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A934027" w:rsidR="007B6EB9" w:rsidRDefault="00000000">
      <w:pPr>
        <w:pStyle w:val="Heading1"/>
        <w:keepNext w:val="0"/>
        <w:keepLines w:val="0"/>
        <w:pBdr>
          <w:bottom w:val="single" w:sz="6" w:space="0" w:color="A2A9B1"/>
        </w:pBdr>
        <w:shd w:val="clear" w:color="auto" w:fill="FFFFFF"/>
        <w:spacing w:before="0" w:line="312" w:lineRule="auto"/>
        <w:rPr>
          <w:rFonts w:ascii="Georgia" w:eastAsia="Georgia" w:hAnsi="Georgia" w:cs="Georgia"/>
          <w:color w:val="202122"/>
          <w:sz w:val="83"/>
          <w:szCs w:val="83"/>
        </w:rPr>
      </w:pPr>
      <w:r>
        <w:rPr>
          <w:rFonts w:ascii="Georgia" w:eastAsia="Georgia" w:hAnsi="Georgia" w:cs="Georgia"/>
          <w:color w:val="202122"/>
          <w:sz w:val="83"/>
          <w:szCs w:val="83"/>
        </w:rPr>
        <w:t>Aspose.Words</w:t>
      </w:r>
      <w:bookmarkStart w:id="0" w:name="_4097j5ftu2st" w:colFirst="0" w:colLast="0"/>
      <w:bookmarkEnd w:id="0"/>
    </w:p>
    <w:p w14:paraId="00000002" w14:textId="77777777" w:rsidR="007B6EB9" w:rsidRDefault="00000000">
      <w:pPr>
        <w:shd w:val="clear" w:color="auto" w:fill="FFFFFF"/>
        <w:spacing w:before="100" w:after="100"/>
        <w:rPr>
          <w:color w:val="202122"/>
          <w:sz w:val="21"/>
          <w:szCs w:val="21"/>
        </w:rPr>
      </w:pPr>
      <w:r>
        <w:rPr>
          <w:b/>
          <w:color w:val="202122"/>
          <w:sz w:val="21"/>
          <w:szCs w:val="21"/>
        </w:rPr>
        <w:br/>
        <w:t>Aspose.Words</w:t>
      </w:r>
      <w:r>
        <w:rPr>
          <w:color w:val="202122"/>
          <w:sz w:val="21"/>
          <w:szCs w:val="21"/>
        </w:rPr>
        <w:t xml:space="preserve"> </w:t>
      </w:r>
      <w:hyperlink r:id="rId5" w:anchor="cite_note-1">
        <w:r>
          <w:rPr>
            <w:color w:val="0645AD"/>
            <w:sz w:val="28"/>
            <w:szCs w:val="28"/>
            <w:vertAlign w:val="superscript"/>
          </w:rPr>
          <w:t>[1]</w:t>
        </w:r>
      </w:hyperlink>
      <w:hyperlink r:id="rId6" w:anchor="cite_note-2">
        <w:r>
          <w:rPr>
            <w:color w:val="0645AD"/>
            <w:sz w:val="28"/>
            <w:szCs w:val="28"/>
            <w:vertAlign w:val="superscript"/>
          </w:rPr>
          <w:t>[2]</w:t>
        </w:r>
      </w:hyperlink>
      <w:r>
        <w:rPr>
          <w:color w:val="202122"/>
          <w:sz w:val="21"/>
          <w:szCs w:val="21"/>
        </w:rPr>
        <w:t xml:space="preserve"> product family is a set of document processing </w:t>
      </w:r>
      <w:hyperlink r:id="rId7">
        <w:r>
          <w:rPr>
            <w:color w:val="0645AD"/>
            <w:sz w:val="21"/>
            <w:szCs w:val="21"/>
          </w:rPr>
          <w:t>APIs</w:t>
        </w:r>
      </w:hyperlink>
      <w:r>
        <w:rPr>
          <w:color w:val="202122"/>
          <w:sz w:val="21"/>
          <w:szCs w:val="21"/>
        </w:rPr>
        <w:t xml:space="preserve"> to create, read, edit, print, and save a document in most popular file formats such as </w:t>
      </w:r>
      <w:hyperlink r:id="rId8" w:anchor="File_formats">
        <w:r>
          <w:rPr>
            <w:color w:val="0645AD"/>
            <w:sz w:val="21"/>
            <w:szCs w:val="21"/>
          </w:rPr>
          <w:t>Word</w:t>
        </w:r>
      </w:hyperlink>
      <w:r>
        <w:rPr>
          <w:color w:val="202122"/>
          <w:sz w:val="21"/>
          <w:szCs w:val="21"/>
        </w:rPr>
        <w:t xml:space="preserve">, </w:t>
      </w:r>
      <w:hyperlink r:id="rId9">
        <w:r>
          <w:rPr>
            <w:color w:val="0645AD"/>
            <w:sz w:val="21"/>
            <w:szCs w:val="21"/>
          </w:rPr>
          <w:t>OpenDocument</w:t>
        </w:r>
      </w:hyperlink>
      <w:r>
        <w:rPr>
          <w:color w:val="202122"/>
          <w:sz w:val="21"/>
          <w:szCs w:val="21"/>
        </w:rPr>
        <w:t xml:space="preserve">, </w:t>
      </w:r>
      <w:hyperlink r:id="rId10">
        <w:r>
          <w:rPr>
            <w:color w:val="0645AD"/>
            <w:sz w:val="21"/>
            <w:szCs w:val="21"/>
          </w:rPr>
          <w:t>Markdown</w:t>
        </w:r>
      </w:hyperlink>
      <w:r>
        <w:rPr>
          <w:color w:val="202122"/>
          <w:sz w:val="21"/>
          <w:szCs w:val="21"/>
        </w:rPr>
        <w:t xml:space="preserve">, </w:t>
      </w:r>
      <w:hyperlink r:id="rId11">
        <w:r>
          <w:rPr>
            <w:color w:val="0645AD"/>
            <w:sz w:val="21"/>
            <w:szCs w:val="21"/>
          </w:rPr>
          <w:t>HTML</w:t>
        </w:r>
      </w:hyperlink>
      <w:r>
        <w:rPr>
          <w:color w:val="202122"/>
          <w:sz w:val="21"/>
          <w:szCs w:val="21"/>
        </w:rPr>
        <w:t xml:space="preserve">, </w:t>
      </w:r>
      <w:hyperlink r:id="rId12">
        <w:r>
          <w:rPr>
            <w:color w:val="0645AD"/>
            <w:sz w:val="21"/>
            <w:szCs w:val="21"/>
          </w:rPr>
          <w:t>PDF</w:t>
        </w:r>
      </w:hyperlink>
      <w:r>
        <w:rPr>
          <w:color w:val="202122"/>
          <w:sz w:val="21"/>
          <w:szCs w:val="21"/>
        </w:rPr>
        <w:t>, and many more. It was developed by Aspose Pty Ltd, who were founded in 2002.</w:t>
      </w:r>
      <w:hyperlink r:id="rId13" w:anchor="cite_note-3">
        <w:r>
          <w:rPr>
            <w:color w:val="0645AD"/>
            <w:sz w:val="28"/>
            <w:szCs w:val="28"/>
            <w:vertAlign w:val="superscript"/>
          </w:rPr>
          <w:t>[3]</w:t>
        </w:r>
      </w:hyperlink>
      <w:r>
        <w:rPr>
          <w:color w:val="202122"/>
          <w:sz w:val="21"/>
          <w:szCs w:val="21"/>
        </w:rPr>
        <w:t xml:space="preserve"> Aspose.Words library works started with </w:t>
      </w:r>
      <w:hyperlink r:id="rId14">
        <w:r>
          <w:rPr>
            <w:color w:val="0645AD"/>
            <w:sz w:val="21"/>
            <w:szCs w:val="21"/>
          </w:rPr>
          <w:t>.NET</w:t>
        </w:r>
      </w:hyperlink>
      <w:r>
        <w:rPr>
          <w:color w:val="202122"/>
          <w:sz w:val="21"/>
          <w:szCs w:val="21"/>
        </w:rPr>
        <w:t>,</w:t>
      </w:r>
      <w:hyperlink r:id="rId15" w:anchor="cite_note-4">
        <w:r>
          <w:rPr>
            <w:color w:val="0645AD"/>
            <w:sz w:val="28"/>
            <w:szCs w:val="28"/>
            <w:vertAlign w:val="superscript"/>
          </w:rPr>
          <w:t>[4]</w:t>
        </w:r>
      </w:hyperlink>
      <w:hyperlink r:id="rId16" w:anchor="cite_note-5">
        <w:r>
          <w:rPr>
            <w:color w:val="0645AD"/>
            <w:sz w:val="28"/>
            <w:szCs w:val="28"/>
            <w:vertAlign w:val="superscript"/>
          </w:rPr>
          <w:t>[5]</w:t>
        </w:r>
      </w:hyperlink>
      <w:hyperlink r:id="rId17" w:anchor="cite_note-6">
        <w:r>
          <w:rPr>
            <w:color w:val="0645AD"/>
            <w:sz w:val="28"/>
            <w:szCs w:val="28"/>
            <w:vertAlign w:val="superscript"/>
          </w:rPr>
          <w:t>[6]</w:t>
        </w:r>
      </w:hyperlink>
      <w:r>
        <w:rPr>
          <w:color w:val="202122"/>
          <w:sz w:val="21"/>
          <w:szCs w:val="21"/>
        </w:rPr>
        <w:t xml:space="preserve">. It then expanded to other languages including </w:t>
      </w:r>
      <w:hyperlink r:id="rId18">
        <w:r>
          <w:rPr>
            <w:color w:val="0645AD"/>
            <w:sz w:val="21"/>
            <w:szCs w:val="21"/>
          </w:rPr>
          <w:t>Java</w:t>
        </w:r>
      </w:hyperlink>
      <w:r>
        <w:rPr>
          <w:color w:val="202122"/>
          <w:sz w:val="21"/>
          <w:szCs w:val="21"/>
        </w:rPr>
        <w:t xml:space="preserve">, </w:t>
      </w:r>
      <w:hyperlink r:id="rId19">
        <w:r>
          <w:rPr>
            <w:color w:val="0645AD"/>
            <w:sz w:val="21"/>
            <w:szCs w:val="21"/>
          </w:rPr>
          <w:t>C++</w:t>
        </w:r>
      </w:hyperlink>
      <w:r>
        <w:rPr>
          <w:color w:val="202122"/>
          <w:sz w:val="21"/>
          <w:szCs w:val="21"/>
        </w:rPr>
        <w:t xml:space="preserve">, </w:t>
      </w:r>
      <w:hyperlink r:id="rId20">
        <w:r>
          <w:rPr>
            <w:color w:val="0645AD"/>
            <w:sz w:val="21"/>
            <w:szCs w:val="21"/>
          </w:rPr>
          <w:t>Python</w:t>
        </w:r>
      </w:hyperlink>
      <w:r>
        <w:rPr>
          <w:color w:val="202122"/>
          <w:sz w:val="21"/>
          <w:szCs w:val="21"/>
        </w:rPr>
        <w:t xml:space="preserve">, </w:t>
      </w:r>
      <w:hyperlink r:id="rId21" w:anchor="cite_note-7">
        <w:r>
          <w:rPr>
            <w:color w:val="0645AD"/>
            <w:sz w:val="28"/>
            <w:szCs w:val="28"/>
            <w:vertAlign w:val="superscript"/>
          </w:rPr>
          <w:t>[7]</w:t>
        </w:r>
      </w:hyperlink>
      <w:hyperlink r:id="rId22" w:anchor="cite_note-8">
        <w:r>
          <w:rPr>
            <w:color w:val="0645AD"/>
            <w:sz w:val="28"/>
            <w:szCs w:val="28"/>
            <w:vertAlign w:val="superscript"/>
          </w:rPr>
          <w:t>[8]</w:t>
        </w:r>
      </w:hyperlink>
      <w:hyperlink r:id="rId23" w:anchor="cite_note-9">
        <w:r>
          <w:rPr>
            <w:color w:val="0645AD"/>
            <w:sz w:val="28"/>
            <w:szCs w:val="28"/>
            <w:vertAlign w:val="superscript"/>
          </w:rPr>
          <w:t>[9]</w:t>
        </w:r>
      </w:hyperlink>
      <w:r>
        <w:rPr>
          <w:color w:val="202122"/>
          <w:sz w:val="21"/>
          <w:szCs w:val="21"/>
        </w:rPr>
        <w:t xml:space="preserve"> </w:t>
      </w:r>
      <w:hyperlink r:id="rId24">
        <w:r>
          <w:rPr>
            <w:color w:val="0645AD"/>
            <w:sz w:val="21"/>
            <w:szCs w:val="21"/>
          </w:rPr>
          <w:t>Android</w:t>
        </w:r>
      </w:hyperlink>
      <w:r>
        <w:rPr>
          <w:color w:val="202122"/>
          <w:sz w:val="21"/>
          <w:szCs w:val="21"/>
        </w:rPr>
        <w:t xml:space="preserve">, </w:t>
      </w:r>
      <w:hyperlink r:id="rId25">
        <w:r>
          <w:rPr>
            <w:color w:val="0645AD"/>
            <w:sz w:val="21"/>
            <w:szCs w:val="21"/>
          </w:rPr>
          <w:t>SharePoint</w:t>
        </w:r>
      </w:hyperlink>
      <w:r>
        <w:rPr>
          <w:color w:val="202122"/>
          <w:sz w:val="21"/>
          <w:szCs w:val="21"/>
        </w:rPr>
        <w:t xml:space="preserve">, </w:t>
      </w:r>
      <w:hyperlink r:id="rId26">
        <w:r>
          <w:rPr>
            <w:color w:val="0645AD"/>
            <w:sz w:val="21"/>
            <w:szCs w:val="21"/>
          </w:rPr>
          <w:t>SSRS</w:t>
        </w:r>
      </w:hyperlink>
      <w:r>
        <w:rPr>
          <w:color w:val="202122"/>
          <w:sz w:val="21"/>
          <w:szCs w:val="21"/>
        </w:rPr>
        <w:t xml:space="preserve"> and </w:t>
      </w:r>
      <w:hyperlink r:id="rId27">
        <w:r>
          <w:rPr>
            <w:color w:val="0645AD"/>
            <w:sz w:val="21"/>
            <w:szCs w:val="21"/>
          </w:rPr>
          <w:t>JasperReports</w:t>
        </w:r>
      </w:hyperlink>
      <w:r>
        <w:rPr>
          <w:color w:val="202122"/>
          <w:sz w:val="21"/>
          <w:szCs w:val="21"/>
        </w:rPr>
        <w:t xml:space="preserve"> development environments and also Aspose.Words provides a </w:t>
      </w:r>
      <w:hyperlink r:id="rId28">
        <w:r>
          <w:rPr>
            <w:color w:val="0645AD"/>
            <w:sz w:val="21"/>
            <w:szCs w:val="21"/>
          </w:rPr>
          <w:t>Cloud</w:t>
        </w:r>
      </w:hyperlink>
      <w:r>
        <w:rPr>
          <w:color w:val="202122"/>
          <w:sz w:val="21"/>
          <w:szCs w:val="21"/>
        </w:rPr>
        <w:t xml:space="preserve"> solution.</w:t>
      </w:r>
      <w:hyperlink r:id="rId29" w:anchor="cite_note-10">
        <w:r>
          <w:rPr>
            <w:color w:val="0645AD"/>
            <w:sz w:val="28"/>
            <w:szCs w:val="28"/>
            <w:vertAlign w:val="superscript"/>
          </w:rPr>
          <w:t>[10]</w:t>
        </w:r>
      </w:hyperlink>
      <w:r>
        <w:rPr>
          <w:color w:val="202122"/>
          <w:sz w:val="21"/>
          <w:szCs w:val="21"/>
        </w:rPr>
        <w:t xml:space="preserve"> The software is designed for developers. The library does not require office programs such as </w:t>
      </w:r>
      <w:hyperlink r:id="rId30">
        <w:r>
          <w:rPr>
            <w:color w:val="0645AD"/>
            <w:sz w:val="21"/>
            <w:szCs w:val="21"/>
          </w:rPr>
          <w:t>Microsoft Office</w:t>
        </w:r>
      </w:hyperlink>
      <w:r>
        <w:rPr>
          <w:color w:val="202122"/>
          <w:sz w:val="21"/>
          <w:szCs w:val="21"/>
        </w:rPr>
        <w:t xml:space="preserve"> or </w:t>
      </w:r>
      <w:hyperlink r:id="rId31">
        <w:r>
          <w:rPr>
            <w:color w:val="0645AD"/>
            <w:sz w:val="21"/>
            <w:szCs w:val="21"/>
          </w:rPr>
          <w:t>Microsoft Word</w:t>
        </w:r>
      </w:hyperlink>
      <w:r>
        <w:rPr>
          <w:color w:val="202122"/>
          <w:sz w:val="21"/>
          <w:szCs w:val="21"/>
        </w:rPr>
        <w:t xml:space="preserve"> or other software to be installed on the machine to work with the provided document formats.</w:t>
      </w:r>
    </w:p>
    <w:p w14:paraId="1948C195" w14:textId="77777777" w:rsidR="00461E5B" w:rsidRDefault="00000000">
      <w:pPr>
        <w:shd w:val="clear" w:color="auto" w:fill="FFFFFF"/>
        <w:spacing w:before="100" w:after="100"/>
        <w:rPr>
          <w:rFonts w:ascii="Georgia" w:eastAsia="Georgia" w:hAnsi="Georgia" w:cs="Georgia"/>
          <w:noProof/>
          <w:color w:val="202122"/>
          <w:sz w:val="83"/>
          <w:szCs w:val="83"/>
          <w:lang w:val="en-US"/>
        </w:rPr>
      </w:pPr>
      <w:r>
        <w:rPr>
          <w:color w:val="202122"/>
          <w:sz w:val="21"/>
          <w:szCs w:val="21"/>
        </w:rPr>
        <w:t xml:space="preserve">Using Aspose.Words product family, users can also convert their documents to almost all popular document formats. In addition to the conversion function, Aspose.Words supports rendering, printing, reporting, mail merge options and advanced formatting for any document elements using the </w:t>
      </w:r>
      <w:hyperlink r:id="rId32">
        <w:r>
          <w:rPr>
            <w:color w:val="0645AD"/>
            <w:sz w:val="21"/>
            <w:szCs w:val="21"/>
          </w:rPr>
          <w:t>document object model (DOM)</w:t>
        </w:r>
      </w:hyperlink>
      <w:r>
        <w:rPr>
          <w:color w:val="202122"/>
          <w:sz w:val="21"/>
          <w:szCs w:val="21"/>
        </w:rPr>
        <w:t>.</w:t>
      </w:r>
      <w:hyperlink r:id="rId33" w:anchor="cite_note-11">
        <w:r>
          <w:rPr>
            <w:color w:val="0645AD"/>
            <w:sz w:val="28"/>
            <w:szCs w:val="28"/>
            <w:vertAlign w:val="superscript"/>
          </w:rPr>
          <w:t>[11]</w:t>
        </w:r>
      </w:hyperlink>
      <w:hyperlink r:id="rId34" w:anchor="cite_note-12">
        <w:r>
          <w:rPr>
            <w:color w:val="0645AD"/>
            <w:sz w:val="28"/>
            <w:szCs w:val="28"/>
            <w:vertAlign w:val="superscript"/>
          </w:rPr>
          <w:t>[12]</w:t>
        </w:r>
      </w:hyperlink>
      <w:hyperlink r:id="rId35" w:anchor="cite_note-13">
        <w:r>
          <w:rPr>
            <w:color w:val="0645AD"/>
            <w:sz w:val="28"/>
            <w:szCs w:val="28"/>
            <w:vertAlign w:val="superscript"/>
          </w:rPr>
          <w:t>[13]</w:t>
        </w:r>
      </w:hyperlink>
      <w:r w:rsidR="00461E5B" w:rsidRPr="00461E5B">
        <w:rPr>
          <w:rFonts w:ascii="Georgia" w:eastAsia="Georgia" w:hAnsi="Georgia" w:cs="Georgia"/>
          <w:noProof/>
          <w:color w:val="202122"/>
          <w:sz w:val="83"/>
          <w:szCs w:val="83"/>
        </w:rPr>
        <w:t xml:space="preserve"> </w:t>
      </w:r>
    </w:p>
    <w:p w14:paraId="43B95398" w14:textId="17372E7F" w:rsidR="00244EDE" w:rsidRPr="00461E5B" w:rsidRDefault="00461E5B">
      <w:pPr>
        <w:shd w:val="clear" w:color="auto" w:fill="FFFFFF"/>
        <w:spacing w:before="100" w:after="100"/>
        <w:rPr>
          <w:color w:val="0645AD"/>
          <w:sz w:val="28"/>
          <w:szCs w:val="28"/>
          <w:vertAlign w:val="superscript"/>
          <w:lang w:val="en-US"/>
        </w:rPr>
      </w:pPr>
      <w:r>
        <w:rPr>
          <w:rFonts w:ascii="Georgia" w:eastAsia="Georgia" w:hAnsi="Georgia" w:cs="Georgia"/>
          <w:noProof/>
          <w:color w:val="202122"/>
          <w:sz w:val="83"/>
          <w:szCs w:val="83"/>
        </w:rPr>
        <w:drawing>
          <wp:inline distT="0" distB="0" distL="0" distR="0" wp14:anchorId="13E6BBD6" wp14:editId="15C0CC33">
            <wp:extent cx="5721350" cy="1117600"/>
            <wp:effectExtent l="0" t="0" r="0" b="6350"/>
            <wp:docPr id="1847673578"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73578" name="Picture 1" descr="A blue screen with white tex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1350" cy="11176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245"/>
        <w:gridCol w:w="1257"/>
        <w:gridCol w:w="1628"/>
        <w:gridCol w:w="1255"/>
        <w:gridCol w:w="1199"/>
        <w:gridCol w:w="1229"/>
        <w:gridCol w:w="1206"/>
      </w:tblGrid>
      <w:tr w:rsidR="00583B9D" w14:paraId="1D6702BC" w14:textId="77777777" w:rsidTr="00583B9D">
        <w:tc>
          <w:tcPr>
            <w:tcW w:w="1288" w:type="dxa"/>
          </w:tcPr>
          <w:p w14:paraId="72581DDF" w14:textId="36ED60E1" w:rsidR="00583B9D" w:rsidRPr="00583B9D" w:rsidRDefault="00583B9D" w:rsidP="00A54265">
            <w:pPr>
              <w:rPr>
                <w:color w:val="0645AD"/>
                <w:sz w:val="28"/>
                <w:szCs w:val="28"/>
                <w:vertAlign w:val="superscript"/>
                <w:lang w:val="en-US"/>
              </w:rPr>
            </w:pPr>
            <w:r>
              <w:rPr>
                <w:color w:val="0645AD"/>
                <w:sz w:val="28"/>
                <w:szCs w:val="28"/>
                <w:vertAlign w:val="superscript"/>
                <w:lang w:val="en-US"/>
              </w:rPr>
              <w:t>adsasfdf</w:t>
            </w:r>
          </w:p>
        </w:tc>
        <w:tc>
          <w:tcPr>
            <w:tcW w:w="1288" w:type="dxa"/>
          </w:tcPr>
          <w:p w14:paraId="397EEBAC" w14:textId="3FDC9303" w:rsidR="00583B9D" w:rsidRPr="00583B9D" w:rsidRDefault="00583B9D" w:rsidP="00A54265">
            <w:pPr>
              <w:rPr>
                <w:color w:val="0645AD"/>
                <w:sz w:val="28"/>
                <w:szCs w:val="28"/>
                <w:vertAlign w:val="superscript"/>
                <w:lang w:val="en-US"/>
              </w:rPr>
            </w:pPr>
            <w:r>
              <w:rPr>
                <w:color w:val="0645AD"/>
                <w:sz w:val="28"/>
                <w:szCs w:val="28"/>
                <w:vertAlign w:val="superscript"/>
                <w:lang w:val="en-US"/>
              </w:rPr>
              <w:t>dsfasdf</w:t>
            </w:r>
          </w:p>
        </w:tc>
        <w:tc>
          <w:tcPr>
            <w:tcW w:w="1288" w:type="dxa"/>
          </w:tcPr>
          <w:p w14:paraId="55240278" w14:textId="0141EF68" w:rsidR="00583B9D" w:rsidRPr="00583B9D" w:rsidRDefault="00583B9D" w:rsidP="00A54265">
            <w:pPr>
              <w:rPr>
                <w:color w:val="0645AD"/>
                <w:sz w:val="28"/>
                <w:szCs w:val="28"/>
                <w:vertAlign w:val="superscript"/>
                <w:lang w:val="en-US"/>
              </w:rPr>
            </w:pPr>
            <w:r>
              <w:rPr>
                <w:color w:val="0645AD"/>
                <w:sz w:val="28"/>
                <w:szCs w:val="28"/>
                <w:vertAlign w:val="superscript"/>
                <w:lang w:val="en-US"/>
              </w:rPr>
              <w:t>hbsgdfahkgvbkuh</w:t>
            </w:r>
          </w:p>
        </w:tc>
        <w:tc>
          <w:tcPr>
            <w:tcW w:w="1288" w:type="dxa"/>
          </w:tcPr>
          <w:p w14:paraId="617F9F64" w14:textId="38B79CB8" w:rsidR="00583B9D" w:rsidRPr="00583B9D" w:rsidRDefault="00583B9D" w:rsidP="00A54265">
            <w:pPr>
              <w:rPr>
                <w:color w:val="0645AD"/>
                <w:sz w:val="28"/>
                <w:szCs w:val="28"/>
                <w:vertAlign w:val="superscript"/>
                <w:lang w:val="en-US"/>
              </w:rPr>
            </w:pPr>
            <w:r>
              <w:rPr>
                <w:color w:val="0645AD"/>
                <w:sz w:val="28"/>
                <w:szCs w:val="28"/>
                <w:vertAlign w:val="superscript"/>
                <w:lang w:val="en-US"/>
              </w:rPr>
              <w:t>vgbsrtg</w:t>
            </w:r>
          </w:p>
        </w:tc>
        <w:tc>
          <w:tcPr>
            <w:tcW w:w="1289" w:type="dxa"/>
          </w:tcPr>
          <w:p w14:paraId="7812AB72" w14:textId="3A3B12A3" w:rsidR="00583B9D" w:rsidRPr="00583B9D" w:rsidRDefault="00583B9D" w:rsidP="00A54265">
            <w:pPr>
              <w:rPr>
                <w:color w:val="0645AD"/>
                <w:sz w:val="28"/>
                <w:szCs w:val="28"/>
                <w:vertAlign w:val="superscript"/>
                <w:lang w:val="en-US"/>
              </w:rPr>
            </w:pPr>
            <w:r>
              <w:rPr>
                <w:color w:val="0645AD"/>
                <w:sz w:val="28"/>
                <w:szCs w:val="28"/>
                <w:vertAlign w:val="superscript"/>
                <w:lang w:val="en-US"/>
              </w:rPr>
              <w:t>fasefas</w:t>
            </w:r>
          </w:p>
        </w:tc>
        <w:tc>
          <w:tcPr>
            <w:tcW w:w="1289" w:type="dxa"/>
          </w:tcPr>
          <w:p w14:paraId="7F4838BC" w14:textId="39C9E6E8" w:rsidR="00583B9D" w:rsidRPr="00583B9D" w:rsidRDefault="00583B9D" w:rsidP="00A54265">
            <w:pPr>
              <w:rPr>
                <w:color w:val="0645AD"/>
                <w:sz w:val="28"/>
                <w:szCs w:val="28"/>
                <w:vertAlign w:val="superscript"/>
                <w:lang w:val="en-US"/>
              </w:rPr>
            </w:pPr>
            <w:r>
              <w:rPr>
                <w:color w:val="0645AD"/>
                <w:sz w:val="28"/>
                <w:szCs w:val="28"/>
                <w:vertAlign w:val="superscript"/>
                <w:lang w:val="en-US"/>
              </w:rPr>
              <w:t>ÁEF</w:t>
            </w:r>
          </w:p>
        </w:tc>
        <w:tc>
          <w:tcPr>
            <w:tcW w:w="1289" w:type="dxa"/>
          </w:tcPr>
          <w:p w14:paraId="10B57C1C" w14:textId="5D041D87" w:rsidR="00583B9D" w:rsidRPr="00583B9D" w:rsidRDefault="00583B9D" w:rsidP="00A54265">
            <w:pPr>
              <w:rPr>
                <w:color w:val="0645AD"/>
                <w:sz w:val="28"/>
                <w:szCs w:val="28"/>
                <w:vertAlign w:val="superscript"/>
                <w:lang w:val="en-US"/>
              </w:rPr>
            </w:pPr>
            <w:r>
              <w:rPr>
                <w:color w:val="0645AD"/>
                <w:sz w:val="28"/>
                <w:szCs w:val="28"/>
                <w:vertAlign w:val="superscript"/>
                <w:lang w:val="en-US"/>
              </w:rPr>
              <w:t>SADds</w:t>
            </w:r>
          </w:p>
        </w:tc>
      </w:tr>
      <w:tr w:rsidR="00583B9D" w14:paraId="171F77BB" w14:textId="77777777" w:rsidTr="00583B9D">
        <w:tc>
          <w:tcPr>
            <w:tcW w:w="1288" w:type="dxa"/>
          </w:tcPr>
          <w:p w14:paraId="13E0A17E" w14:textId="5AF9F593" w:rsidR="00583B9D" w:rsidRPr="00583B9D" w:rsidRDefault="00583B9D" w:rsidP="00A54265">
            <w:pPr>
              <w:rPr>
                <w:color w:val="0645AD"/>
                <w:sz w:val="28"/>
                <w:szCs w:val="28"/>
                <w:vertAlign w:val="superscript"/>
                <w:lang w:val="en-US"/>
              </w:rPr>
            </w:pPr>
            <w:r>
              <w:rPr>
                <w:color w:val="0645AD"/>
                <w:sz w:val="28"/>
                <w:szCs w:val="28"/>
                <w:vertAlign w:val="superscript"/>
                <w:lang w:val="en-US"/>
              </w:rPr>
              <w:t>fgyeyurfgh</w:t>
            </w:r>
          </w:p>
        </w:tc>
        <w:tc>
          <w:tcPr>
            <w:tcW w:w="1288" w:type="dxa"/>
          </w:tcPr>
          <w:p w14:paraId="2BA02548" w14:textId="5DC9BD26" w:rsidR="00583B9D" w:rsidRPr="00583B9D" w:rsidRDefault="00583B9D" w:rsidP="00A54265">
            <w:pPr>
              <w:rPr>
                <w:color w:val="0645AD"/>
                <w:sz w:val="28"/>
                <w:szCs w:val="28"/>
                <w:vertAlign w:val="superscript"/>
                <w:lang w:val="en-US"/>
              </w:rPr>
            </w:pPr>
            <w:r>
              <w:rPr>
                <w:color w:val="0645AD"/>
                <w:sz w:val="28"/>
                <w:szCs w:val="28"/>
                <w:vertAlign w:val="superscript"/>
                <w:lang w:val="en-US"/>
              </w:rPr>
              <w:t>dfbhjqkweb</w:t>
            </w:r>
          </w:p>
        </w:tc>
        <w:tc>
          <w:tcPr>
            <w:tcW w:w="1288" w:type="dxa"/>
          </w:tcPr>
          <w:p w14:paraId="39C31213" w14:textId="6B5C8F35" w:rsidR="00583B9D" w:rsidRPr="00583B9D" w:rsidRDefault="00583B9D" w:rsidP="00A54265">
            <w:pPr>
              <w:rPr>
                <w:color w:val="0645AD"/>
                <w:sz w:val="28"/>
                <w:szCs w:val="28"/>
                <w:vertAlign w:val="superscript"/>
                <w:lang w:val="en-US"/>
              </w:rPr>
            </w:pPr>
            <w:r>
              <w:rPr>
                <w:color w:val="0645AD"/>
                <w:sz w:val="28"/>
                <w:szCs w:val="28"/>
                <w:vertAlign w:val="superscript"/>
                <w:lang w:val="en-US"/>
              </w:rPr>
              <w:t>newjraknf</w:t>
            </w:r>
          </w:p>
        </w:tc>
        <w:tc>
          <w:tcPr>
            <w:tcW w:w="1288" w:type="dxa"/>
          </w:tcPr>
          <w:p w14:paraId="0B99315B" w14:textId="11ACA8FF" w:rsidR="00583B9D" w:rsidRPr="00583B9D" w:rsidRDefault="00583B9D" w:rsidP="00A54265">
            <w:pPr>
              <w:rPr>
                <w:color w:val="0645AD"/>
                <w:sz w:val="28"/>
                <w:szCs w:val="28"/>
                <w:vertAlign w:val="superscript"/>
                <w:lang w:val="en-US"/>
              </w:rPr>
            </w:pPr>
            <w:r>
              <w:rPr>
                <w:color w:val="0645AD"/>
                <w:sz w:val="28"/>
                <w:szCs w:val="28"/>
                <w:vertAlign w:val="superscript"/>
                <w:lang w:val="en-US"/>
              </w:rPr>
              <w:t>relgtjknswh</w:t>
            </w:r>
          </w:p>
        </w:tc>
        <w:tc>
          <w:tcPr>
            <w:tcW w:w="1289" w:type="dxa"/>
          </w:tcPr>
          <w:p w14:paraId="0F072A5B" w14:textId="58C4D9B7" w:rsidR="00583B9D" w:rsidRPr="00583B9D" w:rsidRDefault="00583B9D" w:rsidP="00A54265">
            <w:pPr>
              <w:rPr>
                <w:color w:val="0645AD"/>
                <w:sz w:val="28"/>
                <w:szCs w:val="28"/>
                <w:vertAlign w:val="superscript"/>
                <w:lang w:val="en-US"/>
              </w:rPr>
            </w:pPr>
            <w:r>
              <w:rPr>
                <w:color w:val="0645AD"/>
                <w:sz w:val="28"/>
                <w:szCs w:val="28"/>
                <w:vertAlign w:val="superscript"/>
                <w:lang w:val="en-US"/>
              </w:rPr>
              <w:t>rẻwwer</w:t>
            </w:r>
          </w:p>
        </w:tc>
        <w:tc>
          <w:tcPr>
            <w:tcW w:w="1289" w:type="dxa"/>
          </w:tcPr>
          <w:p w14:paraId="20F0A4AD" w14:textId="7290B602" w:rsidR="00583B9D" w:rsidRPr="00583B9D" w:rsidRDefault="00583B9D" w:rsidP="00A54265">
            <w:pPr>
              <w:rPr>
                <w:color w:val="0645AD"/>
                <w:sz w:val="28"/>
                <w:szCs w:val="28"/>
                <w:vertAlign w:val="superscript"/>
                <w:lang w:val="en-US"/>
              </w:rPr>
            </w:pPr>
            <w:r>
              <w:rPr>
                <w:color w:val="0645AD"/>
                <w:sz w:val="28"/>
                <w:szCs w:val="28"/>
                <w:vertAlign w:val="superscript"/>
                <w:lang w:val="en-US"/>
              </w:rPr>
              <w:t>rẻqrqer</w:t>
            </w:r>
          </w:p>
        </w:tc>
        <w:tc>
          <w:tcPr>
            <w:tcW w:w="1289" w:type="dxa"/>
          </w:tcPr>
          <w:p w14:paraId="4AEA3C7E" w14:textId="627006C2" w:rsidR="00583B9D" w:rsidRPr="00583B9D" w:rsidRDefault="00583B9D" w:rsidP="00A54265">
            <w:pPr>
              <w:rPr>
                <w:color w:val="0645AD"/>
                <w:sz w:val="28"/>
                <w:szCs w:val="28"/>
                <w:vertAlign w:val="superscript"/>
                <w:lang w:val="en-US"/>
              </w:rPr>
            </w:pPr>
            <w:r>
              <w:rPr>
                <w:color w:val="0645AD"/>
                <w:sz w:val="28"/>
                <w:szCs w:val="28"/>
                <w:vertAlign w:val="superscript"/>
                <w:lang w:val="en-US"/>
              </w:rPr>
              <w:t>ghngfyh</w:t>
            </w:r>
          </w:p>
        </w:tc>
      </w:tr>
      <w:tr w:rsidR="00583B9D" w14:paraId="0EF25007" w14:textId="77777777" w:rsidTr="00583B9D">
        <w:tc>
          <w:tcPr>
            <w:tcW w:w="1288" w:type="dxa"/>
          </w:tcPr>
          <w:p w14:paraId="2D40FF20" w14:textId="45B00D7F" w:rsidR="00583B9D" w:rsidRPr="00583B9D" w:rsidRDefault="00583B9D" w:rsidP="00A54265">
            <w:pPr>
              <w:rPr>
                <w:color w:val="0645AD"/>
                <w:sz w:val="28"/>
                <w:szCs w:val="28"/>
                <w:vertAlign w:val="superscript"/>
                <w:lang w:val="en-US"/>
              </w:rPr>
            </w:pPr>
            <w:r>
              <w:rPr>
                <w:color w:val="0645AD"/>
                <w:sz w:val="28"/>
                <w:szCs w:val="28"/>
                <w:vertAlign w:val="superscript"/>
                <w:lang w:val="en-US"/>
              </w:rPr>
              <w:t>rfawffawr</w:t>
            </w:r>
          </w:p>
        </w:tc>
        <w:tc>
          <w:tcPr>
            <w:tcW w:w="1288" w:type="dxa"/>
          </w:tcPr>
          <w:p w14:paraId="31883F53" w14:textId="0C736C6B" w:rsidR="00583B9D" w:rsidRPr="00583B9D" w:rsidRDefault="00583B9D" w:rsidP="00A54265">
            <w:pPr>
              <w:rPr>
                <w:color w:val="0645AD"/>
                <w:sz w:val="28"/>
                <w:szCs w:val="28"/>
                <w:vertAlign w:val="superscript"/>
                <w:lang w:val="en-US"/>
              </w:rPr>
            </w:pPr>
            <w:r>
              <w:rPr>
                <w:color w:val="0645AD"/>
                <w:sz w:val="28"/>
                <w:szCs w:val="28"/>
                <w:vertAlign w:val="superscript"/>
                <w:lang w:val="en-US"/>
              </w:rPr>
              <w:t>fvdfvfd</w:t>
            </w:r>
          </w:p>
        </w:tc>
        <w:tc>
          <w:tcPr>
            <w:tcW w:w="1288" w:type="dxa"/>
          </w:tcPr>
          <w:p w14:paraId="52F21EAE" w14:textId="3DBEC10E" w:rsidR="00583B9D" w:rsidRPr="00583B9D" w:rsidRDefault="00583B9D" w:rsidP="00A54265">
            <w:pPr>
              <w:rPr>
                <w:color w:val="0645AD"/>
                <w:sz w:val="28"/>
                <w:szCs w:val="28"/>
                <w:vertAlign w:val="superscript"/>
                <w:lang w:val="en-US"/>
              </w:rPr>
            </w:pPr>
            <w:r>
              <w:rPr>
                <w:color w:val="0645AD"/>
                <w:sz w:val="28"/>
                <w:szCs w:val="28"/>
                <w:vertAlign w:val="superscript"/>
                <w:lang w:val="en-US"/>
              </w:rPr>
              <w:t>hghghj</w:t>
            </w:r>
          </w:p>
        </w:tc>
        <w:tc>
          <w:tcPr>
            <w:tcW w:w="1288" w:type="dxa"/>
          </w:tcPr>
          <w:p w14:paraId="2D8FD6A6" w14:textId="0578EF8B" w:rsidR="00583B9D" w:rsidRPr="00583B9D" w:rsidRDefault="00583B9D" w:rsidP="00A54265">
            <w:pPr>
              <w:rPr>
                <w:color w:val="0645AD"/>
                <w:sz w:val="28"/>
                <w:szCs w:val="28"/>
                <w:vertAlign w:val="superscript"/>
                <w:lang w:val="en-US"/>
              </w:rPr>
            </w:pPr>
            <w:r>
              <w:rPr>
                <w:color w:val="0645AD"/>
                <w:sz w:val="28"/>
                <w:szCs w:val="28"/>
                <w:vertAlign w:val="superscript"/>
                <w:lang w:val="en-US"/>
              </w:rPr>
              <w:t>hjhmg</w:t>
            </w:r>
          </w:p>
        </w:tc>
        <w:tc>
          <w:tcPr>
            <w:tcW w:w="1289" w:type="dxa"/>
          </w:tcPr>
          <w:p w14:paraId="022A6531" w14:textId="77777777" w:rsidR="00583B9D" w:rsidRDefault="00583B9D" w:rsidP="00A54265">
            <w:pPr>
              <w:rPr>
                <w:color w:val="0645AD"/>
                <w:sz w:val="28"/>
                <w:szCs w:val="28"/>
                <w:vertAlign w:val="superscript"/>
              </w:rPr>
            </w:pPr>
          </w:p>
        </w:tc>
        <w:tc>
          <w:tcPr>
            <w:tcW w:w="1289" w:type="dxa"/>
          </w:tcPr>
          <w:p w14:paraId="2F78B5D6" w14:textId="2095CCED" w:rsidR="00583B9D" w:rsidRPr="00583B9D" w:rsidRDefault="00583B9D" w:rsidP="00A54265">
            <w:pPr>
              <w:rPr>
                <w:color w:val="0645AD"/>
                <w:sz w:val="28"/>
                <w:szCs w:val="28"/>
                <w:vertAlign w:val="superscript"/>
                <w:lang w:val="en-US"/>
              </w:rPr>
            </w:pPr>
            <w:r>
              <w:rPr>
                <w:color w:val="0645AD"/>
                <w:sz w:val="28"/>
                <w:szCs w:val="28"/>
                <w:vertAlign w:val="superscript"/>
                <w:lang w:val="en-US"/>
              </w:rPr>
              <w:t>kl.</w:t>
            </w:r>
            <w:proofErr w:type="gramStart"/>
            <w:r>
              <w:rPr>
                <w:color w:val="0645AD"/>
                <w:sz w:val="28"/>
                <w:szCs w:val="28"/>
                <w:vertAlign w:val="superscript"/>
                <w:lang w:val="en-US"/>
              </w:rPr>
              <w:t>l.k</w:t>
            </w:r>
            <w:proofErr w:type="gramEnd"/>
            <w:r>
              <w:rPr>
                <w:color w:val="0645AD"/>
                <w:sz w:val="28"/>
                <w:szCs w:val="28"/>
                <w:vertAlign w:val="superscript"/>
                <w:lang w:val="en-US"/>
              </w:rPr>
              <w:t>6787</w:t>
            </w:r>
          </w:p>
        </w:tc>
        <w:tc>
          <w:tcPr>
            <w:tcW w:w="1289" w:type="dxa"/>
          </w:tcPr>
          <w:p w14:paraId="44E48C97" w14:textId="0DB53C00" w:rsidR="00583B9D" w:rsidRPr="00583B9D" w:rsidRDefault="00583B9D" w:rsidP="00A54265">
            <w:pPr>
              <w:rPr>
                <w:color w:val="0645AD"/>
                <w:sz w:val="28"/>
                <w:szCs w:val="28"/>
                <w:vertAlign w:val="superscript"/>
                <w:lang w:val="en-US"/>
              </w:rPr>
            </w:pPr>
            <w:r>
              <w:rPr>
                <w:color w:val="0645AD"/>
                <w:sz w:val="28"/>
                <w:szCs w:val="28"/>
                <w:vertAlign w:val="superscript"/>
                <w:lang w:val="en-US"/>
              </w:rPr>
              <w:t>3223</w:t>
            </w:r>
          </w:p>
        </w:tc>
      </w:tr>
      <w:tr w:rsidR="00583B9D" w14:paraId="7D504DD1" w14:textId="77777777" w:rsidTr="00583B9D">
        <w:tc>
          <w:tcPr>
            <w:tcW w:w="1288" w:type="dxa"/>
          </w:tcPr>
          <w:p w14:paraId="00F4E7DA" w14:textId="4E82BCDA" w:rsidR="00583B9D" w:rsidRPr="00583B9D" w:rsidRDefault="00583B9D" w:rsidP="00A54265">
            <w:pPr>
              <w:rPr>
                <w:color w:val="0645AD"/>
                <w:sz w:val="28"/>
                <w:szCs w:val="28"/>
                <w:vertAlign w:val="superscript"/>
                <w:lang w:val="en-US"/>
              </w:rPr>
            </w:pPr>
            <w:r>
              <w:rPr>
                <w:color w:val="0645AD"/>
                <w:sz w:val="28"/>
                <w:szCs w:val="28"/>
                <w:vertAlign w:val="superscript"/>
                <w:lang w:val="en-US"/>
              </w:rPr>
              <w:t>4534</w:t>
            </w:r>
          </w:p>
        </w:tc>
        <w:tc>
          <w:tcPr>
            <w:tcW w:w="1288" w:type="dxa"/>
          </w:tcPr>
          <w:p w14:paraId="4E6F385D" w14:textId="755CC9D0" w:rsidR="00583B9D" w:rsidRPr="00583B9D" w:rsidRDefault="00583B9D" w:rsidP="00A54265">
            <w:pPr>
              <w:rPr>
                <w:color w:val="0645AD"/>
                <w:sz w:val="28"/>
                <w:szCs w:val="28"/>
                <w:vertAlign w:val="superscript"/>
                <w:lang w:val="en-US"/>
              </w:rPr>
            </w:pPr>
            <w:r>
              <w:rPr>
                <w:color w:val="0645AD"/>
                <w:sz w:val="28"/>
                <w:szCs w:val="28"/>
                <w:vertAlign w:val="superscript"/>
                <w:lang w:val="en-US"/>
              </w:rPr>
              <w:t>4345</w:t>
            </w:r>
          </w:p>
        </w:tc>
        <w:tc>
          <w:tcPr>
            <w:tcW w:w="1288" w:type="dxa"/>
          </w:tcPr>
          <w:p w14:paraId="1BD21B09" w14:textId="4C52C977" w:rsidR="00583B9D" w:rsidRPr="00583B9D" w:rsidRDefault="00583B9D" w:rsidP="00A54265">
            <w:pPr>
              <w:rPr>
                <w:color w:val="0645AD"/>
                <w:sz w:val="28"/>
                <w:szCs w:val="28"/>
                <w:vertAlign w:val="superscript"/>
                <w:lang w:val="en-US"/>
              </w:rPr>
            </w:pPr>
            <w:r>
              <w:rPr>
                <w:color w:val="0645AD"/>
                <w:sz w:val="28"/>
                <w:szCs w:val="28"/>
                <w:vertAlign w:val="superscript"/>
                <w:lang w:val="en-US"/>
              </w:rPr>
              <w:t>4345</w:t>
            </w:r>
          </w:p>
        </w:tc>
        <w:tc>
          <w:tcPr>
            <w:tcW w:w="1288" w:type="dxa"/>
          </w:tcPr>
          <w:p w14:paraId="6663DFA4" w14:textId="1CADE9FB" w:rsidR="00583B9D" w:rsidRPr="00583B9D" w:rsidRDefault="00583B9D" w:rsidP="00A54265">
            <w:pPr>
              <w:rPr>
                <w:color w:val="0645AD"/>
                <w:sz w:val="28"/>
                <w:szCs w:val="28"/>
                <w:vertAlign w:val="superscript"/>
                <w:lang w:val="en-US"/>
              </w:rPr>
            </w:pPr>
            <w:r>
              <w:rPr>
                <w:color w:val="0645AD"/>
                <w:sz w:val="28"/>
                <w:szCs w:val="28"/>
                <w:vertAlign w:val="superscript"/>
                <w:lang w:val="en-US"/>
              </w:rPr>
              <w:t>453453</w:t>
            </w:r>
          </w:p>
        </w:tc>
        <w:tc>
          <w:tcPr>
            <w:tcW w:w="1289" w:type="dxa"/>
          </w:tcPr>
          <w:p w14:paraId="20877956" w14:textId="671A2EC3" w:rsidR="00583B9D" w:rsidRPr="00583B9D" w:rsidRDefault="00583B9D" w:rsidP="00A54265">
            <w:pPr>
              <w:rPr>
                <w:color w:val="0645AD"/>
                <w:sz w:val="28"/>
                <w:szCs w:val="28"/>
                <w:vertAlign w:val="superscript"/>
                <w:lang w:val="en-US"/>
              </w:rPr>
            </w:pPr>
            <w:r>
              <w:rPr>
                <w:color w:val="0645AD"/>
                <w:sz w:val="28"/>
                <w:szCs w:val="28"/>
                <w:vertAlign w:val="superscript"/>
                <w:lang w:val="en-US"/>
              </w:rPr>
              <w:t>435435</w:t>
            </w:r>
          </w:p>
        </w:tc>
        <w:tc>
          <w:tcPr>
            <w:tcW w:w="1289" w:type="dxa"/>
          </w:tcPr>
          <w:p w14:paraId="08469B28" w14:textId="35931FB7" w:rsidR="00583B9D" w:rsidRPr="00583B9D" w:rsidRDefault="00583B9D" w:rsidP="00A54265">
            <w:pPr>
              <w:rPr>
                <w:color w:val="0645AD"/>
                <w:sz w:val="28"/>
                <w:szCs w:val="28"/>
                <w:vertAlign w:val="superscript"/>
                <w:lang w:val="en-US"/>
              </w:rPr>
            </w:pPr>
            <w:r>
              <w:rPr>
                <w:color w:val="0645AD"/>
                <w:sz w:val="28"/>
                <w:szCs w:val="28"/>
                <w:vertAlign w:val="superscript"/>
                <w:lang w:val="en-US"/>
              </w:rPr>
              <w:t>dfdfd</w:t>
            </w:r>
          </w:p>
        </w:tc>
        <w:tc>
          <w:tcPr>
            <w:tcW w:w="1289" w:type="dxa"/>
          </w:tcPr>
          <w:p w14:paraId="17BB08E1" w14:textId="1A1E2CE7" w:rsidR="00583B9D" w:rsidRPr="00583B9D" w:rsidRDefault="00583B9D" w:rsidP="00A54265">
            <w:pPr>
              <w:rPr>
                <w:color w:val="0645AD"/>
                <w:sz w:val="28"/>
                <w:szCs w:val="28"/>
                <w:vertAlign w:val="superscript"/>
                <w:lang w:val="en-US"/>
              </w:rPr>
            </w:pPr>
            <w:r>
              <w:rPr>
                <w:color w:val="0645AD"/>
                <w:sz w:val="28"/>
                <w:szCs w:val="28"/>
                <w:vertAlign w:val="superscript"/>
                <w:lang w:val="en-US"/>
              </w:rPr>
              <w:t>sda</w:t>
            </w:r>
          </w:p>
        </w:tc>
      </w:tr>
    </w:tbl>
    <w:p w14:paraId="0C204846" w14:textId="1CBC0F31" w:rsidR="00A54265" w:rsidRDefault="00A54265" w:rsidP="00A54265">
      <w:pPr>
        <w:rPr>
          <w:color w:val="0645AD"/>
          <w:sz w:val="28"/>
          <w:szCs w:val="28"/>
          <w:vertAlign w:val="superscript"/>
        </w:rPr>
      </w:pPr>
    </w:p>
    <w:p w14:paraId="51C324BD" w14:textId="759F84A4" w:rsidR="007B6EB9" w:rsidRDefault="00A54265" w:rsidP="00A54265">
      <w:pPr>
        <w:rPr>
          <w:color w:val="0645AD"/>
          <w:sz w:val="28"/>
          <w:szCs w:val="28"/>
          <w:vertAlign w:val="superscript"/>
        </w:rPr>
      </w:pPr>
      <w:r>
        <w:rPr>
          <w:color w:val="0645AD"/>
          <w:sz w:val="28"/>
          <w:szCs w:val="28"/>
          <w:vertAlign w:val="superscript"/>
        </w:rPr>
        <w:br w:type="page"/>
      </w:r>
    </w:p>
    <w:p w14:paraId="00000004" w14:textId="77777777" w:rsidR="007B6EB9" w:rsidRDefault="00000000">
      <w:pPr>
        <w:pStyle w:val="Heading2"/>
        <w:keepNext w:val="0"/>
        <w:keepLines w:val="0"/>
        <w:pBdr>
          <w:bottom w:val="single" w:sz="6" w:space="0" w:color="A2A9B1"/>
        </w:pBdr>
        <w:shd w:val="clear" w:color="auto" w:fill="FFFFFF"/>
        <w:spacing w:before="340" w:after="80" w:line="312" w:lineRule="auto"/>
        <w:rPr>
          <w:color w:val="54595D"/>
          <w:sz w:val="22"/>
          <w:szCs w:val="22"/>
        </w:rPr>
      </w:pPr>
      <w:bookmarkStart w:id="1" w:name="_oma6s99ozx3n" w:colFirst="0" w:colLast="0"/>
      <w:bookmarkEnd w:id="1"/>
      <w:r>
        <w:rPr>
          <w:rFonts w:ascii="Georgia" w:eastAsia="Georgia" w:hAnsi="Georgia" w:cs="Georgia"/>
          <w:sz w:val="34"/>
          <w:szCs w:val="34"/>
        </w:rPr>
        <w:lastRenderedPageBreak/>
        <w:t>Supported file formats</w:t>
      </w:r>
      <w:r>
        <w:rPr>
          <w:color w:val="54595D"/>
          <w:sz w:val="22"/>
          <w:szCs w:val="22"/>
        </w:rPr>
        <w:t>[</w:t>
      </w:r>
      <w:hyperlink r:id="rId37">
        <w:r>
          <w:rPr>
            <w:color w:val="0645AD"/>
            <w:sz w:val="22"/>
            <w:szCs w:val="22"/>
          </w:rPr>
          <w:t>edit</w:t>
        </w:r>
      </w:hyperlink>
      <w:r>
        <w:rPr>
          <w:color w:val="54595D"/>
          <w:sz w:val="22"/>
          <w:szCs w:val="22"/>
        </w:rPr>
        <w:t>]</w:t>
      </w:r>
    </w:p>
    <w:p w14:paraId="00000005" w14:textId="77777777" w:rsidR="007B6EB9" w:rsidRDefault="00000000">
      <w:pPr>
        <w:shd w:val="clear" w:color="auto" w:fill="FFFFFF"/>
        <w:spacing w:before="100" w:after="100"/>
        <w:rPr>
          <w:color w:val="202122"/>
          <w:sz w:val="21"/>
          <w:szCs w:val="21"/>
        </w:rPr>
      </w:pPr>
      <w:r>
        <w:rPr>
          <w:color w:val="202122"/>
          <w:sz w:val="21"/>
          <w:szCs w:val="21"/>
        </w:rPr>
        <w:t>Aspose.Words supports the following file formats:</w:t>
      </w:r>
    </w:p>
    <w:p w14:paraId="00000006" w14:textId="77777777" w:rsidR="007B6EB9" w:rsidRDefault="00000000">
      <w:pPr>
        <w:numPr>
          <w:ilvl w:val="0"/>
          <w:numId w:val="1"/>
        </w:numPr>
        <w:shd w:val="clear" w:color="auto" w:fill="FFFFFF"/>
        <w:spacing w:before="120"/>
        <w:ind w:left="1080"/>
      </w:pPr>
      <w:hyperlink r:id="rId38">
        <w:r>
          <w:rPr>
            <w:color w:val="0645AD"/>
            <w:sz w:val="21"/>
            <w:szCs w:val="21"/>
          </w:rPr>
          <w:t>DOC</w:t>
        </w:r>
      </w:hyperlink>
      <w:r>
        <w:rPr>
          <w:color w:val="202122"/>
          <w:sz w:val="21"/>
          <w:szCs w:val="21"/>
        </w:rPr>
        <w:t xml:space="preserve">, </w:t>
      </w:r>
      <w:hyperlink r:id="rId39">
        <w:r>
          <w:rPr>
            <w:color w:val="0645AD"/>
            <w:sz w:val="21"/>
            <w:szCs w:val="21"/>
          </w:rPr>
          <w:t>DOCX</w:t>
        </w:r>
      </w:hyperlink>
      <w:r>
        <w:rPr>
          <w:color w:val="202122"/>
          <w:sz w:val="21"/>
          <w:szCs w:val="21"/>
        </w:rPr>
        <w:t xml:space="preserve">, </w:t>
      </w:r>
      <w:hyperlink r:id="rId40">
        <w:r>
          <w:rPr>
            <w:color w:val="0645AD"/>
            <w:sz w:val="21"/>
            <w:szCs w:val="21"/>
          </w:rPr>
          <w:t>DOT</w:t>
        </w:r>
      </w:hyperlink>
      <w:r>
        <w:rPr>
          <w:color w:val="202122"/>
          <w:sz w:val="21"/>
          <w:szCs w:val="21"/>
        </w:rPr>
        <w:t>, DOTX, DOCM, DOTM, Word 6.0 or Word 95</w:t>
      </w:r>
    </w:p>
    <w:p w14:paraId="00000007" w14:textId="77777777" w:rsidR="007B6EB9" w:rsidRDefault="00000000">
      <w:pPr>
        <w:numPr>
          <w:ilvl w:val="0"/>
          <w:numId w:val="1"/>
        </w:numPr>
        <w:shd w:val="clear" w:color="auto" w:fill="FFFFFF"/>
        <w:ind w:left="1080"/>
      </w:pPr>
      <w:hyperlink r:id="rId41">
        <w:r>
          <w:rPr>
            <w:color w:val="0645AD"/>
            <w:sz w:val="21"/>
            <w:szCs w:val="21"/>
          </w:rPr>
          <w:t>XML</w:t>
        </w:r>
      </w:hyperlink>
      <w:r>
        <w:rPr>
          <w:color w:val="202122"/>
          <w:sz w:val="21"/>
          <w:szCs w:val="21"/>
        </w:rPr>
        <w:t xml:space="preserve">, </w:t>
      </w:r>
      <w:hyperlink r:id="rId42">
        <w:r>
          <w:rPr>
            <w:color w:val="0645AD"/>
            <w:sz w:val="21"/>
            <w:szCs w:val="21"/>
          </w:rPr>
          <w:t>WordML</w:t>
        </w:r>
      </w:hyperlink>
      <w:r>
        <w:rPr>
          <w:color w:val="202122"/>
          <w:sz w:val="21"/>
          <w:szCs w:val="21"/>
        </w:rPr>
        <w:t xml:space="preserve">, </w:t>
      </w:r>
      <w:hyperlink r:id="rId43">
        <w:r>
          <w:rPr>
            <w:color w:val="0645AD"/>
            <w:sz w:val="21"/>
            <w:szCs w:val="21"/>
          </w:rPr>
          <w:t>XAML</w:t>
        </w:r>
      </w:hyperlink>
      <w:r>
        <w:rPr>
          <w:color w:val="202122"/>
          <w:sz w:val="21"/>
          <w:szCs w:val="21"/>
        </w:rPr>
        <w:t>, Flat OPC, Flat OPC Macro-Enabled, Flat OPC Template, Flat OPC Macro-Enabled Template</w:t>
      </w:r>
    </w:p>
    <w:p w14:paraId="00000008" w14:textId="77777777" w:rsidR="007B6EB9" w:rsidRDefault="00000000">
      <w:pPr>
        <w:numPr>
          <w:ilvl w:val="0"/>
          <w:numId w:val="1"/>
        </w:numPr>
        <w:shd w:val="clear" w:color="auto" w:fill="FFFFFF"/>
        <w:ind w:left="1080"/>
      </w:pPr>
      <w:hyperlink r:id="rId44">
        <w:r>
          <w:rPr>
            <w:color w:val="0645AD"/>
            <w:sz w:val="21"/>
            <w:szCs w:val="21"/>
          </w:rPr>
          <w:t>HTML</w:t>
        </w:r>
      </w:hyperlink>
      <w:r>
        <w:rPr>
          <w:color w:val="202122"/>
          <w:sz w:val="21"/>
          <w:szCs w:val="21"/>
        </w:rPr>
        <w:t xml:space="preserve">, </w:t>
      </w:r>
      <w:hyperlink r:id="rId45">
        <w:r>
          <w:rPr>
            <w:color w:val="0645AD"/>
            <w:sz w:val="21"/>
            <w:szCs w:val="21"/>
          </w:rPr>
          <w:t>MHTML</w:t>
        </w:r>
      </w:hyperlink>
      <w:r>
        <w:rPr>
          <w:color w:val="202122"/>
          <w:sz w:val="21"/>
          <w:szCs w:val="21"/>
        </w:rPr>
        <w:t xml:space="preserve">, </w:t>
      </w:r>
      <w:hyperlink r:id="rId46">
        <w:r>
          <w:rPr>
            <w:color w:val="0645AD"/>
            <w:sz w:val="21"/>
            <w:szCs w:val="21"/>
          </w:rPr>
          <w:t>MD</w:t>
        </w:r>
      </w:hyperlink>
    </w:p>
    <w:p w14:paraId="00000009" w14:textId="77777777" w:rsidR="007B6EB9" w:rsidRDefault="00000000">
      <w:pPr>
        <w:numPr>
          <w:ilvl w:val="0"/>
          <w:numId w:val="1"/>
        </w:numPr>
        <w:shd w:val="clear" w:color="auto" w:fill="FFFFFF"/>
        <w:ind w:left="1080"/>
      </w:pPr>
      <w:hyperlink r:id="rId47">
        <w:r>
          <w:rPr>
            <w:color w:val="0645AD"/>
            <w:sz w:val="21"/>
            <w:szCs w:val="21"/>
          </w:rPr>
          <w:t>PDF</w:t>
        </w:r>
      </w:hyperlink>
    </w:p>
    <w:p w14:paraId="0000000A" w14:textId="77777777" w:rsidR="007B6EB9" w:rsidRDefault="00000000">
      <w:pPr>
        <w:numPr>
          <w:ilvl w:val="0"/>
          <w:numId w:val="1"/>
        </w:numPr>
        <w:shd w:val="clear" w:color="auto" w:fill="FFFFFF"/>
        <w:ind w:left="1080"/>
      </w:pPr>
      <w:hyperlink r:id="rId48">
        <w:r>
          <w:rPr>
            <w:color w:val="0645AD"/>
            <w:sz w:val="21"/>
            <w:szCs w:val="21"/>
          </w:rPr>
          <w:t>EPUB</w:t>
        </w:r>
      </w:hyperlink>
      <w:r>
        <w:rPr>
          <w:color w:val="202122"/>
          <w:sz w:val="21"/>
          <w:szCs w:val="21"/>
        </w:rPr>
        <w:t xml:space="preserve">, </w:t>
      </w:r>
      <w:hyperlink r:id="rId49">
        <w:r>
          <w:rPr>
            <w:color w:val="0645AD"/>
            <w:sz w:val="21"/>
            <w:szCs w:val="21"/>
          </w:rPr>
          <w:t>MOBI</w:t>
        </w:r>
      </w:hyperlink>
      <w:r>
        <w:rPr>
          <w:color w:val="202122"/>
          <w:sz w:val="21"/>
          <w:szCs w:val="21"/>
        </w:rPr>
        <w:t xml:space="preserve">, CHM, </w:t>
      </w:r>
      <w:hyperlink r:id="rId50">
        <w:r>
          <w:rPr>
            <w:color w:val="0645AD"/>
            <w:sz w:val="21"/>
            <w:szCs w:val="21"/>
          </w:rPr>
          <w:t>AZW3</w:t>
        </w:r>
      </w:hyperlink>
    </w:p>
    <w:p w14:paraId="0000000B" w14:textId="77777777" w:rsidR="007B6EB9" w:rsidRDefault="00000000">
      <w:pPr>
        <w:numPr>
          <w:ilvl w:val="0"/>
          <w:numId w:val="1"/>
        </w:numPr>
        <w:shd w:val="clear" w:color="auto" w:fill="FFFFFF"/>
        <w:ind w:left="1080"/>
      </w:pPr>
      <w:hyperlink r:id="rId51">
        <w:r>
          <w:rPr>
            <w:color w:val="0645AD"/>
            <w:sz w:val="21"/>
            <w:szCs w:val="21"/>
          </w:rPr>
          <w:t>SVG</w:t>
        </w:r>
      </w:hyperlink>
      <w:r>
        <w:rPr>
          <w:color w:val="202122"/>
          <w:sz w:val="21"/>
          <w:szCs w:val="21"/>
        </w:rPr>
        <w:t xml:space="preserve">, </w:t>
      </w:r>
      <w:hyperlink r:id="rId52">
        <w:r>
          <w:rPr>
            <w:color w:val="0645AD"/>
            <w:sz w:val="21"/>
            <w:szCs w:val="21"/>
          </w:rPr>
          <w:t>TIFF</w:t>
        </w:r>
      </w:hyperlink>
      <w:r>
        <w:rPr>
          <w:color w:val="202122"/>
          <w:sz w:val="21"/>
          <w:szCs w:val="21"/>
        </w:rPr>
        <w:t xml:space="preserve">, </w:t>
      </w:r>
      <w:hyperlink r:id="rId53">
        <w:r>
          <w:rPr>
            <w:color w:val="0645AD"/>
            <w:sz w:val="21"/>
            <w:szCs w:val="21"/>
          </w:rPr>
          <w:t>PNG</w:t>
        </w:r>
      </w:hyperlink>
      <w:r>
        <w:rPr>
          <w:color w:val="202122"/>
          <w:sz w:val="21"/>
          <w:szCs w:val="21"/>
        </w:rPr>
        <w:t xml:space="preserve">, </w:t>
      </w:r>
      <w:hyperlink r:id="rId54">
        <w:r>
          <w:rPr>
            <w:color w:val="0645AD"/>
            <w:sz w:val="21"/>
            <w:szCs w:val="21"/>
          </w:rPr>
          <w:t>BMP</w:t>
        </w:r>
      </w:hyperlink>
      <w:r>
        <w:rPr>
          <w:color w:val="202122"/>
          <w:sz w:val="21"/>
          <w:szCs w:val="21"/>
        </w:rPr>
        <w:t xml:space="preserve">, </w:t>
      </w:r>
      <w:hyperlink r:id="rId55">
        <w:r>
          <w:rPr>
            <w:color w:val="0645AD"/>
            <w:sz w:val="21"/>
            <w:szCs w:val="21"/>
          </w:rPr>
          <w:t>JPEG</w:t>
        </w:r>
      </w:hyperlink>
      <w:r>
        <w:rPr>
          <w:color w:val="202122"/>
          <w:sz w:val="21"/>
          <w:szCs w:val="21"/>
        </w:rPr>
        <w:t xml:space="preserve">, </w:t>
      </w:r>
      <w:hyperlink r:id="rId56">
        <w:r>
          <w:rPr>
            <w:color w:val="0645AD"/>
            <w:sz w:val="21"/>
            <w:szCs w:val="21"/>
          </w:rPr>
          <w:t>GIF</w:t>
        </w:r>
      </w:hyperlink>
      <w:r>
        <w:rPr>
          <w:color w:val="202122"/>
          <w:sz w:val="21"/>
          <w:szCs w:val="21"/>
        </w:rPr>
        <w:t>, EMF</w:t>
      </w:r>
    </w:p>
    <w:p w14:paraId="0000000C" w14:textId="77777777" w:rsidR="007B6EB9" w:rsidRDefault="00000000">
      <w:pPr>
        <w:numPr>
          <w:ilvl w:val="0"/>
          <w:numId w:val="1"/>
        </w:numPr>
        <w:shd w:val="clear" w:color="auto" w:fill="FFFFFF"/>
        <w:ind w:left="1080"/>
      </w:pPr>
      <w:r>
        <w:rPr>
          <w:color w:val="202122"/>
          <w:sz w:val="21"/>
          <w:szCs w:val="21"/>
        </w:rPr>
        <w:t xml:space="preserve">XPS, </w:t>
      </w:r>
      <w:hyperlink r:id="rId57">
        <w:r>
          <w:rPr>
            <w:color w:val="0645AD"/>
            <w:sz w:val="21"/>
            <w:szCs w:val="21"/>
          </w:rPr>
          <w:t>OpenXPS</w:t>
        </w:r>
      </w:hyperlink>
    </w:p>
    <w:p w14:paraId="0000000D" w14:textId="77777777" w:rsidR="007B6EB9" w:rsidRDefault="00000000">
      <w:pPr>
        <w:numPr>
          <w:ilvl w:val="0"/>
          <w:numId w:val="1"/>
        </w:numPr>
        <w:shd w:val="clear" w:color="auto" w:fill="FFFFFF"/>
        <w:ind w:left="1080"/>
      </w:pPr>
      <w:hyperlink r:id="rId58">
        <w:r>
          <w:rPr>
            <w:color w:val="0645AD"/>
            <w:sz w:val="21"/>
            <w:szCs w:val="21"/>
          </w:rPr>
          <w:t>TXT</w:t>
        </w:r>
      </w:hyperlink>
    </w:p>
    <w:p w14:paraId="0000000E" w14:textId="77777777" w:rsidR="007B6EB9" w:rsidRDefault="00000000">
      <w:pPr>
        <w:numPr>
          <w:ilvl w:val="0"/>
          <w:numId w:val="1"/>
        </w:numPr>
        <w:shd w:val="clear" w:color="auto" w:fill="FFFFFF"/>
        <w:ind w:left="1080"/>
      </w:pPr>
      <w:hyperlink r:id="rId59">
        <w:r>
          <w:rPr>
            <w:color w:val="0645AD"/>
            <w:sz w:val="21"/>
            <w:szCs w:val="21"/>
          </w:rPr>
          <w:t>RTF</w:t>
        </w:r>
      </w:hyperlink>
    </w:p>
    <w:p w14:paraId="0000000F" w14:textId="77777777" w:rsidR="007B6EB9" w:rsidRDefault="00000000">
      <w:pPr>
        <w:numPr>
          <w:ilvl w:val="0"/>
          <w:numId w:val="1"/>
        </w:numPr>
        <w:shd w:val="clear" w:color="auto" w:fill="FFFFFF"/>
        <w:ind w:left="1080"/>
      </w:pPr>
      <w:hyperlink r:id="rId60">
        <w:r>
          <w:rPr>
            <w:color w:val="0645AD"/>
            <w:sz w:val="21"/>
            <w:szCs w:val="21"/>
          </w:rPr>
          <w:t>ODT</w:t>
        </w:r>
      </w:hyperlink>
      <w:r>
        <w:rPr>
          <w:color w:val="202122"/>
          <w:sz w:val="21"/>
          <w:szCs w:val="21"/>
        </w:rPr>
        <w:t xml:space="preserve">, </w:t>
      </w:r>
      <w:hyperlink r:id="rId61">
        <w:r>
          <w:rPr>
            <w:color w:val="3366BB"/>
            <w:sz w:val="21"/>
            <w:szCs w:val="21"/>
          </w:rPr>
          <w:t>OTT</w:t>
        </w:r>
      </w:hyperlink>
    </w:p>
    <w:p w14:paraId="00000010" w14:textId="77777777" w:rsidR="007B6EB9" w:rsidRDefault="00000000">
      <w:pPr>
        <w:numPr>
          <w:ilvl w:val="0"/>
          <w:numId w:val="1"/>
        </w:numPr>
        <w:shd w:val="clear" w:color="auto" w:fill="FFFFFF"/>
        <w:ind w:left="1080"/>
      </w:pPr>
      <w:hyperlink r:id="rId62">
        <w:r>
          <w:rPr>
            <w:color w:val="0645AD"/>
            <w:sz w:val="21"/>
            <w:szCs w:val="21"/>
          </w:rPr>
          <w:t>PS</w:t>
        </w:r>
      </w:hyperlink>
    </w:p>
    <w:p w14:paraId="00000011" w14:textId="77777777" w:rsidR="007B6EB9" w:rsidRDefault="00000000">
      <w:pPr>
        <w:numPr>
          <w:ilvl w:val="0"/>
          <w:numId w:val="1"/>
        </w:numPr>
        <w:shd w:val="clear" w:color="auto" w:fill="FFFFFF"/>
        <w:spacing w:after="20"/>
        <w:ind w:left="1080"/>
      </w:pPr>
      <w:hyperlink r:id="rId63">
        <w:r>
          <w:rPr>
            <w:color w:val="0645AD"/>
            <w:sz w:val="21"/>
            <w:szCs w:val="21"/>
          </w:rPr>
          <w:t>PCL</w:t>
        </w:r>
      </w:hyperlink>
    </w:p>
    <w:p w14:paraId="00000012" w14:textId="3FA0409A" w:rsidR="007B6EB9" w:rsidRDefault="00000000">
      <w:pPr>
        <w:shd w:val="clear" w:color="auto" w:fill="FFFFFF"/>
        <w:spacing w:before="100" w:after="100"/>
      </w:pPr>
      <w:r>
        <w:rPr>
          <w:color w:val="202122"/>
          <w:sz w:val="21"/>
          <w:szCs w:val="21"/>
        </w:rPr>
        <w:t>Most of these formats are supported for both import and export. This means that users can download a document in almost any format and save it in another format from a wide list of available ones, thereby taking advantage of the document conversion feature.</w:t>
      </w:r>
      <w:r w:rsidR="00A54265">
        <w:rPr>
          <w:color w:val="202122"/>
          <w:sz w:val="21"/>
          <w:szCs w:val="21"/>
        </w:rPr>
        <w:br/>
      </w:r>
    </w:p>
    <w:sectPr w:rsidR="007B6E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82A5F"/>
    <w:multiLevelType w:val="multilevel"/>
    <w:tmpl w:val="8CA0442A"/>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559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B9"/>
    <w:rsid w:val="001E4090"/>
    <w:rsid w:val="00244EDE"/>
    <w:rsid w:val="002F6782"/>
    <w:rsid w:val="00422B62"/>
    <w:rsid w:val="00461E5B"/>
    <w:rsid w:val="00583B9D"/>
    <w:rsid w:val="007B6EB9"/>
    <w:rsid w:val="00A54265"/>
    <w:rsid w:val="00B6604C"/>
    <w:rsid w:val="00E8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702F"/>
  <w15:docId w15:val="{499EACC4-5F0F-4230-9570-C39431E65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583B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n.wikipedia.org/wiki/Aspose.Words" TargetMode="External"/><Relationship Id="rId18" Type="http://schemas.openxmlformats.org/officeDocument/2006/relationships/hyperlink" Target="https://en.wikipedia.org/wiki/Java_(programming_language)" TargetMode="External"/><Relationship Id="rId26" Type="http://schemas.openxmlformats.org/officeDocument/2006/relationships/hyperlink" Target="https://en.wikipedia.org/wiki/SQL_Server_Reporting_Services" TargetMode="External"/><Relationship Id="rId39" Type="http://schemas.openxmlformats.org/officeDocument/2006/relationships/hyperlink" Target="https://en.wikipedia.org/wiki/Office_Open_XML" TargetMode="External"/><Relationship Id="rId21" Type="http://schemas.openxmlformats.org/officeDocument/2006/relationships/hyperlink" Target="https://en.wikipedia.org/wiki/Aspose.Words" TargetMode="External"/><Relationship Id="rId34" Type="http://schemas.openxmlformats.org/officeDocument/2006/relationships/hyperlink" Target="https://en.wikipedia.org/wiki/Aspose.Words" TargetMode="External"/><Relationship Id="rId42" Type="http://schemas.openxmlformats.org/officeDocument/2006/relationships/hyperlink" Target="https://en.wikipedia.org/wiki/WordML" TargetMode="External"/><Relationship Id="rId47" Type="http://schemas.openxmlformats.org/officeDocument/2006/relationships/hyperlink" Target="https://en.wikipedia.org/wiki/PDF" TargetMode="External"/><Relationship Id="rId50" Type="http://schemas.openxmlformats.org/officeDocument/2006/relationships/hyperlink" Target="https://en.wikipedia.org/wiki/Kindle_File_Format" TargetMode="External"/><Relationship Id="rId55" Type="http://schemas.openxmlformats.org/officeDocument/2006/relationships/hyperlink" Target="https://en.wikipedia.org/wiki/JPEG" TargetMode="External"/><Relationship Id="rId63" Type="http://schemas.openxmlformats.org/officeDocument/2006/relationships/hyperlink" Target="https://en.wikipedia.org/wiki/Printer_Control_Language" TargetMode="External"/><Relationship Id="rId7" Type="http://schemas.openxmlformats.org/officeDocument/2006/relationships/hyperlink" Target="https://en.wikipedia.org/wiki/Application_programming_interface" TargetMode="External"/><Relationship Id="rId2" Type="http://schemas.openxmlformats.org/officeDocument/2006/relationships/styles" Target="styles.xml"/><Relationship Id="rId16" Type="http://schemas.openxmlformats.org/officeDocument/2006/relationships/hyperlink" Target="https://en.wikipedia.org/wiki/Aspose.Words" TargetMode="External"/><Relationship Id="rId20" Type="http://schemas.openxmlformats.org/officeDocument/2006/relationships/hyperlink" Target="https://en.wikipedia.org/wiki/Python_(programming_language)" TargetMode="External"/><Relationship Id="rId29" Type="http://schemas.openxmlformats.org/officeDocument/2006/relationships/hyperlink" Target="https://en.wikipedia.org/wiki/Aspose.Words" TargetMode="External"/><Relationship Id="rId41" Type="http://schemas.openxmlformats.org/officeDocument/2006/relationships/hyperlink" Target="https://en.wikipedia.org/wiki/XML" TargetMode="External"/><Relationship Id="rId54" Type="http://schemas.openxmlformats.org/officeDocument/2006/relationships/hyperlink" Target="https://en.wikipedia.org/wiki/BMP_file_format" TargetMode="External"/><Relationship Id="rId62" Type="http://schemas.openxmlformats.org/officeDocument/2006/relationships/hyperlink" Target="https://en.wikipedia.org/wiki/PostScript" TargetMode="External"/><Relationship Id="rId1" Type="http://schemas.openxmlformats.org/officeDocument/2006/relationships/numbering" Target="numbering.xml"/><Relationship Id="rId6" Type="http://schemas.openxmlformats.org/officeDocument/2006/relationships/hyperlink" Target="https://en.wikipedia.org/wiki/Aspose.Words" TargetMode="External"/><Relationship Id="rId11" Type="http://schemas.openxmlformats.org/officeDocument/2006/relationships/hyperlink" Target="https://en.wikipedia.org/wiki/HTML" TargetMode="External"/><Relationship Id="rId24" Type="http://schemas.openxmlformats.org/officeDocument/2006/relationships/hyperlink" Target="https://en.wikipedia.org/wiki/Android_software_development" TargetMode="External"/><Relationship Id="rId32" Type="http://schemas.openxmlformats.org/officeDocument/2006/relationships/hyperlink" Target="https://en.wikipedia.org/wiki/Document_Object_Model" TargetMode="External"/><Relationship Id="rId37" Type="http://schemas.openxmlformats.org/officeDocument/2006/relationships/hyperlink" Target="https://en.wikipedia.org/w/index.php?title=Aspose.Words&amp;action=edit&amp;section=2" TargetMode="External"/><Relationship Id="rId40" Type="http://schemas.openxmlformats.org/officeDocument/2006/relationships/hyperlink" Target="https://en.wikipedia.org/wiki/DOT" TargetMode="External"/><Relationship Id="rId45" Type="http://schemas.openxmlformats.org/officeDocument/2006/relationships/hyperlink" Target="https://en.wikipedia.org/wiki/MHTML" TargetMode="External"/><Relationship Id="rId53" Type="http://schemas.openxmlformats.org/officeDocument/2006/relationships/hyperlink" Target="https://en.wikipedia.org/wiki/Portable_Network_Graphics" TargetMode="External"/><Relationship Id="rId58" Type="http://schemas.openxmlformats.org/officeDocument/2006/relationships/hyperlink" Target="https://en.wikipedia.org/wiki/Text_file" TargetMode="External"/><Relationship Id="rId5" Type="http://schemas.openxmlformats.org/officeDocument/2006/relationships/hyperlink" Target="https://en.wikipedia.org/wiki/Aspose.Words" TargetMode="External"/><Relationship Id="rId15" Type="http://schemas.openxmlformats.org/officeDocument/2006/relationships/hyperlink" Target="https://en.wikipedia.org/wiki/Aspose.Words" TargetMode="External"/><Relationship Id="rId23" Type="http://schemas.openxmlformats.org/officeDocument/2006/relationships/hyperlink" Target="https://en.wikipedia.org/wiki/Aspose.Words" TargetMode="External"/><Relationship Id="rId28" Type="http://schemas.openxmlformats.org/officeDocument/2006/relationships/hyperlink" Target="https://en.wikipedia.org/wiki/Cloud_computing" TargetMode="External"/><Relationship Id="rId36" Type="http://schemas.openxmlformats.org/officeDocument/2006/relationships/image" Target="media/image1.jpeg"/><Relationship Id="rId49" Type="http://schemas.openxmlformats.org/officeDocument/2006/relationships/hyperlink" Target="https://en.wikipedia.org/wiki/Mobipocket" TargetMode="External"/><Relationship Id="rId57" Type="http://schemas.openxmlformats.org/officeDocument/2006/relationships/hyperlink" Target="https://en.wikipedia.org/wiki/Open_XML_Paper_Specification" TargetMode="External"/><Relationship Id="rId61" Type="http://schemas.openxmlformats.org/officeDocument/2006/relationships/hyperlink" Target="https://ru.wikipedia.org/wiki/OpenDocument" TargetMode="External"/><Relationship Id="rId10" Type="http://schemas.openxmlformats.org/officeDocument/2006/relationships/hyperlink" Target="https://en.wikipedia.org/wiki/Markdown" TargetMode="External"/><Relationship Id="rId19" Type="http://schemas.openxmlformats.org/officeDocument/2006/relationships/hyperlink" Target="https://en.wikipedia.org/wiki/C%2B%2B" TargetMode="External"/><Relationship Id="rId31" Type="http://schemas.openxmlformats.org/officeDocument/2006/relationships/hyperlink" Target="https://en.wikipedia.org/wiki/Microsoft_Word" TargetMode="External"/><Relationship Id="rId44" Type="http://schemas.openxmlformats.org/officeDocument/2006/relationships/hyperlink" Target="https://en.wikipedia.org/wiki/HTML" TargetMode="External"/><Relationship Id="rId52" Type="http://schemas.openxmlformats.org/officeDocument/2006/relationships/hyperlink" Target="https://en.wikipedia.org/wiki/TIFF" TargetMode="External"/><Relationship Id="rId60" Type="http://schemas.openxmlformats.org/officeDocument/2006/relationships/hyperlink" Target="https://en.wikipedia.org/wiki/OpenDocument"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penDocument" TargetMode="External"/><Relationship Id="rId14" Type="http://schemas.openxmlformats.org/officeDocument/2006/relationships/hyperlink" Target="https://en.wikipedia.org/wiki/.NET_Framework" TargetMode="External"/><Relationship Id="rId22" Type="http://schemas.openxmlformats.org/officeDocument/2006/relationships/hyperlink" Target="https://en.wikipedia.org/wiki/Aspose.Words" TargetMode="External"/><Relationship Id="rId27" Type="http://schemas.openxmlformats.org/officeDocument/2006/relationships/hyperlink" Target="https://en.wikipedia.org/wiki/JasperReports" TargetMode="External"/><Relationship Id="rId30" Type="http://schemas.openxmlformats.org/officeDocument/2006/relationships/hyperlink" Target="https://en.wikipedia.org/wiki/Microsoft_Office" TargetMode="External"/><Relationship Id="rId35" Type="http://schemas.openxmlformats.org/officeDocument/2006/relationships/hyperlink" Target="https://en.wikipedia.org/wiki/Aspose.Words" TargetMode="External"/><Relationship Id="rId43" Type="http://schemas.openxmlformats.org/officeDocument/2006/relationships/hyperlink" Target="https://en.wikipedia.org/wiki/Extensible_Application_Markup_Language" TargetMode="External"/><Relationship Id="rId48" Type="http://schemas.openxmlformats.org/officeDocument/2006/relationships/hyperlink" Target="https://en.wikipedia.org/wiki/EPUB" TargetMode="External"/><Relationship Id="rId56" Type="http://schemas.openxmlformats.org/officeDocument/2006/relationships/hyperlink" Target="https://en.wikipedia.org/wiki/GIF" TargetMode="External"/><Relationship Id="rId64" Type="http://schemas.openxmlformats.org/officeDocument/2006/relationships/fontTable" Target="fontTable.xml"/><Relationship Id="rId8" Type="http://schemas.openxmlformats.org/officeDocument/2006/relationships/hyperlink" Target="https://en.wikipedia.org/wiki/Microsoft_Word" TargetMode="External"/><Relationship Id="rId51" Type="http://schemas.openxmlformats.org/officeDocument/2006/relationships/hyperlink" Target="https://en.wikipedia.org/wiki/Svg" TargetMode="External"/><Relationship Id="rId3" Type="http://schemas.openxmlformats.org/officeDocument/2006/relationships/settings" Target="settings.xml"/><Relationship Id="rId12" Type="http://schemas.openxmlformats.org/officeDocument/2006/relationships/hyperlink" Target="https://en.wikipedia.org/wiki/PDF" TargetMode="External"/><Relationship Id="rId17" Type="http://schemas.openxmlformats.org/officeDocument/2006/relationships/hyperlink" Target="https://en.wikipedia.org/wiki/Aspose.Words" TargetMode="External"/><Relationship Id="rId25" Type="http://schemas.openxmlformats.org/officeDocument/2006/relationships/hyperlink" Target="https://en.wikipedia.org/wiki/SharePoint" TargetMode="External"/><Relationship Id="rId33" Type="http://schemas.openxmlformats.org/officeDocument/2006/relationships/hyperlink" Target="https://en.wikipedia.org/wiki/Aspose.Words" TargetMode="External"/><Relationship Id="rId38" Type="http://schemas.openxmlformats.org/officeDocument/2006/relationships/hyperlink" Target="https://en.wikipedia.org/wiki/Doc_(computing)" TargetMode="External"/><Relationship Id="rId46" Type="http://schemas.openxmlformats.org/officeDocument/2006/relationships/hyperlink" Target="https://en.wikipedia.org/wiki/Markdown" TargetMode="External"/><Relationship Id="rId59" Type="http://schemas.openxmlformats.org/officeDocument/2006/relationships/hyperlink" Target="https://en.wikipedia.org/wiki/RTF_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866</Words>
  <Characters>4940</Characters>
  <Application>Microsoft Office Word</Application>
  <DocSecurity>0</DocSecurity>
  <Lines>41</Lines>
  <Paragraphs>11</Paragraphs>
  <ScaleCrop>false</ScaleCrop>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Truong V Kiet</cp:lastModifiedBy>
  <cp:revision>10</cp:revision>
  <dcterms:created xsi:type="dcterms:W3CDTF">2024-03-05T20:57:00Z</dcterms:created>
  <dcterms:modified xsi:type="dcterms:W3CDTF">2024-03-19T05:06:00Z</dcterms:modified>
</cp:coreProperties>
</file>