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D247F" w14:textId="77777777" w:rsidR="008A1A0C" w:rsidRPr="008A1A0C" w:rsidRDefault="008A1A0C" w:rsidP="008A1A0C">
      <w:pPr>
        <w:shd w:val="clear" w:color="auto" w:fill="FFFFFF"/>
        <w:spacing w:before="161" w:after="79" w:line="600" w:lineRule="atLeast"/>
        <w:outlineLvl w:val="0"/>
        <w:rPr>
          <w:rFonts w:ascii="Arial" w:eastAsia="Times New Roman" w:hAnsi="Arial" w:cs="Arial"/>
          <w:color w:val="0C0C0D"/>
          <w:kern w:val="36"/>
          <w:sz w:val="48"/>
          <w:szCs w:val="48"/>
          <w:lang w:eastAsia="es-ES"/>
        </w:rPr>
      </w:pPr>
      <w:r w:rsidRPr="008A1A0C">
        <w:rPr>
          <w:rFonts w:ascii="Arial" w:eastAsia="Times New Roman" w:hAnsi="Arial" w:cs="Arial"/>
          <w:color w:val="0C0C0D"/>
          <w:kern w:val="36"/>
          <w:sz w:val="48"/>
          <w:szCs w:val="48"/>
          <w:lang w:eastAsia="es-ES"/>
        </w:rPr>
        <w:t>Add a donate button to your website with PayPal's Donate SDK</w:t>
      </w:r>
    </w:p>
    <w:p w14:paraId="52CDDD66" w14:textId="77777777" w:rsidR="008A1A0C" w:rsidRPr="008A1A0C" w:rsidRDefault="008A1A0C" w:rsidP="008A1A0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Arial" w:eastAsia="Times New Roman" w:hAnsi="Arial" w:cs="Arial"/>
          <w:caps/>
          <w:color w:val="2C2E2F"/>
          <w:sz w:val="24"/>
          <w:szCs w:val="24"/>
          <w:shd w:val="clear" w:color="auto" w:fill="F5F7FA"/>
          <w:lang w:eastAsia="es-ES"/>
        </w:rPr>
        <w:t>DOCS</w:t>
      </w:r>
      <w:r w:rsidRPr="008A1A0C">
        <w:rPr>
          <w:rFonts w:ascii="Arial" w:eastAsia="Times New Roman" w:hAnsi="Arial" w:cs="Arial"/>
          <w:caps/>
          <w:color w:val="2C2E2F"/>
          <w:sz w:val="24"/>
          <w:szCs w:val="24"/>
          <w:shd w:val="clear" w:color="auto" w:fill="FFBD5D"/>
          <w:lang w:eastAsia="es-ES"/>
        </w:rPr>
        <w:t>CURRENT</w:t>
      </w:r>
      <w:r w:rsidRPr="008A1A0C">
        <w:rPr>
          <w:rFonts w:ascii="Arial" w:eastAsia="Times New Roman" w:hAnsi="Arial" w:cs="Arial"/>
          <w:color w:val="2C2E2F"/>
          <w:sz w:val="24"/>
          <w:szCs w:val="24"/>
          <w:lang w:eastAsia="es-ES"/>
        </w:rPr>
        <w:t>Last updated: April 28th 2022, @ 7:42:44 pm</w:t>
      </w:r>
    </w:p>
    <w:p w14:paraId="3EB373E9" w14:textId="77777777" w:rsidR="008A1A0C" w:rsidRPr="008A1A0C" w:rsidRDefault="008A1A0C" w:rsidP="008A1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br/>
      </w:r>
    </w:p>
    <w:p w14:paraId="05729407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Overview</w:t>
      </w:r>
    </w:p>
    <w:p w14:paraId="17A596FA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With the Donate SDK, users can select the PayPal Donate button to donate in a pop-up overlaid on your website. This keeps users on your website instead of redirecting them to a donation page on PayPal.</w:t>
      </w:r>
    </w:p>
    <w:p w14:paraId="469DC4C5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Eligibility</w:t>
      </w:r>
    </w:p>
    <w:p w14:paraId="2D928C24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The easiest way to find out if you're eligible to integrate the Donate SDK is to use paypal.com:</w:t>
      </w:r>
    </w:p>
    <w:p w14:paraId="6A16FAFF" w14:textId="77777777" w:rsidR="008A1A0C" w:rsidRPr="008A1A0C" w:rsidRDefault="008A1A0C" w:rsidP="008A1A0C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Log in to </w:t>
      </w:r>
      <w:hyperlink r:id="rId5" w:tgtFrame="_blank" w:tooltip="external link" w:history="1">
        <w:r w:rsidRPr="008A1A0C">
          <w:rPr>
            <w:rFonts w:ascii="Helvetica" w:eastAsia="Times New Roman" w:hAnsi="Helvetica" w:cs="Helvetica"/>
            <w:color w:val="337AB7"/>
            <w:sz w:val="24"/>
            <w:szCs w:val="24"/>
            <w:u w:val="single"/>
            <w:lang w:eastAsia="es-ES"/>
          </w:rPr>
          <w:t>paypal.com/donate/buttons</w:t>
        </w:r>
      </w:hyperlink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with the account you want to use to make a Donate button.</w:t>
      </w:r>
    </w:p>
    <w:p w14:paraId="0EA7F224" w14:textId="77777777" w:rsidR="008A1A0C" w:rsidRPr="008A1A0C" w:rsidRDefault="008A1A0C" w:rsidP="008A1A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If you can start a flow to make a Donate button, you're eligible to integrate the Donate SDK.</w:t>
      </w:r>
    </w:p>
    <w:p w14:paraId="5C00F8F6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1. Create Donate button</w:t>
      </w:r>
    </w:p>
    <w:p w14:paraId="2C5BE3D0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To use the Donate SDK, create a Donate button in the sandbox.</w:t>
      </w:r>
    </w:p>
    <w:p w14:paraId="5C3F725C" w14:textId="77777777" w:rsidR="008A1A0C" w:rsidRPr="008A1A0C" w:rsidRDefault="008A1A0C" w:rsidP="008A1A0C">
      <w:pPr>
        <w:numPr>
          <w:ilvl w:val="0"/>
          <w:numId w:val="2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Log in to </w:t>
      </w:r>
      <w:hyperlink r:id="rId6" w:tgtFrame="_blank" w:tooltip="external link" w:history="1">
        <w:r w:rsidRPr="008A1A0C">
          <w:rPr>
            <w:rFonts w:ascii="Helvetica" w:eastAsia="Times New Roman" w:hAnsi="Helvetica" w:cs="Helvetica"/>
            <w:color w:val="337AB7"/>
            <w:sz w:val="24"/>
            <w:szCs w:val="24"/>
            <w:u w:val="single"/>
            <w:lang w:eastAsia="es-ES"/>
          </w:rPr>
          <w:t>sandbox.paypal.com/donate/buttons</w:t>
        </w:r>
      </w:hyperlink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and make your Donate button.</w:t>
      </w:r>
    </w:p>
    <w:p w14:paraId="09131E6C" w14:textId="77777777" w:rsidR="008A1A0C" w:rsidRPr="008A1A0C" w:rsidRDefault="008A1A0C" w:rsidP="008A1A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After you create a button, you get code. From the code, copy:</w:t>
      </w:r>
    </w:p>
    <w:p w14:paraId="3D82D766" w14:textId="77777777" w:rsidR="008A1A0C" w:rsidRPr="008A1A0C" w:rsidRDefault="008A1A0C" w:rsidP="008A1A0C">
      <w:pPr>
        <w:numPr>
          <w:ilvl w:val="1"/>
          <w:numId w:val="2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hosted_button_id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value if you have a business account</w:t>
      </w:r>
    </w:p>
    <w:p w14:paraId="5F8E2671" w14:textId="77777777" w:rsidR="008A1A0C" w:rsidRPr="008A1A0C" w:rsidRDefault="008A1A0C" w:rsidP="008A1A0C">
      <w:pPr>
        <w:numPr>
          <w:ilvl w:val="1"/>
          <w:numId w:val="2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business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value if you have a personal account.</w:t>
      </w:r>
    </w:p>
    <w:p w14:paraId="6B659457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You'll need this parameter to pass to the SDK.</w:t>
      </w:r>
    </w:p>
    <w:p w14:paraId="32F8BEE6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The Donate SDK accepts all parameters accepted by a Donate button, such as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item_name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or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item_number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</w:t>
      </w:r>
    </w:p>
    <w:p w14:paraId="0BC0499C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2. Add Donate SDK to web page</w:t>
      </w:r>
    </w:p>
    <w:p w14:paraId="6AD4A728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Add the Donate JavaScript SDK to your web page to integrate the Donate button into your site.</w:t>
      </w:r>
    </w:p>
    <w:p w14:paraId="7B1DA04A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&lt;!DOCTYPE html&gt;</w:t>
      </w:r>
    </w:p>
    <w:p w14:paraId="3A9B335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</w:p>
    <w:p w14:paraId="6F0D5F34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head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6F0A3C7B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meta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name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"viewport"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content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"width=device-width, initial-scale=1"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&lt;!-- Ensures optimal rendering on mobile devices. --&gt;</w:t>
      </w:r>
    </w:p>
    <w:p w14:paraId="76BF3EC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lastRenderedPageBreak/>
        <w:t xml:space="preserve">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meta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http-equiv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"X-UA-Compatible"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content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"IE=edge"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/&gt;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&lt;!-- Optimal Internet Explorer compatibility --&gt;</w:t>
      </w:r>
    </w:p>
    <w:p w14:paraId="21D8617D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head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0520C25E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</w:p>
    <w:p w14:paraId="54CD4E5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6343304D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src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"https://www.paypalobjects.com/donate/sdk/donate-sdk.js"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charset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"UTF-8"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23A0EBDE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6F855AB8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3. Render Donate button</w:t>
      </w:r>
    </w:p>
    <w:p w14:paraId="69F63216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Render the Donate button to a container element on your web page.</w:t>
      </w:r>
    </w:p>
    <w:p w14:paraId="24EC6FE7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Provide either the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hosted_button_id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or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business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parameter. If you have a business account, provide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hosted_button_id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 If not, provide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business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</w:t>
      </w:r>
    </w:p>
    <w:p w14:paraId="1D8DB8B4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60F38550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div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id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"paypal-donate-button-container"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div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794E498B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</w:p>
    <w:p w14:paraId="4B684086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79802539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PayPal.Donation.Button({</w:t>
      </w:r>
    </w:p>
    <w:p w14:paraId="44210606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env: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'sandbox'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41F0FA02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hosted_button_id: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'YOUR_SANDBOX_HOSTED_BUTTON_ID'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54B3F2CC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// business: 'YOUR_EMAIL_OR_PAYERID',</w:t>
      </w:r>
    </w:p>
    <w:p w14:paraId="16764E4F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image: {</w:t>
      </w:r>
    </w:p>
    <w:p w14:paraId="53A6EA24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src: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'https://www.paypalobjects.com/en_US/i/btn/btn_donateCC_LG.gif'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45713ED2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title: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'PayPal - The safer, easier way to pay online!'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2483CCAB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alt: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'Donate with PayPal button'</w:t>
      </w:r>
    </w:p>
    <w:p w14:paraId="6F4F6F72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},</w:t>
      </w:r>
    </w:p>
    <w:p w14:paraId="55735283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onComplete: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function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(</w:t>
      </w:r>
      <w:r w:rsidRPr="008A1A0C">
        <w:rPr>
          <w:rFonts w:ascii="Courier New" w:eastAsia="Times New Roman" w:hAnsi="Courier New" w:cs="Courier New"/>
          <w:color w:val="CE9178"/>
          <w:sz w:val="27"/>
          <w:szCs w:val="27"/>
          <w:bdr w:val="none" w:sz="0" w:space="0" w:color="auto" w:frame="1"/>
          <w:shd w:val="clear" w:color="auto" w:fill="1E204C"/>
          <w:lang w:eastAsia="es-ES"/>
        </w:rPr>
        <w:t>params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) {</w:t>
      </w:r>
    </w:p>
    <w:p w14:paraId="44314D39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// Your onComplete handler</w:t>
      </w:r>
    </w:p>
    <w:p w14:paraId="326C512F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},</w:t>
      </w:r>
    </w:p>
    <w:p w14:paraId="00734AE0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}).render(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'#paypal-donate-button-container'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);</w:t>
      </w:r>
    </w:p>
    <w:p w14:paraId="620C1BD6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0594BDE2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36453D93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To render another button on the same page, create another container, for example,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&lt;div id="paypal-donate-button-container-2"&gt;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 Render to the new container: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}).render('#paypal-donate-button-container-2')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</w:t>
      </w:r>
    </w:p>
    <w:p w14:paraId="19580C44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4. Test</w:t>
      </w:r>
    </w:p>
    <w:p w14:paraId="61DB5AB4" w14:textId="77777777" w:rsidR="008A1A0C" w:rsidRPr="008A1A0C" w:rsidRDefault="008A1A0C" w:rsidP="008A1A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Click the Donate button.</w:t>
      </w:r>
    </w:p>
    <w:p w14:paraId="3733889A" w14:textId="77777777" w:rsidR="008A1A0C" w:rsidRPr="008A1A0C" w:rsidRDefault="008A1A0C" w:rsidP="008A1A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Make sure it opens a pop-up and shows your donation page.</w:t>
      </w:r>
    </w:p>
    <w:p w14:paraId="4F0C5449" w14:textId="77777777" w:rsidR="008A1A0C" w:rsidRPr="008A1A0C" w:rsidRDefault="008A1A0C" w:rsidP="008A1A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lastRenderedPageBreak/>
        <w:t>Complete a donation with a sandbox credit card or sandbox PayPal account.</w:t>
      </w:r>
    </w:p>
    <w:p w14:paraId="270A5448" w14:textId="77777777" w:rsidR="008A1A0C" w:rsidRPr="008A1A0C" w:rsidRDefault="008A1A0C" w:rsidP="008A1A0C">
      <w:pPr>
        <w:numPr>
          <w:ilvl w:val="0"/>
          <w:numId w:val="3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Verify the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onComplete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function returns an object parameter. This object contains the following fields:</w:t>
      </w:r>
    </w:p>
    <w:tbl>
      <w:tblPr>
        <w:tblW w:w="14247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1484"/>
      </w:tblGrid>
      <w:tr w:rsidR="008A1A0C" w:rsidRPr="008A1A0C" w14:paraId="10F9636B" w14:textId="77777777" w:rsidTr="008A1A0C">
        <w:trPr>
          <w:tblHeader/>
          <w:tblCellSpacing w:w="15" w:type="dxa"/>
        </w:trPr>
        <w:tc>
          <w:tcPr>
            <w:tcW w:w="0" w:type="auto"/>
            <w:shd w:val="clear" w:color="auto" w:fill="FAF8F5"/>
            <w:vAlign w:val="bottom"/>
            <w:hideMark/>
          </w:tcPr>
          <w:p w14:paraId="525006E0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b/>
                <w:bCs/>
                <w:color w:val="2C2E2F"/>
                <w:sz w:val="24"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vAlign w:val="bottom"/>
            <w:hideMark/>
          </w:tcPr>
          <w:p w14:paraId="6324AC78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b/>
                <w:bCs/>
                <w:color w:val="2C2E2F"/>
                <w:sz w:val="24"/>
                <w:szCs w:val="24"/>
                <w:lang w:eastAsia="es-ES"/>
              </w:rPr>
              <w:t>Description</w:t>
            </w:r>
          </w:p>
        </w:tc>
      </w:tr>
      <w:tr w:rsidR="008A1A0C" w:rsidRPr="008A1A0C" w14:paraId="5CB2BB6E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67C1F5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tx</w:t>
            </w:r>
          </w:p>
        </w:tc>
        <w:tc>
          <w:tcPr>
            <w:tcW w:w="0" w:type="auto"/>
            <w:shd w:val="clear" w:color="auto" w:fill="FFFFFF"/>
            <w:hideMark/>
          </w:tcPr>
          <w:p w14:paraId="0988B5CA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Transaction ID for the transaction</w:t>
            </w:r>
          </w:p>
        </w:tc>
      </w:tr>
      <w:tr w:rsidR="008A1A0C" w:rsidRPr="008A1A0C" w14:paraId="0C755129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FCD5BE1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st</w:t>
            </w:r>
          </w:p>
        </w:tc>
        <w:tc>
          <w:tcPr>
            <w:tcW w:w="0" w:type="auto"/>
            <w:shd w:val="clear" w:color="auto" w:fill="FFFFFF"/>
            <w:hideMark/>
          </w:tcPr>
          <w:p w14:paraId="144A9651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Transaction status</w:t>
            </w:r>
          </w:p>
        </w:tc>
      </w:tr>
      <w:tr w:rsidR="008A1A0C" w:rsidRPr="008A1A0C" w14:paraId="6849B1F9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BB73A0F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amt</w:t>
            </w:r>
          </w:p>
        </w:tc>
        <w:tc>
          <w:tcPr>
            <w:tcW w:w="0" w:type="auto"/>
            <w:shd w:val="clear" w:color="auto" w:fill="FFFFFF"/>
            <w:hideMark/>
          </w:tcPr>
          <w:p w14:paraId="0F3B12B7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Transaction amount</w:t>
            </w:r>
          </w:p>
        </w:tc>
      </w:tr>
      <w:tr w:rsidR="008A1A0C" w:rsidRPr="008A1A0C" w14:paraId="5E397B14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E3D7FD6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cc</w:t>
            </w:r>
          </w:p>
        </w:tc>
        <w:tc>
          <w:tcPr>
            <w:tcW w:w="0" w:type="auto"/>
            <w:shd w:val="clear" w:color="auto" w:fill="FFFFFF"/>
            <w:hideMark/>
          </w:tcPr>
          <w:p w14:paraId="485E218A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Currency code</w:t>
            </w:r>
          </w:p>
        </w:tc>
      </w:tr>
      <w:tr w:rsidR="008A1A0C" w:rsidRPr="008A1A0C" w14:paraId="2F1101B3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E33A733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cm</w:t>
            </w:r>
          </w:p>
        </w:tc>
        <w:tc>
          <w:tcPr>
            <w:tcW w:w="0" w:type="auto"/>
            <w:shd w:val="clear" w:color="auto" w:fill="FFFFFF"/>
            <w:hideMark/>
          </w:tcPr>
          <w:p w14:paraId="7EA22FCF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Custom message</w:t>
            </w:r>
          </w:p>
        </w:tc>
      </w:tr>
      <w:tr w:rsidR="008A1A0C" w:rsidRPr="008A1A0C" w14:paraId="2625402D" w14:textId="77777777" w:rsidTr="008A1A0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7B0047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item_number</w:t>
            </w:r>
          </w:p>
        </w:tc>
        <w:tc>
          <w:tcPr>
            <w:tcW w:w="0" w:type="auto"/>
            <w:shd w:val="clear" w:color="auto" w:fill="FFFFFF"/>
            <w:hideMark/>
          </w:tcPr>
          <w:p w14:paraId="1BC66BE0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Purpose configured for the transaction</w:t>
            </w:r>
          </w:p>
        </w:tc>
      </w:tr>
      <w:tr w:rsidR="008A1A0C" w:rsidRPr="008A1A0C" w14:paraId="3C45AB94" w14:textId="77777777" w:rsidTr="008A1A0C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hideMark/>
          </w:tcPr>
          <w:p w14:paraId="7E1BC2FA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Courier New" w:eastAsia="Times New Roman" w:hAnsi="Courier New" w:cs="Courier New"/>
                <w:color w:val="1E2021"/>
                <w:sz w:val="20"/>
                <w:szCs w:val="20"/>
                <w:bdr w:val="none" w:sz="0" w:space="0" w:color="auto" w:frame="1"/>
                <w:shd w:val="clear" w:color="auto" w:fill="E6E0D9"/>
                <w:lang w:eastAsia="es-ES"/>
              </w:rPr>
              <w:t>item_name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hideMark/>
          </w:tcPr>
          <w:p w14:paraId="0A13FFB6" w14:textId="77777777" w:rsidR="008A1A0C" w:rsidRPr="008A1A0C" w:rsidRDefault="008A1A0C" w:rsidP="008A1A0C">
            <w:pPr>
              <w:spacing w:after="0" w:line="240" w:lineRule="auto"/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</w:pPr>
            <w:r w:rsidRPr="008A1A0C">
              <w:rPr>
                <w:rFonts w:ascii="Arial" w:eastAsia="Times New Roman" w:hAnsi="Arial" w:cs="Arial"/>
                <w:color w:val="2C2E2F"/>
                <w:sz w:val="24"/>
                <w:szCs w:val="24"/>
                <w:lang w:eastAsia="es-ES"/>
              </w:rPr>
              <w:t>Program selected by the donor during the transaction</w:t>
            </w:r>
          </w:p>
        </w:tc>
      </w:tr>
    </w:tbl>
    <w:p w14:paraId="57D42B06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5. Go live</w:t>
      </w:r>
    </w:p>
    <w:p w14:paraId="0183725B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To go live with the Donate SDK, complete these steps:</w:t>
      </w:r>
    </w:p>
    <w:p w14:paraId="2AC6B320" w14:textId="77777777" w:rsidR="008A1A0C" w:rsidRPr="008A1A0C" w:rsidRDefault="008A1A0C" w:rsidP="008A1A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2C2E2F"/>
          <w:sz w:val="32"/>
          <w:szCs w:val="32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32"/>
          <w:szCs w:val="32"/>
          <w:lang w:eastAsia="es-ES"/>
        </w:rPr>
        <w:t>Replace sandbox data with live data</w:t>
      </w:r>
    </w:p>
    <w:p w14:paraId="23D29098" w14:textId="77777777" w:rsidR="008A1A0C" w:rsidRPr="008A1A0C" w:rsidRDefault="008A1A0C" w:rsidP="008A1A0C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Replace sandbox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hosted_button_id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with live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hosted_button_id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, or sandbox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business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with live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business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</w:t>
      </w:r>
    </w:p>
    <w:p w14:paraId="6001DE83" w14:textId="77777777" w:rsidR="008A1A0C" w:rsidRPr="008A1A0C" w:rsidRDefault="008A1A0C" w:rsidP="008A1A0C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Remove the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env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parameter, or change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env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 to </w:t>
      </w:r>
      <w:r w:rsidRPr="008A1A0C">
        <w:rPr>
          <w:rFonts w:ascii="Courier New" w:eastAsia="Times New Roman" w:hAnsi="Courier New" w:cs="Courier New"/>
          <w:color w:val="1E2021"/>
          <w:sz w:val="20"/>
          <w:szCs w:val="20"/>
          <w:bdr w:val="none" w:sz="0" w:space="0" w:color="auto" w:frame="1"/>
          <w:shd w:val="clear" w:color="auto" w:fill="E6E0D9"/>
          <w:lang w:eastAsia="es-ES"/>
        </w:rPr>
        <w:t>production</w:t>
      </w:r>
      <w:r w:rsidRPr="008A1A0C"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  <w:t>.</w:t>
      </w:r>
    </w:p>
    <w:p w14:paraId="42C22E21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2E7084C0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div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id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=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"paypal-donate-button-container"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div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2DA18EA5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</w:p>
    <w:p w14:paraId="29EA2211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16299CA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PayPal.Donation.Button({</w:t>
      </w:r>
    </w:p>
    <w:p w14:paraId="556B682A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env: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'production'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148807A0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hosted_button_id: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'YOUR_LIVE_HOSTED_BUTTON_ID'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41993BF9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// business: 'YOUR_LIVE_EMAIL_OR_PAYERID',</w:t>
      </w:r>
    </w:p>
    <w:p w14:paraId="2E9E97CD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image: {</w:t>
      </w:r>
    </w:p>
    <w:p w14:paraId="15324CDF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src: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'https://www.paypalobjects.com/en_US/i/btn/btn_donateCC_LG.gif'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45BBBFBB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title: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'PayPal - The safer, easier way to pay online!'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,</w:t>
      </w:r>
    </w:p>
    <w:p w14:paraId="4EB7560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alt: 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'Donate with PayPal button'</w:t>
      </w:r>
    </w:p>
    <w:p w14:paraId="6A6C365D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},</w:t>
      </w:r>
    </w:p>
    <w:p w14:paraId="546E763C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onComplete: 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function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(</w:t>
      </w:r>
      <w:r w:rsidRPr="008A1A0C">
        <w:rPr>
          <w:rFonts w:ascii="Courier New" w:eastAsia="Times New Roman" w:hAnsi="Courier New" w:cs="Courier New"/>
          <w:color w:val="CE9178"/>
          <w:sz w:val="27"/>
          <w:szCs w:val="27"/>
          <w:bdr w:val="none" w:sz="0" w:space="0" w:color="auto" w:frame="1"/>
          <w:shd w:val="clear" w:color="auto" w:fill="1E204C"/>
          <w:lang w:eastAsia="es-ES"/>
        </w:rPr>
        <w:t>params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) {</w:t>
      </w:r>
    </w:p>
    <w:p w14:paraId="2CBABD94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    </w:t>
      </w:r>
      <w:r w:rsidRPr="008A1A0C">
        <w:rPr>
          <w:rFonts w:ascii="Courier New" w:eastAsia="Times New Roman" w:hAnsi="Courier New" w:cs="Courier New"/>
          <w:color w:val="A5A6B7"/>
          <w:sz w:val="27"/>
          <w:szCs w:val="27"/>
          <w:bdr w:val="none" w:sz="0" w:space="0" w:color="auto" w:frame="1"/>
          <w:shd w:val="clear" w:color="auto" w:fill="1E204C"/>
          <w:lang w:eastAsia="es-ES"/>
        </w:rPr>
        <w:t>// Your onComplete handler</w:t>
      </w:r>
    </w:p>
    <w:p w14:paraId="1307B22E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    },</w:t>
      </w:r>
    </w:p>
    <w:p w14:paraId="294B5944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 xml:space="preserve">   }).render(</w:t>
      </w:r>
      <w:r w:rsidRPr="008A1A0C">
        <w:rPr>
          <w:rFonts w:ascii="Courier New" w:eastAsia="Times New Roman" w:hAnsi="Courier New" w:cs="Courier New"/>
          <w:color w:val="6A9955"/>
          <w:sz w:val="27"/>
          <w:szCs w:val="27"/>
          <w:bdr w:val="none" w:sz="0" w:space="0" w:color="auto" w:frame="1"/>
          <w:shd w:val="clear" w:color="auto" w:fill="1E204C"/>
          <w:lang w:eastAsia="es-ES"/>
        </w:rPr>
        <w:t>'#paypal-donate-button-container'</w:t>
      </w:r>
      <w:r w:rsidRPr="008A1A0C"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  <w:t>);</w:t>
      </w:r>
    </w:p>
    <w:p w14:paraId="4AAC5547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script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50505AE3" w14:textId="77777777" w:rsidR="008A1A0C" w:rsidRPr="008A1A0C" w:rsidRDefault="008A1A0C" w:rsidP="008A1A0C">
      <w:pPr>
        <w:shd w:val="clear" w:color="auto" w:fill="1E204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D4D4D4"/>
          <w:sz w:val="27"/>
          <w:szCs w:val="27"/>
          <w:bdr w:val="none" w:sz="0" w:space="0" w:color="auto" w:frame="1"/>
          <w:shd w:val="clear" w:color="auto" w:fill="1E204C"/>
          <w:lang w:eastAsia="es-ES"/>
        </w:rPr>
      </w:pP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&lt;/</w:t>
      </w:r>
      <w:r w:rsidRPr="008A1A0C">
        <w:rPr>
          <w:rFonts w:ascii="Courier New" w:eastAsia="Times New Roman" w:hAnsi="Courier New" w:cs="Courier New"/>
          <w:color w:val="FFBD5E"/>
          <w:sz w:val="27"/>
          <w:szCs w:val="27"/>
          <w:bdr w:val="none" w:sz="0" w:space="0" w:color="auto" w:frame="1"/>
          <w:shd w:val="clear" w:color="auto" w:fill="1E204C"/>
          <w:lang w:eastAsia="es-ES"/>
        </w:rPr>
        <w:t>body</w:t>
      </w:r>
      <w:r w:rsidRPr="008A1A0C">
        <w:rPr>
          <w:rFonts w:ascii="Courier New" w:eastAsia="Times New Roman" w:hAnsi="Courier New" w:cs="Courier New"/>
          <w:color w:val="569CD6"/>
          <w:sz w:val="27"/>
          <w:szCs w:val="27"/>
          <w:bdr w:val="none" w:sz="0" w:space="0" w:color="auto" w:frame="1"/>
          <w:shd w:val="clear" w:color="auto" w:fill="1E204C"/>
          <w:lang w:eastAsia="es-ES"/>
        </w:rPr>
        <w:t>&gt;</w:t>
      </w:r>
    </w:p>
    <w:p w14:paraId="35BB84FE" w14:textId="77777777" w:rsidR="008A1A0C" w:rsidRPr="008A1A0C" w:rsidRDefault="008A1A0C" w:rsidP="008A1A0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</w:pPr>
      <w:r w:rsidRPr="008A1A0C">
        <w:rPr>
          <w:rFonts w:ascii="Helvetica" w:eastAsia="Times New Roman" w:hAnsi="Helvetica" w:cs="Helvetica"/>
          <w:color w:val="2C2E2F"/>
          <w:sz w:val="48"/>
          <w:szCs w:val="48"/>
          <w:lang w:eastAsia="es-ES"/>
        </w:rPr>
        <w:t>See also</w:t>
      </w:r>
    </w:p>
    <w:p w14:paraId="75E9C588" w14:textId="77777777" w:rsidR="008A1A0C" w:rsidRPr="008A1A0C" w:rsidRDefault="008A1A0C" w:rsidP="008A1A0C">
      <w:pPr>
        <w:numPr>
          <w:ilvl w:val="0"/>
          <w:numId w:val="5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hyperlink r:id="rId7" w:history="1">
        <w:r w:rsidRPr="008A1A0C">
          <w:rPr>
            <w:rFonts w:ascii="Helvetica" w:eastAsia="Times New Roman" w:hAnsi="Helvetica" w:cs="Helvetica"/>
            <w:color w:val="337AB7"/>
            <w:sz w:val="24"/>
            <w:szCs w:val="24"/>
            <w:u w:val="single"/>
            <w:lang w:eastAsia="es-ES"/>
          </w:rPr>
          <w:t>IPN and PDT variables</w:t>
        </w:r>
      </w:hyperlink>
    </w:p>
    <w:p w14:paraId="244BFAA1" w14:textId="77777777" w:rsidR="008A1A0C" w:rsidRPr="008A1A0C" w:rsidRDefault="008A1A0C" w:rsidP="008A1A0C">
      <w:pPr>
        <w:numPr>
          <w:ilvl w:val="0"/>
          <w:numId w:val="5"/>
        </w:numPr>
        <w:shd w:val="clear" w:color="auto" w:fill="FFFFFF"/>
        <w:spacing w:beforeAutospacing="1" w:after="100" w:afterAutospacing="1" w:line="240" w:lineRule="auto"/>
        <w:rPr>
          <w:rFonts w:ascii="Helvetica" w:eastAsia="Times New Roman" w:hAnsi="Helvetica" w:cs="Helvetica"/>
          <w:color w:val="2C2E2F"/>
          <w:sz w:val="24"/>
          <w:szCs w:val="24"/>
          <w:lang w:eastAsia="es-ES"/>
        </w:rPr>
      </w:pPr>
      <w:hyperlink r:id="rId8" w:history="1">
        <w:r w:rsidRPr="008A1A0C">
          <w:rPr>
            <w:rFonts w:ascii="Helvetica" w:eastAsia="Times New Roman" w:hAnsi="Helvetica" w:cs="Helvetica"/>
            <w:color w:val="337AB7"/>
            <w:sz w:val="24"/>
            <w:szCs w:val="24"/>
            <w:u w:val="single"/>
            <w:lang w:eastAsia="es-ES"/>
          </w:rPr>
          <w:t>HTML variables for PayPal payments standard</w:t>
        </w:r>
      </w:hyperlink>
    </w:p>
    <w:p w14:paraId="44F624DE" w14:textId="77777777" w:rsidR="00403ABB" w:rsidRDefault="00403ABB"/>
    <w:p w14:paraId="534A8B29" w14:textId="77777777" w:rsidR="00377010" w:rsidRDefault="00377010"/>
    <w:p w14:paraId="68AC8727" w14:textId="41D47808" w:rsidR="00377010" w:rsidRDefault="00377010">
      <w:r>
        <w:t>PERSONAL DATA</w:t>
      </w:r>
    </w:p>
    <w:p w14:paraId="16FDA183" w14:textId="77777777" w:rsidR="00377010" w:rsidRDefault="00377010"/>
    <w:p w14:paraId="31FEBEB9" w14:textId="0BAAEDC0" w:rsidR="00377010" w:rsidRDefault="00377010">
      <w:hyperlink r:id="rId9" w:history="1">
        <w:r w:rsidRPr="00EC6031">
          <w:rPr>
            <w:rStyle w:val="Hipervnculo"/>
          </w:rPr>
          <w:t>https://www.paypal.com/donate/?hosted_button_id=RBXQZZ33CW2T6</w:t>
        </w:r>
      </w:hyperlink>
      <w:r>
        <w:t xml:space="preserve"> </w:t>
      </w:r>
    </w:p>
    <w:p w14:paraId="4CF65C01" w14:textId="77777777" w:rsidR="00377010" w:rsidRDefault="00377010"/>
    <w:p w14:paraId="4E396ECE" w14:textId="68724426" w:rsidR="00377010" w:rsidRDefault="001E6F8E">
      <w:r>
        <w:rPr>
          <w:noProof/>
        </w:rPr>
        <w:drawing>
          <wp:inline distT="0" distB="0" distL="0" distR="0" wp14:anchorId="53A6F528" wp14:editId="28308530">
            <wp:extent cx="1223010" cy="1223010"/>
            <wp:effectExtent l="0" t="0" r="0" b="0"/>
            <wp:docPr id="70392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010" w:rsidSect="008A1A0C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A4E"/>
    <w:multiLevelType w:val="multilevel"/>
    <w:tmpl w:val="FD88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E5282"/>
    <w:multiLevelType w:val="multilevel"/>
    <w:tmpl w:val="390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441F"/>
    <w:multiLevelType w:val="multilevel"/>
    <w:tmpl w:val="21B2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D2E60"/>
    <w:multiLevelType w:val="multilevel"/>
    <w:tmpl w:val="CD3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C5F81"/>
    <w:multiLevelType w:val="multilevel"/>
    <w:tmpl w:val="44D2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2368">
    <w:abstractNumId w:val="2"/>
  </w:num>
  <w:num w:numId="2" w16cid:durableId="445274523">
    <w:abstractNumId w:val="3"/>
  </w:num>
  <w:num w:numId="3" w16cid:durableId="1887256645">
    <w:abstractNumId w:val="4"/>
  </w:num>
  <w:num w:numId="4" w16cid:durableId="1234049309">
    <w:abstractNumId w:val="0"/>
  </w:num>
  <w:num w:numId="5" w16cid:durableId="162950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A0"/>
    <w:rsid w:val="001E6F8E"/>
    <w:rsid w:val="00377010"/>
    <w:rsid w:val="00403ABB"/>
    <w:rsid w:val="008A1A0C"/>
    <w:rsid w:val="00F0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12B5"/>
  <w15:chartTrackingRefBased/>
  <w15:docId w15:val="{F520919E-27D8-4523-B3EA-83909735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A1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A1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A1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A0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A1A0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A1A0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dx-status-wrapper">
    <w:name w:val="dx-status-wrapper"/>
    <w:basedOn w:val="Normal"/>
    <w:rsid w:val="008A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x-content-type">
    <w:name w:val="dx-content-type"/>
    <w:basedOn w:val="Fuentedeprrafopredeter"/>
    <w:rsid w:val="008A1A0C"/>
  </w:style>
  <w:style w:type="character" w:customStyle="1" w:styleId="dx-product-status">
    <w:name w:val="dx-product-status"/>
    <w:basedOn w:val="Fuentedeprrafopredeter"/>
    <w:rsid w:val="008A1A0C"/>
  </w:style>
  <w:style w:type="character" w:customStyle="1" w:styleId="dx-product-lastupdated">
    <w:name w:val="dx-product-lastupdated"/>
    <w:basedOn w:val="Fuentedeprrafopredeter"/>
    <w:rsid w:val="008A1A0C"/>
  </w:style>
  <w:style w:type="character" w:styleId="Hipervnculo">
    <w:name w:val="Hyperlink"/>
    <w:basedOn w:val="Fuentedeprrafopredeter"/>
    <w:uiPriority w:val="99"/>
    <w:unhideWhenUsed/>
    <w:rsid w:val="008A1A0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A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A1A0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1A0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meta">
    <w:name w:val="hljs-meta"/>
    <w:basedOn w:val="Fuentedeprrafopredeter"/>
    <w:rsid w:val="008A1A0C"/>
  </w:style>
  <w:style w:type="character" w:customStyle="1" w:styleId="hljs-meta-keyword">
    <w:name w:val="hljs-meta-keyword"/>
    <w:basedOn w:val="Fuentedeprrafopredeter"/>
    <w:rsid w:val="008A1A0C"/>
  </w:style>
  <w:style w:type="character" w:customStyle="1" w:styleId="hljs-tag">
    <w:name w:val="hljs-tag"/>
    <w:basedOn w:val="Fuentedeprrafopredeter"/>
    <w:rsid w:val="008A1A0C"/>
  </w:style>
  <w:style w:type="character" w:customStyle="1" w:styleId="hljs-name">
    <w:name w:val="hljs-name"/>
    <w:basedOn w:val="Fuentedeprrafopredeter"/>
    <w:rsid w:val="008A1A0C"/>
  </w:style>
  <w:style w:type="character" w:customStyle="1" w:styleId="hljs-attr">
    <w:name w:val="hljs-attr"/>
    <w:basedOn w:val="Fuentedeprrafopredeter"/>
    <w:rsid w:val="008A1A0C"/>
  </w:style>
  <w:style w:type="character" w:customStyle="1" w:styleId="hljs-string">
    <w:name w:val="hljs-string"/>
    <w:basedOn w:val="Fuentedeprrafopredeter"/>
    <w:rsid w:val="008A1A0C"/>
  </w:style>
  <w:style w:type="character" w:customStyle="1" w:styleId="hljs-comment">
    <w:name w:val="hljs-comment"/>
    <w:basedOn w:val="Fuentedeprrafopredeter"/>
    <w:rsid w:val="008A1A0C"/>
  </w:style>
  <w:style w:type="character" w:customStyle="1" w:styleId="javascript">
    <w:name w:val="javascript"/>
    <w:basedOn w:val="Fuentedeprrafopredeter"/>
    <w:rsid w:val="008A1A0C"/>
  </w:style>
  <w:style w:type="character" w:customStyle="1" w:styleId="hljs-function">
    <w:name w:val="hljs-function"/>
    <w:basedOn w:val="Fuentedeprrafopredeter"/>
    <w:rsid w:val="008A1A0C"/>
  </w:style>
  <w:style w:type="character" w:customStyle="1" w:styleId="hljs-keyword">
    <w:name w:val="hljs-keyword"/>
    <w:basedOn w:val="Fuentedeprrafopredeter"/>
    <w:rsid w:val="008A1A0C"/>
  </w:style>
  <w:style w:type="character" w:customStyle="1" w:styleId="hljs-params">
    <w:name w:val="hljs-params"/>
    <w:basedOn w:val="Fuentedeprrafopredeter"/>
    <w:rsid w:val="008A1A0C"/>
  </w:style>
  <w:style w:type="character" w:styleId="Mencinsinresolver">
    <w:name w:val="Unresolved Mention"/>
    <w:basedOn w:val="Fuentedeprrafopredeter"/>
    <w:uiPriority w:val="99"/>
    <w:semiHidden/>
    <w:unhideWhenUsed/>
    <w:rsid w:val="00377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8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paypal.com/api/nvp-soap/paypal-payments-standard/integration-guide/Appx-websitestandard-htmlvariab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paypal.com/api/nvp-soap/ipn/IPNandPDTVariab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dbox.paypal.com/donate/button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aypal.com/donate/button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paypal.com/donate/?hosted_button_id=RBXQZZ33CW2T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Aubia Floresvi</dc:creator>
  <cp:keywords/>
  <dc:description/>
  <cp:lastModifiedBy>S P</cp:lastModifiedBy>
  <cp:revision>3</cp:revision>
  <dcterms:created xsi:type="dcterms:W3CDTF">2023-11-07T16:19:00Z</dcterms:created>
  <dcterms:modified xsi:type="dcterms:W3CDTF">2023-11-07T16:34:00Z</dcterms:modified>
</cp:coreProperties>
</file>