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5F5B3" w14:textId="77777777" w:rsidR="002C3931" w:rsidRDefault="00C402E1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Microevolutionary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dynamics in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Methanothermococcus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</w:rPr>
        <w:t>populations from deep-sea hydrothermal vents in the Mid-Cayman Rise</w:t>
      </w:r>
    </w:p>
    <w:p w14:paraId="0D4F9A04" w14:textId="77777777" w:rsidR="002C3931" w:rsidRDefault="002C3931">
      <w:pPr>
        <w:rPr>
          <w:rFonts w:ascii="Times New Roman" w:eastAsia="Times New Roman" w:hAnsi="Times New Roman" w:cs="Times New Roman"/>
          <w:b/>
        </w:rPr>
      </w:pPr>
    </w:p>
    <w:p w14:paraId="41D44898" w14:textId="77777777" w:rsidR="002C3931" w:rsidRDefault="00C402E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M. C. </w:t>
      </w:r>
      <w:proofErr w:type="spellStart"/>
      <w:r>
        <w:rPr>
          <w:rFonts w:ascii="Times New Roman" w:eastAsia="Times New Roman" w:hAnsi="Times New Roman" w:cs="Times New Roman"/>
          <w:i/>
        </w:rPr>
        <w:t>Hoffert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 w:rsidR="00CD6A0A">
        <w:rPr>
          <w:rFonts w:ascii="Times New Roman" w:eastAsia="Times New Roman" w:hAnsi="Times New Roman" w:cs="Times New Roman"/>
          <w:i/>
        </w:rPr>
        <w:t xml:space="preserve">R. E. Anderson, R. </w:t>
      </w:r>
      <w:proofErr w:type="spellStart"/>
      <w:r w:rsidR="00CD6A0A">
        <w:rPr>
          <w:rFonts w:ascii="Times New Roman" w:eastAsia="Times New Roman" w:hAnsi="Times New Roman" w:cs="Times New Roman"/>
          <w:i/>
        </w:rPr>
        <w:t>Stepaunaskas</w:t>
      </w:r>
      <w:proofErr w:type="spellEnd"/>
      <w:r w:rsidR="00CD6A0A">
        <w:rPr>
          <w:rFonts w:ascii="Times New Roman" w:eastAsia="Times New Roman" w:hAnsi="Times New Roman" w:cs="Times New Roman"/>
          <w:i/>
        </w:rPr>
        <w:t>, J. A. Huber</w:t>
      </w:r>
    </w:p>
    <w:p w14:paraId="07F1D174" w14:textId="77777777" w:rsidR="002C3931" w:rsidRDefault="002C3931">
      <w:pPr>
        <w:rPr>
          <w:rFonts w:ascii="Times New Roman" w:eastAsia="Times New Roman" w:hAnsi="Times New Roman" w:cs="Times New Roman"/>
        </w:rPr>
      </w:pPr>
    </w:p>
    <w:p w14:paraId="62FD07A2" w14:textId="77777777" w:rsidR="002C3931" w:rsidRDefault="00C402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Deep-sea hydrothermal vents sustain diverse communities of microorganisms. The effects of physical, geochemical and biological interactions on the process of evolution in these deep-sea ecosystems remains poorly understood because the majority of subsurfac</w:t>
      </w:r>
      <w:r>
        <w:rPr>
          <w:rFonts w:ascii="Times New Roman" w:eastAsia="Times New Roman" w:hAnsi="Times New Roman" w:cs="Times New Roman"/>
        </w:rPr>
        <w:t xml:space="preserve">e microorganisms remain uncultivated. By examining </w:t>
      </w:r>
      <w:proofErr w:type="spellStart"/>
      <w:r>
        <w:rPr>
          <w:rFonts w:ascii="Times New Roman" w:eastAsia="Times New Roman" w:hAnsi="Times New Roman" w:cs="Times New Roman"/>
        </w:rPr>
        <w:t>metagenomic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samples from hydrothermal fluids and mapping the samples to closely-related genomes found in vent sites, we can better understand how the process of evolution is affected</w:t>
      </w:r>
      <w:r>
        <w:rPr>
          <w:rFonts w:ascii="Times New Roman" w:eastAsia="Times New Roman" w:hAnsi="Times New Roman" w:cs="Times New Roman"/>
        </w:rPr>
        <w:t xml:space="preserve"> by the </w:t>
      </w:r>
      <w:r>
        <w:rPr>
          <w:rFonts w:ascii="Times New Roman" w:eastAsia="Times New Roman" w:hAnsi="Times New Roman" w:cs="Times New Roman"/>
        </w:rPr>
        <w:t xml:space="preserve">geochemical and environmental </w:t>
      </w:r>
      <w:r>
        <w:rPr>
          <w:rFonts w:ascii="Times New Roman" w:eastAsia="Times New Roman" w:hAnsi="Times New Roman" w:cs="Times New Roman"/>
        </w:rPr>
        <w:t>context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 deep-sea vents</w:t>
      </w:r>
      <w:r>
        <w:rPr>
          <w:rFonts w:ascii="Times New Roman" w:eastAsia="Times New Roman" w:hAnsi="Times New Roman" w:cs="Times New Roman"/>
        </w:rPr>
        <w:t xml:space="preserve">. The Mid-Cayman Rise is a deep ultra-slow spreading ridge that hosts both mafic-influenced and ultramafic-influenced vent fields. Previous research on </w:t>
      </w:r>
      <w:proofErr w:type="spellStart"/>
      <w:r>
        <w:rPr>
          <w:rFonts w:ascii="Times New Roman" w:eastAsia="Times New Roman" w:hAnsi="Times New Roman" w:cs="Times New Roman"/>
        </w:rPr>
        <w:t>metagenomic</w:t>
      </w:r>
      <w:proofErr w:type="spellEnd"/>
      <w:r>
        <w:rPr>
          <w:rFonts w:ascii="Times New Roman" w:eastAsia="Times New Roman" w:hAnsi="Times New Roman" w:cs="Times New Roman"/>
        </w:rPr>
        <w:t xml:space="preserve"> samples fro</w:t>
      </w:r>
      <w:r>
        <w:rPr>
          <w:rFonts w:ascii="Times New Roman" w:eastAsia="Times New Roman" w:hAnsi="Times New Roman" w:cs="Times New Roman"/>
        </w:rPr>
        <w:t xml:space="preserve">m sites in the Mid-Cayman Rise has shown that these vents contain taxonomically and metabolically diverse communities consistent with the diversity of metabolic compounds generated by the mafic and ultramafic vents’ geochemical activity. </w:t>
      </w:r>
      <w:r>
        <w:rPr>
          <w:rFonts w:ascii="Times New Roman" w:eastAsia="Times New Roman" w:hAnsi="Times New Roman" w:cs="Times New Roman"/>
        </w:rPr>
        <w:t>Here, we investiga</w:t>
      </w:r>
      <w:r>
        <w:rPr>
          <w:rFonts w:ascii="Times New Roman" w:eastAsia="Times New Roman" w:hAnsi="Times New Roman" w:cs="Times New Roman"/>
        </w:rPr>
        <w:t xml:space="preserve">te five single cell amplified </w:t>
      </w:r>
      <w:proofErr w:type="spellStart"/>
      <w:r w:rsidRPr="00CD6A0A">
        <w:rPr>
          <w:rFonts w:ascii="Times New Roman" w:eastAsia="Times New Roman" w:hAnsi="Times New Roman" w:cs="Times New Roman"/>
          <w:i/>
        </w:rPr>
        <w:t>Methanothermococcus</w:t>
      </w:r>
      <w:proofErr w:type="spellEnd"/>
      <w:r w:rsidRPr="00CD6A0A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genomes (SAGs) to investigate patterns in </w:t>
      </w:r>
      <w:proofErr w:type="spellStart"/>
      <w:r>
        <w:rPr>
          <w:rFonts w:ascii="Times New Roman" w:eastAsia="Times New Roman" w:hAnsi="Times New Roman" w:cs="Times New Roman"/>
        </w:rPr>
        <w:t>pangenomic</w:t>
      </w:r>
      <w:proofErr w:type="spellEnd"/>
      <w:r>
        <w:rPr>
          <w:rFonts w:ascii="Times New Roman" w:eastAsia="Times New Roman" w:hAnsi="Times New Roman" w:cs="Times New Roman"/>
        </w:rPr>
        <w:t xml:space="preserve"> variation and molecular evolution in these methanogens. </w:t>
      </w:r>
      <w:r>
        <w:rPr>
          <w:rFonts w:ascii="Times New Roman" w:eastAsia="Times New Roman" w:hAnsi="Times New Roman" w:cs="Times New Roman"/>
        </w:rPr>
        <w:t xml:space="preserve">Mappings of </w:t>
      </w:r>
      <w:proofErr w:type="spellStart"/>
      <w:r>
        <w:rPr>
          <w:rFonts w:ascii="Times New Roman" w:eastAsia="Times New Roman" w:hAnsi="Times New Roman" w:cs="Times New Roman"/>
        </w:rPr>
        <w:t>metagenomic</w:t>
      </w:r>
      <w:proofErr w:type="spellEnd"/>
      <w:r>
        <w:rPr>
          <w:rFonts w:ascii="Times New Roman" w:eastAsia="Times New Roman" w:hAnsi="Times New Roman" w:cs="Times New Roman"/>
        </w:rPr>
        <w:t xml:space="preserve"> reads from 15 sample sites to the SAGs reveal substantial variation in 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r>
        <w:rPr>
          <w:rFonts w:ascii="Times New Roman" w:eastAsia="Times New Roman" w:hAnsi="Times New Roman" w:cs="Times New Roman"/>
          <w:i/>
        </w:rPr>
        <w:t>thanothermococcus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population abundance, </w:t>
      </w:r>
      <w:r>
        <w:rPr>
          <w:rFonts w:ascii="Times New Roman" w:eastAsia="Times New Roman" w:hAnsi="Times New Roman" w:cs="Times New Roman"/>
        </w:rPr>
        <w:t xml:space="preserve">nucleotide </w:t>
      </w:r>
      <w:r>
        <w:rPr>
          <w:rFonts w:ascii="Times New Roman" w:eastAsia="Times New Roman" w:hAnsi="Times New Roman" w:cs="Times New Roman"/>
        </w:rPr>
        <w:t>variability and selecti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pressure among the 15 geochemically distinct sample sites. </w:t>
      </w:r>
      <w:r>
        <w:rPr>
          <w:rFonts w:ascii="Times New Roman" w:eastAsia="Times New Roman" w:hAnsi="Times New Roman" w:cs="Times New Roman"/>
        </w:rPr>
        <w:t xml:space="preserve">Within each sample site, we observed distinct patterns of </w:t>
      </w:r>
      <w:r>
        <w:rPr>
          <w:rFonts w:ascii="Times New Roman" w:eastAsia="Times New Roman" w:hAnsi="Times New Roman" w:cs="Times New Roman"/>
        </w:rPr>
        <w:t xml:space="preserve">single nucleotide variant (SNV) accumulation and </w:t>
      </w:r>
      <w:r>
        <w:rPr>
          <w:rFonts w:ascii="Times New Roman" w:eastAsia="Times New Roman" w:hAnsi="Times New Roman" w:cs="Times New Roman"/>
        </w:rPr>
        <w:t>selecti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pressure </w:t>
      </w:r>
      <w:r>
        <w:rPr>
          <w:rFonts w:ascii="Times New Roman" w:eastAsia="Times New Roman" w:hAnsi="Times New Roman" w:cs="Times New Roman"/>
        </w:rPr>
        <w:t>within t</w:t>
      </w:r>
      <w:r>
        <w:rPr>
          <w:rFonts w:ascii="Times New Roman" w:eastAsia="Times New Roman" w:hAnsi="Times New Roman" w:cs="Times New Roman"/>
        </w:rPr>
        <w:t>he populations represented by each of the SAGs</w:t>
      </w:r>
      <w:r>
        <w:rPr>
          <w:rFonts w:ascii="Times New Roman" w:eastAsia="Times New Roman" w:hAnsi="Times New Roman" w:cs="Times New Roman"/>
        </w:rPr>
        <w:t>. Genomes that w</w:t>
      </w:r>
      <w:r>
        <w:rPr>
          <w:rFonts w:ascii="Times New Roman" w:eastAsia="Times New Roman" w:hAnsi="Times New Roman" w:cs="Times New Roman"/>
        </w:rPr>
        <w:t xml:space="preserve">ere more closely related to each other showed similar patterns of SNV accumulation. Analysis of open reading frames (ORFs) from the SAGs </w:t>
      </w:r>
      <w:r>
        <w:rPr>
          <w:rFonts w:ascii="Times New Roman" w:eastAsia="Times New Roman" w:hAnsi="Times New Roman" w:cs="Times New Roman"/>
        </w:rPr>
        <w:t>indicated that homologous genes with similar function accumulated variation at the same rate. For example, a</w:t>
      </w:r>
      <w:r>
        <w:rPr>
          <w:rFonts w:ascii="Times New Roman" w:eastAsia="Times New Roman" w:hAnsi="Times New Roman" w:cs="Times New Roman"/>
        </w:rPr>
        <w:t xml:space="preserve"> genomic is</w:t>
      </w:r>
      <w:r>
        <w:rPr>
          <w:rFonts w:ascii="Times New Roman" w:eastAsia="Times New Roman" w:hAnsi="Times New Roman" w:cs="Times New Roman"/>
        </w:rPr>
        <w:t xml:space="preserve">land </w:t>
      </w:r>
      <w:r>
        <w:rPr>
          <w:rFonts w:ascii="Times New Roman" w:eastAsia="Times New Roman" w:hAnsi="Times New Roman" w:cs="Times New Roman"/>
        </w:rPr>
        <w:t>containing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genes involved in nitrogen fixation was identified in three of the five genomes with sig</w:t>
      </w:r>
      <w:r w:rsidR="00CD6A0A">
        <w:rPr>
          <w:rFonts w:ascii="Times New Roman" w:eastAsia="Times New Roman" w:hAnsi="Times New Roman" w:cs="Times New Roman"/>
        </w:rPr>
        <w:t>nificantly elevated SNV counts.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dS</w:t>
      </w:r>
      <w:proofErr w:type="spellEnd"/>
      <w:r>
        <w:rPr>
          <w:rFonts w:ascii="Times New Roman" w:eastAsia="Times New Roman" w:hAnsi="Times New Roman" w:cs="Times New Roman"/>
        </w:rPr>
        <w:t xml:space="preserve"> analyses revealed evidence for frequency-dependent selection, in which genes unique to individual SAGs displayed elevated diversifying selection relative to other genes.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These results indicate that different strains of </w:t>
      </w:r>
      <w:proofErr w:type="spellStart"/>
      <w:r w:rsidRPr="00CD6A0A">
        <w:rPr>
          <w:rFonts w:ascii="Times New Roman" w:eastAsia="Times New Roman" w:hAnsi="Times New Roman" w:cs="Times New Roman"/>
          <w:i/>
        </w:rPr>
        <w:t>Methanothermococcus</w:t>
      </w:r>
      <w:proofErr w:type="spellEnd"/>
      <w:r>
        <w:rPr>
          <w:rFonts w:ascii="Times New Roman" w:eastAsia="Times New Roman" w:hAnsi="Times New Roman" w:cs="Times New Roman"/>
        </w:rPr>
        <w:t xml:space="preserve"> outcompete others in specific environmental settings, and that these fitness advantages may result from variation in the </w:t>
      </w:r>
      <w:proofErr w:type="spellStart"/>
      <w:r>
        <w:rPr>
          <w:rFonts w:ascii="Times New Roman" w:eastAsia="Times New Roman" w:hAnsi="Times New Roman" w:cs="Times New Roman"/>
        </w:rPr>
        <w:t>pangenome</w:t>
      </w:r>
      <w:proofErr w:type="spellEnd"/>
      <w:r>
        <w:rPr>
          <w:rFonts w:ascii="Times New Roman" w:eastAsia="Times New Roman" w:hAnsi="Times New Roman" w:cs="Times New Roman"/>
        </w:rPr>
        <w:t xml:space="preserve">, as revealed by the </w:t>
      </w:r>
      <w:proofErr w:type="spellStart"/>
      <w:r>
        <w:rPr>
          <w:rFonts w:ascii="Times New Roman" w:eastAsia="Times New Roman" w:hAnsi="Times New Roman" w:cs="Times New Roman"/>
        </w:rPr>
        <w:t>dN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dS</w:t>
      </w:r>
      <w:proofErr w:type="spellEnd"/>
      <w:r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SNV analyses. </w:t>
      </w:r>
      <w:r>
        <w:rPr>
          <w:rFonts w:ascii="Times New Roman" w:eastAsia="Times New Roman" w:hAnsi="Times New Roman" w:cs="Times New Roman"/>
        </w:rPr>
        <w:t xml:space="preserve">By examining variation and the scale of nucleotide and genes, we aim to gain </w:t>
      </w:r>
      <w:r>
        <w:rPr>
          <w:rFonts w:ascii="Times New Roman" w:eastAsia="Times New Roman" w:hAnsi="Times New Roman" w:cs="Times New Roman"/>
        </w:rPr>
        <w:t xml:space="preserve"> insight into the roles of genetic diversity and environmental selection on microbial evolution in these </w:t>
      </w:r>
      <w:r>
        <w:rPr>
          <w:rFonts w:ascii="Times New Roman" w:eastAsia="Times New Roman" w:hAnsi="Times New Roman" w:cs="Times New Roman"/>
        </w:rPr>
        <w:t>ecosystems.</w:t>
      </w:r>
    </w:p>
    <w:sectPr w:rsidR="002C39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3931"/>
    <w:rsid w:val="002C3931"/>
    <w:rsid w:val="00C402E1"/>
    <w:rsid w:val="00C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34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A0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A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Rika Anderson</cp:lastModifiedBy>
  <cp:revision>2</cp:revision>
  <dcterms:created xsi:type="dcterms:W3CDTF">2017-08-02T15:07:00Z</dcterms:created>
  <dcterms:modified xsi:type="dcterms:W3CDTF">2017-08-02T15:07:00Z</dcterms:modified>
</cp:coreProperties>
</file>