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D9" w:rsidRPr="004747D9" w:rsidRDefault="004747D9" w:rsidP="004747D9">
      <w:pPr>
        <w:jc w:val="center"/>
        <w:rPr>
          <w:rFonts w:ascii="仿宋" w:eastAsia="仿宋" w:hAnsi="仿宋" w:hint="eastAsia"/>
          <w:b/>
          <w:sz w:val="32"/>
          <w:szCs w:val="32"/>
        </w:rPr>
      </w:pPr>
      <w:proofErr w:type="gramStart"/>
      <w:r w:rsidRPr="004747D9">
        <w:rPr>
          <w:rFonts w:ascii="仿宋" w:eastAsia="仿宋" w:hAnsi="仿宋" w:hint="eastAsia"/>
          <w:b/>
          <w:sz w:val="32"/>
          <w:szCs w:val="32"/>
        </w:rPr>
        <w:t>淘宝医药</w:t>
      </w:r>
      <w:proofErr w:type="gramEnd"/>
      <w:r w:rsidRPr="004747D9">
        <w:rPr>
          <w:rFonts w:ascii="仿宋" w:eastAsia="仿宋" w:hAnsi="仿宋" w:hint="eastAsia"/>
          <w:b/>
          <w:sz w:val="32"/>
          <w:szCs w:val="32"/>
        </w:rPr>
        <w:t>/娱乐生活指数构建方案——程序流程说明</w:t>
      </w:r>
    </w:p>
    <w:p w:rsidR="004747D9" w:rsidRDefault="004747D9" w:rsidP="004747D9">
      <w:pPr>
        <w:jc w:val="center"/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/>
          <w:sz w:val="24"/>
          <w:szCs w:val="24"/>
        </w:rPr>
        <w:t>B</w:t>
      </w:r>
      <w:r w:rsidRPr="004747D9">
        <w:rPr>
          <w:rFonts w:ascii="仿宋" w:eastAsia="仿宋" w:hAnsi="仿宋" w:hint="eastAsia"/>
          <w:sz w:val="24"/>
          <w:szCs w:val="24"/>
        </w:rPr>
        <w:t>y 卡尔(2015-03-07)</w:t>
      </w:r>
    </w:p>
    <w:p w:rsidR="00963FB2" w:rsidRDefault="00963FB2" w:rsidP="004747D9">
      <w:pPr>
        <w:rPr>
          <w:rFonts w:ascii="仿宋" w:eastAsia="仿宋" w:hAnsi="仿宋" w:hint="eastAsia"/>
          <w:sz w:val="24"/>
          <w:szCs w:val="24"/>
        </w:rPr>
      </w:pPr>
    </w:p>
    <w:p w:rsidR="004747D9" w:rsidRPr="00963FB2" w:rsidRDefault="00963FB2" w:rsidP="004747D9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（一）</w:t>
      </w:r>
      <w:r w:rsidR="004747D9" w:rsidRPr="00963FB2">
        <w:rPr>
          <w:rFonts w:ascii="仿宋" w:eastAsia="仿宋" w:hAnsi="仿宋" w:hint="eastAsia"/>
          <w:b/>
          <w:sz w:val="24"/>
          <w:szCs w:val="24"/>
        </w:rPr>
        <w:t>回溯需要用</w:t>
      </w:r>
      <w:r w:rsidR="007B4610" w:rsidRPr="00963FB2">
        <w:rPr>
          <w:rFonts w:ascii="仿宋" w:eastAsia="仿宋" w:hAnsi="仿宋" w:hint="eastAsia"/>
          <w:b/>
          <w:sz w:val="24"/>
          <w:szCs w:val="24"/>
        </w:rPr>
        <w:t>到的数据表</w:t>
      </w:r>
      <w:r>
        <w:rPr>
          <w:rFonts w:ascii="仿宋" w:eastAsia="仿宋" w:hAnsi="仿宋" w:hint="eastAsia"/>
          <w:b/>
          <w:sz w:val="24"/>
          <w:szCs w:val="24"/>
        </w:rPr>
        <w:t>（共同）</w:t>
      </w:r>
    </w:p>
    <w:p w:rsidR="004747D9" w:rsidRPr="00963FB2" w:rsidRDefault="004747D9" w:rsidP="004747D9">
      <w:pPr>
        <w:jc w:val="center"/>
        <w:rPr>
          <w:rFonts w:ascii="仿宋" w:eastAsia="仿宋" w:hAnsi="仿宋" w:hint="eastAsia"/>
          <w:b/>
          <w:sz w:val="24"/>
          <w:szCs w:val="24"/>
        </w:rPr>
      </w:pP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 xml:space="preserve">1- 基础数据表（读取到本地） </w:t>
      </w: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>(1) 交易日期列表</w:t>
      </w: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>(2) 行情表: 只取A股数据</w:t>
      </w: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>(3) 自由流通市值表</w:t>
      </w: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>注: 其中(2)(3) 用于计算流通市值</w:t>
      </w:r>
    </w:p>
    <w:p w:rsidR="00FE25FB" w:rsidRPr="004747D9" w:rsidRDefault="00FE25FB" w:rsidP="00FE25FB">
      <w:pPr>
        <w:rPr>
          <w:rFonts w:ascii="仿宋" w:eastAsia="仿宋" w:hAnsi="仿宋"/>
          <w:sz w:val="24"/>
          <w:szCs w:val="24"/>
        </w:rPr>
      </w:pP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 xml:space="preserve">2- </w:t>
      </w:r>
      <w:r w:rsidR="004747D9">
        <w:rPr>
          <w:rFonts w:ascii="仿宋" w:eastAsia="仿宋" w:hAnsi="仿宋" w:hint="eastAsia"/>
          <w:sz w:val="24"/>
          <w:szCs w:val="24"/>
        </w:rPr>
        <w:t>回溯时间段设定</w:t>
      </w:r>
      <w:r w:rsidRPr="004747D9">
        <w:rPr>
          <w:rFonts w:ascii="仿宋" w:eastAsia="仿宋" w:hAnsi="仿宋" w:hint="eastAsia"/>
          <w:sz w:val="24"/>
          <w:szCs w:val="24"/>
        </w:rPr>
        <w:t>:</w:t>
      </w: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 xml:space="preserve">(1) </w:t>
      </w:r>
      <w:r w:rsidR="007B4610">
        <w:rPr>
          <w:rFonts w:ascii="仿宋" w:eastAsia="仿宋" w:hAnsi="仿宋" w:hint="eastAsia"/>
          <w:sz w:val="24"/>
          <w:szCs w:val="24"/>
        </w:rPr>
        <w:t>回溯</w:t>
      </w:r>
      <w:r w:rsidRPr="004747D9">
        <w:rPr>
          <w:rFonts w:ascii="仿宋" w:eastAsia="仿宋" w:hAnsi="仿宋" w:hint="eastAsia"/>
          <w:sz w:val="24"/>
          <w:szCs w:val="24"/>
        </w:rPr>
        <w:t>日期</w:t>
      </w: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 xml:space="preserve">(2) </w:t>
      </w:r>
      <w:proofErr w:type="gramStart"/>
      <w:r w:rsidRPr="004747D9">
        <w:rPr>
          <w:rFonts w:ascii="仿宋" w:eastAsia="仿宋" w:hAnsi="仿宋" w:hint="eastAsia"/>
          <w:sz w:val="24"/>
          <w:szCs w:val="24"/>
        </w:rPr>
        <w:t>调仓日期</w:t>
      </w:r>
      <w:proofErr w:type="gramEnd"/>
      <w:r w:rsidRPr="004747D9">
        <w:rPr>
          <w:rFonts w:ascii="仿宋" w:eastAsia="仿宋" w:hAnsi="仿宋" w:hint="eastAsia"/>
          <w:sz w:val="24"/>
          <w:szCs w:val="24"/>
        </w:rPr>
        <w:t>（每个月月末）</w:t>
      </w:r>
    </w:p>
    <w:p w:rsidR="000018B2" w:rsidRPr="004747D9" w:rsidRDefault="000018B2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>注:</w:t>
      </w:r>
    </w:p>
    <w:p w:rsidR="000018B2" w:rsidRPr="00C673AC" w:rsidRDefault="000018B2" w:rsidP="004747D9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Courier New" w:hint="eastAsia"/>
          <w:kern w:val="0"/>
          <w:sz w:val="24"/>
          <w:szCs w:val="24"/>
          <w:shd w:val="clear" w:color="auto" w:fill="FFFFFF"/>
        </w:rPr>
      </w:pPr>
      <w:r w:rsidRPr="00C673AC">
        <w:rPr>
          <w:rFonts w:ascii="仿宋" w:eastAsia="仿宋" w:hAnsi="仿宋" w:hint="eastAsia"/>
          <w:sz w:val="24"/>
          <w:szCs w:val="24"/>
        </w:rPr>
        <w:t>医药</w:t>
      </w:r>
      <w:proofErr w:type="gramStart"/>
      <w:r w:rsidRPr="00C673AC">
        <w:rPr>
          <w:rFonts w:ascii="仿宋" w:eastAsia="仿宋" w:hAnsi="仿宋" w:hint="eastAsia"/>
          <w:sz w:val="24"/>
          <w:szCs w:val="24"/>
        </w:rPr>
        <w:t>指数调仓日期</w:t>
      </w:r>
      <w:proofErr w:type="gramEnd"/>
      <w:r w:rsidRPr="00C673AC">
        <w:rPr>
          <w:rFonts w:ascii="仿宋" w:eastAsia="仿宋" w:hAnsi="仿宋" w:hint="eastAsia"/>
          <w:sz w:val="24"/>
          <w:szCs w:val="24"/>
        </w:rPr>
        <w:t xml:space="preserve">: </w:t>
      </w:r>
      <w:r w:rsidRPr="00C673AC">
        <w:rPr>
          <w:rFonts w:ascii="仿宋" w:eastAsia="仿宋" w:hAnsi="仿宋" w:cs="Courier New"/>
          <w:bCs/>
          <w:kern w:val="0"/>
          <w:sz w:val="24"/>
          <w:szCs w:val="24"/>
          <w:shd w:val="clear" w:color="auto" w:fill="FFFFFF"/>
        </w:rPr>
        <w:t>"</w:t>
      </w:r>
      <w:r w:rsidRPr="00C673AC">
        <w:rPr>
          <w:rFonts w:ascii="仿宋" w:eastAsia="仿宋" w:hAnsi="仿宋" w:cs="Courier New" w:hint="eastAsia"/>
          <w:bCs/>
          <w:kern w:val="0"/>
          <w:sz w:val="24"/>
          <w:szCs w:val="24"/>
          <w:shd w:val="clear" w:color="auto" w:fill="FFFFFF"/>
        </w:rPr>
        <w:t>31</w:t>
      </w:r>
      <w:r w:rsidRPr="00C673AC">
        <w:rPr>
          <w:rFonts w:ascii="仿宋" w:eastAsia="仿宋" w:hAnsi="仿宋" w:cs="Courier New"/>
          <w:bCs/>
          <w:kern w:val="0"/>
          <w:sz w:val="24"/>
          <w:szCs w:val="24"/>
          <w:shd w:val="clear" w:color="auto" w:fill="FFFFFF"/>
        </w:rPr>
        <w:t>dec2008"d</w:t>
      </w:r>
      <w:r w:rsidRPr="00C673AC">
        <w:rPr>
          <w:rFonts w:ascii="仿宋" w:eastAsia="仿宋" w:hAnsi="仿宋" w:cs="Courier New"/>
          <w:kern w:val="0"/>
          <w:sz w:val="24"/>
          <w:szCs w:val="24"/>
          <w:shd w:val="clear" w:color="auto" w:fill="FFFFFF"/>
        </w:rPr>
        <w:t xml:space="preserve"> </w:t>
      </w:r>
      <w:r w:rsidR="00C673AC">
        <w:rPr>
          <w:rFonts w:ascii="仿宋" w:eastAsia="仿宋" w:hAnsi="仿宋" w:cs="Courier New" w:hint="eastAsia"/>
          <w:kern w:val="0"/>
          <w:sz w:val="24"/>
          <w:szCs w:val="24"/>
          <w:shd w:val="clear" w:color="auto" w:fill="FFFFFF"/>
        </w:rPr>
        <w:t xml:space="preserve">to </w:t>
      </w:r>
      <w:r w:rsidRPr="00C673AC">
        <w:rPr>
          <w:rFonts w:ascii="仿宋" w:eastAsia="仿宋" w:hAnsi="仿宋" w:cs="Courier New"/>
          <w:bCs/>
          <w:kern w:val="0"/>
          <w:sz w:val="24"/>
          <w:szCs w:val="24"/>
          <w:shd w:val="clear" w:color="auto" w:fill="FFFFFF"/>
        </w:rPr>
        <w:t>"31dec2014"d</w:t>
      </w:r>
      <w:r w:rsidRPr="00C673AC">
        <w:rPr>
          <w:rFonts w:ascii="仿宋" w:eastAsia="仿宋" w:hAnsi="仿宋" w:cs="Courier New"/>
          <w:kern w:val="0"/>
          <w:sz w:val="24"/>
          <w:szCs w:val="24"/>
          <w:shd w:val="clear" w:color="auto" w:fill="FFFFFF"/>
        </w:rPr>
        <w:t>;</w:t>
      </w:r>
    </w:p>
    <w:p w:rsidR="000018B2" w:rsidRPr="00C673AC" w:rsidRDefault="000018B2" w:rsidP="004747D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C673AC">
        <w:rPr>
          <w:rFonts w:ascii="仿宋" w:eastAsia="仿宋" w:hAnsi="仿宋" w:hint="eastAsia"/>
          <w:sz w:val="24"/>
          <w:szCs w:val="24"/>
        </w:rPr>
        <w:t>娱乐</w:t>
      </w:r>
      <w:proofErr w:type="gramStart"/>
      <w:r w:rsidRPr="00C673AC">
        <w:rPr>
          <w:rFonts w:ascii="仿宋" w:eastAsia="仿宋" w:hAnsi="仿宋" w:hint="eastAsia"/>
          <w:sz w:val="24"/>
          <w:szCs w:val="24"/>
        </w:rPr>
        <w:t>指数调仓日期</w:t>
      </w:r>
      <w:proofErr w:type="gramEnd"/>
      <w:r w:rsidRPr="00C673AC">
        <w:rPr>
          <w:rFonts w:ascii="仿宋" w:eastAsia="仿宋" w:hAnsi="仿宋" w:hint="eastAsia"/>
          <w:sz w:val="24"/>
          <w:szCs w:val="24"/>
        </w:rPr>
        <w:t xml:space="preserve">: </w:t>
      </w:r>
      <w:r w:rsidRPr="00C673AC">
        <w:rPr>
          <w:rFonts w:ascii="仿宋" w:eastAsia="仿宋" w:hAnsi="仿宋" w:cs="Courier New"/>
          <w:bCs/>
          <w:kern w:val="0"/>
          <w:sz w:val="24"/>
          <w:szCs w:val="24"/>
          <w:shd w:val="clear" w:color="auto" w:fill="FFFFFF"/>
        </w:rPr>
        <w:t>"31jan2011"d</w:t>
      </w:r>
      <w:r w:rsidR="004747D9" w:rsidRPr="00C673AC">
        <w:rPr>
          <w:rFonts w:ascii="仿宋" w:eastAsia="仿宋" w:hAnsi="仿宋" w:cs="Courier New" w:hint="eastAsia"/>
          <w:bCs/>
          <w:kern w:val="0"/>
          <w:sz w:val="24"/>
          <w:szCs w:val="24"/>
          <w:shd w:val="clear" w:color="auto" w:fill="FFFFFF"/>
        </w:rPr>
        <w:t xml:space="preserve"> </w:t>
      </w:r>
      <w:r w:rsidR="00C673AC">
        <w:rPr>
          <w:rFonts w:ascii="仿宋" w:eastAsia="仿宋" w:hAnsi="仿宋" w:cs="Courier New" w:hint="eastAsia"/>
          <w:kern w:val="0"/>
          <w:sz w:val="24"/>
          <w:szCs w:val="24"/>
          <w:shd w:val="clear" w:color="auto" w:fill="FFFFFF"/>
        </w:rPr>
        <w:t xml:space="preserve">to </w:t>
      </w:r>
      <w:r w:rsidRPr="00C673AC">
        <w:rPr>
          <w:rFonts w:ascii="仿宋" w:eastAsia="仿宋" w:hAnsi="仿宋" w:cs="Courier New"/>
          <w:bCs/>
          <w:kern w:val="0"/>
          <w:sz w:val="24"/>
          <w:szCs w:val="24"/>
          <w:shd w:val="clear" w:color="auto" w:fill="FFFFFF"/>
        </w:rPr>
        <w:t>"30sep2014"d</w:t>
      </w:r>
      <w:r w:rsidRPr="00C673AC">
        <w:rPr>
          <w:rFonts w:ascii="仿宋" w:eastAsia="仿宋" w:hAnsi="仿宋" w:cs="Courier New"/>
          <w:kern w:val="0"/>
          <w:sz w:val="24"/>
          <w:szCs w:val="24"/>
          <w:shd w:val="clear" w:color="auto" w:fill="FFFFFF"/>
        </w:rPr>
        <w:t>;</w:t>
      </w:r>
    </w:p>
    <w:p w:rsidR="004747D9" w:rsidRDefault="004747D9" w:rsidP="00FE25FB">
      <w:pPr>
        <w:rPr>
          <w:rFonts w:ascii="仿宋" w:eastAsia="仿宋" w:hAnsi="仿宋" w:hint="eastAsia"/>
          <w:sz w:val="24"/>
          <w:szCs w:val="24"/>
        </w:rPr>
      </w:pPr>
    </w:p>
    <w:p w:rsidR="00963FB2" w:rsidRPr="00963FB2" w:rsidRDefault="00963FB2" w:rsidP="00FE25FB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（二）</w:t>
      </w:r>
      <w:r w:rsidRPr="00963FB2">
        <w:rPr>
          <w:rFonts w:ascii="仿宋" w:eastAsia="仿宋" w:hAnsi="仿宋" w:hint="eastAsia"/>
          <w:b/>
          <w:sz w:val="24"/>
          <w:szCs w:val="24"/>
        </w:rPr>
        <w:t>医药指数</w:t>
      </w:r>
    </w:p>
    <w:p w:rsidR="00FE25FB" w:rsidRPr="00963FB2" w:rsidRDefault="00FE25FB" w:rsidP="00963FB2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63FB2">
        <w:rPr>
          <w:rFonts w:ascii="仿宋" w:eastAsia="仿宋" w:hAnsi="仿宋" w:hint="eastAsia"/>
          <w:sz w:val="24"/>
          <w:szCs w:val="24"/>
        </w:rPr>
        <w:t>指数构建基本想法:</w:t>
      </w: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>(1) 根据富国因子(个股</w:t>
      </w:r>
      <w:r w:rsidR="00963FB2">
        <w:rPr>
          <w:rFonts w:ascii="仿宋" w:eastAsia="仿宋" w:hAnsi="仿宋" w:hint="eastAsia"/>
          <w:sz w:val="24"/>
          <w:szCs w:val="24"/>
        </w:rPr>
        <w:t>层面）和</w:t>
      </w:r>
      <w:proofErr w:type="gramStart"/>
      <w:r w:rsidR="00963FB2">
        <w:rPr>
          <w:rFonts w:ascii="仿宋" w:eastAsia="仿宋" w:hAnsi="仿宋" w:hint="eastAsia"/>
          <w:sz w:val="24"/>
          <w:szCs w:val="24"/>
        </w:rPr>
        <w:t>淘宝因子</w:t>
      </w:r>
      <w:proofErr w:type="gramEnd"/>
      <w:r w:rsidR="00963FB2">
        <w:rPr>
          <w:rFonts w:ascii="仿宋" w:eastAsia="仿宋" w:hAnsi="仿宋" w:hint="eastAsia"/>
          <w:sz w:val="24"/>
          <w:szCs w:val="24"/>
        </w:rPr>
        <w:t>（需从行业层面</w:t>
      </w:r>
      <w:r w:rsidRPr="004747D9">
        <w:rPr>
          <w:rFonts w:ascii="仿宋" w:eastAsia="仿宋" w:hAnsi="仿宋" w:hint="eastAsia"/>
          <w:sz w:val="24"/>
          <w:szCs w:val="24"/>
        </w:rPr>
        <w:t>-&gt;</w:t>
      </w:r>
      <w:r w:rsidR="00963FB2">
        <w:rPr>
          <w:rFonts w:ascii="仿宋" w:eastAsia="仿宋" w:hAnsi="仿宋" w:hint="eastAsia"/>
          <w:sz w:val="24"/>
          <w:szCs w:val="24"/>
        </w:rPr>
        <w:t>个股层面</w:t>
      </w:r>
      <w:r w:rsidRPr="004747D9">
        <w:rPr>
          <w:rFonts w:ascii="仿宋" w:eastAsia="仿宋" w:hAnsi="仿宋" w:hint="eastAsia"/>
          <w:sz w:val="24"/>
          <w:szCs w:val="24"/>
        </w:rPr>
        <w:t>）计算出个股的综合因子。</w:t>
      </w: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>(2) 选取综合因子得分&gt;0的前N只股票构成指数成份股，并采取得分加权。</w:t>
      </w:r>
    </w:p>
    <w:p w:rsidR="00FE25FB" w:rsidRPr="004747D9" w:rsidRDefault="00FE25FB" w:rsidP="00FE25FB">
      <w:pPr>
        <w:rPr>
          <w:rFonts w:ascii="仿宋" w:eastAsia="仿宋" w:hAnsi="仿宋"/>
          <w:sz w:val="24"/>
          <w:szCs w:val="24"/>
        </w:rPr>
      </w:pPr>
    </w:p>
    <w:p w:rsidR="00FE25FB" w:rsidRPr="00AC7EE7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AC7EE7">
        <w:rPr>
          <w:rFonts w:ascii="仿宋" w:eastAsia="仿宋" w:hAnsi="仿宋" w:hint="eastAsia"/>
          <w:b/>
          <w:sz w:val="24"/>
          <w:szCs w:val="24"/>
        </w:rPr>
        <w:t>一、参数表</w:t>
      </w: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 xml:space="preserve">(1) </w:t>
      </w:r>
      <w:proofErr w:type="spellStart"/>
      <w:r w:rsidRPr="004747D9">
        <w:rPr>
          <w:rFonts w:ascii="仿宋" w:eastAsia="仿宋" w:hAnsi="仿宋" w:hint="eastAsia"/>
          <w:sz w:val="24"/>
          <w:szCs w:val="24"/>
        </w:rPr>
        <w:t>taobao_pct</w:t>
      </w:r>
      <w:proofErr w:type="spellEnd"/>
      <w:r w:rsidRPr="004747D9">
        <w:rPr>
          <w:rFonts w:ascii="仿宋" w:eastAsia="仿宋" w:hAnsi="仿宋" w:hint="eastAsia"/>
          <w:sz w:val="24"/>
          <w:szCs w:val="24"/>
        </w:rPr>
        <w:t xml:space="preserve">: </w:t>
      </w:r>
      <w:proofErr w:type="gramStart"/>
      <w:r w:rsidRPr="004747D9">
        <w:rPr>
          <w:rFonts w:ascii="仿宋" w:eastAsia="仿宋" w:hAnsi="仿宋" w:hint="eastAsia"/>
          <w:sz w:val="24"/>
          <w:szCs w:val="24"/>
        </w:rPr>
        <w:t>淘宝因子</w:t>
      </w:r>
      <w:proofErr w:type="gramEnd"/>
      <w:r w:rsidRPr="004747D9">
        <w:rPr>
          <w:rFonts w:ascii="仿宋" w:eastAsia="仿宋" w:hAnsi="仿宋" w:hint="eastAsia"/>
          <w:sz w:val="24"/>
          <w:szCs w:val="24"/>
        </w:rPr>
        <w:t>权重（目前设定为0.2）</w:t>
      </w: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>(2) threshold: 成份股中最多N只股票（N=50)</w:t>
      </w:r>
    </w:p>
    <w:p w:rsidR="00FE25FB" w:rsidRPr="004747D9" w:rsidRDefault="00FE25FB" w:rsidP="00FE25FB">
      <w:pPr>
        <w:rPr>
          <w:rFonts w:ascii="仿宋" w:eastAsia="仿宋" w:hAnsi="仿宋"/>
          <w:sz w:val="24"/>
          <w:szCs w:val="24"/>
        </w:rPr>
      </w:pPr>
    </w:p>
    <w:p w:rsidR="000279EF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871099">
        <w:rPr>
          <w:rFonts w:ascii="仿宋" w:eastAsia="仿宋" w:hAnsi="仿宋" w:hint="eastAsia"/>
          <w:b/>
          <w:sz w:val="24"/>
          <w:szCs w:val="24"/>
        </w:rPr>
        <w:t>二、指数构建流程</w:t>
      </w:r>
    </w:p>
    <w:p w:rsidR="000279EF" w:rsidRDefault="000279EF" w:rsidP="00FE25FB">
      <w:pPr>
        <w:rPr>
          <w:rFonts w:ascii="仿宋" w:eastAsia="仿宋" w:hAnsi="仿宋" w:hint="eastAsia"/>
          <w:b/>
          <w:sz w:val="24"/>
          <w:szCs w:val="24"/>
        </w:rPr>
      </w:pPr>
    </w:p>
    <w:p w:rsidR="000279EF" w:rsidRPr="00E12C68" w:rsidRDefault="000279EF" w:rsidP="00FE25FB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1. Step1</w:t>
      </w:r>
      <w:r w:rsidR="00FE25FB" w:rsidRPr="00E12C68">
        <w:rPr>
          <w:rFonts w:ascii="仿宋" w:eastAsia="仿宋" w:hAnsi="仿宋" w:hint="eastAsia"/>
          <w:b/>
          <w:sz w:val="24"/>
          <w:szCs w:val="24"/>
        </w:rPr>
        <w:t xml:space="preserve">: </w:t>
      </w:r>
      <w:proofErr w:type="gramStart"/>
      <w:r w:rsidR="00241C1E" w:rsidRPr="00E12C68">
        <w:rPr>
          <w:rFonts w:ascii="仿宋" w:eastAsia="仿宋" w:hAnsi="仿宋" w:hint="eastAsia"/>
          <w:b/>
          <w:sz w:val="24"/>
          <w:szCs w:val="24"/>
        </w:rPr>
        <w:t>淘宝</w:t>
      </w:r>
      <w:proofErr w:type="gramEnd"/>
      <w:r w:rsidR="00241C1E" w:rsidRPr="00E12C68">
        <w:rPr>
          <w:rFonts w:ascii="仿宋" w:eastAsia="仿宋" w:hAnsi="仿宋" w:hint="eastAsia"/>
          <w:b/>
          <w:sz w:val="24"/>
          <w:szCs w:val="24"/>
        </w:rPr>
        <w:t>/富国因子</w:t>
      </w:r>
      <w:r w:rsidR="00FE25FB" w:rsidRPr="00E12C68">
        <w:rPr>
          <w:rFonts w:ascii="仿宋" w:eastAsia="仿宋" w:hAnsi="仿宋" w:hint="eastAsia"/>
          <w:b/>
          <w:sz w:val="24"/>
          <w:szCs w:val="24"/>
        </w:rPr>
        <w:t>准备工作</w:t>
      </w:r>
    </w:p>
    <w:p w:rsidR="00871099" w:rsidRPr="000279EF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0279EF">
        <w:rPr>
          <w:rFonts w:ascii="仿宋" w:eastAsia="仿宋" w:hAnsi="仿宋" w:hint="eastAsia"/>
          <w:b/>
          <w:sz w:val="24"/>
          <w:szCs w:val="24"/>
        </w:rPr>
        <w:t>(1) 输入</w:t>
      </w:r>
      <w:r w:rsidR="00871099" w:rsidRPr="000279EF">
        <w:rPr>
          <w:rFonts w:ascii="仿宋" w:eastAsia="仿宋" w:hAnsi="仿宋" w:hint="eastAsia"/>
          <w:b/>
          <w:sz w:val="24"/>
          <w:szCs w:val="24"/>
        </w:rPr>
        <w:t>:</w:t>
      </w:r>
    </w:p>
    <w:p w:rsidR="00430281" w:rsidRPr="00762125" w:rsidRDefault="00FE25FB" w:rsidP="00430281">
      <w:pPr>
        <w:pStyle w:val="a3"/>
        <w:numPr>
          <w:ilvl w:val="0"/>
          <w:numId w:val="9"/>
        </w:numPr>
        <w:ind w:firstLineChars="0"/>
        <w:rPr>
          <w:rFonts w:ascii="仿宋" w:eastAsia="仿宋" w:hAnsi="仿宋" w:hint="eastAsia"/>
          <w:color w:val="FF0000"/>
          <w:sz w:val="24"/>
          <w:szCs w:val="24"/>
        </w:rPr>
      </w:pPr>
      <w:proofErr w:type="spellStart"/>
      <w:r w:rsidRPr="00762125">
        <w:rPr>
          <w:rFonts w:ascii="仿宋" w:eastAsia="仿宋" w:hAnsi="仿宋"/>
          <w:color w:val="FF0000"/>
          <w:sz w:val="24"/>
          <w:szCs w:val="24"/>
        </w:rPr>
        <w:t>taobao_mapping</w:t>
      </w:r>
      <w:proofErr w:type="spellEnd"/>
    </w:p>
    <w:p w:rsidR="00241C1E" w:rsidRDefault="00241C1E" w:rsidP="00241C1E">
      <w:pPr>
        <w:ind w:firstLine="420"/>
        <w:rPr>
          <w:rFonts w:ascii="仿宋" w:eastAsia="仿宋" w:hAnsi="仿宋" w:hint="eastAsia"/>
          <w:color w:val="FF0000"/>
          <w:sz w:val="24"/>
          <w:szCs w:val="24"/>
        </w:rPr>
      </w:pPr>
      <w:r w:rsidRPr="00762125"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  <w:r w:rsidRPr="00762125">
        <w:rPr>
          <w:rFonts w:ascii="仿宋" w:eastAsia="仿宋" w:hAnsi="仿宋"/>
          <w:color w:val="FF0000"/>
          <w:sz w:val="24"/>
          <w:szCs w:val="24"/>
        </w:rPr>
        <w:sym w:font="Wingdings" w:char="F0E0"/>
      </w:r>
      <w:r w:rsidRPr="00762125">
        <w:rPr>
          <w:rFonts w:ascii="仿宋" w:eastAsia="仿宋" w:hAnsi="仿宋" w:hint="eastAsia"/>
          <w:color w:val="FF0000"/>
          <w:sz w:val="24"/>
          <w:szCs w:val="24"/>
        </w:rPr>
        <w:t xml:space="preserve"> 行业和个股映射表，</w:t>
      </w:r>
      <w:r w:rsidR="00680325">
        <w:rPr>
          <w:rFonts w:ascii="仿宋" w:eastAsia="仿宋" w:hAnsi="仿宋" w:hint="eastAsia"/>
          <w:color w:val="FF0000"/>
          <w:sz w:val="24"/>
          <w:szCs w:val="24"/>
        </w:rPr>
        <w:t>两个指数共</w:t>
      </w:r>
      <w:r w:rsidRPr="00762125">
        <w:rPr>
          <w:rFonts w:ascii="仿宋" w:eastAsia="仿宋" w:hAnsi="仿宋" w:hint="eastAsia"/>
          <w:color w:val="FF0000"/>
          <w:sz w:val="24"/>
          <w:szCs w:val="24"/>
        </w:rPr>
        <w:t>用</w:t>
      </w:r>
      <w:r w:rsidR="009226D5" w:rsidRPr="00762125">
        <w:rPr>
          <w:rFonts w:ascii="仿宋" w:eastAsia="仿宋" w:hAnsi="仿宋" w:hint="eastAsia"/>
          <w:color w:val="FF0000"/>
          <w:sz w:val="24"/>
          <w:szCs w:val="24"/>
        </w:rPr>
        <w:t>。</w:t>
      </w:r>
      <w:r w:rsidR="00430281" w:rsidRPr="00762125">
        <w:rPr>
          <w:rFonts w:ascii="仿宋" w:eastAsia="仿宋" w:hAnsi="仿宋" w:hint="eastAsia"/>
          <w:color w:val="FF0000"/>
          <w:sz w:val="24"/>
          <w:szCs w:val="24"/>
        </w:rPr>
        <w:t>需定期人工维护。</w:t>
      </w:r>
    </w:p>
    <w:p w:rsidR="00341176" w:rsidRPr="00341176" w:rsidRDefault="00341176" w:rsidP="00341176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end_date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: </w:t>
      </w:r>
    </w:p>
    <w:p w:rsidR="00241C1E" w:rsidRDefault="00FE25FB" w:rsidP="00FE25FB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241C1E">
        <w:rPr>
          <w:rFonts w:ascii="仿宋" w:eastAsia="仿宋" w:hAnsi="仿宋"/>
          <w:sz w:val="24"/>
          <w:szCs w:val="24"/>
        </w:rPr>
        <w:t>stock_code</w:t>
      </w:r>
      <w:proofErr w:type="spellEnd"/>
      <w:r w:rsidR="002B3E6E">
        <w:rPr>
          <w:rFonts w:ascii="仿宋" w:eastAsia="仿宋" w:hAnsi="仿宋" w:hint="eastAsia"/>
          <w:sz w:val="24"/>
          <w:szCs w:val="24"/>
        </w:rPr>
        <w:t>: 字符型(32)</w:t>
      </w:r>
    </w:p>
    <w:p w:rsidR="00241C1E" w:rsidRDefault="00FE25FB" w:rsidP="00FE25FB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241C1E">
        <w:rPr>
          <w:rFonts w:ascii="仿宋" w:eastAsia="仿宋" w:hAnsi="仿宋"/>
          <w:sz w:val="24"/>
          <w:szCs w:val="24"/>
        </w:rPr>
        <w:t>stock_name</w:t>
      </w:r>
      <w:proofErr w:type="spellEnd"/>
      <w:r w:rsidR="002B3E6E">
        <w:rPr>
          <w:rFonts w:ascii="仿宋" w:eastAsia="仿宋" w:hAnsi="仿宋" w:hint="eastAsia"/>
          <w:sz w:val="24"/>
          <w:szCs w:val="24"/>
        </w:rPr>
        <w:t>：字符型(32)</w:t>
      </w:r>
    </w:p>
    <w:p w:rsidR="00241C1E" w:rsidRDefault="00FE25FB" w:rsidP="00FE25FB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241C1E">
        <w:rPr>
          <w:rFonts w:ascii="仿宋" w:eastAsia="仿宋" w:hAnsi="仿宋"/>
          <w:sz w:val="24"/>
          <w:szCs w:val="24"/>
        </w:rPr>
        <w:t>indus_code</w:t>
      </w:r>
      <w:proofErr w:type="spellEnd"/>
      <w:r w:rsidR="002B3E6E">
        <w:rPr>
          <w:rFonts w:ascii="仿宋" w:eastAsia="仿宋" w:hAnsi="仿宋" w:hint="eastAsia"/>
          <w:sz w:val="24"/>
          <w:szCs w:val="24"/>
        </w:rPr>
        <w:t>：数字型(8)</w:t>
      </w:r>
    </w:p>
    <w:p w:rsidR="00241C1E" w:rsidRDefault="00FE25FB" w:rsidP="00241C1E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241C1E">
        <w:rPr>
          <w:rFonts w:ascii="仿宋" w:eastAsia="仿宋" w:hAnsi="仿宋"/>
          <w:sz w:val="24"/>
          <w:szCs w:val="24"/>
        </w:rPr>
        <w:t>indus_name</w:t>
      </w:r>
      <w:proofErr w:type="spellEnd"/>
      <w:r w:rsidR="002B3E6E">
        <w:rPr>
          <w:rFonts w:ascii="仿宋" w:eastAsia="仿宋" w:hAnsi="仿宋" w:hint="eastAsia"/>
          <w:sz w:val="24"/>
          <w:szCs w:val="24"/>
        </w:rPr>
        <w:t>: 字符型(32)</w:t>
      </w:r>
    </w:p>
    <w:p w:rsidR="00430281" w:rsidRPr="002B3E6E" w:rsidRDefault="00430281" w:rsidP="002B3E6E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indus_wt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: </w:t>
      </w:r>
      <w:r w:rsidR="002B3E6E">
        <w:rPr>
          <w:rFonts w:ascii="仿宋" w:eastAsia="仿宋" w:hAnsi="仿宋" w:hint="eastAsia"/>
          <w:sz w:val="24"/>
          <w:szCs w:val="24"/>
        </w:rPr>
        <w:t>数字型(8)，</w:t>
      </w:r>
      <w:r>
        <w:rPr>
          <w:rFonts w:ascii="仿宋" w:eastAsia="仿宋" w:hAnsi="仿宋" w:hint="eastAsia"/>
          <w:sz w:val="24"/>
          <w:szCs w:val="24"/>
        </w:rPr>
        <w:t xml:space="preserve">当一个股票属于多个行业时，用于设定不同行业的相对权重。 </w:t>
      </w:r>
      <w:r w:rsidRPr="002B3E6E">
        <w:rPr>
          <w:rFonts w:ascii="仿宋" w:eastAsia="仿宋" w:hAnsi="仿宋" w:hint="eastAsia"/>
          <w:sz w:val="24"/>
          <w:szCs w:val="24"/>
        </w:rPr>
        <w:t xml:space="preserve">缺省值为1。表示各个行业之间等权。 </w:t>
      </w:r>
    </w:p>
    <w:p w:rsidR="00241C1E" w:rsidRDefault="00FE25FB" w:rsidP="00FE25FB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241C1E">
        <w:rPr>
          <w:rFonts w:ascii="仿宋" w:eastAsia="仿宋" w:hAnsi="仿宋"/>
          <w:sz w:val="24"/>
          <w:szCs w:val="24"/>
        </w:rPr>
        <w:t>fund_name</w:t>
      </w:r>
      <w:proofErr w:type="spellEnd"/>
      <w:r w:rsidRPr="00241C1E">
        <w:rPr>
          <w:rFonts w:ascii="仿宋" w:eastAsia="仿宋" w:hAnsi="仿宋"/>
          <w:sz w:val="24"/>
          <w:szCs w:val="24"/>
        </w:rPr>
        <w:t xml:space="preserve">: </w:t>
      </w:r>
      <w:r w:rsidR="002B3E6E">
        <w:rPr>
          <w:rFonts w:ascii="仿宋" w:eastAsia="仿宋" w:hAnsi="仿宋" w:hint="eastAsia"/>
          <w:sz w:val="24"/>
          <w:szCs w:val="24"/>
        </w:rPr>
        <w:t>字符型(32)，</w:t>
      </w:r>
      <w:r w:rsidR="00AE2E9E">
        <w:rPr>
          <w:rFonts w:ascii="仿宋" w:eastAsia="仿宋" w:hAnsi="仿宋" w:hint="eastAsia"/>
          <w:sz w:val="24"/>
          <w:szCs w:val="24"/>
        </w:rPr>
        <w:t>取值</w:t>
      </w:r>
      <w:r w:rsidRPr="00241C1E">
        <w:rPr>
          <w:rFonts w:ascii="仿宋" w:eastAsia="仿宋" w:hAnsi="仿宋"/>
          <w:sz w:val="24"/>
          <w:szCs w:val="24"/>
        </w:rPr>
        <w:t>"TAOBAO_MEDICINE"</w:t>
      </w:r>
    </w:p>
    <w:p w:rsidR="00FE25FB" w:rsidRDefault="00FE25FB" w:rsidP="00FE25FB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241C1E">
        <w:rPr>
          <w:rFonts w:ascii="仿宋" w:eastAsia="仿宋" w:hAnsi="仿宋" w:hint="eastAsia"/>
          <w:sz w:val="24"/>
          <w:szCs w:val="24"/>
        </w:rPr>
        <w:t>into_time</w:t>
      </w:r>
      <w:proofErr w:type="spellEnd"/>
      <w:r w:rsidRPr="00241C1E">
        <w:rPr>
          <w:rFonts w:ascii="仿宋" w:eastAsia="仿宋" w:hAnsi="仿宋" w:hint="eastAsia"/>
          <w:sz w:val="24"/>
          <w:szCs w:val="24"/>
        </w:rPr>
        <w:t>: 入库时间</w:t>
      </w:r>
    </w:p>
    <w:p w:rsidR="00430281" w:rsidRDefault="009226D5" w:rsidP="00FA2A29">
      <w:pPr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注: 医药指数中，个股和行业之间存在一对多的关系。</w:t>
      </w:r>
      <w:r w:rsidR="001005FC">
        <w:rPr>
          <w:rFonts w:ascii="仿宋" w:eastAsia="仿宋" w:hAnsi="仿宋" w:hint="eastAsia"/>
          <w:sz w:val="24"/>
          <w:szCs w:val="24"/>
        </w:rPr>
        <w:t>即同一天内，一只股票可能存在多个</w:t>
      </w:r>
      <w:r w:rsidR="005E7001">
        <w:rPr>
          <w:rFonts w:ascii="仿宋" w:eastAsia="仿宋" w:hAnsi="仿宋" w:hint="eastAsia"/>
          <w:sz w:val="24"/>
          <w:szCs w:val="24"/>
        </w:rPr>
        <w:t>记录</w:t>
      </w:r>
      <w:r w:rsidR="00430281">
        <w:rPr>
          <w:rFonts w:ascii="仿宋" w:eastAsia="仿宋" w:hAnsi="仿宋" w:hint="eastAsia"/>
          <w:sz w:val="24"/>
          <w:szCs w:val="24"/>
        </w:rPr>
        <w:t>。</w:t>
      </w:r>
    </w:p>
    <w:p w:rsidR="00AC0027" w:rsidRPr="00762125" w:rsidRDefault="00241C1E" w:rsidP="00430281">
      <w:pPr>
        <w:pStyle w:val="a3"/>
        <w:numPr>
          <w:ilvl w:val="0"/>
          <w:numId w:val="9"/>
        </w:numPr>
        <w:ind w:firstLineChars="0"/>
        <w:rPr>
          <w:rFonts w:ascii="仿宋" w:eastAsia="仿宋" w:hAnsi="仿宋" w:hint="eastAsia"/>
          <w:color w:val="FF0000"/>
          <w:sz w:val="24"/>
          <w:szCs w:val="24"/>
        </w:rPr>
      </w:pPr>
      <w:proofErr w:type="spellStart"/>
      <w:r w:rsidRPr="00762125">
        <w:rPr>
          <w:rFonts w:ascii="仿宋" w:eastAsia="仿宋" w:hAnsi="仿宋" w:hint="eastAsia"/>
          <w:color w:val="FF0000"/>
          <w:sz w:val="24"/>
          <w:szCs w:val="24"/>
        </w:rPr>
        <w:t>alipay_out</w:t>
      </w:r>
      <w:proofErr w:type="spellEnd"/>
      <w:r w:rsidRPr="00762125"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</w:p>
    <w:p w:rsidR="00241C1E" w:rsidRPr="00762125" w:rsidRDefault="00241C1E" w:rsidP="00AC0027">
      <w:pPr>
        <w:pStyle w:val="a3"/>
        <w:ind w:left="420" w:firstLineChars="0" w:firstLine="0"/>
        <w:rPr>
          <w:rFonts w:ascii="仿宋" w:eastAsia="仿宋" w:hAnsi="仿宋" w:hint="eastAsia"/>
          <w:color w:val="FF0000"/>
          <w:sz w:val="24"/>
          <w:szCs w:val="24"/>
        </w:rPr>
      </w:pPr>
      <w:r w:rsidRPr="00762125">
        <w:rPr>
          <w:color w:val="FF0000"/>
        </w:rPr>
        <w:sym w:font="Wingdings" w:char="F0E0"/>
      </w:r>
      <w:r w:rsidRPr="00762125"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  <w:proofErr w:type="gramStart"/>
      <w:r w:rsidRPr="00762125">
        <w:rPr>
          <w:rFonts w:ascii="仿宋" w:eastAsia="仿宋" w:hAnsi="仿宋" w:hint="eastAsia"/>
          <w:color w:val="FF0000"/>
          <w:sz w:val="24"/>
          <w:szCs w:val="24"/>
        </w:rPr>
        <w:t>淘宝输出</w:t>
      </w:r>
      <w:proofErr w:type="gramEnd"/>
      <w:r w:rsidRPr="00762125">
        <w:rPr>
          <w:rFonts w:ascii="仿宋" w:eastAsia="仿宋" w:hAnsi="仿宋" w:hint="eastAsia"/>
          <w:color w:val="FF0000"/>
          <w:sz w:val="24"/>
          <w:szCs w:val="24"/>
        </w:rPr>
        <w:t>表</w:t>
      </w:r>
      <w:r w:rsidR="007B1E87" w:rsidRPr="00762125">
        <w:rPr>
          <w:rFonts w:ascii="仿宋" w:eastAsia="仿宋" w:hAnsi="仿宋" w:hint="eastAsia"/>
          <w:color w:val="FF0000"/>
          <w:sz w:val="24"/>
          <w:szCs w:val="24"/>
        </w:rPr>
        <w:t>，两个指数共用</w:t>
      </w:r>
      <w:r w:rsidR="004A39A3">
        <w:rPr>
          <w:rFonts w:ascii="仿宋" w:eastAsia="仿宋" w:hAnsi="仿宋" w:hint="eastAsia"/>
          <w:color w:val="FF0000"/>
          <w:sz w:val="24"/>
          <w:szCs w:val="24"/>
        </w:rPr>
        <w:t>（数据表</w:t>
      </w:r>
      <w:proofErr w:type="gramStart"/>
      <w:r w:rsidR="007B1E87" w:rsidRPr="00762125">
        <w:rPr>
          <w:rFonts w:ascii="仿宋" w:eastAsia="仿宋" w:hAnsi="仿宋" w:hint="eastAsia"/>
          <w:color w:val="FF0000"/>
          <w:sz w:val="24"/>
          <w:szCs w:val="24"/>
        </w:rPr>
        <w:t>由淘宝提供</w:t>
      </w:r>
      <w:proofErr w:type="gramEnd"/>
      <w:r w:rsidR="007B1E87" w:rsidRPr="00762125">
        <w:rPr>
          <w:rFonts w:ascii="仿宋" w:eastAsia="仿宋" w:hAnsi="仿宋" w:hint="eastAsia"/>
          <w:color w:val="FF0000"/>
          <w:sz w:val="24"/>
          <w:szCs w:val="24"/>
        </w:rPr>
        <w:t>）</w:t>
      </w:r>
    </w:p>
    <w:p w:rsidR="007B1E87" w:rsidRDefault="00241C1E" w:rsidP="00241C1E">
      <w:pPr>
        <w:pStyle w:val="a3"/>
        <w:numPr>
          <w:ilvl w:val="0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7B1E87">
        <w:rPr>
          <w:rFonts w:ascii="仿宋" w:eastAsia="仿宋" w:hAnsi="仿宋"/>
          <w:sz w:val="24"/>
          <w:szCs w:val="24"/>
        </w:rPr>
        <w:t>day_id</w:t>
      </w:r>
      <w:proofErr w:type="spellEnd"/>
    </w:p>
    <w:p w:rsidR="007B1E87" w:rsidRDefault="00241C1E" w:rsidP="00241C1E">
      <w:pPr>
        <w:pStyle w:val="a3"/>
        <w:numPr>
          <w:ilvl w:val="0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7B1E87">
        <w:rPr>
          <w:rFonts w:ascii="仿宋" w:eastAsia="仿宋" w:hAnsi="仿宋"/>
          <w:sz w:val="24"/>
          <w:szCs w:val="24"/>
        </w:rPr>
        <w:t xml:space="preserve">company: </w:t>
      </w:r>
      <w:proofErr w:type="spellStart"/>
      <w:r w:rsidRPr="007B1E87">
        <w:rPr>
          <w:rFonts w:ascii="仿宋" w:eastAsia="仿宋" w:hAnsi="仿宋"/>
          <w:sz w:val="24"/>
          <w:szCs w:val="24"/>
        </w:rPr>
        <w:t>fullgoal</w:t>
      </w:r>
      <w:proofErr w:type="spellEnd"/>
    </w:p>
    <w:p w:rsidR="007B1E87" w:rsidRDefault="00241C1E" w:rsidP="00241C1E">
      <w:pPr>
        <w:pStyle w:val="a3"/>
        <w:numPr>
          <w:ilvl w:val="0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7B1E87">
        <w:rPr>
          <w:rFonts w:ascii="仿宋" w:eastAsia="仿宋" w:hAnsi="仿宋"/>
          <w:sz w:val="24"/>
          <w:szCs w:val="24"/>
        </w:rPr>
        <w:t>fg_level2</w:t>
      </w:r>
      <w:r w:rsidR="009226D5">
        <w:rPr>
          <w:rFonts w:ascii="仿宋" w:eastAsia="仿宋" w:hAnsi="仿宋" w:hint="eastAsia"/>
          <w:sz w:val="24"/>
          <w:szCs w:val="24"/>
        </w:rPr>
        <w:t xml:space="preserve">: </w:t>
      </w:r>
      <w:r w:rsidR="001005FC">
        <w:rPr>
          <w:rFonts w:ascii="仿宋" w:eastAsia="仿宋" w:hAnsi="仿宋" w:hint="eastAsia"/>
          <w:sz w:val="24"/>
          <w:szCs w:val="24"/>
        </w:rPr>
        <w:t>连接条件等于</w:t>
      </w:r>
      <w:proofErr w:type="spellStart"/>
      <w:r w:rsidR="001005FC">
        <w:rPr>
          <w:rFonts w:ascii="仿宋" w:eastAsia="仿宋" w:hAnsi="仿宋" w:hint="eastAsia"/>
          <w:sz w:val="24"/>
          <w:szCs w:val="24"/>
        </w:rPr>
        <w:t>taobao_indus_code.indus_code</w:t>
      </w:r>
      <w:proofErr w:type="spellEnd"/>
    </w:p>
    <w:p w:rsidR="007B1E87" w:rsidRDefault="00241C1E" w:rsidP="00241C1E">
      <w:pPr>
        <w:pStyle w:val="a3"/>
        <w:numPr>
          <w:ilvl w:val="0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7B1E87">
        <w:rPr>
          <w:rFonts w:ascii="仿宋" w:eastAsia="仿宋" w:hAnsi="仿宋" w:hint="eastAsia"/>
          <w:sz w:val="24"/>
          <w:szCs w:val="24"/>
        </w:rPr>
        <w:t>idx_key</w:t>
      </w:r>
      <w:proofErr w:type="spellEnd"/>
      <w:r w:rsidRPr="007B1E87">
        <w:rPr>
          <w:rFonts w:ascii="仿宋" w:eastAsia="仿宋" w:hAnsi="仿宋" w:hint="eastAsia"/>
          <w:sz w:val="24"/>
          <w:szCs w:val="24"/>
        </w:rPr>
        <w:t>: "</w:t>
      </w:r>
      <w:proofErr w:type="spellStart"/>
      <w:r w:rsidRPr="007B1E87">
        <w:rPr>
          <w:rFonts w:ascii="仿宋" w:eastAsia="仿宋" w:hAnsi="仿宋" w:hint="eastAsia"/>
          <w:sz w:val="24"/>
          <w:szCs w:val="24"/>
        </w:rPr>
        <w:t>fg_factor</w:t>
      </w:r>
      <w:proofErr w:type="spellEnd"/>
      <w:r w:rsidRPr="007B1E87">
        <w:rPr>
          <w:rFonts w:ascii="仿宋" w:eastAsia="仿宋" w:hAnsi="仿宋" w:hint="eastAsia"/>
          <w:sz w:val="24"/>
          <w:szCs w:val="24"/>
        </w:rPr>
        <w:t>" (只取该值下的条目)</w:t>
      </w:r>
    </w:p>
    <w:p w:rsidR="007B1E87" w:rsidRDefault="00241C1E" w:rsidP="00241C1E">
      <w:pPr>
        <w:pStyle w:val="a3"/>
        <w:numPr>
          <w:ilvl w:val="0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7B1E87">
        <w:rPr>
          <w:rFonts w:ascii="仿宋" w:eastAsia="仿宋" w:hAnsi="仿宋"/>
          <w:sz w:val="24"/>
          <w:szCs w:val="24"/>
        </w:rPr>
        <w:t>idx_value</w:t>
      </w:r>
      <w:proofErr w:type="spellEnd"/>
      <w:r w:rsidR="007035E0">
        <w:rPr>
          <w:rFonts w:ascii="仿宋" w:eastAsia="仿宋" w:hAnsi="仿宋" w:hint="eastAsia"/>
          <w:sz w:val="24"/>
          <w:szCs w:val="24"/>
        </w:rPr>
        <w:t>：淘宝行业因子</w:t>
      </w:r>
    </w:p>
    <w:p w:rsidR="00241C1E" w:rsidRPr="007B1E87" w:rsidRDefault="00241C1E" w:rsidP="00241C1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 w:rsidRPr="007B1E87">
        <w:rPr>
          <w:rFonts w:ascii="仿宋" w:eastAsia="仿宋" w:hAnsi="仿宋"/>
          <w:sz w:val="24"/>
          <w:szCs w:val="24"/>
        </w:rPr>
        <w:t>gmt_create</w:t>
      </w:r>
      <w:proofErr w:type="spellEnd"/>
    </w:p>
    <w:p w:rsidR="007B1E87" w:rsidRDefault="00AE2E9E" w:rsidP="00241C1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</w:t>
      </w:r>
    </w:p>
    <w:p w:rsidR="00430281" w:rsidRPr="00762125" w:rsidRDefault="00430281" w:rsidP="00430281">
      <w:pPr>
        <w:pStyle w:val="a3"/>
        <w:numPr>
          <w:ilvl w:val="0"/>
          <w:numId w:val="9"/>
        </w:numPr>
        <w:ind w:firstLineChars="0"/>
        <w:rPr>
          <w:rFonts w:ascii="仿宋" w:eastAsia="仿宋" w:hAnsi="仿宋" w:hint="eastAsia"/>
          <w:color w:val="FF0000"/>
          <w:sz w:val="24"/>
          <w:szCs w:val="24"/>
        </w:rPr>
      </w:pPr>
      <w:proofErr w:type="spellStart"/>
      <w:r w:rsidRPr="00762125">
        <w:rPr>
          <w:rFonts w:ascii="仿宋" w:eastAsia="仿宋" w:hAnsi="仿宋" w:hint="eastAsia"/>
          <w:color w:val="FF0000"/>
          <w:sz w:val="24"/>
          <w:szCs w:val="24"/>
        </w:rPr>
        <w:t>taobao_indus_code</w:t>
      </w:r>
      <w:proofErr w:type="spellEnd"/>
    </w:p>
    <w:p w:rsidR="00D46792" w:rsidRPr="00AD58D8" w:rsidRDefault="00241C1E" w:rsidP="00AC0027">
      <w:pPr>
        <w:pStyle w:val="a3"/>
        <w:numPr>
          <w:ilvl w:val="0"/>
          <w:numId w:val="12"/>
        </w:numPr>
        <w:ind w:firstLineChars="0"/>
        <w:rPr>
          <w:rFonts w:ascii="仿宋" w:eastAsia="仿宋" w:hAnsi="仿宋" w:hint="eastAsia"/>
          <w:color w:val="FF0000"/>
          <w:sz w:val="24"/>
          <w:szCs w:val="24"/>
        </w:rPr>
      </w:pPr>
      <w:r w:rsidRPr="00AD58D8">
        <w:rPr>
          <w:rFonts w:ascii="仿宋" w:eastAsia="仿宋" w:hAnsi="仿宋" w:hint="eastAsia"/>
          <w:color w:val="FF0000"/>
          <w:sz w:val="24"/>
          <w:szCs w:val="24"/>
        </w:rPr>
        <w:t>行业代码和行业简称的映射关系</w:t>
      </w:r>
      <w:r w:rsidR="00D46792" w:rsidRPr="00AD58D8">
        <w:rPr>
          <w:rFonts w:ascii="仿宋" w:eastAsia="仿宋" w:hAnsi="仿宋" w:hint="eastAsia"/>
          <w:color w:val="FF0000"/>
          <w:sz w:val="24"/>
          <w:szCs w:val="24"/>
        </w:rPr>
        <w:t>，两个指数共用。</w:t>
      </w:r>
      <w:r w:rsidR="00430281" w:rsidRPr="00AD58D8">
        <w:rPr>
          <w:rFonts w:ascii="仿宋" w:eastAsia="仿宋" w:hAnsi="仿宋" w:hint="eastAsia"/>
          <w:color w:val="FF0000"/>
          <w:sz w:val="24"/>
          <w:szCs w:val="24"/>
        </w:rPr>
        <w:t>基本不变</w:t>
      </w:r>
    </w:p>
    <w:p w:rsidR="00D46792" w:rsidRDefault="00241C1E" w:rsidP="00241C1E">
      <w:pPr>
        <w:pStyle w:val="a3"/>
        <w:numPr>
          <w:ilvl w:val="0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D46792">
        <w:rPr>
          <w:rFonts w:ascii="仿宋" w:eastAsia="仿宋" w:hAnsi="仿宋"/>
          <w:sz w:val="24"/>
          <w:szCs w:val="24"/>
        </w:rPr>
        <w:t>indus_code</w:t>
      </w:r>
      <w:proofErr w:type="spellEnd"/>
      <w:r w:rsidR="00627245">
        <w:rPr>
          <w:rFonts w:ascii="仿宋" w:eastAsia="仿宋" w:hAnsi="仿宋" w:hint="eastAsia"/>
          <w:sz w:val="24"/>
          <w:szCs w:val="24"/>
        </w:rPr>
        <w:t>: 数字型(8)</w:t>
      </w:r>
    </w:p>
    <w:p w:rsidR="00D46792" w:rsidRDefault="00D46792" w:rsidP="00241C1E">
      <w:pPr>
        <w:pStyle w:val="a3"/>
        <w:numPr>
          <w:ilvl w:val="0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indus_nam</w:t>
      </w:r>
      <w:r>
        <w:rPr>
          <w:rFonts w:ascii="仿宋" w:eastAsia="仿宋" w:hAnsi="仿宋" w:hint="eastAsia"/>
          <w:sz w:val="24"/>
          <w:szCs w:val="24"/>
        </w:rPr>
        <w:t>e</w:t>
      </w:r>
      <w:proofErr w:type="spellEnd"/>
      <w:r w:rsidR="00627245">
        <w:rPr>
          <w:rFonts w:ascii="仿宋" w:eastAsia="仿宋" w:hAnsi="仿宋" w:hint="eastAsia"/>
          <w:sz w:val="24"/>
          <w:szCs w:val="24"/>
        </w:rPr>
        <w:t>：字符型(32)</w:t>
      </w:r>
    </w:p>
    <w:p w:rsidR="00D46792" w:rsidRDefault="00D46792" w:rsidP="00241C1E">
      <w:pPr>
        <w:pStyle w:val="a3"/>
        <w:numPr>
          <w:ilvl w:val="0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into_time</w:t>
      </w:r>
      <w:proofErr w:type="spellEnd"/>
      <w:r w:rsidR="00627245">
        <w:rPr>
          <w:rFonts w:ascii="仿宋" w:eastAsia="仿宋" w:hAnsi="仿宋" w:hint="eastAsia"/>
          <w:sz w:val="24"/>
          <w:szCs w:val="24"/>
        </w:rPr>
        <w:t>： datetime20.</w:t>
      </w:r>
      <w:r>
        <w:rPr>
          <w:rFonts w:ascii="仿宋" w:eastAsia="仿宋" w:hAnsi="仿宋" w:hint="eastAsia"/>
          <w:sz w:val="24"/>
          <w:szCs w:val="24"/>
        </w:rPr>
        <w:t xml:space="preserve"> </w:t>
      </w:r>
    </w:p>
    <w:p w:rsidR="00AE2E9E" w:rsidRDefault="00AE2E9E" w:rsidP="00AE2E9E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fund_name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: </w:t>
      </w:r>
      <w:r w:rsidR="00627245">
        <w:rPr>
          <w:rFonts w:ascii="仿宋" w:eastAsia="仿宋" w:hAnsi="仿宋" w:hint="eastAsia"/>
          <w:sz w:val="24"/>
          <w:szCs w:val="24"/>
        </w:rPr>
        <w:t>文本(32)，</w:t>
      </w:r>
      <w:r>
        <w:rPr>
          <w:rFonts w:ascii="仿宋" w:eastAsia="仿宋" w:hAnsi="仿宋" w:hint="eastAsia"/>
          <w:sz w:val="24"/>
          <w:szCs w:val="24"/>
        </w:rPr>
        <w:t>取值</w:t>
      </w:r>
      <w:r w:rsidRPr="00241C1E">
        <w:rPr>
          <w:rFonts w:ascii="仿宋" w:eastAsia="仿宋" w:hAnsi="仿宋"/>
          <w:sz w:val="24"/>
          <w:szCs w:val="24"/>
        </w:rPr>
        <w:t>"TAOBAO_MEDICINE"</w:t>
      </w:r>
    </w:p>
    <w:p w:rsidR="00AE2E9E" w:rsidRPr="00D46792" w:rsidRDefault="00AE2E9E" w:rsidP="00241C1E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</w:p>
    <w:p w:rsidR="004269BF" w:rsidRPr="004269BF" w:rsidRDefault="004269BF" w:rsidP="004269B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提示</w:t>
      </w:r>
      <w:r w:rsidRPr="004269BF">
        <w:rPr>
          <w:rFonts w:ascii="仿宋" w:eastAsia="仿宋" w:hAnsi="仿宋" w:hint="eastAsia"/>
          <w:sz w:val="24"/>
          <w:szCs w:val="24"/>
        </w:rPr>
        <w:t xml:space="preserve">: </w:t>
      </w:r>
      <w:r>
        <w:rPr>
          <w:rFonts w:ascii="仿宋" w:eastAsia="仿宋" w:hAnsi="仿宋" w:hint="eastAsia"/>
          <w:sz w:val="24"/>
          <w:szCs w:val="24"/>
        </w:rPr>
        <w:t>(a)(b)中</w:t>
      </w:r>
      <w:r w:rsidRPr="004269BF">
        <w:rPr>
          <w:rFonts w:ascii="仿宋" w:eastAsia="仿宋" w:hAnsi="仿宋" w:hint="eastAsia"/>
          <w:sz w:val="24"/>
          <w:szCs w:val="24"/>
        </w:rPr>
        <w:t>只选取</w:t>
      </w:r>
      <w:proofErr w:type="spellStart"/>
      <w:r w:rsidRPr="004269BF">
        <w:rPr>
          <w:rFonts w:ascii="仿宋" w:eastAsia="仿宋" w:hAnsi="仿宋" w:hint="eastAsia"/>
          <w:sz w:val="24"/>
          <w:szCs w:val="24"/>
        </w:rPr>
        <w:t>indus_code</w:t>
      </w:r>
      <w:proofErr w:type="spellEnd"/>
      <w:r>
        <w:rPr>
          <w:rFonts w:ascii="仿宋" w:eastAsia="仿宋" w:hAnsi="仿宋" w:hint="eastAsia"/>
          <w:sz w:val="24"/>
          <w:szCs w:val="24"/>
        </w:rPr>
        <w:t>或fg_level2属于医药行业的记录</w:t>
      </w:r>
      <w:r w:rsidRPr="004269BF">
        <w:rPr>
          <w:rFonts w:ascii="仿宋" w:eastAsia="仿宋" w:hAnsi="仿宋" w:hint="eastAsia"/>
          <w:sz w:val="24"/>
          <w:szCs w:val="24"/>
        </w:rPr>
        <w:t>（即</w:t>
      </w:r>
      <w:proofErr w:type="spellStart"/>
      <w:r w:rsidRPr="004269BF">
        <w:rPr>
          <w:rFonts w:ascii="仿宋" w:eastAsia="仿宋" w:hAnsi="仿宋" w:hint="eastAsia"/>
          <w:sz w:val="24"/>
          <w:szCs w:val="24"/>
        </w:rPr>
        <w:t>taobao_indus_code</w:t>
      </w:r>
      <w:proofErr w:type="spellEnd"/>
      <w:r w:rsidRPr="004269BF">
        <w:rPr>
          <w:rFonts w:ascii="仿宋" w:eastAsia="仿宋" w:hAnsi="仿宋" w:hint="eastAsia"/>
          <w:sz w:val="24"/>
          <w:szCs w:val="24"/>
        </w:rPr>
        <w:t>中</w:t>
      </w:r>
      <w:proofErr w:type="spellStart"/>
      <w:r w:rsidRPr="004269BF">
        <w:rPr>
          <w:rFonts w:ascii="仿宋" w:eastAsia="仿宋" w:hAnsi="仿宋" w:hint="eastAsia"/>
          <w:sz w:val="24"/>
          <w:szCs w:val="24"/>
        </w:rPr>
        <w:t>fund_name</w:t>
      </w:r>
      <w:proofErr w:type="spellEnd"/>
      <w:r w:rsidRPr="004269BF">
        <w:rPr>
          <w:rFonts w:ascii="仿宋" w:eastAsia="仿宋" w:hAnsi="仿宋" w:hint="eastAsia"/>
          <w:sz w:val="24"/>
          <w:szCs w:val="24"/>
        </w:rPr>
        <w:t xml:space="preserve"> = </w:t>
      </w:r>
      <w:r w:rsidRPr="004269BF">
        <w:rPr>
          <w:rFonts w:ascii="仿宋" w:eastAsia="仿宋" w:hAnsi="仿宋"/>
          <w:sz w:val="24"/>
          <w:szCs w:val="24"/>
        </w:rPr>
        <w:t>“</w:t>
      </w:r>
      <w:r w:rsidRPr="004269BF">
        <w:rPr>
          <w:rFonts w:ascii="仿宋" w:eastAsia="仿宋" w:hAnsi="仿宋" w:hint="eastAsia"/>
          <w:sz w:val="24"/>
          <w:szCs w:val="24"/>
        </w:rPr>
        <w:t>TAOBAO_MEDICINE</w:t>
      </w:r>
      <w:r w:rsidRPr="004269BF">
        <w:rPr>
          <w:rFonts w:ascii="仿宋" w:eastAsia="仿宋" w:hAnsi="仿宋"/>
          <w:sz w:val="24"/>
          <w:szCs w:val="24"/>
        </w:rPr>
        <w:t>”</w:t>
      </w:r>
      <w:r w:rsidRPr="004269BF">
        <w:rPr>
          <w:rFonts w:ascii="仿宋" w:eastAsia="仿宋" w:hAnsi="仿宋" w:hint="eastAsia"/>
          <w:sz w:val="24"/>
          <w:szCs w:val="24"/>
        </w:rPr>
        <w:t>的行业代码</w:t>
      </w:r>
      <w:r w:rsidRPr="004269BF">
        <w:rPr>
          <w:rFonts w:ascii="仿宋" w:eastAsia="仿宋" w:hAnsi="仿宋"/>
          <w:sz w:val="24"/>
          <w:szCs w:val="24"/>
        </w:rPr>
        <w:t>）</w:t>
      </w:r>
    </w:p>
    <w:p w:rsidR="00241C1E" w:rsidRPr="004269BF" w:rsidRDefault="00241C1E" w:rsidP="00D46792">
      <w:pPr>
        <w:rPr>
          <w:rFonts w:ascii="仿宋" w:eastAsia="仿宋" w:hAnsi="仿宋"/>
          <w:sz w:val="24"/>
          <w:szCs w:val="24"/>
        </w:rPr>
      </w:pPr>
    </w:p>
    <w:p w:rsidR="00FE25FB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E12C68">
        <w:rPr>
          <w:rFonts w:ascii="仿宋" w:eastAsia="仿宋" w:hAnsi="仿宋" w:hint="eastAsia"/>
          <w:b/>
          <w:sz w:val="24"/>
          <w:szCs w:val="24"/>
        </w:rPr>
        <w:t>(2) 计算过程</w:t>
      </w:r>
    </w:p>
    <w:p w:rsidR="007F36C1" w:rsidRDefault="007F36C1" w:rsidP="00FE25F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 xml:space="preserve">(2-1) </w:t>
      </w:r>
      <w:r w:rsidR="008C1615">
        <w:rPr>
          <w:rFonts w:ascii="仿宋" w:eastAsia="仿宋" w:hAnsi="仿宋" w:hint="eastAsia"/>
          <w:sz w:val="24"/>
          <w:szCs w:val="24"/>
        </w:rPr>
        <w:t>基于</w:t>
      </w:r>
      <w:proofErr w:type="spellStart"/>
      <w:r w:rsidR="008C1615">
        <w:rPr>
          <w:rFonts w:ascii="仿宋" w:eastAsia="仿宋" w:hAnsi="仿宋" w:hint="eastAsia"/>
          <w:sz w:val="24"/>
          <w:szCs w:val="24"/>
        </w:rPr>
        <w:t>taobao_mapping</w:t>
      </w:r>
      <w:proofErr w:type="spellEnd"/>
      <w:r w:rsidR="008C1615">
        <w:rPr>
          <w:rFonts w:ascii="仿宋" w:eastAsia="仿宋" w:hAnsi="仿宋" w:hint="eastAsia"/>
          <w:sz w:val="24"/>
          <w:szCs w:val="24"/>
        </w:rPr>
        <w:t>，</w:t>
      </w:r>
      <w:r w:rsidR="009226D5">
        <w:rPr>
          <w:rFonts w:ascii="仿宋" w:eastAsia="仿宋" w:hAnsi="仿宋" w:hint="eastAsia"/>
          <w:sz w:val="24"/>
          <w:szCs w:val="24"/>
        </w:rPr>
        <w:t>从淘宝行业因子</w:t>
      </w:r>
      <w:r w:rsidR="00DF3E50">
        <w:rPr>
          <w:rFonts w:ascii="仿宋" w:eastAsia="仿宋" w:hAnsi="仿宋" w:hint="eastAsia"/>
          <w:sz w:val="24"/>
          <w:szCs w:val="24"/>
        </w:rPr>
        <w:t>计算</w:t>
      </w:r>
      <w:r w:rsidR="009226D5">
        <w:rPr>
          <w:rFonts w:ascii="仿宋" w:eastAsia="仿宋" w:hAnsi="仿宋" w:hint="eastAsia"/>
          <w:sz w:val="24"/>
          <w:szCs w:val="24"/>
        </w:rPr>
        <w:t>个股</w:t>
      </w:r>
      <w:proofErr w:type="gramStart"/>
      <w:r w:rsidR="009226D5">
        <w:rPr>
          <w:rFonts w:ascii="仿宋" w:eastAsia="仿宋" w:hAnsi="仿宋" w:hint="eastAsia"/>
          <w:sz w:val="24"/>
          <w:szCs w:val="24"/>
        </w:rPr>
        <w:t>淘宝因子</w:t>
      </w:r>
      <w:proofErr w:type="gramEnd"/>
    </w:p>
    <w:p w:rsidR="009226D5" w:rsidRDefault="00D20ED9" w:rsidP="009226D5">
      <w:pPr>
        <w:pStyle w:val="a3"/>
        <w:numPr>
          <w:ilvl w:val="0"/>
          <w:numId w:val="8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计算</w:t>
      </w:r>
      <w:r w:rsidR="00430281">
        <w:rPr>
          <w:rFonts w:ascii="仿宋" w:eastAsia="仿宋" w:hAnsi="仿宋" w:hint="eastAsia"/>
          <w:sz w:val="24"/>
          <w:szCs w:val="24"/>
        </w:rPr>
        <w:t>个股</w:t>
      </w:r>
      <w:r w:rsidR="00AD3A18">
        <w:rPr>
          <w:rFonts w:ascii="仿宋" w:eastAsia="仿宋" w:hAnsi="仿宋" w:hint="eastAsia"/>
          <w:sz w:val="24"/>
          <w:szCs w:val="24"/>
        </w:rPr>
        <w:t>原始</w:t>
      </w:r>
      <w:r w:rsidR="00430281">
        <w:rPr>
          <w:rFonts w:ascii="仿宋" w:eastAsia="仿宋" w:hAnsi="仿宋" w:hint="eastAsia"/>
          <w:sz w:val="24"/>
          <w:szCs w:val="24"/>
        </w:rPr>
        <w:t>得分</w:t>
      </w:r>
      <w:r w:rsidR="00DF3E50">
        <w:rPr>
          <w:rFonts w:ascii="仿宋" w:eastAsia="仿宋" w:hAnsi="仿宋" w:hint="eastAsia"/>
          <w:sz w:val="24"/>
          <w:szCs w:val="24"/>
        </w:rPr>
        <w:t xml:space="preserve"> </w:t>
      </w:r>
    </w:p>
    <w:p w:rsidR="00484A45" w:rsidRPr="00DF3E50" w:rsidRDefault="00DF3E50" w:rsidP="00DF3E5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1EA7F4BF" wp14:editId="37F4F2BE">
            <wp:extent cx="5019675" cy="64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45" w:rsidRDefault="00484A45" w:rsidP="00484A45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其中</w:t>
      </w:r>
      <w:proofErr w:type="spellStart"/>
      <w:r>
        <w:rPr>
          <w:rFonts w:ascii="仿宋" w:eastAsia="仿宋" w:hAnsi="仿宋" w:hint="eastAsia"/>
          <w:sz w:val="24"/>
          <w:szCs w:val="24"/>
        </w:rPr>
        <w:t>idx_value</w:t>
      </w:r>
      <w:proofErr w:type="spellEnd"/>
      <w:r>
        <w:rPr>
          <w:rFonts w:ascii="仿宋" w:eastAsia="仿宋" w:hAnsi="仿宋" w:hint="eastAsia"/>
          <w:sz w:val="24"/>
          <w:szCs w:val="24"/>
        </w:rPr>
        <w:t>为股票所属行业</w:t>
      </w:r>
      <w:proofErr w:type="gramStart"/>
      <w:r>
        <w:rPr>
          <w:rFonts w:ascii="仿宋" w:eastAsia="仿宋" w:hAnsi="仿宋" w:hint="eastAsia"/>
          <w:sz w:val="24"/>
          <w:szCs w:val="24"/>
        </w:rPr>
        <w:t>的淘宝得分</w:t>
      </w:r>
      <w:proofErr w:type="gramEnd"/>
      <w:r w:rsidR="00DF3E50">
        <w:rPr>
          <w:rFonts w:ascii="仿宋" w:eastAsia="仿宋" w:hAnsi="仿宋" w:hint="eastAsia"/>
          <w:sz w:val="24"/>
          <w:szCs w:val="24"/>
        </w:rPr>
        <w:t>。</w:t>
      </w:r>
    </w:p>
    <w:p w:rsidR="00AB0010" w:rsidRPr="004E7CEA" w:rsidRDefault="00AB0010" w:rsidP="00AB0010">
      <w:pPr>
        <w:rPr>
          <w:rFonts w:ascii="仿宋" w:eastAsia="仿宋" w:hAnsi="仿宋" w:hint="eastAsia"/>
          <w:color w:val="00B050"/>
          <w:sz w:val="24"/>
          <w:szCs w:val="24"/>
        </w:rPr>
      </w:pPr>
    </w:p>
    <w:p w:rsidR="00DF3E50" w:rsidRDefault="00DF3E50" w:rsidP="00484A45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(2-2) 从</w:t>
      </w:r>
      <w:r w:rsidR="006D23F4">
        <w:rPr>
          <w:rFonts w:ascii="仿宋" w:eastAsia="仿宋" w:hAnsi="仿宋" w:hint="eastAsia"/>
          <w:sz w:val="24"/>
          <w:szCs w:val="24"/>
        </w:rPr>
        <w:t>富国</w:t>
      </w:r>
      <w:r w:rsidR="00E207E7">
        <w:rPr>
          <w:rFonts w:ascii="仿宋" w:eastAsia="仿宋" w:hAnsi="仿宋" w:hint="eastAsia"/>
          <w:sz w:val="24"/>
          <w:szCs w:val="24"/>
        </w:rPr>
        <w:t>因子得分表</w:t>
      </w:r>
      <w:r w:rsidR="006D23F4">
        <w:rPr>
          <w:rFonts w:ascii="仿宋" w:eastAsia="仿宋" w:hAnsi="仿宋" w:hint="eastAsia"/>
          <w:sz w:val="24"/>
          <w:szCs w:val="24"/>
        </w:rPr>
        <w:t>提取</w:t>
      </w:r>
      <w:r w:rsidR="00762125">
        <w:rPr>
          <w:rFonts w:ascii="仿宋" w:eastAsia="仿宋" w:hAnsi="仿宋" w:hint="eastAsia"/>
          <w:sz w:val="24"/>
          <w:szCs w:val="24"/>
        </w:rPr>
        <w:t>中证医药行业成份股及其得分</w:t>
      </w:r>
      <w:r w:rsidR="008C1615">
        <w:rPr>
          <w:rFonts w:ascii="仿宋" w:eastAsia="仿宋" w:hAnsi="仿宋" w:hint="eastAsia"/>
          <w:sz w:val="24"/>
          <w:szCs w:val="24"/>
        </w:rPr>
        <w:t>。</w:t>
      </w:r>
    </w:p>
    <w:p w:rsidR="005B23C8" w:rsidRDefault="005B23C8" w:rsidP="005B23C8">
      <w:pPr>
        <w:ind w:left="420"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  <w:highlight w:val="yellow"/>
        </w:rPr>
        <w:t>目前该步骤的结果</w:t>
      </w:r>
      <w:r w:rsidR="00762125" w:rsidRPr="00762125">
        <w:rPr>
          <w:rFonts w:ascii="仿宋" w:eastAsia="仿宋" w:hAnsi="仿宋" w:hint="eastAsia"/>
          <w:sz w:val="24"/>
          <w:szCs w:val="24"/>
          <w:highlight w:val="yellow"/>
        </w:rPr>
        <w:t>存在</w:t>
      </w:r>
      <w:r w:rsidR="00FC2AE8">
        <w:rPr>
          <w:rFonts w:ascii="仿宋" w:eastAsia="仿宋" w:hAnsi="仿宋" w:hint="eastAsia"/>
          <w:sz w:val="24"/>
          <w:szCs w:val="24"/>
          <w:highlight w:val="yellow"/>
        </w:rPr>
        <w:t>tinysoft.fg_csi800_factor</w:t>
      </w:r>
      <w:r w:rsidR="00762125" w:rsidRPr="00762125">
        <w:rPr>
          <w:rFonts w:ascii="仿宋" w:eastAsia="仿宋" w:hAnsi="仿宋" w:hint="eastAsia"/>
          <w:sz w:val="24"/>
          <w:szCs w:val="24"/>
          <w:highlight w:val="yellow"/>
        </w:rPr>
        <w:t>中</w:t>
      </w:r>
      <w:r w:rsidR="008C1615">
        <w:rPr>
          <w:rFonts w:ascii="仿宋" w:eastAsia="仿宋" w:hAnsi="仿宋" w:hint="eastAsia"/>
          <w:sz w:val="24"/>
          <w:szCs w:val="24"/>
          <w:highlight w:val="yellow"/>
        </w:rPr>
        <w:t>（已标准化后）</w:t>
      </w:r>
      <w:r w:rsidR="00762125" w:rsidRPr="00762125">
        <w:rPr>
          <w:rFonts w:ascii="仿宋" w:eastAsia="仿宋" w:hAnsi="仿宋" w:hint="eastAsia"/>
          <w:sz w:val="24"/>
          <w:szCs w:val="24"/>
          <w:highlight w:val="yellow"/>
        </w:rPr>
        <w:t>，需要问方旻如何得到该表</w:t>
      </w:r>
    </w:p>
    <w:p w:rsidR="008C1615" w:rsidRDefault="008C1615" w:rsidP="005B23C8">
      <w:pPr>
        <w:ind w:left="420" w:firstLine="420"/>
        <w:rPr>
          <w:rFonts w:ascii="仿宋" w:eastAsia="仿宋" w:hAnsi="仿宋" w:hint="eastAsia"/>
          <w:sz w:val="24"/>
          <w:szCs w:val="24"/>
        </w:rPr>
      </w:pPr>
    </w:p>
    <w:p w:rsidR="008C1615" w:rsidRDefault="008C1615" w:rsidP="008C1615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(2-3) 得分标准化</w:t>
      </w:r>
    </w:p>
    <w:p w:rsidR="008C1615" w:rsidRPr="004C7822" w:rsidRDefault="008C1615" w:rsidP="008C1615">
      <w:pPr>
        <w:pStyle w:val="a3"/>
        <w:numPr>
          <w:ilvl w:val="0"/>
          <w:numId w:val="17"/>
        </w:numPr>
        <w:ind w:firstLineChars="0"/>
        <w:rPr>
          <w:rFonts w:ascii="仿宋" w:eastAsia="仿宋" w:hAnsi="仿宋" w:hint="eastAsia"/>
          <w:color w:val="00B05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ED22AE">
        <w:rPr>
          <w:rFonts w:ascii="仿宋" w:eastAsia="仿宋" w:hAnsi="仿宋" w:hint="eastAsia"/>
          <w:b/>
          <w:color w:val="00B050"/>
          <w:sz w:val="24"/>
          <w:szCs w:val="24"/>
        </w:rPr>
        <w:t>以富国因子得分表中的成份股作为备选池</w:t>
      </w:r>
      <w:r>
        <w:rPr>
          <w:rFonts w:ascii="仿宋" w:eastAsia="仿宋" w:hAnsi="仿宋" w:hint="eastAsia"/>
          <w:sz w:val="24"/>
          <w:szCs w:val="24"/>
        </w:rPr>
        <w:t>。注意，</w:t>
      </w:r>
      <w:proofErr w:type="spellStart"/>
      <w:r w:rsidRPr="008C1615">
        <w:rPr>
          <w:rFonts w:ascii="仿宋" w:eastAsia="仿宋" w:hAnsi="仿宋" w:hint="eastAsia"/>
          <w:sz w:val="24"/>
          <w:szCs w:val="24"/>
        </w:rPr>
        <w:t>taobao_mapping</w:t>
      </w:r>
      <w:proofErr w:type="spellEnd"/>
      <w:r w:rsidRPr="008C1615">
        <w:rPr>
          <w:rFonts w:ascii="仿宋" w:eastAsia="仿宋" w:hAnsi="仿宋" w:hint="eastAsia"/>
          <w:sz w:val="24"/>
          <w:szCs w:val="24"/>
        </w:rPr>
        <w:t>中可能出现不在该表中的股票。这些股票不进入备选股票池。</w:t>
      </w:r>
      <w:r w:rsidR="004C7822">
        <w:rPr>
          <w:rFonts w:ascii="仿宋" w:eastAsia="仿宋" w:hAnsi="仿宋" w:hint="eastAsia"/>
          <w:sz w:val="24"/>
          <w:szCs w:val="24"/>
        </w:rPr>
        <w:t>（</w:t>
      </w:r>
      <w:r w:rsidR="004C7822" w:rsidRPr="004C7822">
        <w:rPr>
          <w:rFonts w:ascii="仿宋" w:eastAsia="仿宋" w:hAnsi="仿宋" w:hint="eastAsia"/>
          <w:color w:val="00B050"/>
          <w:sz w:val="24"/>
          <w:szCs w:val="24"/>
        </w:rPr>
        <w:t>注：这里也可以进行提前确认，保证</w:t>
      </w:r>
      <w:proofErr w:type="spellStart"/>
      <w:r w:rsidR="004C7822" w:rsidRPr="004C7822">
        <w:rPr>
          <w:rFonts w:ascii="仿宋" w:eastAsia="仿宋" w:hAnsi="仿宋" w:hint="eastAsia"/>
          <w:color w:val="00B050"/>
          <w:sz w:val="24"/>
          <w:szCs w:val="24"/>
        </w:rPr>
        <w:t>taobao_mapping</w:t>
      </w:r>
      <w:proofErr w:type="spellEnd"/>
      <w:r w:rsidR="004C7822" w:rsidRPr="004C7822">
        <w:rPr>
          <w:rFonts w:ascii="仿宋" w:eastAsia="仿宋" w:hAnsi="仿宋" w:hint="eastAsia"/>
          <w:color w:val="00B050"/>
          <w:sz w:val="24"/>
          <w:szCs w:val="24"/>
        </w:rPr>
        <w:t>中的恰好就是所有的备选股票池）</w:t>
      </w:r>
    </w:p>
    <w:p w:rsidR="008C1615" w:rsidRDefault="008C1615" w:rsidP="008C1615">
      <w:pPr>
        <w:pStyle w:val="a3"/>
        <w:numPr>
          <w:ilvl w:val="0"/>
          <w:numId w:val="17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在备选</w:t>
      </w:r>
      <w:r>
        <w:rPr>
          <w:rFonts w:ascii="仿宋" w:eastAsia="仿宋" w:hAnsi="仿宋" w:hint="eastAsia"/>
          <w:sz w:val="24"/>
          <w:szCs w:val="24"/>
        </w:rPr>
        <w:t>池内</w:t>
      </w:r>
      <w:proofErr w:type="gramStart"/>
      <w:r>
        <w:rPr>
          <w:rFonts w:ascii="仿宋" w:eastAsia="仿宋" w:hAnsi="仿宋" w:hint="eastAsia"/>
          <w:sz w:val="24"/>
          <w:szCs w:val="24"/>
        </w:rPr>
        <w:t>对</w:t>
      </w:r>
      <w:r>
        <w:rPr>
          <w:rFonts w:ascii="仿宋" w:eastAsia="仿宋" w:hAnsi="仿宋" w:hint="eastAsia"/>
          <w:sz w:val="24"/>
          <w:szCs w:val="24"/>
        </w:rPr>
        <w:t>淘宝和</w:t>
      </w:r>
      <w:proofErr w:type="gramEnd"/>
      <w:r>
        <w:rPr>
          <w:rFonts w:ascii="仿宋" w:eastAsia="仿宋" w:hAnsi="仿宋" w:hint="eastAsia"/>
          <w:sz w:val="24"/>
          <w:szCs w:val="24"/>
        </w:rPr>
        <w:t>富国因子的</w:t>
      </w:r>
      <w:r>
        <w:rPr>
          <w:rFonts w:ascii="仿宋" w:eastAsia="仿宋" w:hAnsi="仿宋" w:hint="eastAsia"/>
          <w:sz w:val="24"/>
          <w:szCs w:val="24"/>
        </w:rPr>
        <w:t>原始得分进行标准化</w:t>
      </w:r>
    </w:p>
    <w:p w:rsidR="00B65E2E" w:rsidRDefault="008C1615" w:rsidP="008C1615">
      <w:pPr>
        <w:pStyle w:val="a3"/>
        <w:ind w:left="1200" w:firstLineChars="0" w:firstLine="0"/>
        <w:rPr>
          <w:rFonts w:ascii="仿宋" w:eastAsia="仿宋" w:hAnsi="仿宋" w:hint="eastAsia"/>
          <w:sz w:val="24"/>
          <w:szCs w:val="24"/>
        </w:rPr>
      </w:pPr>
      <w:r w:rsidRPr="00AD3A18">
        <w:rPr>
          <w:rFonts w:ascii="仿宋" w:eastAsia="仿宋" w:hAnsi="仿宋"/>
          <w:sz w:val="24"/>
          <w:szCs w:val="24"/>
          <w:highlight w:val="yellow"/>
        </w:rPr>
        <w:sym w:font="Wingdings" w:char="F0E0"/>
      </w:r>
      <w:r w:rsidRPr="00AD3A18">
        <w:rPr>
          <w:rFonts w:ascii="仿宋" w:eastAsia="仿宋" w:hAnsi="仿宋" w:hint="eastAsia"/>
          <w:sz w:val="24"/>
          <w:szCs w:val="24"/>
          <w:highlight w:val="yellow"/>
        </w:rPr>
        <w:t xml:space="preserve"> 利用文汉之前提供给我的存储过程</w:t>
      </w:r>
    </w:p>
    <w:p w:rsidR="008C1615" w:rsidRPr="008C1615" w:rsidRDefault="008C1615" w:rsidP="008C1615">
      <w:pPr>
        <w:pStyle w:val="a3"/>
        <w:ind w:left="1200" w:firstLineChars="0" w:firstLine="0"/>
        <w:rPr>
          <w:rFonts w:ascii="仿宋" w:eastAsia="仿宋" w:hAnsi="仿宋" w:hint="eastAsia"/>
          <w:sz w:val="24"/>
          <w:szCs w:val="24"/>
        </w:rPr>
      </w:pPr>
    </w:p>
    <w:p w:rsidR="00FE25FB" w:rsidRDefault="00AD58D8" w:rsidP="006C4303">
      <w:pPr>
        <w:jc w:val="left"/>
        <w:rPr>
          <w:rFonts w:ascii="仿宋" w:eastAsia="仿宋" w:hAnsi="仿宋" w:hint="eastAsia"/>
          <w:color w:val="00B050"/>
          <w:sz w:val="24"/>
          <w:szCs w:val="24"/>
        </w:rPr>
      </w:pPr>
      <w:r w:rsidRPr="00EE7ABA">
        <w:rPr>
          <w:rFonts w:ascii="仿宋" w:eastAsia="仿宋" w:hAnsi="仿宋" w:hint="eastAsia"/>
          <w:color w:val="00B050"/>
          <w:sz w:val="24"/>
          <w:szCs w:val="24"/>
        </w:rPr>
        <w:t xml:space="preserve">注: </w:t>
      </w:r>
      <w:r w:rsidR="008C1615" w:rsidRPr="00EE7ABA">
        <w:rPr>
          <w:rFonts w:ascii="仿宋" w:eastAsia="仿宋" w:hAnsi="仿宋" w:hint="eastAsia"/>
          <w:color w:val="00B050"/>
          <w:sz w:val="24"/>
          <w:szCs w:val="24"/>
        </w:rPr>
        <w:t>当前tinysoft.fg_csi800_factor中需要</w:t>
      </w:r>
      <w:r w:rsidR="00FC2AE8" w:rsidRPr="00EE7ABA">
        <w:rPr>
          <w:rFonts w:ascii="仿宋" w:eastAsia="仿宋" w:hAnsi="仿宋" w:hint="eastAsia"/>
          <w:color w:val="00B050"/>
          <w:sz w:val="24"/>
          <w:szCs w:val="24"/>
        </w:rPr>
        <w:t>剔除</w:t>
      </w:r>
      <w:r w:rsidR="00FC2AE8" w:rsidRPr="00EE7ABA">
        <w:rPr>
          <w:rFonts w:ascii="仿宋" w:eastAsia="仿宋" w:hAnsi="仿宋" w:cs="Courier New"/>
          <w:color w:val="00B050"/>
          <w:kern w:val="0"/>
          <w:sz w:val="24"/>
          <w:szCs w:val="24"/>
          <w:shd w:val="clear" w:color="auto" w:fill="FFFFFF"/>
        </w:rPr>
        <w:t>"600851", "002614", "600490", "300061"</w:t>
      </w:r>
      <w:r w:rsidR="00FC2AE8" w:rsidRPr="00EE7ABA">
        <w:rPr>
          <w:rFonts w:ascii="仿宋" w:eastAsia="仿宋" w:hAnsi="仿宋" w:hint="eastAsia"/>
          <w:color w:val="00B050"/>
          <w:sz w:val="24"/>
          <w:szCs w:val="24"/>
        </w:rPr>
        <w:t xml:space="preserve"> </w:t>
      </w:r>
      <w:r w:rsidR="008C1615" w:rsidRPr="00EE7ABA">
        <w:rPr>
          <w:rFonts w:ascii="仿宋" w:eastAsia="仿宋" w:hAnsi="仿宋" w:hint="eastAsia"/>
          <w:color w:val="00B050"/>
          <w:sz w:val="24"/>
          <w:szCs w:val="24"/>
        </w:rPr>
        <w:t>这四只股票。</w:t>
      </w:r>
      <w:r w:rsidR="00EE7ABA" w:rsidRPr="00EE7ABA">
        <w:rPr>
          <w:rFonts w:ascii="仿宋" w:eastAsia="仿宋" w:hAnsi="仿宋" w:hint="eastAsia"/>
          <w:color w:val="00B050"/>
          <w:sz w:val="24"/>
          <w:szCs w:val="24"/>
        </w:rPr>
        <w:t>另外，600849</w:t>
      </w:r>
      <w:r w:rsidR="00EE7ABA">
        <w:rPr>
          <w:rFonts w:ascii="仿宋" w:eastAsia="仿宋" w:hAnsi="仿宋" w:hint="eastAsia"/>
          <w:color w:val="00B050"/>
          <w:sz w:val="24"/>
          <w:szCs w:val="24"/>
        </w:rPr>
        <w:t>在2010/2/28日还有因子值，</w:t>
      </w:r>
      <w:r w:rsidR="00EE7ABA">
        <w:rPr>
          <w:rFonts w:ascii="仿宋" w:eastAsia="仿宋" w:hAnsi="仿宋" w:hint="eastAsia"/>
          <w:color w:val="00B050"/>
          <w:sz w:val="24"/>
          <w:szCs w:val="24"/>
        </w:rPr>
        <w:lastRenderedPageBreak/>
        <w:t>但这一天这只股票已经退市</w:t>
      </w:r>
      <w:r w:rsidR="00A92CD9">
        <w:rPr>
          <w:rFonts w:ascii="仿宋" w:eastAsia="仿宋" w:hAnsi="仿宋" w:hint="eastAsia"/>
          <w:color w:val="00B050"/>
          <w:sz w:val="24"/>
          <w:szCs w:val="24"/>
        </w:rPr>
        <w:t>(流通市值缺失)</w:t>
      </w:r>
      <w:r w:rsidR="00EE7ABA">
        <w:rPr>
          <w:rFonts w:ascii="仿宋" w:eastAsia="仿宋" w:hAnsi="仿宋" w:hint="eastAsia"/>
          <w:color w:val="00B050"/>
          <w:sz w:val="24"/>
          <w:szCs w:val="24"/>
        </w:rPr>
        <w:t>，需予以剔除。</w:t>
      </w:r>
    </w:p>
    <w:p w:rsidR="00A92CD9" w:rsidRPr="00A92CD9" w:rsidRDefault="00A92CD9" w:rsidP="00A92CD9">
      <w:pPr>
        <w:pStyle w:val="a3"/>
        <w:numPr>
          <w:ilvl w:val="0"/>
          <w:numId w:val="23"/>
        </w:numPr>
        <w:ind w:firstLineChars="0"/>
        <w:jc w:val="left"/>
        <w:rPr>
          <w:rFonts w:ascii="仿宋" w:eastAsia="仿宋" w:hAnsi="仿宋" w:hint="eastAsia"/>
          <w:color w:val="00B050"/>
          <w:sz w:val="24"/>
          <w:szCs w:val="24"/>
        </w:rPr>
      </w:pPr>
      <w:r>
        <w:rPr>
          <w:rFonts w:ascii="仿宋" w:eastAsia="仿宋" w:hAnsi="仿宋" w:hint="eastAsia"/>
          <w:color w:val="00B050"/>
          <w:sz w:val="24"/>
          <w:szCs w:val="24"/>
        </w:rPr>
        <w:t>判断是否退市/或暂停上市的方法，在回溯中只依靠close/factor/</w:t>
      </w:r>
      <w:proofErr w:type="spellStart"/>
      <w:r>
        <w:rPr>
          <w:rFonts w:ascii="仿宋" w:eastAsia="仿宋" w:hAnsi="仿宋" w:hint="eastAsia"/>
          <w:color w:val="00B050"/>
          <w:sz w:val="24"/>
          <w:szCs w:val="24"/>
        </w:rPr>
        <w:t>freeshare</w:t>
      </w:r>
      <w:proofErr w:type="spellEnd"/>
      <w:r>
        <w:rPr>
          <w:rFonts w:ascii="仿宋" w:eastAsia="仿宋" w:hAnsi="仿宋" w:hint="eastAsia"/>
          <w:color w:val="00B050"/>
          <w:sz w:val="24"/>
          <w:szCs w:val="24"/>
        </w:rPr>
        <w:t>，</w:t>
      </w:r>
      <w:bookmarkStart w:id="0" w:name="_GoBack"/>
      <w:bookmarkEnd w:id="0"/>
      <w:r>
        <w:rPr>
          <w:rFonts w:ascii="仿宋" w:eastAsia="仿宋" w:hAnsi="仿宋" w:hint="eastAsia"/>
          <w:color w:val="00B050"/>
          <w:sz w:val="24"/>
          <w:szCs w:val="24"/>
        </w:rPr>
        <w:t>是否有其他方式?</w:t>
      </w:r>
    </w:p>
    <w:p w:rsidR="00EE7ABA" w:rsidRPr="00EE7ABA" w:rsidRDefault="00EE7ABA" w:rsidP="006C4303">
      <w:pPr>
        <w:jc w:val="left"/>
        <w:rPr>
          <w:rFonts w:ascii="仿宋" w:eastAsia="仿宋" w:hAnsi="仿宋"/>
          <w:color w:val="00B050"/>
          <w:sz w:val="24"/>
          <w:szCs w:val="24"/>
        </w:rPr>
      </w:pPr>
    </w:p>
    <w:p w:rsidR="00765BCD" w:rsidRPr="00FB0FE8" w:rsidRDefault="00FE25FB" w:rsidP="00765BCD">
      <w:pPr>
        <w:rPr>
          <w:rFonts w:ascii="仿宋" w:eastAsia="仿宋" w:hAnsi="仿宋" w:hint="eastAsia"/>
          <w:b/>
          <w:sz w:val="24"/>
          <w:szCs w:val="24"/>
        </w:rPr>
      </w:pPr>
      <w:r w:rsidRPr="00FB0FE8">
        <w:rPr>
          <w:rFonts w:ascii="仿宋" w:eastAsia="仿宋" w:hAnsi="仿宋" w:hint="eastAsia"/>
          <w:b/>
          <w:sz w:val="24"/>
          <w:szCs w:val="24"/>
        </w:rPr>
        <w:t>(3) 输出</w:t>
      </w:r>
      <w:r w:rsidR="00765BCD" w:rsidRPr="00FB0FE8">
        <w:rPr>
          <w:rFonts w:ascii="仿宋" w:eastAsia="仿宋" w:hAnsi="仿宋" w:hint="eastAsia"/>
          <w:b/>
          <w:sz w:val="24"/>
          <w:szCs w:val="24"/>
        </w:rPr>
        <w:t>:</w:t>
      </w:r>
    </w:p>
    <w:p w:rsidR="00CE69B1" w:rsidRPr="00CE53A9" w:rsidRDefault="00765BCD" w:rsidP="00765BCD">
      <w:pPr>
        <w:rPr>
          <w:rFonts w:ascii="仿宋" w:eastAsia="仿宋" w:hAnsi="仿宋" w:hint="eastAsia"/>
          <w:color w:val="FF0000"/>
          <w:sz w:val="24"/>
          <w:szCs w:val="24"/>
        </w:rPr>
      </w:pPr>
      <w:r w:rsidRPr="00CE53A9">
        <w:rPr>
          <w:rFonts w:ascii="仿宋" w:eastAsia="仿宋" w:hAnsi="仿宋" w:hint="eastAsia"/>
          <w:color w:val="FF0000"/>
          <w:sz w:val="24"/>
          <w:szCs w:val="24"/>
        </w:rPr>
        <w:t xml:space="preserve">(a) </w:t>
      </w:r>
      <w:proofErr w:type="spellStart"/>
      <w:r w:rsidR="00FE25FB" w:rsidRPr="00CE53A9">
        <w:rPr>
          <w:rFonts w:ascii="仿宋" w:eastAsia="仿宋" w:hAnsi="仿宋" w:hint="eastAsia"/>
          <w:color w:val="FF0000"/>
          <w:sz w:val="24"/>
          <w:szCs w:val="24"/>
        </w:rPr>
        <w:t>taobao_score_s</w:t>
      </w:r>
      <w:proofErr w:type="spellEnd"/>
      <w:r w:rsidR="00FE25FB" w:rsidRPr="00CE53A9">
        <w:rPr>
          <w:rFonts w:ascii="仿宋" w:eastAsia="仿宋" w:hAnsi="仿宋" w:hint="eastAsia"/>
          <w:color w:val="FF0000"/>
          <w:sz w:val="24"/>
          <w:szCs w:val="24"/>
        </w:rPr>
        <w:t xml:space="preserve">: </w:t>
      </w:r>
      <w:r w:rsidR="00FE4982">
        <w:rPr>
          <w:rFonts w:ascii="仿宋" w:eastAsia="仿宋" w:hAnsi="仿宋" w:hint="eastAsia"/>
          <w:color w:val="FF0000"/>
          <w:sz w:val="24"/>
          <w:szCs w:val="24"/>
        </w:rPr>
        <w:t>（仅包括备选股票池）</w:t>
      </w:r>
    </w:p>
    <w:p w:rsidR="00FE25FB" w:rsidRPr="00765BCD" w:rsidRDefault="00FE25FB" w:rsidP="00561684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1E599A">
        <w:rPr>
          <w:rFonts w:ascii="仿宋" w:eastAsia="仿宋" w:hAnsi="仿宋" w:hint="eastAsia"/>
          <w:color w:val="FF0000"/>
          <w:sz w:val="24"/>
          <w:szCs w:val="24"/>
        </w:rPr>
        <w:t>个股因子</w:t>
      </w:r>
      <w:r w:rsidR="00BF43C0">
        <w:rPr>
          <w:rFonts w:ascii="仿宋" w:eastAsia="仿宋" w:hAnsi="仿宋" w:hint="eastAsia"/>
          <w:color w:val="FF0000"/>
          <w:sz w:val="24"/>
          <w:szCs w:val="24"/>
        </w:rPr>
        <w:t>得分</w:t>
      </w:r>
      <w:r w:rsidR="001E599A">
        <w:rPr>
          <w:rFonts w:ascii="仿宋" w:eastAsia="仿宋" w:hAnsi="仿宋" w:hint="eastAsia"/>
          <w:color w:val="FF0000"/>
          <w:sz w:val="24"/>
          <w:szCs w:val="24"/>
        </w:rPr>
        <w:t>，两个指数共</w:t>
      </w:r>
      <w:r w:rsidR="00544C86" w:rsidRPr="001E599A">
        <w:rPr>
          <w:rFonts w:ascii="仿宋" w:eastAsia="仿宋" w:hAnsi="仿宋" w:hint="eastAsia"/>
          <w:color w:val="FF0000"/>
          <w:sz w:val="24"/>
          <w:szCs w:val="24"/>
        </w:rPr>
        <w:t>用</w:t>
      </w:r>
      <w:r w:rsidR="00FE4982">
        <w:rPr>
          <w:rFonts w:ascii="仿宋" w:eastAsia="仿宋" w:hAnsi="仿宋" w:hint="eastAsia"/>
          <w:color w:val="FF0000"/>
          <w:sz w:val="24"/>
          <w:szCs w:val="24"/>
        </w:rPr>
        <w:t>。</w:t>
      </w:r>
    </w:p>
    <w:p w:rsidR="00765BCD" w:rsidRDefault="00FE25FB" w:rsidP="00FE25FB">
      <w:pPr>
        <w:pStyle w:val="a3"/>
        <w:numPr>
          <w:ilvl w:val="0"/>
          <w:numId w:val="13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765BCD">
        <w:rPr>
          <w:rFonts w:ascii="仿宋" w:eastAsia="仿宋" w:hAnsi="仿宋"/>
          <w:sz w:val="24"/>
          <w:szCs w:val="24"/>
        </w:rPr>
        <w:t>end_date</w:t>
      </w:r>
      <w:proofErr w:type="spellEnd"/>
    </w:p>
    <w:p w:rsidR="00765BCD" w:rsidRDefault="00FE25FB" w:rsidP="00FE25FB">
      <w:pPr>
        <w:pStyle w:val="a3"/>
        <w:numPr>
          <w:ilvl w:val="0"/>
          <w:numId w:val="13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765BCD">
        <w:rPr>
          <w:rFonts w:ascii="仿宋" w:eastAsia="仿宋" w:hAnsi="仿宋"/>
          <w:sz w:val="24"/>
          <w:szCs w:val="24"/>
        </w:rPr>
        <w:t>stock_code</w:t>
      </w:r>
      <w:proofErr w:type="spellEnd"/>
    </w:p>
    <w:p w:rsidR="00765BCD" w:rsidRDefault="00FE25FB" w:rsidP="00FE25FB">
      <w:pPr>
        <w:pStyle w:val="a3"/>
        <w:numPr>
          <w:ilvl w:val="0"/>
          <w:numId w:val="13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765BCD">
        <w:rPr>
          <w:rFonts w:ascii="仿宋" w:eastAsia="仿宋" w:hAnsi="仿宋"/>
          <w:sz w:val="24"/>
          <w:szCs w:val="24"/>
        </w:rPr>
        <w:t>stock_name</w:t>
      </w:r>
      <w:proofErr w:type="spellEnd"/>
    </w:p>
    <w:p w:rsidR="00765BCD" w:rsidRDefault="00FE25FB" w:rsidP="00FE25FB">
      <w:pPr>
        <w:pStyle w:val="a3"/>
        <w:numPr>
          <w:ilvl w:val="0"/>
          <w:numId w:val="13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765BCD">
        <w:rPr>
          <w:rFonts w:ascii="仿宋" w:eastAsia="仿宋" w:hAnsi="仿宋"/>
          <w:sz w:val="24"/>
          <w:szCs w:val="24"/>
        </w:rPr>
        <w:t>taobao_score</w:t>
      </w:r>
      <w:proofErr w:type="spellEnd"/>
      <w:r w:rsidR="00561684">
        <w:rPr>
          <w:rFonts w:ascii="仿宋" w:eastAsia="仿宋" w:hAnsi="仿宋" w:hint="eastAsia"/>
          <w:sz w:val="24"/>
          <w:szCs w:val="24"/>
        </w:rPr>
        <w:t>：</w:t>
      </w:r>
      <w:proofErr w:type="gramStart"/>
      <w:r w:rsidR="00561684">
        <w:rPr>
          <w:rFonts w:ascii="仿宋" w:eastAsia="仿宋" w:hAnsi="仿宋" w:hint="eastAsia"/>
          <w:sz w:val="24"/>
          <w:szCs w:val="24"/>
        </w:rPr>
        <w:t>淘宝因子</w:t>
      </w:r>
      <w:proofErr w:type="gramEnd"/>
    </w:p>
    <w:p w:rsidR="006F0B2B" w:rsidRPr="006F0B2B" w:rsidRDefault="00561684" w:rsidP="006F0B2B">
      <w:pPr>
        <w:pStyle w:val="a3"/>
        <w:numPr>
          <w:ilvl w:val="0"/>
          <w:numId w:val="13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fg_score</w:t>
      </w:r>
      <w:proofErr w:type="spellEnd"/>
      <w:r>
        <w:rPr>
          <w:rFonts w:ascii="仿宋" w:eastAsia="仿宋" w:hAnsi="仿宋" w:hint="eastAsia"/>
          <w:sz w:val="24"/>
          <w:szCs w:val="24"/>
        </w:rPr>
        <w:t>：富国因子</w:t>
      </w:r>
    </w:p>
    <w:p w:rsidR="006F0B2B" w:rsidRDefault="006F0B2B" w:rsidP="006F0B2B">
      <w:pPr>
        <w:pStyle w:val="a3"/>
        <w:numPr>
          <w:ilvl w:val="0"/>
          <w:numId w:val="13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tot_score</w:t>
      </w:r>
      <w:proofErr w:type="spellEnd"/>
      <w:r>
        <w:rPr>
          <w:rFonts w:ascii="仿宋" w:eastAsia="仿宋" w:hAnsi="仿宋" w:hint="eastAsia"/>
          <w:sz w:val="24"/>
          <w:szCs w:val="24"/>
        </w:rPr>
        <w:t>：综合得分</w:t>
      </w:r>
      <w:r>
        <w:rPr>
          <w:rFonts w:ascii="仿宋" w:eastAsia="仿宋" w:hAnsi="仿宋" w:hint="eastAsia"/>
          <w:sz w:val="24"/>
          <w:szCs w:val="24"/>
        </w:rPr>
        <w:t xml:space="preserve">  </w:t>
      </w:r>
      <w:r w:rsidRPr="006F0B2B">
        <w:rPr>
          <w:rFonts w:ascii="仿宋" w:eastAsia="仿宋" w:hAnsi="仿宋"/>
          <w:sz w:val="24"/>
          <w:szCs w:val="24"/>
        </w:rPr>
        <w:sym w:font="Wingdings" w:char="F0E0"/>
      </w:r>
      <w:r>
        <w:rPr>
          <w:rFonts w:ascii="仿宋" w:eastAsia="仿宋" w:hAnsi="仿宋" w:hint="eastAsia"/>
          <w:sz w:val="24"/>
          <w:szCs w:val="24"/>
        </w:rPr>
        <w:t xml:space="preserve"> 待填入内容</w:t>
      </w:r>
    </w:p>
    <w:p w:rsidR="006F0B2B" w:rsidRDefault="006F0B2B" w:rsidP="006F0B2B">
      <w:pPr>
        <w:pStyle w:val="a3"/>
        <w:numPr>
          <w:ilvl w:val="0"/>
          <w:numId w:val="13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taobao_pct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: </w:t>
      </w:r>
      <w:proofErr w:type="gramStart"/>
      <w:r>
        <w:rPr>
          <w:rFonts w:ascii="仿宋" w:eastAsia="仿宋" w:hAnsi="仿宋" w:hint="eastAsia"/>
          <w:sz w:val="24"/>
          <w:szCs w:val="24"/>
        </w:rPr>
        <w:t>淘宝得分</w:t>
      </w:r>
      <w:proofErr w:type="gramEnd"/>
      <w:r>
        <w:rPr>
          <w:rFonts w:ascii="仿宋" w:eastAsia="仿宋" w:hAnsi="仿宋" w:hint="eastAsia"/>
          <w:sz w:val="24"/>
          <w:szCs w:val="24"/>
        </w:rPr>
        <w:t>权重（参数值）</w:t>
      </w:r>
      <w:r w:rsidRPr="006F0B2B">
        <w:rPr>
          <w:rFonts w:ascii="仿宋" w:eastAsia="仿宋" w:hAnsi="仿宋"/>
          <w:sz w:val="24"/>
          <w:szCs w:val="24"/>
        </w:rPr>
        <w:sym w:font="Wingdings" w:char="F0E0"/>
      </w:r>
      <w:r>
        <w:rPr>
          <w:rFonts w:ascii="仿宋" w:eastAsia="仿宋" w:hAnsi="仿宋" w:hint="eastAsia"/>
          <w:sz w:val="24"/>
          <w:szCs w:val="24"/>
        </w:rPr>
        <w:t xml:space="preserve"> 待填入值</w:t>
      </w:r>
    </w:p>
    <w:p w:rsidR="00765BCD" w:rsidRDefault="00FE25FB" w:rsidP="00FE25FB">
      <w:pPr>
        <w:pStyle w:val="a3"/>
        <w:numPr>
          <w:ilvl w:val="0"/>
          <w:numId w:val="13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765BCD">
        <w:rPr>
          <w:rFonts w:ascii="仿宋" w:eastAsia="仿宋" w:hAnsi="仿宋"/>
          <w:sz w:val="24"/>
          <w:szCs w:val="24"/>
        </w:rPr>
        <w:t>fund_name</w:t>
      </w:r>
      <w:proofErr w:type="spellEnd"/>
      <w:r w:rsidRPr="00765BCD">
        <w:rPr>
          <w:rFonts w:ascii="仿宋" w:eastAsia="仿宋" w:hAnsi="仿宋"/>
          <w:sz w:val="24"/>
          <w:szCs w:val="24"/>
        </w:rPr>
        <w:t>: "TAOBAO_MEDICINE"</w:t>
      </w:r>
    </w:p>
    <w:p w:rsidR="00FE25FB" w:rsidRPr="00765BCD" w:rsidRDefault="00FE25FB" w:rsidP="00FE25FB">
      <w:pPr>
        <w:pStyle w:val="a3"/>
        <w:numPr>
          <w:ilvl w:val="0"/>
          <w:numId w:val="13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765BCD">
        <w:rPr>
          <w:rFonts w:ascii="仿宋" w:eastAsia="仿宋" w:hAnsi="仿宋" w:hint="eastAsia"/>
          <w:sz w:val="24"/>
          <w:szCs w:val="24"/>
        </w:rPr>
        <w:t>into_time</w:t>
      </w:r>
      <w:proofErr w:type="spellEnd"/>
      <w:r w:rsidRPr="00765BCD">
        <w:rPr>
          <w:rFonts w:ascii="仿宋" w:eastAsia="仿宋" w:hAnsi="仿宋" w:hint="eastAsia"/>
          <w:sz w:val="24"/>
          <w:szCs w:val="24"/>
        </w:rPr>
        <w:t>: 入库时间</w:t>
      </w:r>
    </w:p>
    <w:p w:rsidR="00CE69B1" w:rsidRPr="00CE69B1" w:rsidRDefault="00FE25FB" w:rsidP="008C1615">
      <w:pPr>
        <w:pStyle w:val="a3"/>
        <w:numPr>
          <w:ilvl w:val="0"/>
          <w:numId w:val="17"/>
        </w:numPr>
        <w:ind w:left="426" w:firstLineChars="0" w:hanging="426"/>
        <w:rPr>
          <w:rFonts w:ascii="仿宋" w:eastAsia="仿宋" w:hAnsi="仿宋" w:hint="eastAsia"/>
          <w:color w:val="FF0000"/>
          <w:sz w:val="24"/>
          <w:szCs w:val="24"/>
        </w:rPr>
      </w:pPr>
      <w:proofErr w:type="spellStart"/>
      <w:r w:rsidRPr="00CE69B1">
        <w:rPr>
          <w:rFonts w:ascii="仿宋" w:eastAsia="仿宋" w:hAnsi="仿宋" w:hint="eastAsia"/>
          <w:color w:val="FF0000"/>
          <w:sz w:val="24"/>
          <w:szCs w:val="24"/>
        </w:rPr>
        <w:t>taobao_score_i</w:t>
      </w:r>
      <w:proofErr w:type="spellEnd"/>
      <w:r w:rsidRPr="00CE69B1">
        <w:rPr>
          <w:rFonts w:ascii="仿宋" w:eastAsia="仿宋" w:hAnsi="仿宋" w:hint="eastAsia"/>
          <w:color w:val="FF0000"/>
          <w:sz w:val="24"/>
          <w:szCs w:val="24"/>
        </w:rPr>
        <w:t xml:space="preserve">: </w:t>
      </w:r>
      <w:r w:rsidR="00822FA6">
        <w:rPr>
          <w:rFonts w:ascii="仿宋" w:eastAsia="仿宋" w:hAnsi="仿宋" w:hint="eastAsia"/>
          <w:color w:val="FF0000"/>
          <w:sz w:val="24"/>
          <w:szCs w:val="24"/>
        </w:rPr>
        <w:t>（仅包括备选行业）</w:t>
      </w:r>
    </w:p>
    <w:p w:rsidR="00FE25FB" w:rsidRPr="00CE69B1" w:rsidRDefault="00FE25FB" w:rsidP="00CE69B1">
      <w:pPr>
        <w:pStyle w:val="a3"/>
        <w:ind w:left="426" w:firstLineChars="0" w:firstLine="0"/>
        <w:rPr>
          <w:rFonts w:ascii="仿宋" w:eastAsia="仿宋" w:hAnsi="仿宋" w:hint="eastAsia"/>
          <w:color w:val="FF0000"/>
          <w:sz w:val="24"/>
          <w:szCs w:val="24"/>
        </w:rPr>
      </w:pPr>
      <w:r w:rsidRPr="00CE69B1">
        <w:rPr>
          <w:rFonts w:ascii="仿宋" w:eastAsia="仿宋" w:hAnsi="仿宋" w:hint="eastAsia"/>
          <w:color w:val="FF0000"/>
          <w:sz w:val="24"/>
          <w:szCs w:val="24"/>
        </w:rPr>
        <w:t>行业因子</w:t>
      </w:r>
      <w:r w:rsidR="00CE69B1" w:rsidRPr="00CE69B1">
        <w:rPr>
          <w:rFonts w:ascii="仿宋" w:eastAsia="仿宋" w:hAnsi="仿宋" w:hint="eastAsia"/>
          <w:color w:val="FF0000"/>
          <w:sz w:val="24"/>
          <w:szCs w:val="24"/>
        </w:rPr>
        <w:t>，两个指数共用。</w:t>
      </w:r>
    </w:p>
    <w:p w:rsidR="00561684" w:rsidRDefault="00FE25FB" w:rsidP="00FE25FB">
      <w:pPr>
        <w:pStyle w:val="a3"/>
        <w:numPr>
          <w:ilvl w:val="0"/>
          <w:numId w:val="15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561684">
        <w:rPr>
          <w:rFonts w:ascii="仿宋" w:eastAsia="仿宋" w:hAnsi="仿宋"/>
          <w:sz w:val="24"/>
          <w:szCs w:val="24"/>
        </w:rPr>
        <w:t>end_date</w:t>
      </w:r>
      <w:proofErr w:type="spellEnd"/>
    </w:p>
    <w:p w:rsidR="00561684" w:rsidRDefault="00FE25FB" w:rsidP="00FE25FB">
      <w:pPr>
        <w:pStyle w:val="a3"/>
        <w:numPr>
          <w:ilvl w:val="0"/>
          <w:numId w:val="15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561684">
        <w:rPr>
          <w:rFonts w:ascii="仿宋" w:eastAsia="仿宋" w:hAnsi="仿宋" w:hint="eastAsia"/>
          <w:sz w:val="24"/>
          <w:szCs w:val="24"/>
        </w:rPr>
        <w:t>indus_code</w:t>
      </w:r>
      <w:proofErr w:type="spellEnd"/>
      <w:r w:rsidRPr="00561684">
        <w:rPr>
          <w:rFonts w:ascii="仿宋" w:eastAsia="仿宋" w:hAnsi="仿宋" w:hint="eastAsia"/>
          <w:sz w:val="24"/>
          <w:szCs w:val="24"/>
        </w:rPr>
        <w:t>: 富国行业代码</w:t>
      </w:r>
    </w:p>
    <w:p w:rsidR="00561684" w:rsidRDefault="00FE25FB" w:rsidP="00FE25FB">
      <w:pPr>
        <w:pStyle w:val="a3"/>
        <w:numPr>
          <w:ilvl w:val="0"/>
          <w:numId w:val="15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561684">
        <w:rPr>
          <w:rFonts w:ascii="仿宋" w:eastAsia="仿宋" w:hAnsi="仿宋" w:hint="eastAsia"/>
          <w:sz w:val="24"/>
          <w:szCs w:val="24"/>
        </w:rPr>
        <w:t>indus_name</w:t>
      </w:r>
      <w:proofErr w:type="spellEnd"/>
      <w:r w:rsidRPr="00561684">
        <w:rPr>
          <w:rFonts w:ascii="仿宋" w:eastAsia="仿宋" w:hAnsi="仿宋" w:hint="eastAsia"/>
          <w:sz w:val="24"/>
          <w:szCs w:val="24"/>
        </w:rPr>
        <w:t>: 富国行业简称</w:t>
      </w:r>
    </w:p>
    <w:p w:rsidR="00561684" w:rsidRDefault="00FE25FB" w:rsidP="00FE25FB">
      <w:pPr>
        <w:pStyle w:val="a3"/>
        <w:numPr>
          <w:ilvl w:val="0"/>
          <w:numId w:val="15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561684">
        <w:rPr>
          <w:rFonts w:ascii="仿宋" w:eastAsia="仿宋" w:hAnsi="仿宋"/>
          <w:sz w:val="24"/>
          <w:szCs w:val="24"/>
        </w:rPr>
        <w:t>taobao_score</w:t>
      </w:r>
      <w:proofErr w:type="spellEnd"/>
      <w:r w:rsidR="00CE53A9">
        <w:rPr>
          <w:rFonts w:ascii="仿宋" w:eastAsia="仿宋" w:hAnsi="仿宋" w:hint="eastAsia"/>
          <w:sz w:val="24"/>
          <w:szCs w:val="24"/>
        </w:rPr>
        <w:t xml:space="preserve">: </w:t>
      </w:r>
      <w:proofErr w:type="gramStart"/>
      <w:r w:rsidR="00CE53A9">
        <w:rPr>
          <w:rFonts w:ascii="仿宋" w:eastAsia="仿宋" w:hAnsi="仿宋" w:hint="eastAsia"/>
          <w:sz w:val="24"/>
          <w:szCs w:val="24"/>
        </w:rPr>
        <w:t>淘宝因子</w:t>
      </w:r>
      <w:proofErr w:type="gramEnd"/>
    </w:p>
    <w:p w:rsidR="00266050" w:rsidRPr="00266050" w:rsidRDefault="00CE53A9" w:rsidP="00266050">
      <w:pPr>
        <w:pStyle w:val="a3"/>
        <w:numPr>
          <w:ilvl w:val="0"/>
          <w:numId w:val="15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fg_score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: </w:t>
      </w:r>
      <w:r w:rsidR="00FE4982">
        <w:rPr>
          <w:rFonts w:ascii="仿宋" w:eastAsia="仿宋" w:hAnsi="仿宋" w:hint="eastAsia"/>
          <w:sz w:val="24"/>
          <w:szCs w:val="24"/>
        </w:rPr>
        <w:t>富国因子（医药指数</w:t>
      </w:r>
      <w:r>
        <w:rPr>
          <w:rFonts w:ascii="仿宋" w:eastAsia="仿宋" w:hAnsi="仿宋" w:hint="eastAsia"/>
          <w:sz w:val="24"/>
          <w:szCs w:val="24"/>
        </w:rPr>
        <w:t>该项缺失）</w:t>
      </w:r>
    </w:p>
    <w:p w:rsidR="00266050" w:rsidRDefault="00266050" w:rsidP="00266050">
      <w:pPr>
        <w:pStyle w:val="a3"/>
        <w:numPr>
          <w:ilvl w:val="0"/>
          <w:numId w:val="15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tot_score</w:t>
      </w:r>
      <w:proofErr w:type="spellEnd"/>
      <w:r>
        <w:rPr>
          <w:rFonts w:ascii="仿宋" w:eastAsia="仿宋" w:hAnsi="仿宋" w:hint="eastAsia"/>
          <w:sz w:val="24"/>
          <w:szCs w:val="24"/>
        </w:rPr>
        <w:t>：综合得分</w:t>
      </w:r>
      <w:r>
        <w:rPr>
          <w:rFonts w:ascii="仿宋" w:eastAsia="仿宋" w:hAnsi="仿宋" w:hint="eastAsia"/>
          <w:sz w:val="24"/>
          <w:szCs w:val="24"/>
        </w:rPr>
        <w:t>（医药指数该项缺失）</w:t>
      </w:r>
    </w:p>
    <w:p w:rsidR="00266050" w:rsidRDefault="00266050" w:rsidP="00266050">
      <w:pPr>
        <w:pStyle w:val="a3"/>
        <w:numPr>
          <w:ilvl w:val="0"/>
          <w:numId w:val="15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taobao_pct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: </w:t>
      </w:r>
      <w:proofErr w:type="gramStart"/>
      <w:r>
        <w:rPr>
          <w:rFonts w:ascii="仿宋" w:eastAsia="仿宋" w:hAnsi="仿宋" w:hint="eastAsia"/>
          <w:sz w:val="24"/>
          <w:szCs w:val="24"/>
        </w:rPr>
        <w:t>淘宝得分</w:t>
      </w:r>
      <w:proofErr w:type="gramEnd"/>
      <w:r>
        <w:rPr>
          <w:rFonts w:ascii="仿宋" w:eastAsia="仿宋" w:hAnsi="仿宋" w:hint="eastAsia"/>
          <w:sz w:val="24"/>
          <w:szCs w:val="24"/>
        </w:rPr>
        <w:t>权重（参数值）</w:t>
      </w:r>
      <w:r>
        <w:rPr>
          <w:rFonts w:ascii="仿宋" w:eastAsia="仿宋" w:hAnsi="仿宋" w:hint="eastAsia"/>
          <w:sz w:val="24"/>
          <w:szCs w:val="24"/>
        </w:rPr>
        <w:t>（医药指数该项缺失）</w:t>
      </w:r>
    </w:p>
    <w:p w:rsidR="00561684" w:rsidRDefault="00FE25FB" w:rsidP="00FE25FB">
      <w:pPr>
        <w:pStyle w:val="a3"/>
        <w:numPr>
          <w:ilvl w:val="0"/>
          <w:numId w:val="15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561684">
        <w:rPr>
          <w:rFonts w:ascii="仿宋" w:eastAsia="仿宋" w:hAnsi="仿宋"/>
          <w:sz w:val="24"/>
          <w:szCs w:val="24"/>
        </w:rPr>
        <w:t>fund_name</w:t>
      </w:r>
      <w:proofErr w:type="spellEnd"/>
      <w:r w:rsidRPr="00561684">
        <w:rPr>
          <w:rFonts w:ascii="仿宋" w:eastAsia="仿宋" w:hAnsi="仿宋"/>
          <w:sz w:val="24"/>
          <w:szCs w:val="24"/>
        </w:rPr>
        <w:t>: "TAOBAO_MEDICINE"</w:t>
      </w:r>
    </w:p>
    <w:p w:rsidR="00FE25FB" w:rsidRPr="00561684" w:rsidRDefault="00FE25FB" w:rsidP="00FE25FB">
      <w:pPr>
        <w:pStyle w:val="a3"/>
        <w:numPr>
          <w:ilvl w:val="0"/>
          <w:numId w:val="15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561684">
        <w:rPr>
          <w:rFonts w:ascii="仿宋" w:eastAsia="仿宋" w:hAnsi="仿宋" w:hint="eastAsia"/>
          <w:sz w:val="24"/>
          <w:szCs w:val="24"/>
        </w:rPr>
        <w:t>into_time</w:t>
      </w:r>
      <w:proofErr w:type="spellEnd"/>
      <w:r w:rsidRPr="00561684">
        <w:rPr>
          <w:rFonts w:ascii="仿宋" w:eastAsia="仿宋" w:hAnsi="仿宋" w:hint="eastAsia"/>
          <w:sz w:val="24"/>
          <w:szCs w:val="24"/>
        </w:rPr>
        <w:t>: 入库时间</w:t>
      </w:r>
    </w:p>
    <w:p w:rsidR="00680325" w:rsidRDefault="00680325" w:rsidP="00FE25FB">
      <w:pPr>
        <w:rPr>
          <w:rFonts w:ascii="仿宋" w:eastAsia="仿宋" w:hAnsi="仿宋" w:hint="eastAsia"/>
          <w:color w:val="FF0000"/>
          <w:sz w:val="24"/>
          <w:szCs w:val="24"/>
        </w:rPr>
      </w:pPr>
    </w:p>
    <w:p w:rsidR="00FE25FB" w:rsidRPr="00680325" w:rsidRDefault="000279EF" w:rsidP="00FE25FB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2. Step2</w:t>
      </w:r>
      <w:r w:rsidR="00FE25FB" w:rsidRPr="00680325">
        <w:rPr>
          <w:rFonts w:ascii="仿宋" w:eastAsia="仿宋" w:hAnsi="仿宋" w:hint="eastAsia"/>
          <w:b/>
          <w:sz w:val="24"/>
          <w:szCs w:val="24"/>
        </w:rPr>
        <w:t>: 确定综合因子得分</w:t>
      </w:r>
    </w:p>
    <w:p w:rsidR="00FE25FB" w:rsidRPr="00BF43C0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BF43C0">
        <w:rPr>
          <w:rFonts w:ascii="仿宋" w:eastAsia="仿宋" w:hAnsi="仿宋" w:hint="eastAsia"/>
          <w:b/>
          <w:sz w:val="24"/>
          <w:szCs w:val="24"/>
        </w:rPr>
        <w:t>(1) 输入</w:t>
      </w:r>
      <w:r w:rsidR="00D20ED9" w:rsidRPr="00BF43C0">
        <w:rPr>
          <w:rFonts w:ascii="仿宋" w:eastAsia="仿宋" w:hAnsi="仿宋" w:hint="eastAsia"/>
          <w:b/>
          <w:sz w:val="24"/>
          <w:szCs w:val="24"/>
        </w:rPr>
        <w:t xml:space="preserve">: </w:t>
      </w:r>
    </w:p>
    <w:p w:rsidR="00FE25FB" w:rsidRPr="00195C86" w:rsidRDefault="00D20ED9" w:rsidP="00FE25FB">
      <w:pPr>
        <w:rPr>
          <w:rFonts w:ascii="仿宋" w:eastAsia="仿宋" w:hAnsi="仿宋" w:hint="eastAsia"/>
          <w:color w:val="FF0000"/>
          <w:sz w:val="24"/>
          <w:szCs w:val="24"/>
        </w:rPr>
      </w:pPr>
      <w:r w:rsidRPr="00195C86">
        <w:rPr>
          <w:rFonts w:ascii="仿宋" w:eastAsia="仿宋" w:hAnsi="仿宋" w:hint="eastAsia"/>
          <w:color w:val="FF0000"/>
          <w:sz w:val="24"/>
          <w:szCs w:val="24"/>
        </w:rPr>
        <w:t xml:space="preserve">    (a</w:t>
      </w:r>
      <w:r w:rsidR="00FE25FB" w:rsidRPr="00195C86">
        <w:rPr>
          <w:rFonts w:ascii="仿宋" w:eastAsia="仿宋" w:hAnsi="仿宋" w:hint="eastAsia"/>
          <w:color w:val="FF0000"/>
          <w:sz w:val="24"/>
          <w:szCs w:val="24"/>
        </w:rPr>
        <w:t xml:space="preserve">) </w:t>
      </w:r>
      <w:proofErr w:type="spellStart"/>
      <w:r w:rsidR="00D36282" w:rsidRPr="00195C86">
        <w:rPr>
          <w:rFonts w:ascii="仿宋" w:eastAsia="仿宋" w:hAnsi="仿宋" w:hint="eastAsia"/>
          <w:color w:val="FF0000"/>
          <w:sz w:val="24"/>
          <w:szCs w:val="24"/>
        </w:rPr>
        <w:t>taobao_score_</w:t>
      </w:r>
      <w:r w:rsidR="00BF43C0" w:rsidRPr="00195C86">
        <w:rPr>
          <w:rFonts w:ascii="仿宋" w:eastAsia="仿宋" w:hAnsi="仿宋" w:hint="eastAsia"/>
          <w:color w:val="FF0000"/>
          <w:sz w:val="24"/>
          <w:szCs w:val="24"/>
        </w:rPr>
        <w:t>s</w:t>
      </w:r>
      <w:proofErr w:type="spellEnd"/>
      <w:r w:rsidR="00BF43C0" w:rsidRPr="00195C86">
        <w:rPr>
          <w:rFonts w:ascii="仿宋" w:eastAsia="仿宋" w:hAnsi="仿宋" w:hint="eastAsia"/>
          <w:color w:val="FF0000"/>
          <w:sz w:val="24"/>
          <w:szCs w:val="24"/>
        </w:rPr>
        <w:t>: 个股因子得分</w:t>
      </w:r>
    </w:p>
    <w:p w:rsidR="00FE25FB" w:rsidRPr="00BF43C0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BF43C0">
        <w:rPr>
          <w:rFonts w:ascii="仿宋" w:eastAsia="仿宋" w:hAnsi="仿宋" w:hint="eastAsia"/>
          <w:b/>
          <w:sz w:val="24"/>
          <w:szCs w:val="24"/>
        </w:rPr>
        <w:t>(2) 计算过程:</w:t>
      </w:r>
    </w:p>
    <w:p w:rsidR="00BF43C0" w:rsidRDefault="00FE25FB" w:rsidP="00BF43C0">
      <w:pPr>
        <w:ind w:firstLine="480"/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>(a)</w:t>
      </w:r>
      <w:r w:rsidR="00BF43C0">
        <w:rPr>
          <w:rFonts w:ascii="仿宋" w:eastAsia="仿宋" w:hAnsi="仿宋" w:hint="eastAsia"/>
          <w:sz w:val="24"/>
          <w:szCs w:val="24"/>
        </w:rPr>
        <w:t xml:space="preserve"> 综合得分</w:t>
      </w:r>
      <w:proofErr w:type="spellStart"/>
      <w:r w:rsidR="00266050">
        <w:rPr>
          <w:rFonts w:ascii="仿宋" w:eastAsia="仿宋" w:hAnsi="仿宋" w:hint="eastAsia"/>
          <w:sz w:val="24"/>
          <w:szCs w:val="24"/>
        </w:rPr>
        <w:t>tot_score</w:t>
      </w:r>
      <w:proofErr w:type="spellEnd"/>
      <w:r w:rsidR="00266050">
        <w:rPr>
          <w:rFonts w:ascii="仿宋" w:eastAsia="仿宋" w:hAnsi="仿宋" w:hint="eastAsia"/>
          <w:sz w:val="24"/>
          <w:szCs w:val="24"/>
        </w:rPr>
        <w:t>（只针对个股因子得分表）</w:t>
      </w:r>
    </w:p>
    <w:p w:rsidR="00FE25FB" w:rsidRPr="004747D9" w:rsidRDefault="00BF43C0" w:rsidP="00BF43C0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4ABC4EE" wp14:editId="6ED124FD">
            <wp:extent cx="5274310" cy="354673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E3" w:rsidRPr="00F444A5" w:rsidRDefault="00BF43C0" w:rsidP="00FE25F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 w:rsidR="002600EC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注意：</w:t>
      </w:r>
      <w:r w:rsidR="002600EC">
        <w:rPr>
          <w:rFonts w:ascii="仿宋" w:eastAsia="仿宋" w:hAnsi="仿宋" w:hint="eastAsia"/>
          <w:sz w:val="24"/>
          <w:szCs w:val="24"/>
        </w:rPr>
        <w:t>计算时，</w:t>
      </w:r>
      <w:proofErr w:type="gramStart"/>
      <w:r>
        <w:rPr>
          <w:rFonts w:ascii="仿宋" w:eastAsia="仿宋" w:hAnsi="仿宋" w:hint="eastAsia"/>
          <w:sz w:val="24"/>
          <w:szCs w:val="24"/>
        </w:rPr>
        <w:t>淘宝</w:t>
      </w:r>
      <w:proofErr w:type="gramEnd"/>
      <w:r>
        <w:rPr>
          <w:rFonts w:ascii="仿宋" w:eastAsia="仿宋" w:hAnsi="仿宋" w:hint="eastAsia"/>
          <w:sz w:val="24"/>
          <w:szCs w:val="24"/>
        </w:rPr>
        <w:t>/富国得分缺失都设定为0。</w:t>
      </w:r>
    </w:p>
    <w:p w:rsidR="00FE25FB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F444A5">
        <w:rPr>
          <w:rFonts w:ascii="仿宋" w:eastAsia="仿宋" w:hAnsi="仿宋" w:hint="eastAsia"/>
          <w:b/>
          <w:sz w:val="24"/>
          <w:szCs w:val="24"/>
        </w:rPr>
        <w:t>(3) 输出</w:t>
      </w:r>
      <w:r w:rsidR="00F444A5">
        <w:rPr>
          <w:rFonts w:ascii="仿宋" w:eastAsia="仿宋" w:hAnsi="仿宋" w:hint="eastAsia"/>
          <w:b/>
          <w:sz w:val="24"/>
          <w:szCs w:val="24"/>
        </w:rPr>
        <w:t>:</w:t>
      </w:r>
    </w:p>
    <w:p w:rsidR="00F444A5" w:rsidRPr="00195C86" w:rsidRDefault="00F444A5" w:rsidP="00FE25FB">
      <w:pPr>
        <w:rPr>
          <w:rFonts w:ascii="仿宋" w:eastAsia="仿宋" w:hAnsi="仿宋" w:hint="eastAsia"/>
          <w:color w:val="FF0000"/>
          <w:sz w:val="24"/>
          <w:szCs w:val="24"/>
        </w:rPr>
      </w:pPr>
      <w:r w:rsidRPr="00195C86">
        <w:rPr>
          <w:rFonts w:ascii="仿宋" w:eastAsia="仿宋" w:hAnsi="仿宋" w:hint="eastAsia"/>
          <w:b/>
          <w:color w:val="FF0000"/>
          <w:sz w:val="24"/>
          <w:szCs w:val="24"/>
        </w:rPr>
        <w:tab/>
      </w:r>
      <w:r w:rsidRPr="00195C86">
        <w:rPr>
          <w:rFonts w:ascii="仿宋" w:eastAsia="仿宋" w:hAnsi="仿宋" w:hint="eastAsia"/>
          <w:color w:val="FF0000"/>
          <w:sz w:val="24"/>
          <w:szCs w:val="24"/>
        </w:rPr>
        <w:t>（a</w:t>
      </w:r>
      <w:r w:rsidRPr="00195C86">
        <w:rPr>
          <w:rFonts w:ascii="仿宋" w:eastAsia="仿宋" w:hAnsi="仿宋"/>
          <w:color w:val="FF0000"/>
          <w:sz w:val="24"/>
          <w:szCs w:val="24"/>
        </w:rPr>
        <w:t>）</w:t>
      </w:r>
      <w:r w:rsidRPr="00195C86"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  <w:proofErr w:type="spellStart"/>
      <w:r w:rsidRPr="00195C86">
        <w:rPr>
          <w:rFonts w:ascii="仿宋" w:eastAsia="仿宋" w:hAnsi="仿宋" w:hint="eastAsia"/>
          <w:color w:val="FF0000"/>
          <w:sz w:val="24"/>
          <w:szCs w:val="24"/>
        </w:rPr>
        <w:t>taobao_score_s</w:t>
      </w:r>
      <w:proofErr w:type="spellEnd"/>
      <w:r w:rsidRPr="00195C86">
        <w:rPr>
          <w:rFonts w:ascii="仿宋" w:eastAsia="仿宋" w:hAnsi="仿宋" w:hint="eastAsia"/>
          <w:color w:val="FF0000"/>
          <w:sz w:val="24"/>
          <w:szCs w:val="24"/>
        </w:rPr>
        <w:t xml:space="preserve">: </w:t>
      </w:r>
      <w:r w:rsidR="00266050">
        <w:rPr>
          <w:rFonts w:ascii="仿宋" w:eastAsia="仿宋" w:hAnsi="仿宋" w:hint="eastAsia"/>
          <w:color w:val="FF0000"/>
          <w:sz w:val="24"/>
          <w:szCs w:val="24"/>
        </w:rPr>
        <w:t>填写以下字段内容</w:t>
      </w:r>
    </w:p>
    <w:p w:rsidR="00FE25FB" w:rsidRDefault="00F444A5" w:rsidP="00F444A5">
      <w:pPr>
        <w:pStyle w:val="a3"/>
        <w:numPr>
          <w:ilvl w:val="0"/>
          <w:numId w:val="18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tot_score</w:t>
      </w:r>
      <w:proofErr w:type="spellEnd"/>
      <w:r>
        <w:rPr>
          <w:rFonts w:ascii="仿宋" w:eastAsia="仿宋" w:hAnsi="仿宋" w:hint="eastAsia"/>
          <w:sz w:val="24"/>
          <w:szCs w:val="24"/>
        </w:rPr>
        <w:t>：综合得分</w:t>
      </w:r>
    </w:p>
    <w:p w:rsidR="00F444A5" w:rsidRPr="00F444A5" w:rsidRDefault="00F444A5" w:rsidP="00F444A5">
      <w:pPr>
        <w:pStyle w:val="a3"/>
        <w:numPr>
          <w:ilvl w:val="0"/>
          <w:numId w:val="18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taobao_pct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: </w:t>
      </w:r>
      <w:proofErr w:type="gramStart"/>
      <w:r>
        <w:rPr>
          <w:rFonts w:ascii="仿宋" w:eastAsia="仿宋" w:hAnsi="仿宋" w:hint="eastAsia"/>
          <w:sz w:val="24"/>
          <w:szCs w:val="24"/>
        </w:rPr>
        <w:t>淘宝得分</w:t>
      </w:r>
      <w:proofErr w:type="gramEnd"/>
      <w:r>
        <w:rPr>
          <w:rFonts w:ascii="仿宋" w:eastAsia="仿宋" w:hAnsi="仿宋" w:hint="eastAsia"/>
          <w:sz w:val="24"/>
          <w:szCs w:val="24"/>
        </w:rPr>
        <w:t>权重（参数值）</w:t>
      </w:r>
    </w:p>
    <w:p w:rsidR="00FE25FB" w:rsidRPr="001F5B2D" w:rsidRDefault="001F5B2D" w:rsidP="00985606">
      <w:pPr>
        <w:ind w:left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</w:p>
    <w:p w:rsidR="00FE25FB" w:rsidRPr="00985606" w:rsidRDefault="000279EF" w:rsidP="00FE25FB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3. Step3</w:t>
      </w:r>
      <w:r w:rsidR="00FE25FB" w:rsidRPr="00985606">
        <w:rPr>
          <w:rFonts w:ascii="仿宋" w:eastAsia="仿宋" w:hAnsi="仿宋" w:hint="eastAsia"/>
          <w:b/>
          <w:sz w:val="24"/>
          <w:szCs w:val="24"/>
        </w:rPr>
        <w:t>: 确定成份股及其权重</w:t>
      </w:r>
    </w:p>
    <w:p w:rsidR="00FE25FB" w:rsidRPr="00CD642E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CD642E">
        <w:rPr>
          <w:rFonts w:ascii="仿宋" w:eastAsia="仿宋" w:hAnsi="仿宋" w:hint="eastAsia"/>
          <w:b/>
          <w:sz w:val="24"/>
          <w:szCs w:val="24"/>
        </w:rPr>
        <w:t xml:space="preserve">(1) 输入: </w:t>
      </w:r>
    </w:p>
    <w:p w:rsidR="00FE25FB" w:rsidRPr="00195C86" w:rsidRDefault="00FE25FB" w:rsidP="00FE25FB">
      <w:pPr>
        <w:rPr>
          <w:rFonts w:ascii="仿宋" w:eastAsia="仿宋" w:hAnsi="仿宋"/>
          <w:color w:val="FF0000"/>
          <w:sz w:val="24"/>
          <w:szCs w:val="24"/>
        </w:rPr>
      </w:pPr>
      <w:r w:rsidRPr="00195C86">
        <w:rPr>
          <w:rFonts w:ascii="仿宋" w:eastAsia="仿宋" w:hAnsi="仿宋"/>
          <w:color w:val="FF0000"/>
          <w:sz w:val="24"/>
          <w:szCs w:val="24"/>
        </w:rPr>
        <w:t xml:space="preserve">     (a) </w:t>
      </w:r>
      <w:proofErr w:type="spellStart"/>
      <w:r w:rsidR="00317BC4" w:rsidRPr="00195C86">
        <w:rPr>
          <w:rFonts w:ascii="仿宋" w:eastAsia="仿宋" w:hAnsi="仿宋" w:hint="eastAsia"/>
          <w:color w:val="FF0000"/>
          <w:sz w:val="24"/>
          <w:szCs w:val="24"/>
        </w:rPr>
        <w:t>taobao_score_s</w:t>
      </w:r>
      <w:proofErr w:type="spellEnd"/>
      <w:r w:rsidR="00317BC4" w:rsidRPr="00195C86">
        <w:rPr>
          <w:rFonts w:ascii="仿宋" w:eastAsia="仿宋" w:hAnsi="仿宋" w:hint="eastAsia"/>
          <w:color w:val="FF0000"/>
          <w:sz w:val="24"/>
          <w:szCs w:val="24"/>
        </w:rPr>
        <w:t>: 个股因子得分</w:t>
      </w:r>
    </w:p>
    <w:p w:rsidR="00FE25FB" w:rsidRPr="00CD642E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CD642E">
        <w:rPr>
          <w:rFonts w:ascii="仿宋" w:eastAsia="仿宋" w:hAnsi="仿宋" w:hint="eastAsia"/>
          <w:b/>
          <w:sz w:val="24"/>
          <w:szCs w:val="24"/>
        </w:rPr>
        <w:lastRenderedPageBreak/>
        <w:t>(2) 计算过程:</w:t>
      </w:r>
    </w:p>
    <w:p w:rsidR="00FE25FB" w:rsidRPr="004747D9" w:rsidRDefault="00195C86" w:rsidP="00FE25F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 (2-1</w:t>
      </w:r>
      <w:r w:rsidR="00FE25FB" w:rsidRPr="004747D9">
        <w:rPr>
          <w:rFonts w:ascii="仿宋" w:eastAsia="仿宋" w:hAnsi="仿宋" w:hint="eastAsia"/>
          <w:sz w:val="24"/>
          <w:szCs w:val="24"/>
        </w:rPr>
        <w:t>) 剔除所有综合因子得分</w:t>
      </w:r>
      <w:r>
        <w:rPr>
          <w:rFonts w:ascii="仿宋" w:eastAsia="仿宋" w:hAnsi="仿宋" w:hint="eastAsia"/>
          <w:sz w:val="24"/>
          <w:szCs w:val="24"/>
        </w:rPr>
        <w:t>(</w:t>
      </w:r>
      <w:proofErr w:type="spellStart"/>
      <w:r>
        <w:rPr>
          <w:rFonts w:ascii="仿宋" w:eastAsia="仿宋" w:hAnsi="仿宋" w:hint="eastAsia"/>
          <w:sz w:val="24"/>
          <w:szCs w:val="24"/>
        </w:rPr>
        <w:t>tot_score</w:t>
      </w:r>
      <w:proofErr w:type="spellEnd"/>
      <w:r>
        <w:rPr>
          <w:rFonts w:ascii="仿宋" w:eastAsia="仿宋" w:hAnsi="仿宋" w:hint="eastAsia"/>
          <w:sz w:val="24"/>
          <w:szCs w:val="24"/>
        </w:rPr>
        <w:t>)</w:t>
      </w:r>
      <w:r w:rsidR="00CD642E">
        <w:rPr>
          <w:rFonts w:ascii="仿宋" w:eastAsia="仿宋" w:hAnsi="仿宋" w:hint="eastAsia"/>
          <w:sz w:val="24"/>
          <w:szCs w:val="24"/>
        </w:rPr>
        <w:t>&lt;=</w:t>
      </w:r>
      <w:r w:rsidR="00FE25FB" w:rsidRPr="004747D9">
        <w:rPr>
          <w:rFonts w:ascii="仿宋" w:eastAsia="仿宋" w:hAnsi="仿宋" w:hint="eastAsia"/>
          <w:sz w:val="24"/>
          <w:szCs w:val="24"/>
        </w:rPr>
        <w:t>的股票</w:t>
      </w:r>
    </w:p>
    <w:p w:rsidR="00FE25FB" w:rsidRPr="004747D9" w:rsidRDefault="00195C86" w:rsidP="00FE25F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 (2-2</w:t>
      </w:r>
      <w:r w:rsidR="00FE25FB" w:rsidRPr="004747D9">
        <w:rPr>
          <w:rFonts w:ascii="仿宋" w:eastAsia="仿宋" w:hAnsi="仿宋" w:hint="eastAsia"/>
          <w:sz w:val="24"/>
          <w:szCs w:val="24"/>
        </w:rPr>
        <w:t>) 在所有综合因子得分&gt;0的股票中，按从高到低排序，选取得分前N只股票（至多）。注意: 若综合因子得分相同，则优先考虑富国因子。</w:t>
      </w:r>
    </w:p>
    <w:p w:rsidR="00195C86" w:rsidRPr="004747D9" w:rsidRDefault="00195C86" w:rsidP="00FE25F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 (2-3</w:t>
      </w:r>
      <w:r w:rsidR="00FE25FB" w:rsidRPr="004747D9">
        <w:rPr>
          <w:rFonts w:ascii="仿宋" w:eastAsia="仿宋" w:hAnsi="仿宋" w:hint="eastAsia"/>
          <w:sz w:val="24"/>
          <w:szCs w:val="24"/>
        </w:rPr>
        <w:t>) N只股票按照综合因子得分加权，确定权重。</w:t>
      </w:r>
    </w:p>
    <w:p w:rsidR="00FE25FB" w:rsidRPr="00195C86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195C86">
        <w:rPr>
          <w:rFonts w:ascii="仿宋" w:eastAsia="仿宋" w:hAnsi="仿宋" w:hint="eastAsia"/>
          <w:b/>
          <w:sz w:val="24"/>
          <w:szCs w:val="24"/>
        </w:rPr>
        <w:t>(3) 输出:</w:t>
      </w:r>
    </w:p>
    <w:p w:rsidR="00195C86" w:rsidRPr="00B5341E" w:rsidRDefault="00FE25FB" w:rsidP="00195C86">
      <w:pPr>
        <w:ind w:firstLine="480"/>
        <w:rPr>
          <w:rFonts w:ascii="仿宋" w:eastAsia="仿宋" w:hAnsi="仿宋" w:hint="eastAsia"/>
          <w:color w:val="FF0000"/>
          <w:sz w:val="24"/>
          <w:szCs w:val="24"/>
        </w:rPr>
      </w:pPr>
      <w:r w:rsidRPr="00B5341E">
        <w:rPr>
          <w:rFonts w:ascii="仿宋" w:eastAsia="仿宋" w:hAnsi="仿宋" w:hint="eastAsia"/>
          <w:color w:val="FF0000"/>
          <w:sz w:val="24"/>
          <w:szCs w:val="24"/>
        </w:rPr>
        <w:t xml:space="preserve">（a) </w:t>
      </w:r>
      <w:proofErr w:type="spellStart"/>
      <w:r w:rsidRPr="00B5341E">
        <w:rPr>
          <w:rFonts w:ascii="仿宋" w:eastAsia="仿宋" w:hAnsi="仿宋" w:hint="eastAsia"/>
          <w:color w:val="FF0000"/>
          <w:sz w:val="24"/>
          <w:szCs w:val="24"/>
        </w:rPr>
        <w:t>taobao_stock_pool</w:t>
      </w:r>
      <w:proofErr w:type="spellEnd"/>
    </w:p>
    <w:p w:rsidR="00FE25FB" w:rsidRPr="00B5341E" w:rsidRDefault="00195C86" w:rsidP="00195C86">
      <w:pPr>
        <w:ind w:left="360" w:firstLine="480"/>
        <w:rPr>
          <w:rFonts w:ascii="仿宋" w:eastAsia="仿宋" w:hAnsi="仿宋" w:hint="eastAsia"/>
          <w:color w:val="FF0000"/>
          <w:sz w:val="24"/>
          <w:szCs w:val="24"/>
        </w:rPr>
      </w:pPr>
      <w:r w:rsidRPr="00B5341E">
        <w:rPr>
          <w:rFonts w:ascii="仿宋" w:eastAsia="仿宋" w:hAnsi="仿宋"/>
          <w:color w:val="FF0000"/>
          <w:sz w:val="24"/>
          <w:szCs w:val="24"/>
        </w:rPr>
        <w:sym w:font="Wingdings" w:char="F0E0"/>
      </w:r>
      <w:r w:rsidRPr="00B5341E"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  <w:r w:rsidR="00FE25FB" w:rsidRPr="00B5341E">
        <w:rPr>
          <w:rFonts w:ascii="仿宋" w:eastAsia="仿宋" w:hAnsi="仿宋" w:hint="eastAsia"/>
          <w:color w:val="FF0000"/>
          <w:sz w:val="24"/>
          <w:szCs w:val="24"/>
        </w:rPr>
        <w:t>调仓后的股票池</w:t>
      </w:r>
      <w:r w:rsidRPr="00B5341E">
        <w:rPr>
          <w:rFonts w:ascii="仿宋" w:eastAsia="仿宋" w:hAnsi="仿宋" w:hint="eastAsia"/>
          <w:color w:val="FF0000"/>
          <w:sz w:val="24"/>
          <w:szCs w:val="24"/>
        </w:rPr>
        <w:t>，两个指数共用。</w:t>
      </w:r>
    </w:p>
    <w:p w:rsidR="00B5341E" w:rsidRDefault="00FE25FB" w:rsidP="00FE25FB">
      <w:pPr>
        <w:pStyle w:val="a3"/>
        <w:numPr>
          <w:ilvl w:val="0"/>
          <w:numId w:val="19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B5341E">
        <w:rPr>
          <w:rFonts w:ascii="仿宋" w:eastAsia="仿宋" w:hAnsi="仿宋"/>
          <w:sz w:val="24"/>
          <w:szCs w:val="24"/>
        </w:rPr>
        <w:t>end_date</w:t>
      </w:r>
      <w:proofErr w:type="spellEnd"/>
      <w:r w:rsidR="00B5341E">
        <w:rPr>
          <w:rFonts w:ascii="仿宋" w:eastAsia="仿宋" w:hAnsi="仿宋" w:hint="eastAsia"/>
          <w:sz w:val="24"/>
          <w:szCs w:val="24"/>
        </w:rPr>
        <w:t>：调整日</w:t>
      </w:r>
    </w:p>
    <w:p w:rsidR="00B5341E" w:rsidRDefault="00FE25FB" w:rsidP="00FE25FB">
      <w:pPr>
        <w:pStyle w:val="a3"/>
        <w:numPr>
          <w:ilvl w:val="0"/>
          <w:numId w:val="19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B5341E">
        <w:rPr>
          <w:rFonts w:ascii="仿宋" w:eastAsia="仿宋" w:hAnsi="仿宋"/>
          <w:sz w:val="24"/>
          <w:szCs w:val="24"/>
        </w:rPr>
        <w:t>effective_date</w:t>
      </w:r>
      <w:proofErr w:type="spellEnd"/>
      <w:r w:rsidR="00FF1888">
        <w:rPr>
          <w:rFonts w:ascii="仿宋" w:eastAsia="仿宋" w:hAnsi="仿宋" w:hint="eastAsia"/>
          <w:sz w:val="24"/>
          <w:szCs w:val="24"/>
        </w:rPr>
        <w:t>：生效日</w:t>
      </w:r>
    </w:p>
    <w:p w:rsidR="00FF1888" w:rsidRDefault="00FE25FB" w:rsidP="00FE25FB">
      <w:pPr>
        <w:pStyle w:val="a3"/>
        <w:numPr>
          <w:ilvl w:val="0"/>
          <w:numId w:val="19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B5341E">
        <w:rPr>
          <w:rFonts w:ascii="仿宋" w:eastAsia="仿宋" w:hAnsi="仿宋"/>
          <w:sz w:val="24"/>
          <w:szCs w:val="24"/>
        </w:rPr>
        <w:t>stock_code</w:t>
      </w:r>
      <w:proofErr w:type="spellEnd"/>
    </w:p>
    <w:p w:rsidR="00FF1888" w:rsidRDefault="00FE25FB" w:rsidP="00FE25FB">
      <w:pPr>
        <w:pStyle w:val="a3"/>
        <w:numPr>
          <w:ilvl w:val="0"/>
          <w:numId w:val="19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 w:rsidRPr="00FF1888">
        <w:rPr>
          <w:rFonts w:ascii="仿宋" w:eastAsia="仿宋" w:hAnsi="仿宋"/>
          <w:sz w:val="24"/>
          <w:szCs w:val="24"/>
        </w:rPr>
        <w:t>stock_name</w:t>
      </w:r>
      <w:proofErr w:type="spellEnd"/>
    </w:p>
    <w:p w:rsidR="00FF1888" w:rsidRDefault="00FE25FB" w:rsidP="00FE25FB">
      <w:pPr>
        <w:pStyle w:val="a3"/>
        <w:numPr>
          <w:ilvl w:val="0"/>
          <w:numId w:val="19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F1888">
        <w:rPr>
          <w:rFonts w:ascii="仿宋" w:eastAsia="仿宋" w:hAnsi="仿宋"/>
          <w:sz w:val="24"/>
          <w:szCs w:val="24"/>
        </w:rPr>
        <w:t>weight</w:t>
      </w:r>
    </w:p>
    <w:p w:rsidR="00E42D24" w:rsidRDefault="00E42D24" w:rsidP="00FE25FB">
      <w:pPr>
        <w:pStyle w:val="a3"/>
        <w:numPr>
          <w:ilvl w:val="0"/>
          <w:numId w:val="19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fund_name</w:t>
      </w:r>
      <w:proofErr w:type="spellEnd"/>
    </w:p>
    <w:p w:rsidR="00FE25FB" w:rsidRPr="00FF1888" w:rsidRDefault="00FE25FB" w:rsidP="00FE25FB">
      <w:pPr>
        <w:pStyle w:val="a3"/>
        <w:numPr>
          <w:ilvl w:val="0"/>
          <w:numId w:val="19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 w:rsidRPr="00FF1888">
        <w:rPr>
          <w:rFonts w:ascii="仿宋" w:eastAsia="仿宋" w:hAnsi="仿宋"/>
          <w:sz w:val="24"/>
          <w:szCs w:val="24"/>
        </w:rPr>
        <w:t>into_time</w:t>
      </w:r>
      <w:proofErr w:type="spellEnd"/>
    </w:p>
    <w:p w:rsidR="00FF1888" w:rsidRDefault="00FF1888" w:rsidP="00FE25FB">
      <w:pPr>
        <w:rPr>
          <w:rFonts w:ascii="仿宋" w:eastAsia="仿宋" w:hAnsi="仿宋" w:hint="eastAsia"/>
          <w:sz w:val="24"/>
          <w:szCs w:val="24"/>
        </w:rPr>
      </w:pPr>
    </w:p>
    <w:p w:rsidR="00FF1888" w:rsidRPr="00963FB2" w:rsidRDefault="00FF1888" w:rsidP="00FF1888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（三</w:t>
      </w:r>
      <w:r>
        <w:rPr>
          <w:rFonts w:ascii="仿宋" w:eastAsia="仿宋" w:hAnsi="仿宋" w:hint="eastAsia"/>
          <w:b/>
          <w:sz w:val="24"/>
          <w:szCs w:val="24"/>
        </w:rPr>
        <w:t>）</w:t>
      </w:r>
      <w:r>
        <w:rPr>
          <w:rFonts w:ascii="仿宋" w:eastAsia="仿宋" w:hAnsi="仿宋" w:hint="eastAsia"/>
          <w:b/>
          <w:sz w:val="24"/>
          <w:szCs w:val="24"/>
        </w:rPr>
        <w:t>娱乐生活</w:t>
      </w:r>
      <w:r w:rsidRPr="00963FB2">
        <w:rPr>
          <w:rFonts w:ascii="仿宋" w:eastAsia="仿宋" w:hAnsi="仿宋" w:hint="eastAsia"/>
          <w:b/>
          <w:sz w:val="24"/>
          <w:szCs w:val="24"/>
        </w:rPr>
        <w:t>指数</w:t>
      </w:r>
    </w:p>
    <w:p w:rsidR="00FE25FB" w:rsidRPr="00FF1888" w:rsidRDefault="00FE25FB" w:rsidP="00FF1888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F1888">
        <w:rPr>
          <w:rFonts w:ascii="仿宋" w:eastAsia="仿宋" w:hAnsi="仿宋" w:hint="eastAsia"/>
          <w:sz w:val="24"/>
          <w:szCs w:val="24"/>
        </w:rPr>
        <w:t>指数构建基本想法:</w:t>
      </w: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 xml:space="preserve">(1) </w:t>
      </w:r>
      <w:r w:rsidR="00FF1888">
        <w:rPr>
          <w:rFonts w:ascii="仿宋" w:eastAsia="仿宋" w:hAnsi="仿宋" w:hint="eastAsia"/>
          <w:sz w:val="24"/>
          <w:szCs w:val="24"/>
        </w:rPr>
        <w:t>根据富国因子（需从个股层面</w:t>
      </w:r>
      <w:r w:rsidRPr="004747D9">
        <w:rPr>
          <w:rFonts w:ascii="仿宋" w:eastAsia="仿宋" w:hAnsi="仿宋" w:hint="eastAsia"/>
          <w:sz w:val="24"/>
          <w:szCs w:val="24"/>
        </w:rPr>
        <w:t>-&gt;</w:t>
      </w:r>
      <w:r w:rsidR="00FF1888">
        <w:rPr>
          <w:rFonts w:ascii="仿宋" w:eastAsia="仿宋" w:hAnsi="仿宋" w:hint="eastAsia"/>
          <w:sz w:val="24"/>
          <w:szCs w:val="24"/>
        </w:rPr>
        <w:t>行业层面</w:t>
      </w:r>
      <w:r w:rsidRPr="004747D9">
        <w:rPr>
          <w:rFonts w:ascii="仿宋" w:eastAsia="仿宋" w:hAnsi="仿宋" w:hint="eastAsia"/>
          <w:sz w:val="24"/>
          <w:szCs w:val="24"/>
        </w:rPr>
        <w:t>）和</w:t>
      </w:r>
      <w:proofErr w:type="gramStart"/>
      <w:r w:rsidRPr="004747D9">
        <w:rPr>
          <w:rFonts w:ascii="仿宋" w:eastAsia="仿宋" w:hAnsi="仿宋" w:hint="eastAsia"/>
          <w:sz w:val="24"/>
          <w:szCs w:val="24"/>
        </w:rPr>
        <w:t>淘宝因子</w:t>
      </w:r>
      <w:proofErr w:type="gramEnd"/>
      <w:r w:rsidRPr="004747D9">
        <w:rPr>
          <w:rFonts w:ascii="仿宋" w:eastAsia="仿宋" w:hAnsi="仿宋" w:hint="eastAsia"/>
          <w:sz w:val="24"/>
          <w:szCs w:val="24"/>
        </w:rPr>
        <w:t>（行业</w:t>
      </w:r>
      <w:r w:rsidR="00FF1888">
        <w:rPr>
          <w:rFonts w:ascii="仿宋" w:eastAsia="仿宋" w:hAnsi="仿宋" w:hint="eastAsia"/>
          <w:sz w:val="24"/>
          <w:szCs w:val="24"/>
        </w:rPr>
        <w:t>层面</w:t>
      </w:r>
      <w:r w:rsidRPr="004747D9">
        <w:rPr>
          <w:rFonts w:ascii="仿宋" w:eastAsia="仿宋" w:hAnsi="仿宋" w:hint="eastAsia"/>
          <w:sz w:val="24"/>
          <w:szCs w:val="24"/>
        </w:rPr>
        <w:t>）计算出行业的综合因子。</w:t>
      </w: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>(2) 指数由两部分组成: 50%基准部分 + 50%增强部分。（50%称为增强比例）</w:t>
      </w: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 xml:space="preserve">其中: </w:t>
      </w:r>
    </w:p>
    <w:p w:rsidR="00FE25FB" w:rsidRPr="004747D9" w:rsidRDefault="00FE25FB" w:rsidP="00177480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>(2a) 基准部分: 所有成份</w:t>
      </w:r>
      <w:proofErr w:type="gramStart"/>
      <w:r w:rsidRPr="004747D9">
        <w:rPr>
          <w:rFonts w:ascii="仿宋" w:eastAsia="仿宋" w:hAnsi="仿宋" w:hint="eastAsia"/>
          <w:sz w:val="24"/>
          <w:szCs w:val="24"/>
        </w:rPr>
        <w:t>股按照</w:t>
      </w:r>
      <w:proofErr w:type="gramEnd"/>
      <w:r w:rsidRPr="004747D9">
        <w:rPr>
          <w:rFonts w:ascii="仿宋" w:eastAsia="仿宋" w:hAnsi="仿宋" w:hint="eastAsia"/>
          <w:sz w:val="24"/>
          <w:szCs w:val="24"/>
        </w:rPr>
        <w:t>流通市值加权构建。</w:t>
      </w:r>
    </w:p>
    <w:p w:rsidR="00FE25FB" w:rsidRPr="004747D9" w:rsidRDefault="00177480" w:rsidP="00177480">
      <w:pPr>
        <w:ind w:leftChars="7" w:left="15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(2b</w:t>
      </w:r>
      <w:r w:rsidR="00FE25FB" w:rsidRPr="004747D9">
        <w:rPr>
          <w:rFonts w:ascii="仿宋" w:eastAsia="仿宋" w:hAnsi="仿宋" w:hint="eastAsia"/>
          <w:sz w:val="24"/>
          <w:szCs w:val="24"/>
        </w:rPr>
        <w:t>) 增强部分: 只筛选出综合因子得分前50%行业(即</w:t>
      </w:r>
      <w:r w:rsidR="00FF1888">
        <w:rPr>
          <w:rFonts w:ascii="仿宋" w:eastAsia="仿宋" w:hAnsi="仿宋" w:hint="eastAsia"/>
          <w:sz w:val="24"/>
          <w:szCs w:val="24"/>
        </w:rPr>
        <w:t>行业得分大于所有行业的中位数</w:t>
      </w:r>
      <w:r w:rsidR="00FE25FB" w:rsidRPr="004747D9">
        <w:rPr>
          <w:rFonts w:ascii="仿宋" w:eastAsia="仿宋" w:hAnsi="仿宋" w:hint="eastAsia"/>
          <w:sz w:val="24"/>
          <w:szCs w:val="24"/>
        </w:rPr>
        <w:t>)中的股票。这</w:t>
      </w:r>
      <w:r>
        <w:rPr>
          <w:rFonts w:ascii="仿宋" w:eastAsia="仿宋" w:hAnsi="仿宋" w:hint="eastAsia"/>
          <w:sz w:val="24"/>
          <w:szCs w:val="24"/>
        </w:rPr>
        <w:t>些</w:t>
      </w:r>
      <w:r w:rsidR="00FE25FB" w:rsidRPr="004747D9">
        <w:rPr>
          <w:rFonts w:ascii="仿宋" w:eastAsia="仿宋" w:hAnsi="仿宋" w:hint="eastAsia"/>
          <w:sz w:val="24"/>
          <w:szCs w:val="24"/>
        </w:rPr>
        <w:t>行业之间按照综合因子得分加权配置，行业内部个股按照流通市值加权配置。</w:t>
      </w:r>
    </w:p>
    <w:p w:rsidR="00FE25FB" w:rsidRPr="004747D9" w:rsidRDefault="00177480" w:rsidP="00FE25F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最终，</w:t>
      </w:r>
      <w:proofErr w:type="gramStart"/>
      <w:r w:rsidR="00FE25FB" w:rsidRPr="004747D9">
        <w:rPr>
          <w:rFonts w:ascii="仿宋" w:eastAsia="仿宋" w:hAnsi="仿宋" w:hint="eastAsia"/>
          <w:sz w:val="24"/>
          <w:szCs w:val="24"/>
        </w:rPr>
        <w:t>个</w:t>
      </w:r>
      <w:proofErr w:type="gramEnd"/>
      <w:r w:rsidR="00FE25FB" w:rsidRPr="004747D9">
        <w:rPr>
          <w:rFonts w:ascii="仿宋" w:eastAsia="仿宋" w:hAnsi="仿宋" w:hint="eastAsia"/>
          <w:sz w:val="24"/>
          <w:szCs w:val="24"/>
        </w:rPr>
        <w:t>股权重由两部分的权重按照增强比例加权。且控制最大权重为10%。</w:t>
      </w:r>
    </w:p>
    <w:p w:rsidR="00FE25FB" w:rsidRPr="004747D9" w:rsidRDefault="00FE25FB" w:rsidP="00FE25FB">
      <w:pPr>
        <w:rPr>
          <w:rFonts w:ascii="仿宋" w:eastAsia="仿宋" w:hAnsi="仿宋"/>
          <w:sz w:val="24"/>
          <w:szCs w:val="24"/>
        </w:rPr>
      </w:pPr>
    </w:p>
    <w:p w:rsidR="00FE25FB" w:rsidRPr="003B3156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3B3156">
        <w:rPr>
          <w:rFonts w:ascii="仿宋" w:eastAsia="仿宋" w:hAnsi="仿宋" w:hint="eastAsia"/>
          <w:b/>
          <w:sz w:val="24"/>
          <w:szCs w:val="24"/>
        </w:rPr>
        <w:t>一、参数表</w:t>
      </w:r>
    </w:p>
    <w:p w:rsidR="00FE25FB" w:rsidRPr="004747D9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 xml:space="preserve">(1) </w:t>
      </w:r>
      <w:proofErr w:type="spellStart"/>
      <w:r w:rsidRPr="004747D9">
        <w:rPr>
          <w:rFonts w:ascii="仿宋" w:eastAsia="仿宋" w:hAnsi="仿宋" w:hint="eastAsia"/>
          <w:sz w:val="24"/>
          <w:szCs w:val="24"/>
        </w:rPr>
        <w:t>taobao_pct</w:t>
      </w:r>
      <w:proofErr w:type="spellEnd"/>
      <w:r w:rsidRPr="004747D9">
        <w:rPr>
          <w:rFonts w:ascii="仿宋" w:eastAsia="仿宋" w:hAnsi="仿宋" w:hint="eastAsia"/>
          <w:sz w:val="24"/>
          <w:szCs w:val="24"/>
        </w:rPr>
        <w:t xml:space="preserve">: </w:t>
      </w:r>
      <w:proofErr w:type="gramStart"/>
      <w:r w:rsidRPr="004747D9">
        <w:rPr>
          <w:rFonts w:ascii="仿宋" w:eastAsia="仿宋" w:hAnsi="仿宋" w:hint="eastAsia"/>
          <w:sz w:val="24"/>
          <w:szCs w:val="24"/>
        </w:rPr>
        <w:t>淘宝因子</w:t>
      </w:r>
      <w:proofErr w:type="gramEnd"/>
      <w:r w:rsidRPr="004747D9">
        <w:rPr>
          <w:rFonts w:ascii="仿宋" w:eastAsia="仿宋" w:hAnsi="仿宋" w:hint="eastAsia"/>
          <w:sz w:val="24"/>
          <w:szCs w:val="24"/>
        </w:rPr>
        <w:t>权重（目前设定为0.5）</w:t>
      </w:r>
    </w:p>
    <w:p w:rsidR="00FE25FB" w:rsidRPr="004747D9" w:rsidRDefault="003B3156" w:rsidP="00FE25F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(2</w:t>
      </w:r>
      <w:r w:rsidR="001B6004">
        <w:rPr>
          <w:rFonts w:ascii="仿宋" w:eastAsia="仿宋" w:hAnsi="仿宋" w:hint="eastAsia"/>
          <w:sz w:val="24"/>
          <w:szCs w:val="24"/>
        </w:rPr>
        <w:t xml:space="preserve">) </w:t>
      </w:r>
      <w:proofErr w:type="spellStart"/>
      <w:r w:rsidR="001B6004">
        <w:rPr>
          <w:rFonts w:ascii="仿宋" w:eastAsia="仿宋" w:hAnsi="仿宋" w:hint="eastAsia"/>
          <w:sz w:val="24"/>
          <w:szCs w:val="24"/>
        </w:rPr>
        <w:t>im</w:t>
      </w:r>
      <w:r w:rsidR="00CE73D7">
        <w:rPr>
          <w:rFonts w:ascii="仿宋" w:eastAsia="仿宋" w:hAnsi="仿宋" w:hint="eastAsia"/>
          <w:sz w:val="24"/>
          <w:szCs w:val="24"/>
        </w:rPr>
        <w:t>prove</w:t>
      </w:r>
      <w:r w:rsidR="001B6004">
        <w:rPr>
          <w:rFonts w:ascii="仿宋" w:eastAsia="仿宋" w:hAnsi="仿宋" w:hint="eastAsia"/>
          <w:sz w:val="24"/>
          <w:szCs w:val="24"/>
        </w:rPr>
        <w:t>_</w:t>
      </w:r>
      <w:r w:rsidR="00FE25FB" w:rsidRPr="004747D9">
        <w:rPr>
          <w:rFonts w:ascii="仿宋" w:eastAsia="仿宋" w:hAnsi="仿宋" w:hint="eastAsia"/>
          <w:sz w:val="24"/>
          <w:szCs w:val="24"/>
        </w:rPr>
        <w:t>pct</w:t>
      </w:r>
      <w:proofErr w:type="spellEnd"/>
      <w:r w:rsidR="00FE25FB" w:rsidRPr="004747D9">
        <w:rPr>
          <w:rFonts w:ascii="仿宋" w:eastAsia="仿宋" w:hAnsi="仿宋" w:hint="eastAsia"/>
          <w:sz w:val="24"/>
          <w:szCs w:val="24"/>
        </w:rPr>
        <w:t>: 增强比例（目前设定为0.5）</w:t>
      </w:r>
    </w:p>
    <w:p w:rsidR="00FE25FB" w:rsidRPr="004747D9" w:rsidRDefault="003B3156" w:rsidP="00FE25F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(3</w:t>
      </w:r>
      <w:r w:rsidR="00FE25FB" w:rsidRPr="004747D9">
        <w:rPr>
          <w:rFonts w:ascii="仿宋" w:eastAsia="仿宋" w:hAnsi="仿宋" w:hint="eastAsia"/>
          <w:sz w:val="24"/>
          <w:szCs w:val="24"/>
        </w:rPr>
        <w:t xml:space="preserve">) </w:t>
      </w:r>
      <w:proofErr w:type="spellStart"/>
      <w:r w:rsidR="00FE25FB" w:rsidRPr="004747D9">
        <w:rPr>
          <w:rFonts w:ascii="仿宋" w:eastAsia="仿宋" w:hAnsi="仿宋" w:hint="eastAsia"/>
          <w:sz w:val="24"/>
          <w:szCs w:val="24"/>
        </w:rPr>
        <w:t>stock_upper</w:t>
      </w:r>
      <w:proofErr w:type="spellEnd"/>
      <w:r w:rsidR="00FE25FB" w:rsidRPr="004747D9">
        <w:rPr>
          <w:rFonts w:ascii="仿宋" w:eastAsia="仿宋" w:hAnsi="仿宋" w:hint="eastAsia"/>
          <w:sz w:val="24"/>
          <w:szCs w:val="24"/>
        </w:rPr>
        <w:t>: 个股最大权重（目前设定为0.1）</w:t>
      </w:r>
    </w:p>
    <w:p w:rsidR="00FE25FB" w:rsidRPr="004747D9" w:rsidRDefault="00FE25FB" w:rsidP="00FE25FB">
      <w:pPr>
        <w:rPr>
          <w:rFonts w:ascii="仿宋" w:eastAsia="仿宋" w:hAnsi="仿宋"/>
          <w:sz w:val="24"/>
          <w:szCs w:val="24"/>
        </w:rPr>
      </w:pPr>
    </w:p>
    <w:p w:rsidR="00FE25FB" w:rsidRPr="004747D9" w:rsidRDefault="00FE25FB" w:rsidP="00FE25FB">
      <w:pPr>
        <w:rPr>
          <w:rFonts w:ascii="仿宋" w:eastAsia="仿宋" w:hAnsi="仿宋"/>
          <w:sz w:val="24"/>
          <w:szCs w:val="24"/>
        </w:rPr>
      </w:pPr>
    </w:p>
    <w:p w:rsidR="00FE25FB" w:rsidRPr="00DE3326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DE3326">
        <w:rPr>
          <w:rFonts w:ascii="仿宋" w:eastAsia="仿宋" w:hAnsi="仿宋" w:hint="eastAsia"/>
          <w:b/>
          <w:sz w:val="24"/>
          <w:szCs w:val="24"/>
        </w:rPr>
        <w:t>二、指数构建流程</w:t>
      </w:r>
    </w:p>
    <w:p w:rsidR="000279EF" w:rsidRPr="00E12C68" w:rsidRDefault="000279EF" w:rsidP="000279EF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1. Step1</w:t>
      </w:r>
      <w:r w:rsidRPr="00E12C68">
        <w:rPr>
          <w:rFonts w:ascii="仿宋" w:eastAsia="仿宋" w:hAnsi="仿宋" w:hint="eastAsia"/>
          <w:b/>
          <w:sz w:val="24"/>
          <w:szCs w:val="24"/>
        </w:rPr>
        <w:t xml:space="preserve">: </w:t>
      </w:r>
      <w:proofErr w:type="gramStart"/>
      <w:r w:rsidRPr="00E12C68">
        <w:rPr>
          <w:rFonts w:ascii="仿宋" w:eastAsia="仿宋" w:hAnsi="仿宋" w:hint="eastAsia"/>
          <w:b/>
          <w:sz w:val="24"/>
          <w:szCs w:val="24"/>
        </w:rPr>
        <w:t>淘宝</w:t>
      </w:r>
      <w:proofErr w:type="gramEnd"/>
      <w:r w:rsidRPr="00E12C68">
        <w:rPr>
          <w:rFonts w:ascii="仿宋" w:eastAsia="仿宋" w:hAnsi="仿宋" w:hint="eastAsia"/>
          <w:b/>
          <w:sz w:val="24"/>
          <w:szCs w:val="24"/>
        </w:rPr>
        <w:t>/富国因子准备工作</w:t>
      </w:r>
    </w:p>
    <w:p w:rsidR="000279EF" w:rsidRPr="000279EF" w:rsidRDefault="000279EF" w:rsidP="000279EF">
      <w:pPr>
        <w:rPr>
          <w:rFonts w:ascii="仿宋" w:eastAsia="仿宋" w:hAnsi="仿宋" w:hint="eastAsia"/>
          <w:color w:val="FF0000"/>
          <w:sz w:val="24"/>
          <w:szCs w:val="24"/>
        </w:rPr>
      </w:pPr>
      <w:r w:rsidRPr="000279EF">
        <w:rPr>
          <w:rFonts w:ascii="仿宋" w:eastAsia="仿宋" w:hAnsi="仿宋" w:hint="eastAsia"/>
          <w:b/>
          <w:sz w:val="24"/>
          <w:szCs w:val="24"/>
        </w:rPr>
        <w:t>(1) 输入:</w:t>
      </w:r>
      <w:r w:rsidRPr="000279EF">
        <w:rPr>
          <w:rFonts w:ascii="仿宋" w:eastAsia="仿宋" w:hAnsi="仿宋" w:hint="eastAsia"/>
          <w:color w:val="FF0000"/>
          <w:sz w:val="24"/>
          <w:szCs w:val="24"/>
        </w:rPr>
        <w:t>与医药指数相同。</w:t>
      </w:r>
    </w:p>
    <w:p w:rsidR="006C17BE" w:rsidRPr="006C17BE" w:rsidRDefault="006C17BE" w:rsidP="006C17BE">
      <w:pPr>
        <w:ind w:firstLine="360"/>
        <w:rPr>
          <w:rFonts w:ascii="仿宋" w:eastAsia="仿宋" w:hAnsi="仿宋" w:hint="eastAsia"/>
          <w:color w:val="FF0000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 xml:space="preserve">(a) </w:t>
      </w:r>
      <w:proofErr w:type="spellStart"/>
      <w:proofErr w:type="gramStart"/>
      <w:r w:rsidR="00FE25FB" w:rsidRPr="006C17BE">
        <w:rPr>
          <w:rFonts w:ascii="仿宋" w:eastAsia="仿宋" w:hAnsi="仿宋" w:hint="eastAsia"/>
          <w:color w:val="FF0000"/>
          <w:sz w:val="24"/>
          <w:szCs w:val="24"/>
        </w:rPr>
        <w:t>taobao_mapping</w:t>
      </w:r>
      <w:proofErr w:type="spellEnd"/>
      <w:proofErr w:type="gramEnd"/>
      <w:r w:rsidR="00FE25FB" w:rsidRPr="006C17BE">
        <w:rPr>
          <w:rFonts w:ascii="仿宋" w:eastAsia="仿宋" w:hAnsi="仿宋"/>
          <w:color w:val="FF0000"/>
          <w:sz w:val="24"/>
          <w:szCs w:val="24"/>
        </w:rPr>
        <w:tab/>
      </w:r>
    </w:p>
    <w:p w:rsidR="000279EF" w:rsidRDefault="006C17BE" w:rsidP="006C17BE">
      <w:pPr>
        <w:ind w:firstLine="360"/>
        <w:rPr>
          <w:rFonts w:ascii="仿宋" w:eastAsia="仿宋" w:hAnsi="仿宋" w:hint="eastAsia"/>
          <w:color w:val="FF0000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 xml:space="preserve">(b) </w:t>
      </w:r>
      <w:proofErr w:type="spellStart"/>
      <w:proofErr w:type="gramStart"/>
      <w:r w:rsidR="000279EF" w:rsidRPr="000279EF">
        <w:rPr>
          <w:rFonts w:ascii="仿宋" w:eastAsia="仿宋" w:hAnsi="仿宋" w:hint="eastAsia"/>
          <w:color w:val="FF0000"/>
          <w:sz w:val="24"/>
          <w:szCs w:val="24"/>
        </w:rPr>
        <w:t>alipay_out</w:t>
      </w:r>
      <w:proofErr w:type="spellEnd"/>
      <w:proofErr w:type="gramEnd"/>
      <w:r w:rsidR="000279EF" w:rsidRPr="000279EF"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</w:p>
    <w:p w:rsidR="000279EF" w:rsidRPr="000279EF" w:rsidRDefault="006C17BE" w:rsidP="006C17BE">
      <w:pPr>
        <w:ind w:firstLine="360"/>
        <w:rPr>
          <w:rFonts w:ascii="仿宋" w:eastAsia="仿宋" w:hAnsi="仿宋" w:hint="eastAsia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 xml:space="preserve">(c) </w:t>
      </w:r>
      <w:proofErr w:type="spellStart"/>
      <w:proofErr w:type="gramStart"/>
      <w:r w:rsidR="000279EF" w:rsidRPr="000279EF">
        <w:rPr>
          <w:rFonts w:ascii="仿宋" w:eastAsia="仿宋" w:hAnsi="仿宋" w:hint="eastAsia"/>
          <w:color w:val="FF0000"/>
          <w:sz w:val="24"/>
          <w:szCs w:val="24"/>
        </w:rPr>
        <w:t>taobao_indus_code</w:t>
      </w:r>
      <w:proofErr w:type="spellEnd"/>
      <w:proofErr w:type="gramEnd"/>
    </w:p>
    <w:p w:rsidR="009C5B9E" w:rsidRPr="004269BF" w:rsidRDefault="009C5B9E" w:rsidP="009C5B9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提示</w:t>
      </w:r>
      <w:r w:rsidRPr="004269BF">
        <w:rPr>
          <w:rFonts w:ascii="仿宋" w:eastAsia="仿宋" w:hAnsi="仿宋" w:hint="eastAsia"/>
          <w:sz w:val="24"/>
          <w:szCs w:val="24"/>
        </w:rPr>
        <w:t xml:space="preserve">: </w:t>
      </w:r>
      <w:r>
        <w:rPr>
          <w:rFonts w:ascii="仿宋" w:eastAsia="仿宋" w:hAnsi="仿宋" w:hint="eastAsia"/>
          <w:sz w:val="24"/>
          <w:szCs w:val="24"/>
        </w:rPr>
        <w:t>(a)(b)中</w:t>
      </w:r>
      <w:r w:rsidRPr="004269BF">
        <w:rPr>
          <w:rFonts w:ascii="仿宋" w:eastAsia="仿宋" w:hAnsi="仿宋" w:hint="eastAsia"/>
          <w:sz w:val="24"/>
          <w:szCs w:val="24"/>
        </w:rPr>
        <w:t>只选取</w:t>
      </w:r>
      <w:proofErr w:type="spellStart"/>
      <w:r w:rsidRPr="004269BF">
        <w:rPr>
          <w:rFonts w:ascii="仿宋" w:eastAsia="仿宋" w:hAnsi="仿宋" w:hint="eastAsia"/>
          <w:sz w:val="24"/>
          <w:szCs w:val="24"/>
        </w:rPr>
        <w:t>indus_code</w:t>
      </w:r>
      <w:proofErr w:type="spellEnd"/>
      <w:r>
        <w:rPr>
          <w:rFonts w:ascii="仿宋" w:eastAsia="仿宋" w:hAnsi="仿宋" w:hint="eastAsia"/>
          <w:sz w:val="24"/>
          <w:szCs w:val="24"/>
        </w:rPr>
        <w:t>或fg_level2属于医药行业的记录</w:t>
      </w:r>
      <w:r w:rsidRPr="004269BF">
        <w:rPr>
          <w:rFonts w:ascii="仿宋" w:eastAsia="仿宋" w:hAnsi="仿宋" w:hint="eastAsia"/>
          <w:sz w:val="24"/>
          <w:szCs w:val="24"/>
        </w:rPr>
        <w:t>（即</w:t>
      </w:r>
      <w:proofErr w:type="spellStart"/>
      <w:r w:rsidRPr="004269BF">
        <w:rPr>
          <w:rFonts w:ascii="仿宋" w:eastAsia="仿宋" w:hAnsi="仿宋" w:hint="eastAsia"/>
          <w:sz w:val="24"/>
          <w:szCs w:val="24"/>
        </w:rPr>
        <w:t>taobao_indus_code</w:t>
      </w:r>
      <w:proofErr w:type="spellEnd"/>
      <w:r w:rsidRPr="004269BF">
        <w:rPr>
          <w:rFonts w:ascii="仿宋" w:eastAsia="仿宋" w:hAnsi="仿宋" w:hint="eastAsia"/>
          <w:sz w:val="24"/>
          <w:szCs w:val="24"/>
        </w:rPr>
        <w:t>中</w:t>
      </w:r>
      <w:proofErr w:type="spellStart"/>
      <w:r w:rsidRPr="004269BF">
        <w:rPr>
          <w:rFonts w:ascii="仿宋" w:eastAsia="仿宋" w:hAnsi="仿宋" w:hint="eastAsia"/>
          <w:sz w:val="24"/>
          <w:szCs w:val="24"/>
        </w:rPr>
        <w:t>fund_name</w:t>
      </w:r>
      <w:proofErr w:type="spellEnd"/>
      <w:r w:rsidRPr="004269BF">
        <w:rPr>
          <w:rFonts w:ascii="仿宋" w:eastAsia="仿宋" w:hAnsi="仿宋" w:hint="eastAsia"/>
          <w:sz w:val="24"/>
          <w:szCs w:val="24"/>
        </w:rPr>
        <w:t xml:space="preserve"> = </w:t>
      </w:r>
      <w:r w:rsidRPr="004269BF"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TAOBAO_ENTERTAIN</w:t>
      </w:r>
      <w:r w:rsidRPr="004269BF">
        <w:rPr>
          <w:rFonts w:ascii="仿宋" w:eastAsia="仿宋" w:hAnsi="仿宋"/>
          <w:sz w:val="24"/>
          <w:szCs w:val="24"/>
        </w:rPr>
        <w:t>”</w:t>
      </w:r>
      <w:r w:rsidRPr="004269BF">
        <w:rPr>
          <w:rFonts w:ascii="仿宋" w:eastAsia="仿宋" w:hAnsi="仿宋" w:hint="eastAsia"/>
          <w:sz w:val="24"/>
          <w:szCs w:val="24"/>
        </w:rPr>
        <w:t>的行业代码</w:t>
      </w:r>
      <w:r w:rsidRPr="004269BF">
        <w:rPr>
          <w:rFonts w:ascii="仿宋" w:eastAsia="仿宋" w:hAnsi="仿宋"/>
          <w:sz w:val="24"/>
          <w:szCs w:val="24"/>
        </w:rPr>
        <w:t>）</w:t>
      </w:r>
    </w:p>
    <w:p w:rsidR="00FE25FB" w:rsidRPr="004747D9" w:rsidRDefault="00FE25FB" w:rsidP="00FE25FB">
      <w:pPr>
        <w:rPr>
          <w:rFonts w:ascii="仿宋" w:eastAsia="仿宋" w:hAnsi="仿宋"/>
          <w:sz w:val="24"/>
          <w:szCs w:val="24"/>
        </w:rPr>
      </w:pPr>
    </w:p>
    <w:p w:rsidR="00FE25FB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9944AB">
        <w:rPr>
          <w:rFonts w:ascii="仿宋" w:eastAsia="仿宋" w:hAnsi="仿宋" w:hint="eastAsia"/>
          <w:b/>
          <w:sz w:val="24"/>
          <w:szCs w:val="24"/>
        </w:rPr>
        <w:t>(2) 计算过程</w:t>
      </w:r>
    </w:p>
    <w:p w:rsidR="009944AB" w:rsidRPr="009944AB" w:rsidRDefault="009944AB" w:rsidP="00FE25F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(2a)</w:t>
      </w:r>
    </w:p>
    <w:p w:rsidR="00FE25FB" w:rsidRPr="009944AB" w:rsidRDefault="00FE25FB" w:rsidP="009944AB">
      <w:pPr>
        <w:pStyle w:val="a3"/>
        <w:numPr>
          <w:ilvl w:val="0"/>
          <w:numId w:val="20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944AB">
        <w:rPr>
          <w:rFonts w:ascii="仿宋" w:eastAsia="仿宋" w:hAnsi="仿宋" w:hint="eastAsia"/>
          <w:sz w:val="24"/>
          <w:szCs w:val="24"/>
        </w:rPr>
        <w:t>从</w:t>
      </w:r>
      <w:proofErr w:type="spellStart"/>
      <w:r w:rsidRPr="009944AB">
        <w:rPr>
          <w:rFonts w:ascii="仿宋" w:eastAsia="仿宋" w:hAnsi="仿宋" w:hint="eastAsia"/>
          <w:sz w:val="24"/>
          <w:szCs w:val="24"/>
        </w:rPr>
        <w:t>alipay_out</w:t>
      </w:r>
      <w:proofErr w:type="spellEnd"/>
      <w:r w:rsidRPr="009944AB">
        <w:rPr>
          <w:rFonts w:ascii="仿宋" w:eastAsia="仿宋" w:hAnsi="仿宋" w:hint="eastAsia"/>
          <w:sz w:val="24"/>
          <w:szCs w:val="24"/>
        </w:rPr>
        <w:t>中提取淘宝行业因子得分，</w:t>
      </w:r>
      <w:r w:rsidR="009944AB" w:rsidRPr="009944AB">
        <w:rPr>
          <w:rFonts w:ascii="仿宋" w:eastAsia="仿宋" w:hAnsi="仿宋" w:hint="eastAsia"/>
          <w:sz w:val="24"/>
          <w:szCs w:val="24"/>
        </w:rPr>
        <w:t>得到</w:t>
      </w:r>
      <w:r w:rsidR="009944AB" w:rsidRPr="009944AB">
        <w:rPr>
          <w:rFonts w:ascii="仿宋" w:eastAsia="仿宋" w:hAnsi="仿宋"/>
          <w:sz w:val="24"/>
          <w:szCs w:val="24"/>
        </w:rPr>
        <w:t xml:space="preserve"> </w:t>
      </w:r>
    </w:p>
    <w:p w:rsidR="009944AB" w:rsidRDefault="009944AB" w:rsidP="009944AB">
      <w:pPr>
        <w:rPr>
          <w:rFonts w:ascii="仿宋" w:eastAsia="仿宋" w:hAnsi="仿宋" w:hint="eastAsia"/>
          <w:b/>
          <w:sz w:val="24"/>
          <w:szCs w:val="24"/>
        </w:rPr>
      </w:pPr>
      <w:r w:rsidRPr="00E12C68">
        <w:rPr>
          <w:rFonts w:ascii="仿宋" w:eastAsia="仿宋" w:hAnsi="仿宋" w:hint="eastAsia"/>
          <w:b/>
          <w:sz w:val="24"/>
          <w:szCs w:val="24"/>
        </w:rPr>
        <w:t>(2) 计算过程</w:t>
      </w:r>
    </w:p>
    <w:p w:rsidR="00160C2F" w:rsidRDefault="009944AB" w:rsidP="009944A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(2-1) 基于</w:t>
      </w:r>
      <w:proofErr w:type="spellStart"/>
      <w:r>
        <w:rPr>
          <w:rFonts w:ascii="仿宋" w:eastAsia="仿宋" w:hAnsi="仿宋" w:hint="eastAsia"/>
          <w:sz w:val="24"/>
          <w:szCs w:val="24"/>
        </w:rPr>
        <w:t>taobao_mapping</w:t>
      </w:r>
      <w:proofErr w:type="spellEnd"/>
      <w:r w:rsidR="004C7822">
        <w:rPr>
          <w:rFonts w:ascii="仿宋" w:eastAsia="仿宋" w:hAnsi="仿宋" w:hint="eastAsia"/>
          <w:sz w:val="24"/>
          <w:szCs w:val="24"/>
        </w:rPr>
        <w:t>得到成份股</w:t>
      </w:r>
      <w:r w:rsidR="00160C2F">
        <w:rPr>
          <w:rFonts w:ascii="仿宋" w:eastAsia="仿宋" w:hAnsi="仿宋" w:hint="eastAsia"/>
          <w:sz w:val="24"/>
          <w:szCs w:val="24"/>
        </w:rPr>
        <w:t>。</w:t>
      </w:r>
    </w:p>
    <w:p w:rsidR="009944AB" w:rsidRDefault="009944AB" w:rsidP="009944A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 xml:space="preserve">(2-2) </w:t>
      </w:r>
      <w:r w:rsidR="004C7822">
        <w:rPr>
          <w:rFonts w:ascii="仿宋" w:eastAsia="仿宋" w:hAnsi="仿宋" w:hint="eastAsia"/>
          <w:b/>
          <w:color w:val="00B050"/>
          <w:sz w:val="24"/>
          <w:szCs w:val="24"/>
        </w:rPr>
        <w:t>以</w:t>
      </w:r>
      <w:proofErr w:type="spellStart"/>
      <w:r w:rsidR="004C7822">
        <w:rPr>
          <w:rFonts w:ascii="仿宋" w:eastAsia="仿宋" w:hAnsi="仿宋" w:hint="eastAsia"/>
          <w:b/>
          <w:color w:val="00B050"/>
          <w:sz w:val="24"/>
          <w:szCs w:val="24"/>
        </w:rPr>
        <w:t>taobao_mapping</w:t>
      </w:r>
      <w:proofErr w:type="spellEnd"/>
      <w:r w:rsidR="004C7822" w:rsidRPr="00ED22AE">
        <w:rPr>
          <w:rFonts w:ascii="仿宋" w:eastAsia="仿宋" w:hAnsi="仿宋" w:hint="eastAsia"/>
          <w:b/>
          <w:color w:val="00B050"/>
          <w:sz w:val="24"/>
          <w:szCs w:val="24"/>
        </w:rPr>
        <w:t>中的成份股作为备选池</w:t>
      </w:r>
      <w:r w:rsidR="004C7822">
        <w:rPr>
          <w:rFonts w:ascii="仿宋" w:eastAsia="仿宋" w:hAnsi="仿宋" w:hint="eastAsia"/>
          <w:sz w:val="24"/>
          <w:szCs w:val="24"/>
        </w:rPr>
        <w:t>。</w:t>
      </w:r>
      <w:r w:rsidR="000C1782">
        <w:rPr>
          <w:rFonts w:ascii="仿宋" w:eastAsia="仿宋" w:hAnsi="仿宋" w:hint="eastAsia"/>
          <w:sz w:val="24"/>
          <w:szCs w:val="24"/>
        </w:rPr>
        <w:t>根据</w:t>
      </w:r>
      <w:r>
        <w:rPr>
          <w:rFonts w:ascii="仿宋" w:eastAsia="仿宋" w:hAnsi="仿宋" w:hint="eastAsia"/>
          <w:sz w:val="24"/>
          <w:szCs w:val="24"/>
        </w:rPr>
        <w:t>富国</w:t>
      </w:r>
      <w:r w:rsidR="004C7822">
        <w:rPr>
          <w:rFonts w:ascii="仿宋" w:eastAsia="仿宋" w:hAnsi="仿宋" w:hint="eastAsia"/>
          <w:sz w:val="24"/>
          <w:szCs w:val="24"/>
        </w:rPr>
        <w:t>个股</w:t>
      </w:r>
      <w:r>
        <w:rPr>
          <w:rFonts w:ascii="仿宋" w:eastAsia="仿宋" w:hAnsi="仿宋" w:hint="eastAsia"/>
          <w:sz w:val="24"/>
          <w:szCs w:val="24"/>
        </w:rPr>
        <w:t>因子得分表</w:t>
      </w:r>
      <w:r w:rsidR="004C7822">
        <w:rPr>
          <w:rFonts w:ascii="仿宋" w:eastAsia="仿宋" w:hAnsi="仿宋" w:hint="eastAsia"/>
          <w:sz w:val="24"/>
          <w:szCs w:val="24"/>
        </w:rPr>
        <w:t>，计算行业的富国得分。</w:t>
      </w:r>
    </w:p>
    <w:p w:rsidR="009944AB" w:rsidRDefault="009944AB" w:rsidP="009944AB">
      <w:pPr>
        <w:ind w:left="420" w:firstLine="420"/>
        <w:rPr>
          <w:rFonts w:ascii="仿宋" w:eastAsia="仿宋" w:hAnsi="仿宋" w:hint="eastAsia"/>
          <w:sz w:val="24"/>
          <w:szCs w:val="24"/>
        </w:rPr>
      </w:pPr>
      <w:r w:rsidRPr="000C1782">
        <w:rPr>
          <w:rFonts w:ascii="仿宋" w:eastAsia="仿宋" w:hAnsi="仿宋" w:hint="eastAsia"/>
          <w:sz w:val="24"/>
          <w:szCs w:val="24"/>
          <w:highlight w:val="yellow"/>
        </w:rPr>
        <w:t>目前该步骤的结果</w:t>
      </w:r>
      <w:r w:rsidR="000C1782" w:rsidRPr="000C1782">
        <w:rPr>
          <w:rFonts w:ascii="仿宋" w:eastAsia="仿宋" w:hAnsi="仿宋" w:hint="eastAsia"/>
          <w:sz w:val="24"/>
          <w:szCs w:val="24"/>
          <w:highlight w:val="yellow"/>
        </w:rPr>
        <w:t>方旻是计算后直接输出成Excel给我的</w:t>
      </w:r>
      <w:r w:rsidRPr="000C1782">
        <w:rPr>
          <w:rFonts w:ascii="仿宋" w:eastAsia="仿宋" w:hAnsi="仿宋" w:hint="eastAsia"/>
          <w:sz w:val="24"/>
          <w:szCs w:val="24"/>
          <w:highlight w:val="yellow"/>
        </w:rPr>
        <w:t>，需要问方旻</w:t>
      </w:r>
      <w:r w:rsidR="000C1782" w:rsidRPr="000C1782">
        <w:rPr>
          <w:rFonts w:ascii="仿宋" w:eastAsia="仿宋" w:hAnsi="仿宋" w:hint="eastAsia"/>
          <w:sz w:val="24"/>
          <w:szCs w:val="24"/>
          <w:highlight w:val="yellow"/>
        </w:rPr>
        <w:t>如何得到该表的结果。</w:t>
      </w:r>
    </w:p>
    <w:p w:rsidR="00FE25FB" w:rsidRDefault="00160C2F" w:rsidP="00FE25F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（2-3</w:t>
      </w:r>
      <w:r>
        <w:rPr>
          <w:rFonts w:ascii="仿宋" w:eastAsia="仿宋" w:hAnsi="仿宋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根据</w:t>
      </w:r>
      <w:proofErr w:type="gramStart"/>
      <w:r>
        <w:rPr>
          <w:rFonts w:ascii="仿宋" w:eastAsia="仿宋" w:hAnsi="仿宋" w:hint="eastAsia"/>
          <w:sz w:val="24"/>
          <w:szCs w:val="24"/>
        </w:rPr>
        <w:t>行业淘宝</w:t>
      </w:r>
      <w:proofErr w:type="gramEnd"/>
      <w:r>
        <w:rPr>
          <w:rFonts w:ascii="仿宋" w:eastAsia="仿宋" w:hAnsi="仿宋" w:hint="eastAsia"/>
          <w:sz w:val="24"/>
          <w:szCs w:val="24"/>
        </w:rPr>
        <w:t>/富国因子得分，得到</w:t>
      </w:r>
      <w:proofErr w:type="gramStart"/>
      <w:r>
        <w:rPr>
          <w:rFonts w:ascii="仿宋" w:eastAsia="仿宋" w:hAnsi="仿宋" w:hint="eastAsia"/>
          <w:sz w:val="24"/>
          <w:szCs w:val="24"/>
        </w:rPr>
        <w:t>个股淘宝</w:t>
      </w:r>
      <w:proofErr w:type="gramEnd"/>
      <w:r>
        <w:rPr>
          <w:rFonts w:ascii="仿宋" w:eastAsia="仿宋" w:hAnsi="仿宋" w:hint="eastAsia"/>
          <w:sz w:val="24"/>
          <w:szCs w:val="24"/>
        </w:rPr>
        <w:t>/富国因子得分。（</w:t>
      </w:r>
      <w:proofErr w:type="gramStart"/>
      <w:r>
        <w:rPr>
          <w:rFonts w:ascii="仿宋" w:eastAsia="仿宋" w:hAnsi="仿宋" w:hint="eastAsia"/>
          <w:sz w:val="24"/>
          <w:szCs w:val="24"/>
        </w:rPr>
        <w:t>即同个行业</w:t>
      </w:r>
      <w:proofErr w:type="gramEnd"/>
      <w:r>
        <w:rPr>
          <w:rFonts w:ascii="仿宋" w:eastAsia="仿宋" w:hAnsi="仿宋" w:hint="eastAsia"/>
          <w:sz w:val="24"/>
          <w:szCs w:val="24"/>
        </w:rPr>
        <w:t>中的股票，得分相同。</w:t>
      </w:r>
      <w:r w:rsidRPr="00160C2F">
        <w:rPr>
          <w:rFonts w:ascii="仿宋" w:eastAsia="仿宋" w:hAnsi="仿宋" w:hint="eastAsia"/>
          <w:color w:val="00B050"/>
          <w:sz w:val="24"/>
          <w:szCs w:val="24"/>
        </w:rPr>
        <w:t>单个股票只归属于一个行业。这个与医药指数的成份股特征是不同的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266050" w:rsidRPr="00160C2F" w:rsidRDefault="00266050" w:rsidP="00FE25FB">
      <w:pPr>
        <w:rPr>
          <w:rFonts w:ascii="仿宋" w:eastAsia="仿宋" w:hAnsi="仿宋"/>
          <w:sz w:val="24"/>
          <w:szCs w:val="24"/>
        </w:rPr>
      </w:pPr>
    </w:p>
    <w:p w:rsidR="00160C2F" w:rsidRPr="00FB0FE8" w:rsidRDefault="00160C2F" w:rsidP="00160C2F">
      <w:pPr>
        <w:rPr>
          <w:rFonts w:ascii="仿宋" w:eastAsia="仿宋" w:hAnsi="仿宋" w:hint="eastAsia"/>
          <w:b/>
          <w:sz w:val="24"/>
          <w:szCs w:val="24"/>
        </w:rPr>
      </w:pPr>
      <w:r w:rsidRPr="00FB0FE8">
        <w:rPr>
          <w:rFonts w:ascii="仿宋" w:eastAsia="仿宋" w:hAnsi="仿宋" w:hint="eastAsia"/>
          <w:b/>
          <w:sz w:val="24"/>
          <w:szCs w:val="24"/>
        </w:rPr>
        <w:t>(3) 输出:</w:t>
      </w:r>
      <w:r>
        <w:rPr>
          <w:rFonts w:ascii="仿宋" w:eastAsia="仿宋" w:hAnsi="仿宋" w:hint="eastAsia"/>
          <w:b/>
          <w:sz w:val="24"/>
          <w:szCs w:val="24"/>
        </w:rPr>
        <w:t xml:space="preserve"> </w:t>
      </w:r>
      <w:r w:rsidRPr="000279EF">
        <w:rPr>
          <w:rFonts w:ascii="仿宋" w:eastAsia="仿宋" w:hAnsi="仿宋" w:hint="eastAsia"/>
          <w:color w:val="FF0000"/>
          <w:sz w:val="24"/>
          <w:szCs w:val="24"/>
        </w:rPr>
        <w:t>与医药指数相同。</w:t>
      </w:r>
    </w:p>
    <w:p w:rsidR="00160C2F" w:rsidRPr="00CE53A9" w:rsidRDefault="00160C2F" w:rsidP="00160C2F">
      <w:pPr>
        <w:rPr>
          <w:rFonts w:ascii="仿宋" w:eastAsia="仿宋" w:hAnsi="仿宋" w:hint="eastAsia"/>
          <w:color w:val="FF0000"/>
          <w:sz w:val="24"/>
          <w:szCs w:val="24"/>
        </w:rPr>
      </w:pPr>
      <w:r w:rsidRPr="00CE53A9">
        <w:rPr>
          <w:rFonts w:ascii="仿宋" w:eastAsia="仿宋" w:hAnsi="仿宋" w:hint="eastAsia"/>
          <w:color w:val="FF0000"/>
          <w:sz w:val="24"/>
          <w:szCs w:val="24"/>
        </w:rPr>
        <w:t xml:space="preserve">(a) </w:t>
      </w:r>
      <w:proofErr w:type="spellStart"/>
      <w:r w:rsidRPr="00CE53A9">
        <w:rPr>
          <w:rFonts w:ascii="仿宋" w:eastAsia="仿宋" w:hAnsi="仿宋" w:hint="eastAsia"/>
          <w:color w:val="FF0000"/>
          <w:sz w:val="24"/>
          <w:szCs w:val="24"/>
        </w:rPr>
        <w:t>taobao_score_s</w:t>
      </w:r>
      <w:proofErr w:type="spellEnd"/>
      <w:r w:rsidRPr="00CE53A9">
        <w:rPr>
          <w:rFonts w:ascii="仿宋" w:eastAsia="仿宋" w:hAnsi="仿宋" w:hint="eastAsia"/>
          <w:color w:val="FF0000"/>
          <w:sz w:val="24"/>
          <w:szCs w:val="24"/>
        </w:rPr>
        <w:t xml:space="preserve">: </w:t>
      </w:r>
      <w:r>
        <w:rPr>
          <w:rFonts w:ascii="仿宋" w:eastAsia="仿宋" w:hAnsi="仿宋" w:hint="eastAsia"/>
          <w:color w:val="FF0000"/>
          <w:sz w:val="24"/>
          <w:szCs w:val="24"/>
        </w:rPr>
        <w:t>（仅包括备选股票池）</w:t>
      </w:r>
    </w:p>
    <w:p w:rsidR="00160C2F" w:rsidRPr="00CE69B1" w:rsidRDefault="00160C2F" w:rsidP="00160C2F">
      <w:pPr>
        <w:pStyle w:val="a3"/>
        <w:numPr>
          <w:ilvl w:val="0"/>
          <w:numId w:val="17"/>
        </w:numPr>
        <w:ind w:left="426" w:firstLineChars="0" w:hanging="426"/>
        <w:rPr>
          <w:rFonts w:ascii="仿宋" w:eastAsia="仿宋" w:hAnsi="仿宋" w:hint="eastAsia"/>
          <w:color w:val="FF0000"/>
          <w:sz w:val="24"/>
          <w:szCs w:val="24"/>
        </w:rPr>
      </w:pPr>
      <w:proofErr w:type="spellStart"/>
      <w:r w:rsidRPr="00CE69B1">
        <w:rPr>
          <w:rFonts w:ascii="仿宋" w:eastAsia="仿宋" w:hAnsi="仿宋" w:hint="eastAsia"/>
          <w:color w:val="FF0000"/>
          <w:sz w:val="24"/>
          <w:szCs w:val="24"/>
        </w:rPr>
        <w:t>taobao_score_i</w:t>
      </w:r>
      <w:proofErr w:type="spellEnd"/>
      <w:r w:rsidRPr="00CE69B1">
        <w:rPr>
          <w:rFonts w:ascii="仿宋" w:eastAsia="仿宋" w:hAnsi="仿宋" w:hint="eastAsia"/>
          <w:color w:val="FF0000"/>
          <w:sz w:val="24"/>
          <w:szCs w:val="24"/>
        </w:rPr>
        <w:t xml:space="preserve">: </w:t>
      </w:r>
      <w:r>
        <w:rPr>
          <w:rFonts w:ascii="仿宋" w:eastAsia="仿宋" w:hAnsi="仿宋" w:hint="eastAsia"/>
          <w:color w:val="FF0000"/>
          <w:sz w:val="24"/>
          <w:szCs w:val="24"/>
        </w:rPr>
        <w:t>（仅包括备选行业）</w:t>
      </w:r>
    </w:p>
    <w:p w:rsidR="00266050" w:rsidRDefault="00160C2F" w:rsidP="00FE25F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其中</w:t>
      </w:r>
      <w:proofErr w:type="spellStart"/>
      <w:r>
        <w:rPr>
          <w:rFonts w:ascii="仿宋" w:eastAsia="仿宋" w:hAnsi="仿宋" w:hint="eastAsia"/>
          <w:sz w:val="24"/>
          <w:szCs w:val="24"/>
        </w:rPr>
        <w:t>fund_name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 = 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TAOBAO_ENTERTAIN</w:t>
      </w:r>
      <w:r>
        <w:rPr>
          <w:rFonts w:ascii="仿宋" w:eastAsia="仿宋" w:hAnsi="仿宋"/>
          <w:sz w:val="24"/>
          <w:szCs w:val="24"/>
        </w:rPr>
        <w:t>”</w:t>
      </w:r>
      <w:r w:rsidR="00266050">
        <w:rPr>
          <w:rFonts w:ascii="仿宋" w:eastAsia="仿宋" w:hAnsi="仿宋" w:hint="eastAsia"/>
          <w:sz w:val="24"/>
          <w:szCs w:val="24"/>
        </w:rPr>
        <w:t>。</w:t>
      </w:r>
    </w:p>
    <w:p w:rsidR="00FE25FB" w:rsidRDefault="00FE25FB" w:rsidP="00FE25FB">
      <w:pPr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/>
          <w:sz w:val="24"/>
          <w:szCs w:val="24"/>
        </w:rPr>
        <w:t xml:space="preserve">  </w:t>
      </w:r>
    </w:p>
    <w:p w:rsidR="00340B39" w:rsidRPr="00680325" w:rsidRDefault="00340B39" w:rsidP="00340B39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2. Step2</w:t>
      </w:r>
      <w:r w:rsidRPr="00680325">
        <w:rPr>
          <w:rFonts w:ascii="仿宋" w:eastAsia="仿宋" w:hAnsi="仿宋" w:hint="eastAsia"/>
          <w:b/>
          <w:sz w:val="24"/>
          <w:szCs w:val="24"/>
        </w:rPr>
        <w:t>: 确定综合因子得分</w:t>
      </w:r>
    </w:p>
    <w:p w:rsidR="00340B39" w:rsidRPr="00BF43C0" w:rsidRDefault="00340B39" w:rsidP="00340B39">
      <w:pPr>
        <w:rPr>
          <w:rFonts w:ascii="仿宋" w:eastAsia="仿宋" w:hAnsi="仿宋" w:hint="eastAsia"/>
          <w:b/>
          <w:sz w:val="24"/>
          <w:szCs w:val="24"/>
        </w:rPr>
      </w:pPr>
      <w:r w:rsidRPr="00BF43C0">
        <w:rPr>
          <w:rFonts w:ascii="仿宋" w:eastAsia="仿宋" w:hAnsi="仿宋" w:hint="eastAsia"/>
          <w:b/>
          <w:sz w:val="24"/>
          <w:szCs w:val="24"/>
        </w:rPr>
        <w:t xml:space="preserve">(1) 输入: </w:t>
      </w:r>
    </w:p>
    <w:p w:rsidR="00340B39" w:rsidRDefault="00340B39" w:rsidP="00266050">
      <w:pPr>
        <w:ind w:firstLine="480"/>
        <w:rPr>
          <w:rFonts w:ascii="仿宋" w:eastAsia="仿宋" w:hAnsi="仿宋" w:hint="eastAsia"/>
          <w:color w:val="FF0000"/>
          <w:sz w:val="24"/>
          <w:szCs w:val="24"/>
        </w:rPr>
      </w:pPr>
      <w:r w:rsidRPr="00195C86">
        <w:rPr>
          <w:rFonts w:ascii="仿宋" w:eastAsia="仿宋" w:hAnsi="仿宋" w:hint="eastAsia"/>
          <w:color w:val="FF0000"/>
          <w:sz w:val="24"/>
          <w:szCs w:val="24"/>
        </w:rPr>
        <w:t xml:space="preserve">(a) </w:t>
      </w:r>
      <w:proofErr w:type="spellStart"/>
      <w:r w:rsidRPr="00195C86">
        <w:rPr>
          <w:rFonts w:ascii="仿宋" w:eastAsia="仿宋" w:hAnsi="仿宋" w:hint="eastAsia"/>
          <w:color w:val="FF0000"/>
          <w:sz w:val="24"/>
          <w:szCs w:val="24"/>
        </w:rPr>
        <w:t>taobao_score_</w:t>
      </w:r>
      <w:r w:rsidR="003817AD">
        <w:rPr>
          <w:rFonts w:ascii="仿宋" w:eastAsia="仿宋" w:hAnsi="仿宋" w:hint="eastAsia"/>
          <w:color w:val="FF0000"/>
          <w:sz w:val="24"/>
          <w:szCs w:val="24"/>
        </w:rPr>
        <w:t>s</w:t>
      </w:r>
      <w:proofErr w:type="spellEnd"/>
      <w:r w:rsidRPr="00195C86">
        <w:rPr>
          <w:rFonts w:ascii="仿宋" w:eastAsia="仿宋" w:hAnsi="仿宋" w:hint="eastAsia"/>
          <w:color w:val="FF0000"/>
          <w:sz w:val="24"/>
          <w:szCs w:val="24"/>
        </w:rPr>
        <w:t xml:space="preserve">: </w:t>
      </w:r>
      <w:r w:rsidR="003817AD">
        <w:rPr>
          <w:rFonts w:ascii="仿宋" w:eastAsia="仿宋" w:hAnsi="仿宋" w:hint="eastAsia"/>
          <w:color w:val="FF0000"/>
          <w:sz w:val="24"/>
          <w:szCs w:val="24"/>
        </w:rPr>
        <w:t>个股</w:t>
      </w:r>
      <w:r w:rsidRPr="00195C86">
        <w:rPr>
          <w:rFonts w:ascii="仿宋" w:eastAsia="仿宋" w:hAnsi="仿宋" w:hint="eastAsia"/>
          <w:color w:val="FF0000"/>
          <w:sz w:val="24"/>
          <w:szCs w:val="24"/>
        </w:rPr>
        <w:t>因子得分</w:t>
      </w:r>
    </w:p>
    <w:p w:rsidR="00266050" w:rsidRPr="00195C86" w:rsidRDefault="00266050" w:rsidP="00266050">
      <w:pPr>
        <w:ind w:firstLine="480"/>
        <w:rPr>
          <w:rFonts w:ascii="仿宋" w:eastAsia="仿宋" w:hAnsi="仿宋" w:hint="eastAsia"/>
          <w:color w:val="FF0000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 xml:space="preserve">(b) </w:t>
      </w:r>
      <w:proofErr w:type="spellStart"/>
      <w:r>
        <w:rPr>
          <w:rFonts w:ascii="仿宋" w:eastAsia="仿宋" w:hAnsi="仿宋" w:hint="eastAsia"/>
          <w:color w:val="FF0000"/>
          <w:sz w:val="24"/>
          <w:szCs w:val="24"/>
        </w:rPr>
        <w:t>taobao_score_i</w:t>
      </w:r>
      <w:proofErr w:type="spellEnd"/>
      <w:r>
        <w:rPr>
          <w:rFonts w:ascii="仿宋" w:eastAsia="仿宋" w:hAnsi="仿宋" w:hint="eastAsia"/>
          <w:color w:val="FF0000"/>
          <w:sz w:val="24"/>
          <w:szCs w:val="24"/>
        </w:rPr>
        <w:t>: 行业因子得分</w:t>
      </w:r>
    </w:p>
    <w:p w:rsidR="00340B39" w:rsidRPr="00BF43C0" w:rsidRDefault="00340B39" w:rsidP="00340B39">
      <w:pPr>
        <w:rPr>
          <w:rFonts w:ascii="仿宋" w:eastAsia="仿宋" w:hAnsi="仿宋" w:hint="eastAsia"/>
          <w:b/>
          <w:sz w:val="24"/>
          <w:szCs w:val="24"/>
        </w:rPr>
      </w:pPr>
      <w:r w:rsidRPr="00BF43C0">
        <w:rPr>
          <w:rFonts w:ascii="仿宋" w:eastAsia="仿宋" w:hAnsi="仿宋" w:hint="eastAsia"/>
          <w:b/>
          <w:sz w:val="24"/>
          <w:szCs w:val="24"/>
        </w:rPr>
        <w:t>(2) 计算过程:</w:t>
      </w:r>
    </w:p>
    <w:p w:rsidR="00340B39" w:rsidRDefault="00340B39" w:rsidP="00340B39">
      <w:pPr>
        <w:ind w:firstLine="480"/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>(a)</w:t>
      </w:r>
      <w:r>
        <w:rPr>
          <w:rFonts w:ascii="仿宋" w:eastAsia="仿宋" w:hAnsi="仿宋" w:hint="eastAsia"/>
          <w:sz w:val="24"/>
          <w:szCs w:val="24"/>
        </w:rPr>
        <w:t xml:space="preserve"> 综合得分</w:t>
      </w:r>
      <w:proofErr w:type="spellStart"/>
      <w:r w:rsidR="00266050">
        <w:rPr>
          <w:rFonts w:ascii="仿宋" w:eastAsia="仿宋" w:hAnsi="仿宋" w:hint="eastAsia"/>
          <w:sz w:val="24"/>
          <w:szCs w:val="24"/>
        </w:rPr>
        <w:t>tot_score</w:t>
      </w:r>
      <w:proofErr w:type="spellEnd"/>
      <w:r w:rsidR="00266050">
        <w:rPr>
          <w:rFonts w:ascii="仿宋" w:eastAsia="仿宋" w:hAnsi="仿宋" w:hint="eastAsia"/>
          <w:sz w:val="24"/>
          <w:szCs w:val="24"/>
        </w:rPr>
        <w:t>（同时针对两个表）</w:t>
      </w:r>
    </w:p>
    <w:p w:rsidR="00340B39" w:rsidRPr="004747D9" w:rsidRDefault="00340B39" w:rsidP="00340B39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1D6599C" wp14:editId="4738A218">
            <wp:extent cx="5274310" cy="354673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39" w:rsidRPr="00F444A5" w:rsidRDefault="00340B39" w:rsidP="00340B39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ab/>
        <w:t>注意：计算时，</w:t>
      </w:r>
      <w:proofErr w:type="gramStart"/>
      <w:r>
        <w:rPr>
          <w:rFonts w:ascii="仿宋" w:eastAsia="仿宋" w:hAnsi="仿宋" w:hint="eastAsia"/>
          <w:sz w:val="24"/>
          <w:szCs w:val="24"/>
        </w:rPr>
        <w:t>淘宝</w:t>
      </w:r>
      <w:proofErr w:type="gramEnd"/>
      <w:r>
        <w:rPr>
          <w:rFonts w:ascii="仿宋" w:eastAsia="仿宋" w:hAnsi="仿宋" w:hint="eastAsia"/>
          <w:sz w:val="24"/>
          <w:szCs w:val="24"/>
        </w:rPr>
        <w:t>/富国得分缺失都设定为0。</w:t>
      </w:r>
    </w:p>
    <w:p w:rsidR="00340B39" w:rsidRDefault="00340B39" w:rsidP="00340B39">
      <w:pPr>
        <w:rPr>
          <w:rFonts w:ascii="仿宋" w:eastAsia="仿宋" w:hAnsi="仿宋" w:hint="eastAsia"/>
          <w:b/>
          <w:sz w:val="24"/>
          <w:szCs w:val="24"/>
        </w:rPr>
      </w:pPr>
      <w:r w:rsidRPr="00F444A5">
        <w:rPr>
          <w:rFonts w:ascii="仿宋" w:eastAsia="仿宋" w:hAnsi="仿宋" w:hint="eastAsia"/>
          <w:b/>
          <w:sz w:val="24"/>
          <w:szCs w:val="24"/>
        </w:rPr>
        <w:t>(3) 输出</w:t>
      </w:r>
      <w:r>
        <w:rPr>
          <w:rFonts w:ascii="仿宋" w:eastAsia="仿宋" w:hAnsi="仿宋" w:hint="eastAsia"/>
          <w:b/>
          <w:sz w:val="24"/>
          <w:szCs w:val="24"/>
        </w:rPr>
        <w:t>:</w:t>
      </w:r>
    </w:p>
    <w:p w:rsidR="00340B39" w:rsidRPr="00195C86" w:rsidRDefault="00340B39" w:rsidP="00340B39">
      <w:pPr>
        <w:rPr>
          <w:rFonts w:ascii="仿宋" w:eastAsia="仿宋" w:hAnsi="仿宋" w:hint="eastAsia"/>
          <w:color w:val="FF0000"/>
          <w:sz w:val="24"/>
          <w:szCs w:val="24"/>
        </w:rPr>
      </w:pPr>
      <w:r w:rsidRPr="00195C86">
        <w:rPr>
          <w:rFonts w:ascii="仿宋" w:eastAsia="仿宋" w:hAnsi="仿宋" w:hint="eastAsia"/>
          <w:b/>
          <w:color w:val="FF0000"/>
          <w:sz w:val="24"/>
          <w:szCs w:val="24"/>
        </w:rPr>
        <w:tab/>
      </w:r>
      <w:r w:rsidRPr="00195C86">
        <w:rPr>
          <w:rFonts w:ascii="仿宋" w:eastAsia="仿宋" w:hAnsi="仿宋" w:hint="eastAsia"/>
          <w:color w:val="FF0000"/>
          <w:sz w:val="24"/>
          <w:szCs w:val="24"/>
        </w:rPr>
        <w:t>（a</w:t>
      </w:r>
      <w:r w:rsidRPr="00195C86">
        <w:rPr>
          <w:rFonts w:ascii="仿宋" w:eastAsia="仿宋" w:hAnsi="仿宋"/>
          <w:color w:val="FF0000"/>
          <w:sz w:val="24"/>
          <w:szCs w:val="24"/>
        </w:rPr>
        <w:t>）</w:t>
      </w:r>
      <w:r w:rsidRPr="00195C86"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  <w:proofErr w:type="spellStart"/>
      <w:r w:rsidRPr="00195C86">
        <w:rPr>
          <w:rFonts w:ascii="仿宋" w:eastAsia="仿宋" w:hAnsi="仿宋" w:hint="eastAsia"/>
          <w:color w:val="FF0000"/>
          <w:sz w:val="24"/>
          <w:szCs w:val="24"/>
        </w:rPr>
        <w:t>taobao_score_s</w:t>
      </w:r>
      <w:proofErr w:type="spellEnd"/>
      <w:r w:rsidRPr="00195C86">
        <w:rPr>
          <w:rFonts w:ascii="仿宋" w:eastAsia="仿宋" w:hAnsi="仿宋" w:hint="eastAsia"/>
          <w:color w:val="FF0000"/>
          <w:sz w:val="24"/>
          <w:szCs w:val="24"/>
        </w:rPr>
        <w:t xml:space="preserve">: </w:t>
      </w:r>
      <w:r w:rsidR="00266050">
        <w:rPr>
          <w:rFonts w:ascii="仿宋" w:eastAsia="仿宋" w:hAnsi="仿宋" w:hint="eastAsia"/>
          <w:color w:val="FF0000"/>
          <w:sz w:val="24"/>
          <w:szCs w:val="24"/>
        </w:rPr>
        <w:t>填写字段内容</w:t>
      </w:r>
    </w:p>
    <w:p w:rsidR="00340B39" w:rsidRDefault="00340B39" w:rsidP="00340B39">
      <w:pPr>
        <w:pStyle w:val="a3"/>
        <w:numPr>
          <w:ilvl w:val="0"/>
          <w:numId w:val="18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tot_score</w:t>
      </w:r>
      <w:proofErr w:type="spellEnd"/>
      <w:r>
        <w:rPr>
          <w:rFonts w:ascii="仿宋" w:eastAsia="仿宋" w:hAnsi="仿宋" w:hint="eastAsia"/>
          <w:sz w:val="24"/>
          <w:szCs w:val="24"/>
        </w:rPr>
        <w:t>：综合得分</w:t>
      </w:r>
    </w:p>
    <w:p w:rsidR="00340B39" w:rsidRDefault="00340B39" w:rsidP="00340B39">
      <w:pPr>
        <w:pStyle w:val="a3"/>
        <w:numPr>
          <w:ilvl w:val="0"/>
          <w:numId w:val="18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taobao_pct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: </w:t>
      </w:r>
      <w:proofErr w:type="gramStart"/>
      <w:r>
        <w:rPr>
          <w:rFonts w:ascii="仿宋" w:eastAsia="仿宋" w:hAnsi="仿宋" w:hint="eastAsia"/>
          <w:sz w:val="24"/>
          <w:szCs w:val="24"/>
        </w:rPr>
        <w:t>淘宝得分</w:t>
      </w:r>
      <w:proofErr w:type="gramEnd"/>
      <w:r>
        <w:rPr>
          <w:rFonts w:ascii="仿宋" w:eastAsia="仿宋" w:hAnsi="仿宋" w:hint="eastAsia"/>
          <w:sz w:val="24"/>
          <w:szCs w:val="24"/>
        </w:rPr>
        <w:t>权重（参数值）</w:t>
      </w:r>
    </w:p>
    <w:p w:rsidR="00266050" w:rsidRPr="00195C86" w:rsidRDefault="00266050" w:rsidP="00266050">
      <w:pPr>
        <w:ind w:firstLine="420"/>
        <w:rPr>
          <w:rFonts w:ascii="仿宋" w:eastAsia="仿宋" w:hAnsi="仿宋" w:hint="eastAsia"/>
          <w:color w:val="FF0000"/>
          <w:sz w:val="24"/>
          <w:szCs w:val="24"/>
        </w:rPr>
      </w:pPr>
      <w:r w:rsidRPr="00195C86">
        <w:rPr>
          <w:rFonts w:ascii="仿宋" w:eastAsia="仿宋" w:hAnsi="仿宋" w:hint="eastAsia"/>
          <w:color w:val="FF0000"/>
          <w:sz w:val="24"/>
          <w:szCs w:val="24"/>
        </w:rPr>
        <w:t>（</w:t>
      </w:r>
      <w:r>
        <w:rPr>
          <w:rFonts w:ascii="仿宋" w:eastAsia="仿宋" w:hAnsi="仿宋" w:hint="eastAsia"/>
          <w:color w:val="FF0000"/>
          <w:sz w:val="24"/>
          <w:szCs w:val="24"/>
        </w:rPr>
        <w:t>b</w:t>
      </w:r>
      <w:r w:rsidRPr="00195C86">
        <w:rPr>
          <w:rFonts w:ascii="仿宋" w:eastAsia="仿宋" w:hAnsi="仿宋"/>
          <w:color w:val="FF0000"/>
          <w:sz w:val="24"/>
          <w:szCs w:val="24"/>
        </w:rPr>
        <w:t>）</w:t>
      </w:r>
      <w:r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  <w:proofErr w:type="spellStart"/>
      <w:r>
        <w:rPr>
          <w:rFonts w:ascii="仿宋" w:eastAsia="仿宋" w:hAnsi="仿宋" w:hint="eastAsia"/>
          <w:color w:val="FF0000"/>
          <w:sz w:val="24"/>
          <w:szCs w:val="24"/>
        </w:rPr>
        <w:t>taobao_score_i</w:t>
      </w:r>
      <w:proofErr w:type="spellEnd"/>
      <w:r w:rsidRPr="00195C86">
        <w:rPr>
          <w:rFonts w:ascii="仿宋" w:eastAsia="仿宋" w:hAnsi="仿宋" w:hint="eastAsia"/>
          <w:color w:val="FF0000"/>
          <w:sz w:val="24"/>
          <w:szCs w:val="24"/>
        </w:rPr>
        <w:t xml:space="preserve">: </w:t>
      </w:r>
      <w:r>
        <w:rPr>
          <w:rFonts w:ascii="仿宋" w:eastAsia="仿宋" w:hAnsi="仿宋" w:hint="eastAsia"/>
          <w:color w:val="FF0000"/>
          <w:sz w:val="24"/>
          <w:szCs w:val="24"/>
        </w:rPr>
        <w:t>填写字段内容</w:t>
      </w:r>
    </w:p>
    <w:p w:rsidR="00266050" w:rsidRDefault="00266050" w:rsidP="00266050">
      <w:pPr>
        <w:pStyle w:val="a3"/>
        <w:numPr>
          <w:ilvl w:val="0"/>
          <w:numId w:val="18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tot_score</w:t>
      </w:r>
      <w:proofErr w:type="spellEnd"/>
      <w:r>
        <w:rPr>
          <w:rFonts w:ascii="仿宋" w:eastAsia="仿宋" w:hAnsi="仿宋" w:hint="eastAsia"/>
          <w:sz w:val="24"/>
          <w:szCs w:val="24"/>
        </w:rPr>
        <w:t>：综合得分</w:t>
      </w:r>
    </w:p>
    <w:p w:rsidR="00266050" w:rsidRDefault="00266050" w:rsidP="00266050">
      <w:pPr>
        <w:pStyle w:val="a3"/>
        <w:numPr>
          <w:ilvl w:val="0"/>
          <w:numId w:val="18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taobao_pct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: </w:t>
      </w:r>
      <w:proofErr w:type="gramStart"/>
      <w:r>
        <w:rPr>
          <w:rFonts w:ascii="仿宋" w:eastAsia="仿宋" w:hAnsi="仿宋" w:hint="eastAsia"/>
          <w:sz w:val="24"/>
          <w:szCs w:val="24"/>
        </w:rPr>
        <w:t>淘宝得分</w:t>
      </w:r>
      <w:proofErr w:type="gramEnd"/>
      <w:r>
        <w:rPr>
          <w:rFonts w:ascii="仿宋" w:eastAsia="仿宋" w:hAnsi="仿宋" w:hint="eastAsia"/>
          <w:sz w:val="24"/>
          <w:szCs w:val="24"/>
        </w:rPr>
        <w:t>权重（参数值）</w:t>
      </w:r>
    </w:p>
    <w:p w:rsidR="00FE25FB" w:rsidRDefault="00FE25FB" w:rsidP="003817AD">
      <w:pPr>
        <w:rPr>
          <w:rFonts w:ascii="仿宋" w:eastAsia="仿宋" w:hAnsi="仿宋" w:hint="eastAsia"/>
          <w:sz w:val="24"/>
          <w:szCs w:val="24"/>
        </w:rPr>
      </w:pPr>
    </w:p>
    <w:p w:rsidR="003817AD" w:rsidRPr="003817AD" w:rsidRDefault="003817AD" w:rsidP="003817AD">
      <w:pPr>
        <w:rPr>
          <w:rFonts w:ascii="仿宋" w:eastAsia="仿宋" w:hAnsi="仿宋" w:hint="eastAsia"/>
          <w:color w:val="00B050"/>
          <w:sz w:val="24"/>
          <w:szCs w:val="24"/>
        </w:rPr>
      </w:pPr>
      <w:r w:rsidRPr="003817AD">
        <w:rPr>
          <w:rFonts w:ascii="仿宋" w:eastAsia="仿宋" w:hAnsi="仿宋" w:hint="eastAsia"/>
          <w:color w:val="00B050"/>
          <w:sz w:val="24"/>
          <w:szCs w:val="24"/>
        </w:rPr>
        <w:t>注意：这个步骤为了与</w:t>
      </w:r>
      <w:r w:rsidR="00266050">
        <w:rPr>
          <w:rFonts w:ascii="仿宋" w:eastAsia="仿宋" w:hAnsi="仿宋" w:hint="eastAsia"/>
          <w:color w:val="00B050"/>
          <w:sz w:val="24"/>
          <w:szCs w:val="24"/>
        </w:rPr>
        <w:t>医药指数相似，</w:t>
      </w:r>
      <w:r w:rsidRPr="003817AD">
        <w:rPr>
          <w:rFonts w:ascii="仿宋" w:eastAsia="仿宋" w:hAnsi="仿宋" w:hint="eastAsia"/>
          <w:color w:val="00B050"/>
          <w:sz w:val="24"/>
          <w:szCs w:val="24"/>
        </w:rPr>
        <w:t>在个股层面上</w:t>
      </w:r>
      <w:r w:rsidR="00266050">
        <w:rPr>
          <w:rFonts w:ascii="仿宋" w:eastAsia="仿宋" w:hAnsi="仿宋" w:hint="eastAsia"/>
          <w:color w:val="00B050"/>
          <w:sz w:val="24"/>
          <w:szCs w:val="24"/>
        </w:rPr>
        <w:t>也</w:t>
      </w:r>
      <w:r w:rsidRPr="003817AD">
        <w:rPr>
          <w:rFonts w:ascii="仿宋" w:eastAsia="仿宋" w:hAnsi="仿宋" w:hint="eastAsia"/>
          <w:color w:val="00B050"/>
          <w:sz w:val="24"/>
          <w:szCs w:val="24"/>
        </w:rPr>
        <w:t>进行操作。</w:t>
      </w:r>
      <w:r w:rsidR="00266050">
        <w:rPr>
          <w:rFonts w:ascii="仿宋" w:eastAsia="仿宋" w:hAnsi="仿宋" w:hint="eastAsia"/>
          <w:color w:val="00B050"/>
          <w:sz w:val="24"/>
          <w:szCs w:val="24"/>
        </w:rPr>
        <w:t>但</w:t>
      </w:r>
      <w:proofErr w:type="gramStart"/>
      <w:r w:rsidR="00266050">
        <w:rPr>
          <w:rFonts w:ascii="仿宋" w:eastAsia="仿宋" w:hAnsi="仿宋" w:hint="eastAsia"/>
          <w:color w:val="00B050"/>
          <w:sz w:val="24"/>
          <w:szCs w:val="24"/>
        </w:rPr>
        <w:t>在</w:t>
      </w:r>
      <w:r w:rsidRPr="003817AD">
        <w:rPr>
          <w:rFonts w:ascii="仿宋" w:eastAsia="仿宋" w:hAnsi="仿宋" w:hint="eastAsia"/>
          <w:color w:val="00B050"/>
          <w:sz w:val="24"/>
          <w:szCs w:val="24"/>
        </w:rPr>
        <w:t>同个行业</w:t>
      </w:r>
      <w:proofErr w:type="gramEnd"/>
      <w:r w:rsidRPr="003817AD">
        <w:rPr>
          <w:rFonts w:ascii="仿宋" w:eastAsia="仿宋" w:hAnsi="仿宋" w:hint="eastAsia"/>
          <w:color w:val="00B050"/>
          <w:sz w:val="24"/>
          <w:szCs w:val="24"/>
        </w:rPr>
        <w:t>中，个股的得分是一样的。</w:t>
      </w:r>
      <w:r w:rsidR="00266050">
        <w:rPr>
          <w:rFonts w:ascii="仿宋" w:eastAsia="仿宋" w:hAnsi="仿宋" w:hint="eastAsia"/>
          <w:color w:val="00B050"/>
          <w:sz w:val="24"/>
          <w:szCs w:val="24"/>
        </w:rPr>
        <w:t>另外，娱乐生活指数中，行业因子得分表中也许填写对应字段内容。（医药指数不需要改步骤）</w:t>
      </w:r>
    </w:p>
    <w:p w:rsidR="00FE25FB" w:rsidRPr="004747D9" w:rsidRDefault="00FE25FB" w:rsidP="00FE25FB">
      <w:pPr>
        <w:rPr>
          <w:rFonts w:ascii="仿宋" w:eastAsia="仿宋" w:hAnsi="仿宋"/>
          <w:sz w:val="24"/>
          <w:szCs w:val="24"/>
        </w:rPr>
      </w:pPr>
    </w:p>
    <w:p w:rsidR="00FE25FB" w:rsidRPr="003817AD" w:rsidRDefault="003817AD" w:rsidP="00FE25FB">
      <w:pPr>
        <w:rPr>
          <w:rFonts w:ascii="仿宋" w:eastAsia="仿宋" w:hAnsi="仿宋" w:hint="eastAsia"/>
          <w:b/>
          <w:sz w:val="24"/>
          <w:szCs w:val="24"/>
        </w:rPr>
      </w:pPr>
      <w:r w:rsidRPr="003817AD">
        <w:rPr>
          <w:rFonts w:ascii="仿宋" w:eastAsia="仿宋" w:hAnsi="仿宋" w:hint="eastAsia"/>
          <w:b/>
          <w:sz w:val="24"/>
          <w:szCs w:val="24"/>
        </w:rPr>
        <w:t>3. Step3</w:t>
      </w:r>
      <w:r w:rsidR="00FE25FB" w:rsidRPr="003817AD">
        <w:rPr>
          <w:rFonts w:ascii="仿宋" w:eastAsia="仿宋" w:hAnsi="仿宋" w:hint="eastAsia"/>
          <w:b/>
          <w:sz w:val="24"/>
          <w:szCs w:val="24"/>
        </w:rPr>
        <w:t>: 确定成份股及其权重</w:t>
      </w:r>
    </w:p>
    <w:p w:rsidR="00266050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C52FA1">
        <w:rPr>
          <w:rFonts w:ascii="仿宋" w:eastAsia="仿宋" w:hAnsi="仿宋" w:hint="eastAsia"/>
          <w:b/>
          <w:sz w:val="24"/>
          <w:szCs w:val="24"/>
        </w:rPr>
        <w:t>(1) 输入</w:t>
      </w:r>
      <w:r w:rsidR="00266050">
        <w:rPr>
          <w:rFonts w:ascii="仿宋" w:eastAsia="仿宋" w:hAnsi="仿宋" w:hint="eastAsia"/>
          <w:b/>
          <w:sz w:val="24"/>
          <w:szCs w:val="24"/>
        </w:rPr>
        <w:t xml:space="preserve">: </w:t>
      </w:r>
    </w:p>
    <w:p w:rsidR="00266050" w:rsidRDefault="00FE25FB" w:rsidP="00266050">
      <w:pPr>
        <w:ind w:firstLine="420"/>
        <w:rPr>
          <w:rFonts w:ascii="仿宋" w:eastAsia="仿宋" w:hAnsi="仿宋" w:hint="eastAsia"/>
          <w:b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 xml:space="preserve">(a) </w:t>
      </w:r>
      <w:proofErr w:type="spellStart"/>
      <w:r w:rsidR="00C52FA1">
        <w:rPr>
          <w:rFonts w:ascii="仿宋" w:eastAsia="仿宋" w:hAnsi="仿宋" w:hint="eastAsia"/>
          <w:sz w:val="24"/>
          <w:szCs w:val="24"/>
        </w:rPr>
        <w:t>taobao_score_s</w:t>
      </w:r>
      <w:proofErr w:type="spellEnd"/>
      <w:r w:rsidR="00C52FA1">
        <w:rPr>
          <w:rFonts w:ascii="仿宋" w:eastAsia="仿宋" w:hAnsi="仿宋" w:hint="eastAsia"/>
          <w:sz w:val="24"/>
          <w:szCs w:val="24"/>
        </w:rPr>
        <w:t>; 个股因子得分</w:t>
      </w:r>
    </w:p>
    <w:p w:rsidR="00266050" w:rsidRDefault="00266050" w:rsidP="00266050">
      <w:pPr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(b) </w:t>
      </w:r>
      <w:proofErr w:type="spellStart"/>
      <w:r>
        <w:rPr>
          <w:rFonts w:ascii="仿宋" w:eastAsia="仿宋" w:hAnsi="仿宋" w:hint="eastAsia"/>
          <w:sz w:val="24"/>
          <w:szCs w:val="24"/>
        </w:rPr>
        <w:t>taobao_score_i</w:t>
      </w:r>
      <w:proofErr w:type="spellEnd"/>
      <w:r>
        <w:rPr>
          <w:rFonts w:ascii="仿宋" w:eastAsia="仿宋" w:hAnsi="仿宋" w:hint="eastAsia"/>
          <w:sz w:val="24"/>
          <w:szCs w:val="24"/>
        </w:rPr>
        <w:t>: 行业因子得分</w:t>
      </w:r>
    </w:p>
    <w:p w:rsidR="0008150C" w:rsidRPr="00266050" w:rsidRDefault="0008150C" w:rsidP="00266050">
      <w:pPr>
        <w:ind w:firstLine="420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</w:t>
      </w:r>
      <w:r w:rsidRPr="0008150C">
        <w:rPr>
          <w:rFonts w:ascii="仿宋" w:eastAsia="仿宋" w:hAnsi="仿宋" w:hint="eastAsia"/>
          <w:sz w:val="24"/>
          <w:szCs w:val="24"/>
        </w:rPr>
        <w:t xml:space="preserve">c) </w:t>
      </w:r>
      <w:proofErr w:type="spellStart"/>
      <w:r w:rsidRPr="0008150C">
        <w:rPr>
          <w:rFonts w:ascii="仿宋" w:eastAsia="仿宋" w:hAnsi="仿宋" w:hint="eastAsia"/>
          <w:sz w:val="24"/>
          <w:szCs w:val="24"/>
        </w:rPr>
        <w:t>taobao_mappin</w:t>
      </w:r>
      <w:r w:rsidR="00351F85">
        <w:rPr>
          <w:rFonts w:ascii="仿宋" w:eastAsia="仿宋" w:hAnsi="仿宋" w:hint="eastAsia"/>
          <w:sz w:val="24"/>
          <w:szCs w:val="24"/>
        </w:rPr>
        <w:t>g</w:t>
      </w:r>
      <w:proofErr w:type="spellEnd"/>
      <w:r w:rsidRPr="0008150C">
        <w:rPr>
          <w:rFonts w:ascii="仿宋" w:eastAsia="仿宋" w:hAnsi="仿宋" w:hint="eastAsia"/>
          <w:sz w:val="24"/>
          <w:szCs w:val="24"/>
        </w:rPr>
        <w:t>: 需要用到个股到行业的映射</w:t>
      </w:r>
    </w:p>
    <w:p w:rsidR="00F47612" w:rsidRDefault="00FE25FB" w:rsidP="00F47612">
      <w:pPr>
        <w:rPr>
          <w:rFonts w:ascii="仿宋" w:eastAsia="仿宋" w:hAnsi="仿宋" w:hint="eastAsia"/>
          <w:b/>
          <w:sz w:val="24"/>
          <w:szCs w:val="24"/>
        </w:rPr>
      </w:pPr>
      <w:r w:rsidRPr="00C52FA1">
        <w:rPr>
          <w:rFonts w:ascii="仿宋" w:eastAsia="仿宋" w:hAnsi="仿宋" w:hint="eastAsia"/>
          <w:b/>
          <w:sz w:val="24"/>
          <w:szCs w:val="24"/>
        </w:rPr>
        <w:t>(2) 计算过程</w:t>
      </w:r>
      <w:r w:rsidR="00F47612">
        <w:rPr>
          <w:rFonts w:ascii="仿宋" w:eastAsia="仿宋" w:hAnsi="仿宋" w:hint="eastAsia"/>
          <w:b/>
          <w:sz w:val="24"/>
          <w:szCs w:val="24"/>
        </w:rPr>
        <w:t>:</w:t>
      </w:r>
    </w:p>
    <w:p w:rsidR="00F47612" w:rsidRDefault="00FE25FB" w:rsidP="00F47612">
      <w:pPr>
        <w:ind w:left="420" w:firstLine="420"/>
        <w:rPr>
          <w:rFonts w:ascii="仿宋" w:eastAsia="仿宋" w:hAnsi="仿宋" w:hint="eastAsia"/>
          <w:b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lastRenderedPageBreak/>
        <w:t xml:space="preserve">（2-1) </w:t>
      </w:r>
      <w:r w:rsidR="00F47612">
        <w:rPr>
          <w:rFonts w:ascii="仿宋" w:eastAsia="仿宋" w:hAnsi="仿宋" w:hint="eastAsia"/>
          <w:sz w:val="24"/>
          <w:szCs w:val="24"/>
        </w:rPr>
        <w:t>计算基准部分的</w:t>
      </w:r>
      <w:proofErr w:type="gramStart"/>
      <w:r w:rsidR="00F47612">
        <w:rPr>
          <w:rFonts w:ascii="仿宋" w:eastAsia="仿宋" w:hAnsi="仿宋" w:hint="eastAsia"/>
          <w:sz w:val="24"/>
          <w:szCs w:val="24"/>
        </w:rPr>
        <w:t>个</w:t>
      </w:r>
      <w:proofErr w:type="gramEnd"/>
      <w:r w:rsidR="00F47612">
        <w:rPr>
          <w:rFonts w:ascii="仿宋" w:eastAsia="仿宋" w:hAnsi="仿宋" w:hint="eastAsia"/>
          <w:sz w:val="24"/>
          <w:szCs w:val="24"/>
        </w:rPr>
        <w:t>股权重：所有成份</w:t>
      </w:r>
      <w:proofErr w:type="gramStart"/>
      <w:r w:rsidR="00F47612">
        <w:rPr>
          <w:rFonts w:ascii="仿宋" w:eastAsia="仿宋" w:hAnsi="仿宋" w:hint="eastAsia"/>
          <w:sz w:val="24"/>
          <w:szCs w:val="24"/>
        </w:rPr>
        <w:t>股按照</w:t>
      </w:r>
      <w:proofErr w:type="gramEnd"/>
      <w:r w:rsidRPr="004747D9">
        <w:rPr>
          <w:rFonts w:ascii="仿宋" w:eastAsia="仿宋" w:hAnsi="仿宋" w:hint="eastAsia"/>
          <w:sz w:val="24"/>
          <w:szCs w:val="24"/>
        </w:rPr>
        <w:t>流通市值加权</w:t>
      </w:r>
      <w:r w:rsidR="00F47612">
        <w:rPr>
          <w:rFonts w:ascii="仿宋" w:eastAsia="仿宋" w:hAnsi="仿宋" w:hint="eastAsia"/>
          <w:sz w:val="24"/>
          <w:szCs w:val="24"/>
        </w:rPr>
        <w:t>配置。确定基准部分</w:t>
      </w:r>
      <w:proofErr w:type="gramStart"/>
      <w:r w:rsidR="00F47612">
        <w:rPr>
          <w:rFonts w:ascii="仿宋" w:eastAsia="仿宋" w:hAnsi="仿宋" w:hint="eastAsia"/>
          <w:sz w:val="24"/>
          <w:szCs w:val="24"/>
        </w:rPr>
        <w:t>个</w:t>
      </w:r>
      <w:proofErr w:type="gramEnd"/>
      <w:r w:rsidR="00F47612">
        <w:rPr>
          <w:rFonts w:ascii="仿宋" w:eastAsia="仿宋" w:hAnsi="仿宋" w:hint="eastAsia"/>
          <w:sz w:val="24"/>
          <w:szCs w:val="24"/>
        </w:rPr>
        <w:t>股权重</w:t>
      </w:r>
      <w:proofErr w:type="spellStart"/>
      <w:r w:rsidR="00F47612">
        <w:rPr>
          <w:rFonts w:ascii="仿宋" w:eastAsia="仿宋" w:hAnsi="仿宋" w:hint="eastAsia"/>
          <w:sz w:val="24"/>
          <w:szCs w:val="24"/>
        </w:rPr>
        <w:t>w_b</w:t>
      </w:r>
      <w:proofErr w:type="spellEnd"/>
    </w:p>
    <w:p w:rsidR="00F47612" w:rsidRDefault="00FE25FB" w:rsidP="00F47612">
      <w:pPr>
        <w:ind w:left="420" w:firstLineChars="200" w:firstLine="480"/>
        <w:rPr>
          <w:rFonts w:ascii="仿宋" w:eastAsia="仿宋" w:hAnsi="仿宋" w:hint="eastAsia"/>
          <w:b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>(2-2) 计算增强部分的</w:t>
      </w:r>
      <w:proofErr w:type="gramStart"/>
      <w:r w:rsidRPr="004747D9">
        <w:rPr>
          <w:rFonts w:ascii="仿宋" w:eastAsia="仿宋" w:hAnsi="仿宋" w:hint="eastAsia"/>
          <w:sz w:val="24"/>
          <w:szCs w:val="24"/>
        </w:rPr>
        <w:t>个</w:t>
      </w:r>
      <w:proofErr w:type="gramEnd"/>
      <w:r w:rsidRPr="004747D9">
        <w:rPr>
          <w:rFonts w:ascii="仿宋" w:eastAsia="仿宋" w:hAnsi="仿宋" w:hint="eastAsia"/>
          <w:sz w:val="24"/>
          <w:szCs w:val="24"/>
        </w:rPr>
        <w:t>股权重</w:t>
      </w:r>
      <w:r w:rsidR="00F47612">
        <w:rPr>
          <w:rFonts w:ascii="仿宋" w:eastAsia="仿宋" w:hAnsi="仿宋" w:hint="eastAsia"/>
          <w:sz w:val="24"/>
          <w:szCs w:val="24"/>
        </w:rPr>
        <w:t>:</w:t>
      </w:r>
    </w:p>
    <w:p w:rsidR="00F47612" w:rsidRPr="00F47612" w:rsidRDefault="00FE25FB" w:rsidP="00F47612">
      <w:pPr>
        <w:pStyle w:val="a3"/>
        <w:numPr>
          <w:ilvl w:val="0"/>
          <w:numId w:val="21"/>
        </w:numPr>
        <w:ind w:firstLineChars="0"/>
        <w:rPr>
          <w:rFonts w:ascii="仿宋" w:eastAsia="仿宋" w:hAnsi="仿宋" w:hint="eastAsia"/>
          <w:b/>
          <w:sz w:val="24"/>
          <w:szCs w:val="24"/>
        </w:rPr>
      </w:pPr>
      <w:r w:rsidRPr="00F47612">
        <w:rPr>
          <w:rFonts w:ascii="仿宋" w:eastAsia="仿宋" w:hAnsi="仿宋" w:hint="eastAsia"/>
          <w:sz w:val="24"/>
          <w:szCs w:val="24"/>
        </w:rPr>
        <w:t>选出行业得分前50%行业（大于所有行业的分的中位数即可），且要求行业得分&gt;0。</w:t>
      </w:r>
    </w:p>
    <w:p w:rsidR="00F47612" w:rsidRPr="00F47612" w:rsidRDefault="00FE25FB" w:rsidP="00F47612">
      <w:pPr>
        <w:pStyle w:val="a3"/>
        <w:numPr>
          <w:ilvl w:val="0"/>
          <w:numId w:val="21"/>
        </w:numPr>
        <w:ind w:firstLineChars="0"/>
        <w:rPr>
          <w:rFonts w:ascii="仿宋" w:eastAsia="仿宋" w:hAnsi="仿宋" w:hint="eastAsia"/>
          <w:b/>
          <w:sz w:val="24"/>
          <w:szCs w:val="24"/>
        </w:rPr>
      </w:pPr>
      <w:r w:rsidRPr="00F47612">
        <w:rPr>
          <w:rFonts w:ascii="仿宋" w:eastAsia="仿宋" w:hAnsi="仿宋" w:hint="eastAsia"/>
          <w:sz w:val="24"/>
          <w:szCs w:val="24"/>
        </w:rPr>
        <w:t>行业之间按照行业因子得分加权配置。行业内个股按照流通市值加权配置。</w:t>
      </w:r>
      <w:r w:rsidR="00F47612" w:rsidRPr="00F47612">
        <w:rPr>
          <w:rFonts w:ascii="仿宋" w:eastAsia="仿宋" w:hAnsi="仿宋" w:hint="eastAsia"/>
          <w:sz w:val="24"/>
          <w:szCs w:val="24"/>
        </w:rPr>
        <w:t>确定增强部分</w:t>
      </w:r>
      <w:proofErr w:type="gramStart"/>
      <w:r w:rsidR="00F47612" w:rsidRPr="00F47612">
        <w:rPr>
          <w:rFonts w:ascii="仿宋" w:eastAsia="仿宋" w:hAnsi="仿宋" w:hint="eastAsia"/>
          <w:sz w:val="24"/>
          <w:szCs w:val="24"/>
        </w:rPr>
        <w:t>个</w:t>
      </w:r>
      <w:proofErr w:type="gramEnd"/>
      <w:r w:rsidR="00F47612" w:rsidRPr="00F47612">
        <w:rPr>
          <w:rFonts w:ascii="仿宋" w:eastAsia="仿宋" w:hAnsi="仿宋" w:hint="eastAsia"/>
          <w:sz w:val="24"/>
          <w:szCs w:val="24"/>
        </w:rPr>
        <w:t>股权重</w:t>
      </w:r>
      <w:proofErr w:type="spellStart"/>
      <w:r w:rsidR="00F47612" w:rsidRPr="00F47612">
        <w:rPr>
          <w:rFonts w:ascii="仿宋" w:eastAsia="仿宋" w:hAnsi="仿宋" w:hint="eastAsia"/>
          <w:sz w:val="24"/>
          <w:szCs w:val="24"/>
        </w:rPr>
        <w:t>w_i</w:t>
      </w:r>
      <w:proofErr w:type="spellEnd"/>
      <w:r w:rsidR="00F47612" w:rsidRPr="00F47612">
        <w:rPr>
          <w:rFonts w:ascii="仿宋" w:eastAsia="仿宋" w:hAnsi="仿宋" w:hint="eastAsia"/>
          <w:sz w:val="24"/>
          <w:szCs w:val="24"/>
        </w:rPr>
        <w:t>。（未出现在增强行业中的成份股，该权重为0）</w:t>
      </w:r>
    </w:p>
    <w:p w:rsidR="00F47612" w:rsidRDefault="00FE25FB" w:rsidP="00F47612">
      <w:pPr>
        <w:ind w:left="840"/>
        <w:rPr>
          <w:rFonts w:ascii="仿宋" w:eastAsia="仿宋" w:hAnsi="仿宋" w:hint="eastAsia"/>
          <w:sz w:val="24"/>
          <w:szCs w:val="24"/>
        </w:rPr>
      </w:pPr>
      <w:r w:rsidRPr="004747D9">
        <w:rPr>
          <w:rFonts w:ascii="仿宋" w:eastAsia="仿宋" w:hAnsi="仿宋" w:hint="eastAsia"/>
          <w:sz w:val="24"/>
          <w:szCs w:val="24"/>
        </w:rPr>
        <w:t xml:space="preserve">(2-3) </w:t>
      </w:r>
      <w:r w:rsidR="00F47612">
        <w:rPr>
          <w:rFonts w:ascii="仿宋" w:eastAsia="仿宋" w:hAnsi="仿宋" w:hint="eastAsia"/>
          <w:sz w:val="24"/>
          <w:szCs w:val="24"/>
        </w:rPr>
        <w:t>计算指数中个股权重</w:t>
      </w:r>
    </w:p>
    <w:p w:rsidR="00FE25FB" w:rsidRDefault="00F47612" w:rsidP="00F47612">
      <w:pPr>
        <w:ind w:left="84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4393B6F3" wp14:editId="14DE5FA6">
            <wp:extent cx="4162425" cy="361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5FB" w:rsidRPr="004747D9">
        <w:rPr>
          <w:rFonts w:ascii="仿宋" w:eastAsia="仿宋" w:hAnsi="仿宋" w:hint="eastAsia"/>
          <w:sz w:val="24"/>
          <w:szCs w:val="24"/>
        </w:rPr>
        <w:t xml:space="preserve">      (2-4) 调整个股权重，使得最大权重为&amp;</w:t>
      </w:r>
      <w:proofErr w:type="spellStart"/>
      <w:r w:rsidR="00FE25FB" w:rsidRPr="004747D9">
        <w:rPr>
          <w:rFonts w:ascii="仿宋" w:eastAsia="仿宋" w:hAnsi="仿宋" w:hint="eastAsia"/>
          <w:sz w:val="24"/>
          <w:szCs w:val="24"/>
        </w:rPr>
        <w:t>stock_upper</w:t>
      </w:r>
      <w:proofErr w:type="spellEnd"/>
      <w:r w:rsidR="00FE25FB" w:rsidRPr="004747D9">
        <w:rPr>
          <w:rFonts w:ascii="仿宋" w:eastAsia="仿宋" w:hAnsi="仿宋" w:hint="eastAsia"/>
          <w:sz w:val="24"/>
          <w:szCs w:val="24"/>
        </w:rPr>
        <w:t>. (</w:t>
      </w:r>
      <w:r>
        <w:rPr>
          <w:rFonts w:ascii="仿宋" w:eastAsia="仿宋" w:hAnsi="仿宋" w:hint="eastAsia"/>
          <w:sz w:val="24"/>
          <w:szCs w:val="24"/>
        </w:rPr>
        <w:t>超过部分，在其他成分股中按各自的原始</w:t>
      </w:r>
      <w:r w:rsidR="00FE25FB" w:rsidRPr="004747D9">
        <w:rPr>
          <w:rFonts w:ascii="仿宋" w:eastAsia="仿宋" w:hAnsi="仿宋" w:hint="eastAsia"/>
          <w:sz w:val="24"/>
          <w:szCs w:val="24"/>
        </w:rPr>
        <w:t>权重配置）</w:t>
      </w:r>
    </w:p>
    <w:p w:rsidR="00F47612" w:rsidRPr="00F47612" w:rsidRDefault="00F47612" w:rsidP="00F47612">
      <w:pPr>
        <w:ind w:left="840"/>
        <w:rPr>
          <w:rFonts w:ascii="仿宋" w:eastAsia="仿宋" w:hAnsi="仿宋"/>
          <w:sz w:val="24"/>
          <w:szCs w:val="24"/>
        </w:rPr>
      </w:pPr>
    </w:p>
    <w:p w:rsidR="00FE25FB" w:rsidRPr="00F47612" w:rsidRDefault="00FE25FB" w:rsidP="00FE25FB">
      <w:pPr>
        <w:rPr>
          <w:rFonts w:ascii="仿宋" w:eastAsia="仿宋" w:hAnsi="仿宋" w:hint="eastAsia"/>
          <w:b/>
          <w:sz w:val="24"/>
          <w:szCs w:val="24"/>
        </w:rPr>
      </w:pPr>
      <w:r w:rsidRPr="00F47612">
        <w:rPr>
          <w:rFonts w:ascii="仿宋" w:eastAsia="仿宋" w:hAnsi="仿宋" w:hint="eastAsia"/>
          <w:b/>
          <w:sz w:val="24"/>
          <w:szCs w:val="24"/>
        </w:rPr>
        <w:t>(3) 输出:</w:t>
      </w:r>
    </w:p>
    <w:p w:rsidR="00B442AF" w:rsidRDefault="00F47612" w:rsidP="00AB21AD">
      <w:pPr>
        <w:ind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B5341E">
        <w:rPr>
          <w:rFonts w:ascii="仿宋" w:eastAsia="仿宋" w:hAnsi="仿宋" w:hint="eastAsia"/>
          <w:color w:val="FF0000"/>
          <w:sz w:val="24"/>
          <w:szCs w:val="24"/>
        </w:rPr>
        <w:t>（</w:t>
      </w:r>
      <w:r w:rsidR="00F559E5">
        <w:rPr>
          <w:rFonts w:ascii="仿宋" w:eastAsia="仿宋" w:hAnsi="仿宋" w:hint="eastAsia"/>
          <w:color w:val="FF0000"/>
          <w:sz w:val="24"/>
          <w:szCs w:val="24"/>
        </w:rPr>
        <w:t xml:space="preserve">a) </w:t>
      </w:r>
      <w:proofErr w:type="spellStart"/>
      <w:r w:rsidR="00F559E5">
        <w:rPr>
          <w:rFonts w:ascii="仿宋" w:eastAsia="仿宋" w:hAnsi="仿宋" w:hint="eastAsia"/>
          <w:color w:val="FF0000"/>
          <w:sz w:val="24"/>
          <w:szCs w:val="24"/>
        </w:rPr>
        <w:t>taobao_stock_pool</w:t>
      </w:r>
      <w:proofErr w:type="spellEnd"/>
      <w:r w:rsidR="00F559E5">
        <w:rPr>
          <w:rFonts w:ascii="仿宋" w:eastAsia="仿宋" w:hAnsi="仿宋" w:hint="eastAsia"/>
          <w:color w:val="FF0000"/>
          <w:sz w:val="24"/>
          <w:szCs w:val="24"/>
        </w:rPr>
        <w:t xml:space="preserve">: </w:t>
      </w:r>
      <w:r w:rsidR="00AB21AD">
        <w:rPr>
          <w:rFonts w:ascii="仿宋" w:eastAsia="仿宋" w:hAnsi="仿宋" w:hint="eastAsia"/>
          <w:color w:val="FF0000"/>
          <w:sz w:val="24"/>
          <w:szCs w:val="24"/>
        </w:rPr>
        <w:t>与医药指数相同</w:t>
      </w:r>
      <w:r w:rsidR="00DA40FE">
        <w:rPr>
          <w:rFonts w:ascii="仿宋" w:eastAsia="仿宋" w:hAnsi="仿宋" w:hint="eastAsia"/>
          <w:color w:val="FF0000"/>
          <w:sz w:val="24"/>
          <w:szCs w:val="24"/>
        </w:rPr>
        <w:t>。</w:t>
      </w:r>
    </w:p>
    <w:p w:rsidR="005733A5" w:rsidRPr="004747D9" w:rsidRDefault="005733A5" w:rsidP="00FE25FB">
      <w:pPr>
        <w:rPr>
          <w:rFonts w:ascii="仿宋" w:eastAsia="仿宋" w:hAnsi="仿宋"/>
          <w:sz w:val="24"/>
          <w:szCs w:val="24"/>
        </w:rPr>
      </w:pPr>
    </w:p>
    <w:sectPr w:rsidR="005733A5" w:rsidRPr="00474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11.25pt;height:11.25pt" o:bullet="t">
        <v:imagedata r:id="rId1" o:title="mso9DA"/>
      </v:shape>
    </w:pict>
  </w:numPicBullet>
  <w:abstractNum w:abstractNumId="0">
    <w:nsid w:val="01827A66"/>
    <w:multiLevelType w:val="hybridMultilevel"/>
    <w:tmpl w:val="F7F4FCD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85F53AA"/>
    <w:multiLevelType w:val="hybridMultilevel"/>
    <w:tmpl w:val="BD2A7CF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C77948"/>
    <w:multiLevelType w:val="hybridMultilevel"/>
    <w:tmpl w:val="3EC2240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2455A34"/>
    <w:multiLevelType w:val="hybridMultilevel"/>
    <w:tmpl w:val="AA702D7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B6F07CD"/>
    <w:multiLevelType w:val="hybridMultilevel"/>
    <w:tmpl w:val="0810ACF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C473DB"/>
    <w:multiLevelType w:val="hybridMultilevel"/>
    <w:tmpl w:val="44D2951A"/>
    <w:lvl w:ilvl="0" w:tplc="F8EE52A0">
      <w:start w:val="1"/>
      <w:numFmt w:val="bullet"/>
      <w:lvlText w:val="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ED669E4"/>
    <w:multiLevelType w:val="hybridMultilevel"/>
    <w:tmpl w:val="16B8D92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3293A19"/>
    <w:multiLevelType w:val="hybridMultilevel"/>
    <w:tmpl w:val="3EA4ABF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9854A3D"/>
    <w:multiLevelType w:val="hybridMultilevel"/>
    <w:tmpl w:val="FD160254"/>
    <w:lvl w:ilvl="0" w:tplc="E3FE3E0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A0200E2"/>
    <w:multiLevelType w:val="hybridMultilevel"/>
    <w:tmpl w:val="396AE27E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4D464509"/>
    <w:multiLevelType w:val="hybridMultilevel"/>
    <w:tmpl w:val="802803E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1A03026"/>
    <w:multiLevelType w:val="hybridMultilevel"/>
    <w:tmpl w:val="91CCDF22"/>
    <w:lvl w:ilvl="0" w:tplc="B57CF026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1E92BAE"/>
    <w:multiLevelType w:val="hybridMultilevel"/>
    <w:tmpl w:val="2CF658F6"/>
    <w:lvl w:ilvl="0" w:tplc="F47E06D8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F91ECD"/>
    <w:multiLevelType w:val="hybridMultilevel"/>
    <w:tmpl w:val="C6CE43D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9834011"/>
    <w:multiLevelType w:val="hybridMultilevel"/>
    <w:tmpl w:val="B57E2FB2"/>
    <w:lvl w:ilvl="0" w:tplc="352C42FC">
      <w:start w:val="1"/>
      <w:numFmt w:val="lowerLetter"/>
      <w:lvlText w:val="(%1)"/>
      <w:lvlJc w:val="left"/>
      <w:pPr>
        <w:ind w:left="420" w:hanging="420"/>
      </w:pPr>
      <w:rPr>
        <w:rFonts w:ascii="仿宋" w:eastAsia="仿宋" w:hAnsi="仿宋" w:cstheme="minorBidi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FA5C6C"/>
    <w:multiLevelType w:val="hybridMultilevel"/>
    <w:tmpl w:val="71F07888"/>
    <w:lvl w:ilvl="0" w:tplc="F47E06D8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0986AA7"/>
    <w:multiLevelType w:val="hybridMultilevel"/>
    <w:tmpl w:val="01B622EC"/>
    <w:lvl w:ilvl="0" w:tplc="248C5AA6">
      <w:start w:val="1"/>
      <w:numFmt w:val="bullet"/>
      <w:lvlText w:val="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9B75CBE"/>
    <w:multiLevelType w:val="hybridMultilevel"/>
    <w:tmpl w:val="5F90ABF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E201EF5"/>
    <w:multiLevelType w:val="hybridMultilevel"/>
    <w:tmpl w:val="B29EE7E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74E37831"/>
    <w:multiLevelType w:val="hybridMultilevel"/>
    <w:tmpl w:val="8F24CA28"/>
    <w:lvl w:ilvl="0" w:tplc="1616B13A">
      <w:start w:val="1"/>
      <w:numFmt w:val="bullet"/>
      <w:lvlText w:val="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B1B159F"/>
    <w:multiLevelType w:val="hybridMultilevel"/>
    <w:tmpl w:val="AB78ADE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C6D381C"/>
    <w:multiLevelType w:val="hybridMultilevel"/>
    <w:tmpl w:val="B100E92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DCF47E6"/>
    <w:multiLevelType w:val="hybridMultilevel"/>
    <w:tmpl w:val="42C01DF2"/>
    <w:lvl w:ilvl="0" w:tplc="352C42FC">
      <w:start w:val="1"/>
      <w:numFmt w:val="lowerLetter"/>
      <w:lvlText w:val="(%1)"/>
      <w:lvlJc w:val="left"/>
      <w:pPr>
        <w:ind w:left="360" w:hanging="360"/>
      </w:pPr>
      <w:rPr>
        <w:rFonts w:ascii="仿宋" w:eastAsia="仿宋" w:hAnsi="仿宋" w:cstheme="minorBidi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0"/>
  </w:num>
  <w:num w:numId="3">
    <w:abstractNumId w:val="13"/>
  </w:num>
  <w:num w:numId="4">
    <w:abstractNumId w:val="17"/>
  </w:num>
  <w:num w:numId="5">
    <w:abstractNumId w:val="2"/>
  </w:num>
  <w:num w:numId="6">
    <w:abstractNumId w:val="7"/>
  </w:num>
  <w:num w:numId="7">
    <w:abstractNumId w:val="9"/>
  </w:num>
  <w:num w:numId="8">
    <w:abstractNumId w:val="12"/>
  </w:num>
  <w:num w:numId="9">
    <w:abstractNumId w:val="14"/>
  </w:num>
  <w:num w:numId="10">
    <w:abstractNumId w:val="19"/>
  </w:num>
  <w:num w:numId="11">
    <w:abstractNumId w:val="5"/>
  </w:num>
  <w:num w:numId="12">
    <w:abstractNumId w:val="16"/>
  </w:num>
  <w:num w:numId="13">
    <w:abstractNumId w:val="21"/>
  </w:num>
  <w:num w:numId="14">
    <w:abstractNumId w:val="1"/>
  </w:num>
  <w:num w:numId="15">
    <w:abstractNumId w:val="3"/>
  </w:num>
  <w:num w:numId="16">
    <w:abstractNumId w:val="8"/>
  </w:num>
  <w:num w:numId="17">
    <w:abstractNumId w:val="15"/>
  </w:num>
  <w:num w:numId="18">
    <w:abstractNumId w:val="18"/>
  </w:num>
  <w:num w:numId="19">
    <w:abstractNumId w:val="0"/>
  </w:num>
  <w:num w:numId="20">
    <w:abstractNumId w:val="11"/>
  </w:num>
  <w:num w:numId="21">
    <w:abstractNumId w:val="6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FE25FB"/>
    <w:rsid w:val="000018B2"/>
    <w:rsid w:val="000279EF"/>
    <w:rsid w:val="0008150C"/>
    <w:rsid w:val="000C1782"/>
    <w:rsid w:val="000C326C"/>
    <w:rsid w:val="001005FC"/>
    <w:rsid w:val="00147273"/>
    <w:rsid w:val="00154A2C"/>
    <w:rsid w:val="00160C2F"/>
    <w:rsid w:val="00171025"/>
    <w:rsid w:val="00177480"/>
    <w:rsid w:val="00195C86"/>
    <w:rsid w:val="001B523A"/>
    <w:rsid w:val="001B6004"/>
    <w:rsid w:val="001E599A"/>
    <w:rsid w:val="001F5B2D"/>
    <w:rsid w:val="0020251A"/>
    <w:rsid w:val="00241C1E"/>
    <w:rsid w:val="002600EC"/>
    <w:rsid w:val="00266050"/>
    <w:rsid w:val="00283603"/>
    <w:rsid w:val="00295B3F"/>
    <w:rsid w:val="002B3E6E"/>
    <w:rsid w:val="002E72E3"/>
    <w:rsid w:val="00317BC4"/>
    <w:rsid w:val="00340B39"/>
    <w:rsid w:val="00341176"/>
    <w:rsid w:val="00351F85"/>
    <w:rsid w:val="00352F8B"/>
    <w:rsid w:val="0038088E"/>
    <w:rsid w:val="003817AD"/>
    <w:rsid w:val="003B3156"/>
    <w:rsid w:val="003E4F2A"/>
    <w:rsid w:val="004269BF"/>
    <w:rsid w:val="00430281"/>
    <w:rsid w:val="00433740"/>
    <w:rsid w:val="004747D9"/>
    <w:rsid w:val="00484A45"/>
    <w:rsid w:val="004A39A3"/>
    <w:rsid w:val="004B6E87"/>
    <w:rsid w:val="004C7822"/>
    <w:rsid w:val="004E7CEA"/>
    <w:rsid w:val="00544C86"/>
    <w:rsid w:val="00561684"/>
    <w:rsid w:val="005733A5"/>
    <w:rsid w:val="005B23C8"/>
    <w:rsid w:val="005E7001"/>
    <w:rsid w:val="005F5B2E"/>
    <w:rsid w:val="00627245"/>
    <w:rsid w:val="00680325"/>
    <w:rsid w:val="006C17BE"/>
    <w:rsid w:val="006C4303"/>
    <w:rsid w:val="006D23F4"/>
    <w:rsid w:val="006F0B2B"/>
    <w:rsid w:val="007035E0"/>
    <w:rsid w:val="00746856"/>
    <w:rsid w:val="00762125"/>
    <w:rsid w:val="00765BCD"/>
    <w:rsid w:val="007B1E87"/>
    <w:rsid w:val="007B4610"/>
    <w:rsid w:val="007F36C1"/>
    <w:rsid w:val="00822FA6"/>
    <w:rsid w:val="00871099"/>
    <w:rsid w:val="008C1615"/>
    <w:rsid w:val="009226D5"/>
    <w:rsid w:val="00963FB2"/>
    <w:rsid w:val="00985606"/>
    <w:rsid w:val="009944AB"/>
    <w:rsid w:val="009C5B9E"/>
    <w:rsid w:val="00A10ADA"/>
    <w:rsid w:val="00A92CD9"/>
    <w:rsid w:val="00AB0010"/>
    <w:rsid w:val="00AB21AD"/>
    <w:rsid w:val="00AC0027"/>
    <w:rsid w:val="00AC315D"/>
    <w:rsid w:val="00AC7EE7"/>
    <w:rsid w:val="00AD3A18"/>
    <w:rsid w:val="00AD58D8"/>
    <w:rsid w:val="00AD75C7"/>
    <w:rsid w:val="00AE2E9E"/>
    <w:rsid w:val="00B33EBD"/>
    <w:rsid w:val="00B442AF"/>
    <w:rsid w:val="00B5341E"/>
    <w:rsid w:val="00B65E2E"/>
    <w:rsid w:val="00BA6D29"/>
    <w:rsid w:val="00BF43C0"/>
    <w:rsid w:val="00C52FA1"/>
    <w:rsid w:val="00C673AC"/>
    <w:rsid w:val="00CB6957"/>
    <w:rsid w:val="00CD642E"/>
    <w:rsid w:val="00CE53A9"/>
    <w:rsid w:val="00CE69B1"/>
    <w:rsid w:val="00CE73D7"/>
    <w:rsid w:val="00D20593"/>
    <w:rsid w:val="00D20ED9"/>
    <w:rsid w:val="00D36282"/>
    <w:rsid w:val="00D46792"/>
    <w:rsid w:val="00DA40FE"/>
    <w:rsid w:val="00DE3326"/>
    <w:rsid w:val="00DF3E50"/>
    <w:rsid w:val="00E12C68"/>
    <w:rsid w:val="00E207E7"/>
    <w:rsid w:val="00E42D24"/>
    <w:rsid w:val="00ED22AE"/>
    <w:rsid w:val="00EE7ABA"/>
    <w:rsid w:val="00F05AB5"/>
    <w:rsid w:val="00F3186E"/>
    <w:rsid w:val="00F444A5"/>
    <w:rsid w:val="00F47612"/>
    <w:rsid w:val="00F559E5"/>
    <w:rsid w:val="00F86E77"/>
    <w:rsid w:val="00FA2A29"/>
    <w:rsid w:val="00FB0FE8"/>
    <w:rsid w:val="00FC2AE8"/>
    <w:rsid w:val="00FE0C5E"/>
    <w:rsid w:val="00FE25FB"/>
    <w:rsid w:val="00FE4982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8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4A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4A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8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4A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4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6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蔡卡尔</dc:creator>
  <cp:lastModifiedBy>蔡卡尔</cp:lastModifiedBy>
  <cp:revision>117</cp:revision>
  <dcterms:created xsi:type="dcterms:W3CDTF">2015-03-07T08:38:00Z</dcterms:created>
  <dcterms:modified xsi:type="dcterms:W3CDTF">2015-03-08T16:37:00Z</dcterms:modified>
</cp:coreProperties>
</file>