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9EA07" w14:textId="2C4FA9C6" w:rsidR="00191054" w:rsidRPr="00670DFF" w:rsidRDefault="00360862" w:rsidP="003472CE">
      <w:pPr>
        <w:jc w:val="center"/>
        <w:rPr>
          <w:rFonts w:cs="Arial"/>
          <w:sz w:val="28"/>
        </w:rPr>
      </w:pPr>
      <w:r>
        <w:rPr>
          <w:noProof/>
          <w:lang w:eastAsia="en-GB"/>
        </w:rPr>
        <w:drawing>
          <wp:inline distT="0" distB="0" distL="0" distR="0" wp14:anchorId="0730D365" wp14:editId="75AA35AE">
            <wp:extent cx="4267200" cy="2819400"/>
            <wp:effectExtent l="0" t="0" r="0" b="0"/>
            <wp:docPr id="2" name="Picture 2" descr="Edge Hill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dge Hill University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95E6C" w14:textId="3ABC94F3" w:rsidR="00716B32" w:rsidRPr="00EB540A" w:rsidRDefault="00BC4AA6" w:rsidP="00360862">
      <w:pPr>
        <w:ind w:right="282"/>
        <w:jc w:val="center"/>
        <w:rPr>
          <w:rFonts w:asciiTheme="minorHAnsi" w:hAnsiTheme="minorHAnsi"/>
          <w:sz w:val="28"/>
        </w:rPr>
      </w:pPr>
      <w:r>
        <w:rPr>
          <w:rFonts w:ascii="Georgia" w:hAnsi="Georgia" w:cs="Arial"/>
          <w:sz w:val="44"/>
          <w:szCs w:val="44"/>
        </w:rPr>
        <w:t>The Department of Computer Science</w:t>
      </w:r>
    </w:p>
    <w:p w14:paraId="5A985AC1" w14:textId="53B11D19" w:rsidR="00716B32" w:rsidRDefault="00716B32" w:rsidP="00EF3500">
      <w:pPr>
        <w:jc w:val="center"/>
        <w:rPr>
          <w:rFonts w:ascii="Georgia" w:hAnsi="Georgia"/>
          <w:sz w:val="28"/>
        </w:rPr>
      </w:pPr>
    </w:p>
    <w:p w14:paraId="4CB63A7F" w14:textId="77777777" w:rsidR="00EF3500" w:rsidRPr="00EF3500" w:rsidRDefault="00EF3500" w:rsidP="00EF3500">
      <w:pPr>
        <w:jc w:val="center"/>
        <w:rPr>
          <w:rFonts w:ascii="Georgia" w:hAnsi="Georgia"/>
          <w:sz w:val="28"/>
        </w:rPr>
      </w:pPr>
    </w:p>
    <w:p w14:paraId="21DE9254" w14:textId="77777777" w:rsidR="00716B32" w:rsidRPr="00EF3500" w:rsidRDefault="00716B32" w:rsidP="00EF3500">
      <w:pPr>
        <w:jc w:val="center"/>
        <w:rPr>
          <w:rFonts w:ascii="Georgia" w:hAnsi="Georgia"/>
          <w:sz w:val="28"/>
        </w:rPr>
      </w:pPr>
    </w:p>
    <w:p w14:paraId="72A06FC9" w14:textId="181CD0F8" w:rsidR="00716B32" w:rsidRDefault="00716B32" w:rsidP="00EF3500">
      <w:pPr>
        <w:jc w:val="center"/>
        <w:rPr>
          <w:rFonts w:ascii="Georgia" w:hAnsi="Georgia"/>
          <w:sz w:val="28"/>
        </w:rPr>
      </w:pPr>
    </w:p>
    <w:p w14:paraId="24898240" w14:textId="77777777" w:rsidR="00F16489" w:rsidRPr="00EF3500" w:rsidRDefault="00F16489" w:rsidP="00EF3500">
      <w:pPr>
        <w:jc w:val="center"/>
        <w:rPr>
          <w:rFonts w:ascii="Georgia" w:hAnsi="Georgia"/>
          <w:sz w:val="28"/>
        </w:rPr>
      </w:pPr>
    </w:p>
    <w:p w14:paraId="304A456B" w14:textId="77777777" w:rsidR="003249EC" w:rsidRDefault="003249EC" w:rsidP="003249EC">
      <w:pPr>
        <w:jc w:val="center"/>
        <w:rPr>
          <w:rFonts w:ascii="Georgia" w:hAnsi="Georgia"/>
          <w:b/>
          <w:bCs w:val="0"/>
          <w:color w:val="006600"/>
          <w:sz w:val="40"/>
          <w:szCs w:val="40"/>
          <w:highlight w:val="yellow"/>
        </w:rPr>
      </w:pPr>
    </w:p>
    <w:p w14:paraId="553F5E82" w14:textId="7496A6A2" w:rsidR="00F16489" w:rsidRPr="00F16489" w:rsidRDefault="00D63A23" w:rsidP="00F16489">
      <w:pPr>
        <w:pStyle w:val="Heading1"/>
        <w:jc w:val="center"/>
        <w:rPr>
          <w:color w:val="006600"/>
          <w:sz w:val="40"/>
          <w:szCs w:val="28"/>
        </w:rPr>
      </w:pPr>
      <w:r w:rsidRPr="00F16489">
        <w:rPr>
          <w:color w:val="006600"/>
          <w:sz w:val="40"/>
          <w:szCs w:val="28"/>
        </w:rPr>
        <w:t>CIS</w:t>
      </w:r>
      <w:r w:rsidR="00F16489" w:rsidRPr="00F16489">
        <w:rPr>
          <w:color w:val="006600"/>
          <w:sz w:val="40"/>
          <w:szCs w:val="28"/>
        </w:rPr>
        <w:t>4</w:t>
      </w:r>
      <w:r w:rsidR="0020215C">
        <w:rPr>
          <w:color w:val="006600"/>
          <w:sz w:val="40"/>
          <w:szCs w:val="28"/>
        </w:rPr>
        <w:t>5</w:t>
      </w:r>
      <w:r w:rsidR="008A53D6">
        <w:rPr>
          <w:color w:val="006600"/>
          <w:sz w:val="40"/>
          <w:szCs w:val="28"/>
        </w:rPr>
        <w:t>09</w:t>
      </w:r>
    </w:p>
    <w:p w14:paraId="0AC1AE52" w14:textId="1C54C45E" w:rsidR="00D63A23" w:rsidRPr="00F16489" w:rsidRDefault="008A53D6" w:rsidP="003249EC">
      <w:pPr>
        <w:jc w:val="center"/>
        <w:rPr>
          <w:rFonts w:ascii="Georgia" w:hAnsi="Georgia"/>
          <w:sz w:val="32"/>
          <w:szCs w:val="24"/>
        </w:rPr>
      </w:pPr>
      <w:r>
        <w:rPr>
          <w:rFonts w:ascii="Georgia" w:hAnsi="Georgia"/>
          <w:sz w:val="32"/>
          <w:szCs w:val="24"/>
        </w:rPr>
        <w:t>Advanced Professional Practice</w:t>
      </w:r>
      <w:r w:rsidR="00D525AA">
        <w:rPr>
          <w:rFonts w:ascii="Georgia" w:hAnsi="Georgia"/>
          <w:sz w:val="32"/>
          <w:szCs w:val="24"/>
        </w:rPr>
        <w:t xml:space="preserve"> </w:t>
      </w:r>
      <w:r w:rsidR="00987FBF" w:rsidRPr="00F16489">
        <w:rPr>
          <w:rFonts w:ascii="Georgia" w:hAnsi="Georgia"/>
          <w:sz w:val="32"/>
          <w:szCs w:val="24"/>
        </w:rPr>
        <w:t xml:space="preserve">Level </w:t>
      </w:r>
      <w:r w:rsidR="00F16489" w:rsidRPr="00F16489">
        <w:rPr>
          <w:rFonts w:ascii="Georgia" w:hAnsi="Georgia"/>
          <w:sz w:val="32"/>
          <w:szCs w:val="24"/>
        </w:rPr>
        <w:t>7</w:t>
      </w:r>
    </w:p>
    <w:p w14:paraId="43492913" w14:textId="77777777" w:rsidR="00716B32" w:rsidRPr="00F16489" w:rsidRDefault="00716B32" w:rsidP="00EF3500">
      <w:pPr>
        <w:jc w:val="center"/>
        <w:rPr>
          <w:rFonts w:asciiTheme="minorHAnsi" w:hAnsiTheme="minorHAnsi"/>
        </w:rPr>
      </w:pPr>
    </w:p>
    <w:p w14:paraId="68B99AF6" w14:textId="77777777" w:rsidR="00716B32" w:rsidRPr="00F16489" w:rsidRDefault="00716B32" w:rsidP="00EF3500">
      <w:pPr>
        <w:jc w:val="center"/>
        <w:rPr>
          <w:rFonts w:asciiTheme="minorHAnsi" w:hAnsiTheme="minorHAnsi"/>
        </w:rPr>
      </w:pPr>
    </w:p>
    <w:p w14:paraId="337AC023" w14:textId="32AF81C4" w:rsidR="00716B32" w:rsidRPr="00F16489" w:rsidRDefault="00F16489" w:rsidP="00EF3500">
      <w:pPr>
        <w:ind w:left="284" w:right="282"/>
        <w:jc w:val="center"/>
        <w:rPr>
          <w:rFonts w:ascii="Georgia" w:hAnsi="Georgia" w:cs="Arial"/>
          <w:sz w:val="36"/>
          <w:szCs w:val="36"/>
        </w:rPr>
      </w:pPr>
      <w:r w:rsidRPr="00F16489">
        <w:rPr>
          <w:rFonts w:ascii="Georgia" w:hAnsi="Georgia" w:cs="Arial"/>
          <w:sz w:val="36"/>
          <w:szCs w:val="36"/>
        </w:rPr>
        <w:t>C</w:t>
      </w:r>
      <w:r w:rsidR="004138E4">
        <w:rPr>
          <w:rFonts w:ascii="Georgia" w:hAnsi="Georgia" w:cs="Arial"/>
          <w:sz w:val="36"/>
          <w:szCs w:val="36"/>
        </w:rPr>
        <w:t>W</w:t>
      </w:r>
      <w:r w:rsidRPr="00F16489">
        <w:rPr>
          <w:rFonts w:ascii="Georgia" w:hAnsi="Georgia" w:cs="Arial"/>
          <w:sz w:val="36"/>
          <w:szCs w:val="36"/>
        </w:rPr>
        <w:t xml:space="preserve"> </w:t>
      </w:r>
      <w:r w:rsidR="002F1CA7">
        <w:rPr>
          <w:rFonts w:ascii="Georgia" w:hAnsi="Georgia" w:cs="Arial"/>
          <w:sz w:val="36"/>
          <w:szCs w:val="36"/>
        </w:rPr>
        <w:t>1</w:t>
      </w:r>
      <w:r w:rsidR="004138E4">
        <w:rPr>
          <w:rFonts w:ascii="Georgia" w:hAnsi="Georgia" w:cs="Arial"/>
          <w:sz w:val="36"/>
          <w:szCs w:val="36"/>
        </w:rPr>
        <w:t xml:space="preserve"> </w:t>
      </w:r>
      <w:r w:rsidR="008A53D6">
        <w:rPr>
          <w:rFonts w:ascii="Georgia" w:hAnsi="Georgia" w:cs="Arial"/>
          <w:sz w:val="36"/>
          <w:szCs w:val="36"/>
        </w:rPr>
        <w:t>–</w:t>
      </w:r>
      <w:r w:rsidR="004138E4">
        <w:rPr>
          <w:rFonts w:ascii="Georgia" w:hAnsi="Georgia" w:cs="Arial"/>
          <w:sz w:val="36"/>
          <w:szCs w:val="36"/>
        </w:rPr>
        <w:t xml:space="preserve"> </w:t>
      </w:r>
      <w:r w:rsidR="008A53D6">
        <w:rPr>
          <w:rFonts w:ascii="Georgia" w:hAnsi="Georgia" w:cs="Arial"/>
          <w:sz w:val="36"/>
          <w:szCs w:val="36"/>
        </w:rPr>
        <w:t>Report &amp; Build</w:t>
      </w:r>
    </w:p>
    <w:p w14:paraId="0729C05B" w14:textId="0B4FAB34" w:rsidR="00716B32" w:rsidRPr="00F16489" w:rsidRDefault="004F483C" w:rsidP="00EF3500">
      <w:pPr>
        <w:ind w:left="284" w:right="282"/>
        <w:jc w:val="center"/>
        <w:rPr>
          <w:rFonts w:ascii="Georgia" w:hAnsi="Georgia" w:cs="Arial"/>
          <w:sz w:val="36"/>
          <w:szCs w:val="36"/>
        </w:rPr>
      </w:pPr>
      <w:r w:rsidRPr="00F16489">
        <w:rPr>
          <w:rFonts w:ascii="Georgia" w:hAnsi="Georgia" w:cs="Arial"/>
          <w:sz w:val="36"/>
          <w:szCs w:val="36"/>
        </w:rPr>
        <w:t>20</w:t>
      </w:r>
      <w:r w:rsidR="00125690" w:rsidRPr="00F16489">
        <w:rPr>
          <w:rFonts w:ascii="Georgia" w:hAnsi="Georgia" w:cs="Arial"/>
          <w:sz w:val="36"/>
          <w:szCs w:val="36"/>
        </w:rPr>
        <w:t>2</w:t>
      </w:r>
      <w:r w:rsidR="00903FB3">
        <w:rPr>
          <w:rFonts w:ascii="Georgia" w:hAnsi="Georgia" w:cs="Arial"/>
          <w:sz w:val="36"/>
          <w:szCs w:val="36"/>
        </w:rPr>
        <w:t>3</w:t>
      </w:r>
      <w:r w:rsidR="004308D8" w:rsidRPr="00F16489">
        <w:rPr>
          <w:rFonts w:ascii="Georgia" w:hAnsi="Georgia" w:cs="Arial"/>
          <w:sz w:val="36"/>
          <w:szCs w:val="36"/>
        </w:rPr>
        <w:t>/20</w:t>
      </w:r>
      <w:r w:rsidR="00125690" w:rsidRPr="00F16489">
        <w:rPr>
          <w:rFonts w:ascii="Georgia" w:hAnsi="Georgia" w:cs="Arial"/>
          <w:sz w:val="36"/>
          <w:szCs w:val="36"/>
        </w:rPr>
        <w:t>2</w:t>
      </w:r>
      <w:r w:rsidR="00903FB3">
        <w:rPr>
          <w:rFonts w:ascii="Georgia" w:hAnsi="Georgia" w:cs="Arial"/>
          <w:sz w:val="36"/>
          <w:szCs w:val="36"/>
        </w:rPr>
        <w:t>4</w:t>
      </w:r>
    </w:p>
    <w:p w14:paraId="67C51B07" w14:textId="77777777" w:rsidR="00716B32" w:rsidRPr="00F16489" w:rsidRDefault="00716B32" w:rsidP="00EF3500">
      <w:pPr>
        <w:jc w:val="center"/>
        <w:rPr>
          <w:rFonts w:ascii="Georgia" w:hAnsi="Georgia"/>
        </w:rPr>
      </w:pPr>
      <w:bookmarkStart w:id="0" w:name="_Hlk67084075"/>
    </w:p>
    <w:p w14:paraId="1F9F4DB0" w14:textId="71EF079C" w:rsidR="0068281C" w:rsidRPr="00F16489" w:rsidRDefault="0068281C" w:rsidP="00EF3500">
      <w:pPr>
        <w:tabs>
          <w:tab w:val="left" w:pos="3720"/>
          <w:tab w:val="left" w:pos="4395"/>
        </w:tabs>
        <w:ind w:left="284" w:right="266"/>
        <w:jc w:val="center"/>
        <w:rPr>
          <w:rFonts w:ascii="Georgia" w:hAnsi="Georgia"/>
        </w:rPr>
      </w:pPr>
    </w:p>
    <w:p w14:paraId="7A03DE75" w14:textId="7E33318F" w:rsidR="00EF3500" w:rsidRPr="00F16489" w:rsidRDefault="00EF3500" w:rsidP="00EF3500">
      <w:pPr>
        <w:tabs>
          <w:tab w:val="left" w:pos="3720"/>
          <w:tab w:val="left" w:pos="4395"/>
        </w:tabs>
        <w:ind w:left="284" w:right="266"/>
        <w:jc w:val="center"/>
        <w:rPr>
          <w:rFonts w:ascii="Georgia" w:hAnsi="Georgia"/>
        </w:rPr>
      </w:pPr>
    </w:p>
    <w:p w14:paraId="0D012B0C" w14:textId="4A56A804" w:rsidR="00EF3500" w:rsidRPr="00F16489" w:rsidRDefault="00EF3500" w:rsidP="00EF3500">
      <w:pPr>
        <w:tabs>
          <w:tab w:val="left" w:pos="3720"/>
          <w:tab w:val="left" w:pos="4395"/>
        </w:tabs>
        <w:ind w:left="284" w:right="266"/>
        <w:jc w:val="center"/>
        <w:rPr>
          <w:rFonts w:ascii="Georgia" w:hAnsi="Georgia"/>
        </w:rPr>
      </w:pPr>
    </w:p>
    <w:p w14:paraId="79788854" w14:textId="77777777" w:rsidR="00F16489" w:rsidRPr="00F16489" w:rsidRDefault="00F16489" w:rsidP="00EF3500">
      <w:pPr>
        <w:tabs>
          <w:tab w:val="left" w:pos="3720"/>
          <w:tab w:val="left" w:pos="4395"/>
        </w:tabs>
        <w:ind w:left="284" w:right="266"/>
        <w:jc w:val="center"/>
        <w:rPr>
          <w:rFonts w:ascii="Georgia" w:hAnsi="Georgia"/>
        </w:rPr>
      </w:pPr>
    </w:p>
    <w:p w14:paraId="3FE3332C" w14:textId="77777777" w:rsidR="00EF3500" w:rsidRPr="00F16489" w:rsidRDefault="00EF3500" w:rsidP="00EF3500">
      <w:pPr>
        <w:tabs>
          <w:tab w:val="left" w:pos="3720"/>
          <w:tab w:val="left" w:pos="4395"/>
        </w:tabs>
        <w:ind w:left="284" w:right="266"/>
        <w:jc w:val="center"/>
        <w:rPr>
          <w:rFonts w:ascii="Georgia" w:hAnsi="Georgia"/>
          <w:sz w:val="22"/>
        </w:rPr>
      </w:pPr>
    </w:p>
    <w:p w14:paraId="3D741C39" w14:textId="77777777" w:rsidR="0068281C" w:rsidRPr="00F16489" w:rsidRDefault="0068281C" w:rsidP="00EF3500">
      <w:pPr>
        <w:tabs>
          <w:tab w:val="left" w:pos="3720"/>
          <w:tab w:val="left" w:pos="4395"/>
        </w:tabs>
        <w:ind w:left="284" w:right="266"/>
        <w:jc w:val="center"/>
        <w:rPr>
          <w:rFonts w:ascii="Georgia" w:hAnsi="Georgia"/>
          <w:sz w:val="22"/>
        </w:rPr>
      </w:pPr>
    </w:p>
    <w:p w14:paraId="2A6B94E5" w14:textId="45A5B65B" w:rsidR="0068281C" w:rsidRPr="00F16489" w:rsidRDefault="0068281C" w:rsidP="003249EC">
      <w:pPr>
        <w:jc w:val="center"/>
        <w:rPr>
          <w:rFonts w:ascii="Georgia" w:hAnsi="Georgia"/>
        </w:rPr>
      </w:pPr>
      <w:bookmarkStart w:id="1" w:name="_Toc459227425"/>
      <w:r w:rsidRPr="00F16489">
        <w:rPr>
          <w:rFonts w:ascii="Georgia" w:hAnsi="Georgia"/>
          <w:b/>
          <w:bCs w:val="0"/>
          <w:color w:val="006600"/>
        </w:rPr>
        <w:t>Module Leader</w:t>
      </w:r>
      <w:r w:rsidRPr="00F16489">
        <w:rPr>
          <w:rFonts w:ascii="Georgia" w:hAnsi="Georgia"/>
          <w:b/>
          <w:bCs w:val="0"/>
          <w:color w:val="006600"/>
          <w:szCs w:val="24"/>
        </w:rPr>
        <w:t>:</w:t>
      </w:r>
      <w:r w:rsidRPr="00F16489">
        <w:rPr>
          <w:rFonts w:ascii="Georgia" w:hAnsi="Georgia"/>
          <w:color w:val="006600"/>
          <w:szCs w:val="24"/>
        </w:rPr>
        <w:t xml:space="preserve"> </w:t>
      </w:r>
      <w:bookmarkEnd w:id="1"/>
      <w:r w:rsidR="002F1CA7">
        <w:rPr>
          <w:rFonts w:ascii="Georgia" w:hAnsi="Georgia"/>
          <w:color w:val="006600"/>
          <w:szCs w:val="24"/>
        </w:rPr>
        <w:t>Dr Mark Liptrott/ Prof Yanis Korkontzelos</w:t>
      </w:r>
    </w:p>
    <w:p w14:paraId="7C3BD507" w14:textId="77BAA835" w:rsidR="0068281C" w:rsidRPr="00F16489" w:rsidRDefault="0068281C" w:rsidP="00EF3500">
      <w:pPr>
        <w:tabs>
          <w:tab w:val="left" w:pos="3720"/>
          <w:tab w:val="left" w:pos="4395"/>
        </w:tabs>
        <w:ind w:left="284" w:right="266"/>
        <w:jc w:val="center"/>
        <w:rPr>
          <w:rFonts w:ascii="Georgia" w:hAnsi="Georgia" w:cs="Arial"/>
          <w:b/>
        </w:rPr>
      </w:pPr>
      <w:r w:rsidRPr="00F16489">
        <w:rPr>
          <w:rFonts w:ascii="Georgia" w:hAnsi="Georgia" w:cs="Arial"/>
          <w:bCs w:val="0"/>
        </w:rPr>
        <w:sym w:font="Wingdings" w:char="F028"/>
      </w:r>
      <w:r w:rsidR="00EB4336" w:rsidRPr="00F16489">
        <w:rPr>
          <w:rFonts w:ascii="Georgia" w:hAnsi="Georgia" w:cs="Arial"/>
          <w:bCs w:val="0"/>
        </w:rPr>
        <w:t xml:space="preserve"> </w:t>
      </w:r>
      <w:r w:rsidR="00553D91" w:rsidRPr="00F16489">
        <w:rPr>
          <w:rFonts w:ascii="Georgia" w:hAnsi="Georgia" w:cs="Arial"/>
          <w:bCs w:val="0"/>
        </w:rPr>
        <w:t xml:space="preserve">01695 </w:t>
      </w:r>
      <w:r w:rsidR="00B235F7">
        <w:rPr>
          <w:rFonts w:ascii="Georgia" w:hAnsi="Georgia" w:cs="Arial"/>
          <w:bCs w:val="0"/>
        </w:rPr>
        <w:t>657631</w:t>
      </w:r>
    </w:p>
    <w:p w14:paraId="7808258A" w14:textId="3B0951A9" w:rsidR="00EB4336" w:rsidRPr="00F16489" w:rsidRDefault="0068281C" w:rsidP="00EF3500">
      <w:pPr>
        <w:tabs>
          <w:tab w:val="left" w:pos="3720"/>
          <w:tab w:val="left" w:pos="4395"/>
        </w:tabs>
        <w:ind w:left="284" w:right="266"/>
        <w:jc w:val="center"/>
        <w:rPr>
          <w:rFonts w:ascii="Georgia" w:hAnsi="Georgia" w:cs="Arial"/>
          <w:color w:val="006600"/>
          <w:szCs w:val="36"/>
        </w:rPr>
      </w:pPr>
      <w:r w:rsidRPr="00F16489">
        <w:rPr>
          <w:rFonts w:ascii="Georgia" w:hAnsi="Georgia" w:cs="Arial"/>
          <w:b/>
          <w:color w:val="006600"/>
          <w:szCs w:val="36"/>
        </w:rPr>
        <w:t xml:space="preserve">Email: </w:t>
      </w:r>
      <w:r w:rsidR="002F1CA7">
        <w:rPr>
          <w:rFonts w:ascii="Georgia" w:hAnsi="Georgia" w:cs="Arial"/>
          <w:b/>
          <w:color w:val="006600"/>
          <w:szCs w:val="36"/>
        </w:rPr>
        <w:t xml:space="preserve">LiptrotmEdgehill.ac.uk/ </w:t>
      </w:r>
      <w:r w:rsidR="002F1CA7" w:rsidRPr="00236DAD">
        <w:rPr>
          <w:rFonts w:ascii="Georgia" w:hAnsi="Georgia" w:cs="Arial"/>
          <w:b/>
          <w:color w:val="006600"/>
          <w:szCs w:val="36"/>
        </w:rPr>
        <w:t>Korkonty@edgehill.ac.uk</w:t>
      </w:r>
    </w:p>
    <w:p w14:paraId="25E29A2C" w14:textId="77777777" w:rsidR="0068281C" w:rsidRPr="00F16489" w:rsidRDefault="0068281C" w:rsidP="00360862">
      <w:pPr>
        <w:tabs>
          <w:tab w:val="left" w:pos="3720"/>
          <w:tab w:val="left" w:pos="4395"/>
        </w:tabs>
        <w:ind w:left="284" w:right="266"/>
        <w:jc w:val="center"/>
        <w:rPr>
          <w:rFonts w:ascii="Georgia" w:hAnsi="Georgia"/>
          <w:sz w:val="22"/>
        </w:rPr>
      </w:pPr>
    </w:p>
    <w:p w14:paraId="01415045" w14:textId="77777777" w:rsidR="00716B32" w:rsidRPr="00F16489" w:rsidRDefault="00716B32" w:rsidP="00360862">
      <w:pPr>
        <w:tabs>
          <w:tab w:val="left" w:pos="3720"/>
          <w:tab w:val="left" w:pos="4395"/>
        </w:tabs>
        <w:ind w:left="284" w:right="266"/>
        <w:jc w:val="center"/>
        <w:rPr>
          <w:rFonts w:ascii="Georgia" w:hAnsi="Georgia"/>
          <w:sz w:val="22"/>
        </w:rPr>
      </w:pPr>
    </w:p>
    <w:p w14:paraId="41B12914" w14:textId="77777777" w:rsidR="00716B32" w:rsidRPr="00F16489" w:rsidRDefault="00716B32" w:rsidP="00360862">
      <w:pPr>
        <w:tabs>
          <w:tab w:val="left" w:pos="3720"/>
          <w:tab w:val="left" w:pos="4395"/>
        </w:tabs>
        <w:ind w:left="284" w:right="266"/>
        <w:jc w:val="center"/>
        <w:rPr>
          <w:rFonts w:ascii="Georgia" w:hAnsi="Georgia" w:cs="Arial"/>
          <w:bCs w:val="0"/>
        </w:rPr>
      </w:pPr>
    </w:p>
    <w:p w14:paraId="4481BF14" w14:textId="77777777" w:rsidR="00670DFF" w:rsidRPr="0031266A" w:rsidRDefault="00670DFF" w:rsidP="0031266A">
      <w:pPr>
        <w:jc w:val="center"/>
        <w:rPr>
          <w:rFonts w:ascii="Georgia" w:hAnsi="Georgia"/>
          <w:b/>
          <w:bCs w:val="0"/>
          <w:i/>
          <w:iCs/>
        </w:rPr>
      </w:pPr>
      <w:bookmarkStart w:id="2" w:name="_Toc459227426"/>
      <w:r w:rsidRPr="00F16489">
        <w:rPr>
          <w:rFonts w:ascii="Georgia" w:hAnsi="Georgia"/>
          <w:b/>
          <w:bCs w:val="0"/>
          <w:i/>
          <w:iCs/>
        </w:rPr>
        <w:t>Administrators:</w:t>
      </w:r>
      <w:bookmarkEnd w:id="2"/>
    </w:p>
    <w:p w14:paraId="408C4D43" w14:textId="7F9DE696" w:rsidR="00670DFF" w:rsidRPr="0031266A" w:rsidRDefault="00670DFF" w:rsidP="0031266A">
      <w:pPr>
        <w:jc w:val="center"/>
        <w:rPr>
          <w:rFonts w:ascii="Georgia" w:hAnsi="Georgia" w:cs="Arial"/>
          <w:color w:val="FFFF99"/>
        </w:rPr>
      </w:pPr>
      <w:bookmarkStart w:id="3" w:name="_Toc459227427"/>
      <w:r w:rsidRPr="0031266A">
        <w:rPr>
          <w:rFonts w:ascii="Georgia" w:hAnsi="Georgia" w:cs="Arial"/>
        </w:rPr>
        <w:sym w:font="Wingdings" w:char="F028"/>
      </w:r>
      <w:r w:rsidR="003157DB" w:rsidRPr="0031266A">
        <w:rPr>
          <w:rFonts w:ascii="Georgia" w:hAnsi="Georgia" w:cs="Arial"/>
        </w:rPr>
        <w:t xml:space="preserve"> 01695 65 7603</w:t>
      </w:r>
      <w:bookmarkEnd w:id="3"/>
    </w:p>
    <w:tbl>
      <w:tblPr>
        <w:tblW w:w="0" w:type="auto"/>
        <w:shd w:val="clear" w:color="auto" w:fill="006600"/>
        <w:tblLook w:val="04A0" w:firstRow="1" w:lastRow="0" w:firstColumn="1" w:lastColumn="0" w:noHBand="0" w:noVBand="1"/>
      </w:tblPr>
      <w:tblGrid>
        <w:gridCol w:w="9026"/>
      </w:tblGrid>
      <w:tr w:rsidR="00D63A23" w:rsidRPr="00CD5CB8" w14:paraId="6161E3C8" w14:textId="77777777" w:rsidTr="00BF3405">
        <w:tc>
          <w:tcPr>
            <w:tcW w:w="9026" w:type="dxa"/>
            <w:shd w:val="clear" w:color="auto" w:fill="006600"/>
            <w:vAlign w:val="center"/>
          </w:tcPr>
          <w:p w14:paraId="4F49E84E" w14:textId="413FAA98" w:rsidR="00D63A23" w:rsidRPr="00CD5CB8" w:rsidRDefault="00F16489" w:rsidP="00CD5CB8">
            <w:pPr>
              <w:pStyle w:val="Heading2"/>
            </w:pPr>
            <w:bookmarkStart w:id="4" w:name="_Toc412723213"/>
            <w:bookmarkStart w:id="5" w:name="_Toc459227429"/>
            <w:bookmarkEnd w:id="0"/>
            <w:r>
              <w:lastRenderedPageBreak/>
              <w:t xml:space="preserve">Coursework 1 </w:t>
            </w:r>
            <w:bookmarkEnd w:id="4"/>
            <w:bookmarkEnd w:id="5"/>
            <w:r w:rsidR="008A53D6">
              <w:t>Report &amp; Build</w:t>
            </w:r>
          </w:p>
        </w:tc>
      </w:tr>
    </w:tbl>
    <w:p w14:paraId="036C5BA2" w14:textId="600AD29C" w:rsidR="00D63A23" w:rsidRDefault="00D63A23" w:rsidP="003472CE">
      <w:pPr>
        <w:jc w:val="both"/>
      </w:pPr>
    </w:p>
    <w:p w14:paraId="60D5601C" w14:textId="50907D33" w:rsidR="00F16489" w:rsidRDefault="00F16489" w:rsidP="00F16489">
      <w:pPr>
        <w:jc w:val="both"/>
      </w:pPr>
      <w:r w:rsidRPr="002D11E3">
        <w:t xml:space="preserve">Weighting: </w:t>
      </w:r>
      <w:r w:rsidR="008A53D6">
        <w:t>4</w:t>
      </w:r>
      <w:r>
        <w:t>0%</w:t>
      </w:r>
    </w:p>
    <w:p w14:paraId="1906E4B1" w14:textId="4C708BB2" w:rsidR="007B477B" w:rsidRPr="002D11E3" w:rsidRDefault="007B477B" w:rsidP="00F16489">
      <w:pPr>
        <w:jc w:val="both"/>
        <w:rPr>
          <w:b/>
        </w:rPr>
      </w:pPr>
      <w:r>
        <w:t>Draft hand</w:t>
      </w:r>
      <w:r w:rsidR="00D6156E">
        <w:t>-</w:t>
      </w:r>
      <w:r>
        <w:t xml:space="preserve">in date:  </w:t>
      </w:r>
      <w:r w:rsidR="00F11B40">
        <w:t>tbc</w:t>
      </w:r>
    </w:p>
    <w:p w14:paraId="74D5088E" w14:textId="216140F0" w:rsidR="00F16489" w:rsidRDefault="007C7320" w:rsidP="00F16489">
      <w:pPr>
        <w:jc w:val="both"/>
      </w:pPr>
      <w:r>
        <w:t>Fin</w:t>
      </w:r>
      <w:r w:rsidR="007B477B">
        <w:t>al submission</w:t>
      </w:r>
      <w:r w:rsidR="00F16489" w:rsidRPr="002D11E3">
        <w:t xml:space="preserve"> date: </w:t>
      </w:r>
      <w:r w:rsidR="006A0511">
        <w:t xml:space="preserve"> </w:t>
      </w:r>
      <w:r w:rsidR="00C73D2C">
        <w:t>2</w:t>
      </w:r>
      <w:r w:rsidR="00164DD6">
        <w:t>9</w:t>
      </w:r>
      <w:r w:rsidR="00C73D2C" w:rsidRPr="00C73D2C">
        <w:rPr>
          <w:vertAlign w:val="superscript"/>
        </w:rPr>
        <w:t>th</w:t>
      </w:r>
      <w:r w:rsidR="00C73D2C">
        <w:t xml:space="preserve"> of April</w:t>
      </w:r>
    </w:p>
    <w:p w14:paraId="342B6FAB" w14:textId="77A8420C" w:rsidR="00C73D2C" w:rsidRPr="002D11E3" w:rsidRDefault="00C73D2C" w:rsidP="00F16489">
      <w:pPr>
        <w:jc w:val="both"/>
        <w:rPr>
          <w:b/>
        </w:rPr>
      </w:pPr>
      <w:r>
        <w:t>Feedback Date: 2</w:t>
      </w:r>
      <w:r w:rsidR="00164DD6">
        <w:t>9</w:t>
      </w:r>
      <w:r w:rsidRPr="00C73D2C">
        <w:rPr>
          <w:vertAlign w:val="superscript"/>
        </w:rPr>
        <w:t>th</w:t>
      </w:r>
      <w:r>
        <w:t xml:space="preserve"> of May</w:t>
      </w:r>
    </w:p>
    <w:p w14:paraId="2BB62F7D" w14:textId="77777777" w:rsidR="00F16489" w:rsidRDefault="00F16489" w:rsidP="00F16489">
      <w:pPr>
        <w:jc w:val="both"/>
      </w:pPr>
      <w:r w:rsidRPr="002D11E3">
        <w:t>Learning Outcomes Assessed:</w:t>
      </w:r>
    </w:p>
    <w:p w14:paraId="2F81D994" w14:textId="77777777" w:rsidR="008A53D6" w:rsidRPr="002D11E3" w:rsidRDefault="008A53D6" w:rsidP="00F16489">
      <w:pPr>
        <w:jc w:val="both"/>
      </w:pPr>
    </w:p>
    <w:p w14:paraId="568CCAF4" w14:textId="14AC0EDF" w:rsidR="008A53D6" w:rsidRDefault="008A53D6" w:rsidP="008A53D6">
      <w:pPr>
        <w:jc w:val="both"/>
      </w:pPr>
      <w:r>
        <w:t xml:space="preserve">1. Demonstrate an in-depth systematic approach towards the analysis of requirements for the design, </w:t>
      </w:r>
      <w:proofErr w:type="gramStart"/>
      <w:r>
        <w:t>production</w:t>
      </w:r>
      <w:proofErr w:type="gramEnd"/>
      <w:r>
        <w:t xml:space="preserve"> and commercialisation of a project's deliverables, reflecting relevant laws &amp; </w:t>
      </w:r>
      <w:r w:rsidR="00D6156E">
        <w:t xml:space="preserve">and </w:t>
      </w:r>
      <w:r>
        <w:t>ethics.</w:t>
      </w:r>
    </w:p>
    <w:p w14:paraId="7DCBAAF9" w14:textId="77777777" w:rsidR="00420869" w:rsidRPr="00C832E2" w:rsidRDefault="00420869" w:rsidP="00420869"/>
    <w:tbl>
      <w:tblPr>
        <w:tblW w:w="0" w:type="auto"/>
        <w:shd w:val="clear" w:color="auto" w:fill="006600"/>
        <w:tblLook w:val="04A0" w:firstRow="1" w:lastRow="0" w:firstColumn="1" w:lastColumn="0" w:noHBand="0" w:noVBand="1"/>
      </w:tblPr>
      <w:tblGrid>
        <w:gridCol w:w="9026"/>
      </w:tblGrid>
      <w:tr w:rsidR="00D63A23" w14:paraId="591C3448" w14:textId="77777777" w:rsidTr="00BF3405">
        <w:tc>
          <w:tcPr>
            <w:tcW w:w="9242" w:type="dxa"/>
            <w:shd w:val="clear" w:color="auto" w:fill="006600"/>
            <w:vAlign w:val="center"/>
          </w:tcPr>
          <w:p w14:paraId="53D2CD56" w14:textId="43F7E5DA" w:rsidR="00D63A23" w:rsidRPr="001E097E" w:rsidRDefault="002D11E3" w:rsidP="00CD5CB8">
            <w:pPr>
              <w:pStyle w:val="Heading2"/>
            </w:pPr>
            <w:bookmarkStart w:id="6" w:name="_Toc412723214"/>
            <w:bookmarkStart w:id="7" w:name="_Toc459227432"/>
            <w:r>
              <w:t>Introduction</w:t>
            </w:r>
            <w:bookmarkEnd w:id="6"/>
            <w:bookmarkEnd w:id="7"/>
          </w:p>
        </w:tc>
      </w:tr>
    </w:tbl>
    <w:p w14:paraId="2A0E9868" w14:textId="77777777" w:rsidR="00D63A23" w:rsidRPr="003472CE" w:rsidRDefault="00D63A23" w:rsidP="003472CE"/>
    <w:p w14:paraId="7EED40E8" w14:textId="0995D07F" w:rsidR="00F16489" w:rsidRPr="008238B5" w:rsidRDefault="00F16489" w:rsidP="00F16489">
      <w:pPr>
        <w:jc w:val="both"/>
      </w:pPr>
      <w:r>
        <w:t xml:space="preserve">This assignment is the </w:t>
      </w:r>
      <w:r w:rsidR="009110B8">
        <w:t>first</w:t>
      </w:r>
      <w:r>
        <w:t xml:space="preserve"> part </w:t>
      </w:r>
      <w:r w:rsidRPr="008238B5">
        <w:t xml:space="preserve">of the </w:t>
      </w:r>
      <w:r>
        <w:t>overall</w:t>
      </w:r>
      <w:r w:rsidRPr="008238B5">
        <w:t xml:space="preserve"> assessment for </w:t>
      </w:r>
      <w:r>
        <w:t>CIS4</w:t>
      </w:r>
      <w:r w:rsidR="00562B1E">
        <w:t>5</w:t>
      </w:r>
      <w:r w:rsidR="008A53D6">
        <w:t>09</w:t>
      </w:r>
      <w:r w:rsidRPr="008238B5">
        <w:t xml:space="preserve"> and is, therefore, compulsory. You </w:t>
      </w:r>
      <w:r>
        <w:t>will be working to produce a</w:t>
      </w:r>
      <w:r w:rsidR="008A53D6">
        <w:t>n art</w:t>
      </w:r>
      <w:r w:rsidR="00D6156E">
        <w:t>e</w:t>
      </w:r>
      <w:r w:rsidR="008A53D6">
        <w:t xml:space="preserve">fact and report. </w:t>
      </w:r>
      <w:r w:rsidRPr="008238B5">
        <w:t xml:space="preserve">Read this document carefully and make sure that you are clear about what you </w:t>
      </w:r>
      <w:r w:rsidR="00FE75D3" w:rsidRPr="008238B5">
        <w:t>must</w:t>
      </w:r>
      <w:r w:rsidRPr="008238B5">
        <w:t xml:space="preserve"> do, and what you </w:t>
      </w:r>
      <w:proofErr w:type="gramStart"/>
      <w:r w:rsidRPr="008238B5">
        <w:t>have to</w:t>
      </w:r>
      <w:proofErr w:type="gramEnd"/>
      <w:r w:rsidRPr="008238B5">
        <w:t xml:space="preserve"> hand in, before you attempt the assignment. </w:t>
      </w:r>
    </w:p>
    <w:p w14:paraId="6EE00F0C" w14:textId="77777777" w:rsidR="00F16489" w:rsidRPr="008238B5" w:rsidRDefault="00F16489" w:rsidP="00F16489">
      <w:pPr>
        <w:jc w:val="both"/>
      </w:pPr>
    </w:p>
    <w:p w14:paraId="24AE287C" w14:textId="31E9BF3F" w:rsidR="00F16489" w:rsidRDefault="00F16489" w:rsidP="00F16489">
      <w:pPr>
        <w:pStyle w:val="BodyText"/>
      </w:pPr>
      <w:r w:rsidRPr="008238B5">
        <w:t>Th</w:t>
      </w:r>
      <w:r w:rsidR="00D6156E">
        <w:t>is assessment aim</w:t>
      </w:r>
      <w:r w:rsidRPr="008238B5">
        <w:t xml:space="preserve">s to </w:t>
      </w:r>
      <w:r w:rsidR="00D6156E">
        <w:t>allow you</w:t>
      </w:r>
      <w:r w:rsidRPr="008238B5">
        <w:t xml:space="preserve"> </w:t>
      </w:r>
      <w:r>
        <w:t xml:space="preserve">to </w:t>
      </w:r>
      <w:r w:rsidR="008A53D6">
        <w:t xml:space="preserve">engage in a </w:t>
      </w:r>
      <w:r w:rsidR="00FE75D3">
        <w:t>full-scale</w:t>
      </w:r>
      <w:r w:rsidR="008A53D6">
        <w:t xml:space="preserve"> project and identify your employability skills while working in a team.</w:t>
      </w:r>
    </w:p>
    <w:p w14:paraId="22117154" w14:textId="77777777" w:rsidR="008A53D6" w:rsidRDefault="008A53D6" w:rsidP="00F16489">
      <w:pPr>
        <w:pStyle w:val="BodyText"/>
      </w:pPr>
    </w:p>
    <w:p w14:paraId="27B82D83" w14:textId="1BCDE621" w:rsidR="008A53D6" w:rsidRDefault="008A53D6" w:rsidP="00F16489">
      <w:pPr>
        <w:pStyle w:val="BodyText"/>
        <w:rPr>
          <w:szCs w:val="24"/>
        </w:rPr>
      </w:pPr>
      <w:r w:rsidRPr="008A53D6">
        <w:rPr>
          <w:szCs w:val="24"/>
        </w:rPr>
        <w:t>This module will enable students to engage in practi</w:t>
      </w:r>
      <w:r w:rsidR="00D6156E">
        <w:rPr>
          <w:szCs w:val="24"/>
        </w:rPr>
        <w:t>s</w:t>
      </w:r>
      <w:r w:rsidRPr="008A53D6">
        <w:rPr>
          <w:szCs w:val="24"/>
        </w:rPr>
        <w:t>ing employment skills in relation to their specific programme of study.</w:t>
      </w:r>
      <w:r w:rsidR="00FE75D3">
        <w:rPr>
          <w:szCs w:val="24"/>
        </w:rPr>
        <w:t xml:space="preserve"> </w:t>
      </w:r>
      <w:r w:rsidRPr="008A53D6">
        <w:rPr>
          <w:szCs w:val="24"/>
        </w:rPr>
        <w:t>Specific subject content is an integral part of this module and by undertaking it, students will develop and employ a range of skills, for example, research and analysis, team</w:t>
      </w:r>
      <w:r w:rsidR="00D6156E">
        <w:rPr>
          <w:szCs w:val="24"/>
        </w:rPr>
        <w:t>work</w:t>
      </w:r>
      <w:r w:rsidRPr="008A53D6">
        <w:rPr>
          <w:szCs w:val="24"/>
        </w:rPr>
        <w:t>, critical thinking, problem</w:t>
      </w:r>
      <w:r w:rsidR="00D6156E">
        <w:rPr>
          <w:szCs w:val="24"/>
        </w:rPr>
        <w:t>-</w:t>
      </w:r>
      <w:r w:rsidRPr="008A53D6">
        <w:rPr>
          <w:szCs w:val="24"/>
        </w:rPr>
        <w:t xml:space="preserve">solving and reflection. </w:t>
      </w:r>
    </w:p>
    <w:p w14:paraId="4B5A25AE" w14:textId="77777777" w:rsidR="00342685" w:rsidRDefault="00342685" w:rsidP="00F16489">
      <w:pPr>
        <w:pStyle w:val="BodyText"/>
        <w:rPr>
          <w:szCs w:val="24"/>
        </w:rPr>
      </w:pPr>
    </w:p>
    <w:p w14:paraId="60E0560E" w14:textId="77777777" w:rsidR="003D4B32" w:rsidRPr="003472CE" w:rsidRDefault="003D4B32" w:rsidP="003472CE"/>
    <w:tbl>
      <w:tblPr>
        <w:tblW w:w="0" w:type="auto"/>
        <w:shd w:val="clear" w:color="auto" w:fill="006600"/>
        <w:tblLook w:val="04A0" w:firstRow="1" w:lastRow="0" w:firstColumn="1" w:lastColumn="0" w:noHBand="0" w:noVBand="1"/>
      </w:tblPr>
      <w:tblGrid>
        <w:gridCol w:w="9026"/>
      </w:tblGrid>
      <w:tr w:rsidR="00D63A23" w14:paraId="2AF0E5F9" w14:textId="77777777" w:rsidTr="00BF3405">
        <w:tc>
          <w:tcPr>
            <w:tcW w:w="9242" w:type="dxa"/>
            <w:shd w:val="clear" w:color="auto" w:fill="006600"/>
            <w:vAlign w:val="center"/>
          </w:tcPr>
          <w:p w14:paraId="5A05C8B0" w14:textId="1CDBA82D" w:rsidR="00D63A23" w:rsidRPr="001E097E" w:rsidRDefault="002D11E3" w:rsidP="00CD5CB8">
            <w:pPr>
              <w:pStyle w:val="Heading2"/>
            </w:pPr>
            <w:bookmarkStart w:id="8" w:name="_Toc412723215"/>
            <w:bookmarkStart w:id="9" w:name="_Toc459227433"/>
            <w:r>
              <w:t>Background</w:t>
            </w:r>
            <w:bookmarkEnd w:id="8"/>
            <w:bookmarkEnd w:id="9"/>
          </w:p>
        </w:tc>
      </w:tr>
    </w:tbl>
    <w:p w14:paraId="76B359B8" w14:textId="6CAF1BB7" w:rsidR="00D63A23" w:rsidRDefault="00D63A23" w:rsidP="004B0CE9">
      <w:pPr>
        <w:pStyle w:val="Header"/>
        <w:tabs>
          <w:tab w:val="clear" w:pos="4153"/>
          <w:tab w:val="clear" w:pos="8306"/>
        </w:tabs>
        <w:rPr>
          <w:szCs w:val="24"/>
        </w:rPr>
      </w:pPr>
    </w:p>
    <w:p w14:paraId="28C5A829" w14:textId="5CAF67E5" w:rsidR="008A53D6" w:rsidRDefault="008A53D6" w:rsidP="004B0CE9">
      <w:pPr>
        <w:pStyle w:val="Header"/>
        <w:tabs>
          <w:tab w:val="clear" w:pos="4153"/>
          <w:tab w:val="clear" w:pos="8306"/>
        </w:tabs>
      </w:pPr>
      <w:r>
        <w:t>According to the BCS (2020:12)</w:t>
      </w:r>
      <w:r w:rsidR="00D6156E">
        <w:t>,</w:t>
      </w:r>
      <w:r>
        <w:t xml:space="preserve"> students need to acquire knowledge and understanding of the management techniques which may be used to achieve objectives within a computing context. Therefore, the emphasis of this module is to introduce students to the importance of a range of professional and reflective practice</w:t>
      </w:r>
      <w:r w:rsidR="00D6156E">
        <w:t>s</w:t>
      </w:r>
      <w:r>
        <w:t>. The practical sessions, in this module, are designed to encourage students to "maintain standards of competence, conduct and ethical practice" (BCS, 2020:4) whilst helping students develop the skills required for the development, use and maintenance of computer-based systems relevant to their chosen degree pathway.</w:t>
      </w:r>
    </w:p>
    <w:p w14:paraId="4427BA50" w14:textId="77777777" w:rsidR="008A53D6" w:rsidRDefault="008A53D6" w:rsidP="004B0CE9">
      <w:pPr>
        <w:pStyle w:val="Header"/>
        <w:tabs>
          <w:tab w:val="clear" w:pos="4153"/>
          <w:tab w:val="clear" w:pos="8306"/>
        </w:tabs>
        <w:rPr>
          <w:szCs w:val="24"/>
        </w:rPr>
      </w:pPr>
    </w:p>
    <w:p w14:paraId="5E822936" w14:textId="52F3AC12" w:rsidR="008A53D6" w:rsidRDefault="00F16489" w:rsidP="008A53D6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szCs w:val="24"/>
        </w:rPr>
      </w:pPr>
      <w:bookmarkStart w:id="10" w:name="_Toc412723216"/>
      <w:r>
        <w:rPr>
          <w:szCs w:val="24"/>
        </w:rPr>
        <w:t>Each student w</w:t>
      </w:r>
      <w:r w:rsidR="008A53D6">
        <w:rPr>
          <w:szCs w:val="24"/>
        </w:rPr>
        <w:t xml:space="preserve">ill </w:t>
      </w:r>
      <w:r>
        <w:rPr>
          <w:szCs w:val="24"/>
        </w:rPr>
        <w:t xml:space="preserve">be required to </w:t>
      </w:r>
      <w:r w:rsidR="008A53D6">
        <w:rPr>
          <w:szCs w:val="24"/>
        </w:rPr>
        <w:t>join a group to complete a piece of work that will involve the whole team.</w:t>
      </w:r>
    </w:p>
    <w:p w14:paraId="289806B6" w14:textId="7E211D1E" w:rsidR="008A53D6" w:rsidRDefault="008A53D6" w:rsidP="008A53D6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szCs w:val="24"/>
        </w:rPr>
      </w:pPr>
      <w:r>
        <w:rPr>
          <w:szCs w:val="24"/>
        </w:rPr>
        <w:t>MAX number in a team is 4.</w:t>
      </w:r>
    </w:p>
    <w:p w14:paraId="142F9B6D" w14:textId="3EC339D5" w:rsidR="00F9352F" w:rsidRPr="00903DE6" w:rsidRDefault="00F9352F" w:rsidP="00F9352F">
      <w:pPr>
        <w:pStyle w:val="Header"/>
        <w:jc w:val="both"/>
        <w:rPr>
          <w:szCs w:val="24"/>
          <w:lang w:val="en-US"/>
        </w:rPr>
      </w:pPr>
      <w:r>
        <w:rPr>
          <w:szCs w:val="24"/>
        </w:rPr>
        <w:t xml:space="preserve">In the assignment, you are expected </w:t>
      </w:r>
      <w:r>
        <w:rPr>
          <w:szCs w:val="24"/>
          <w:lang w:val="en-US"/>
        </w:rPr>
        <w:t>to be an active team member and contribute to the team during the creation o</w:t>
      </w:r>
      <w:r w:rsidR="00D6156E">
        <w:rPr>
          <w:szCs w:val="24"/>
          <w:lang w:val="en-US"/>
        </w:rPr>
        <w:t>f</w:t>
      </w:r>
      <w:r>
        <w:rPr>
          <w:szCs w:val="24"/>
          <w:lang w:val="en-US"/>
        </w:rPr>
        <w:t xml:space="preserve"> an art</w:t>
      </w:r>
      <w:r w:rsidR="00D6156E">
        <w:rPr>
          <w:szCs w:val="24"/>
          <w:lang w:val="en-US"/>
        </w:rPr>
        <w:t>e</w:t>
      </w:r>
      <w:r>
        <w:rPr>
          <w:szCs w:val="24"/>
          <w:lang w:val="en-US"/>
        </w:rPr>
        <w:t xml:space="preserve">fact and report. </w:t>
      </w:r>
      <w:r w:rsidR="006A4B96" w:rsidRPr="006A4B96">
        <w:rPr>
          <w:b/>
          <w:bCs w:val="0"/>
          <w:szCs w:val="24"/>
          <w:lang w:val="en-US"/>
        </w:rPr>
        <w:t>YOU CAN BE EXCLUDED FROM A GROUP</w:t>
      </w:r>
    </w:p>
    <w:p w14:paraId="243B5B70" w14:textId="77777777" w:rsidR="00F9352F" w:rsidRDefault="00F9352F" w:rsidP="008A53D6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szCs w:val="24"/>
        </w:rPr>
      </w:pPr>
    </w:p>
    <w:p w14:paraId="6509C2B3" w14:textId="56E25FE3" w:rsidR="005B556B" w:rsidRDefault="0096143C" w:rsidP="008A53D6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szCs w:val="24"/>
        </w:rPr>
      </w:pPr>
      <w:bookmarkStart w:id="11" w:name="_Hlk152660941"/>
      <w:r>
        <w:rPr>
          <w:szCs w:val="24"/>
        </w:rPr>
        <w:t>Choose the</w:t>
      </w:r>
      <w:r w:rsidR="005B556B">
        <w:rPr>
          <w:szCs w:val="24"/>
        </w:rPr>
        <w:t xml:space="preserve"> topic that aligns with your degree title. </w:t>
      </w:r>
    </w:p>
    <w:p w14:paraId="2979D8EE" w14:textId="628E6802" w:rsidR="00F9352F" w:rsidRDefault="00F9352F" w:rsidP="008A53D6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szCs w:val="24"/>
        </w:rPr>
      </w:pPr>
      <w:r w:rsidRPr="00F9352F">
        <w:rPr>
          <w:b/>
          <w:bCs w:val="0"/>
          <w:szCs w:val="24"/>
        </w:rPr>
        <w:t xml:space="preserve">MSc Computing </w:t>
      </w:r>
      <w:r w:rsidR="004F208A" w:rsidRPr="00F9352F">
        <w:rPr>
          <w:b/>
          <w:bCs w:val="0"/>
          <w:szCs w:val="24"/>
        </w:rPr>
        <w:t>Students</w:t>
      </w:r>
      <w:r w:rsidR="004F208A">
        <w:rPr>
          <w:szCs w:val="24"/>
        </w:rPr>
        <w:t>:</w:t>
      </w:r>
      <w:r>
        <w:rPr>
          <w:szCs w:val="24"/>
        </w:rPr>
        <w:t xml:space="preserve"> </w:t>
      </w:r>
      <w:r w:rsidRPr="00F9352F">
        <w:rPr>
          <w:szCs w:val="24"/>
        </w:rPr>
        <w:t>Students should read the information for the task that is available on the VLE and gather further information from the EHU website and through an interview with a Tutor. This piece of software will form part of a Management Information System to track the number</w:t>
      </w:r>
      <w:r w:rsidR="004A2101">
        <w:rPr>
          <w:szCs w:val="24"/>
        </w:rPr>
        <w:t>, dates and times</w:t>
      </w:r>
      <w:r w:rsidRPr="00F9352F">
        <w:rPr>
          <w:szCs w:val="24"/>
        </w:rPr>
        <w:t xml:space="preserve"> of Personal Tutor meetings and the topics</w:t>
      </w:r>
      <w:r w:rsidR="004A2101">
        <w:rPr>
          <w:szCs w:val="24"/>
        </w:rPr>
        <w:t xml:space="preserve"> discussed with students</w:t>
      </w:r>
      <w:r w:rsidRPr="00F9352F">
        <w:rPr>
          <w:szCs w:val="24"/>
        </w:rPr>
        <w:t xml:space="preserve"> or referrals made to </w:t>
      </w:r>
      <w:r w:rsidR="00A83BDC">
        <w:rPr>
          <w:szCs w:val="24"/>
        </w:rPr>
        <w:t>the university</w:t>
      </w:r>
      <w:r w:rsidR="00D6156E">
        <w:rPr>
          <w:szCs w:val="24"/>
        </w:rPr>
        <w:t>'s</w:t>
      </w:r>
      <w:r w:rsidR="00A83BDC">
        <w:rPr>
          <w:szCs w:val="24"/>
        </w:rPr>
        <w:t xml:space="preserve"> </w:t>
      </w:r>
      <w:r w:rsidRPr="00F9352F">
        <w:rPr>
          <w:szCs w:val="24"/>
        </w:rPr>
        <w:t>central services.</w:t>
      </w:r>
    </w:p>
    <w:p w14:paraId="5CABBDF0" w14:textId="7816EDB9" w:rsidR="004A2101" w:rsidRPr="006D2F2C" w:rsidRDefault="00F9352F" w:rsidP="008A53D6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szCs w:val="24"/>
        </w:rPr>
      </w:pPr>
      <w:r w:rsidRPr="00F9352F">
        <w:rPr>
          <w:b/>
          <w:bCs w:val="0"/>
          <w:szCs w:val="24"/>
        </w:rPr>
        <w:t xml:space="preserve">MSc Cyber Security </w:t>
      </w:r>
      <w:r w:rsidR="004F208A" w:rsidRPr="00F9352F">
        <w:rPr>
          <w:b/>
          <w:bCs w:val="0"/>
          <w:szCs w:val="24"/>
        </w:rPr>
        <w:t>Students</w:t>
      </w:r>
      <w:r w:rsidR="004F208A">
        <w:rPr>
          <w:b/>
          <w:bCs w:val="0"/>
          <w:szCs w:val="24"/>
        </w:rPr>
        <w:t>:</w:t>
      </w:r>
      <w:r w:rsidR="00273213">
        <w:rPr>
          <w:b/>
          <w:bCs w:val="0"/>
          <w:szCs w:val="24"/>
        </w:rPr>
        <w:t xml:space="preserve"> </w:t>
      </w:r>
      <w:r w:rsidR="00273213" w:rsidRPr="00273213">
        <w:rPr>
          <w:szCs w:val="24"/>
        </w:rPr>
        <w:t xml:space="preserve">Develop a graphical password scheme for applications designed for children that has the following properties: 1) entertaining and helping children log in effectively, 2) resistant to some degree to guessing, exhaustive, and shoulder surfing attacks.  </w:t>
      </w:r>
    </w:p>
    <w:p w14:paraId="2222EB95" w14:textId="77777777" w:rsidR="001830F8" w:rsidRPr="00F9352F" w:rsidRDefault="00F9352F" w:rsidP="001830F8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b/>
          <w:bCs w:val="0"/>
          <w:szCs w:val="24"/>
        </w:rPr>
      </w:pPr>
      <w:r w:rsidRPr="00C755EE">
        <w:rPr>
          <w:b/>
          <w:bCs w:val="0"/>
          <w:szCs w:val="24"/>
        </w:rPr>
        <w:t>MSc Data Science &amp; AI</w:t>
      </w:r>
      <w:r w:rsidR="004F208A" w:rsidRPr="00C755EE">
        <w:rPr>
          <w:b/>
          <w:bCs w:val="0"/>
          <w:szCs w:val="24"/>
        </w:rPr>
        <w:t>:</w:t>
      </w:r>
      <w:r w:rsidR="006D2F2C">
        <w:rPr>
          <w:b/>
          <w:bCs w:val="0"/>
          <w:szCs w:val="24"/>
        </w:rPr>
        <w:t xml:space="preserve"> </w:t>
      </w:r>
      <w:r w:rsidR="001830F8" w:rsidRPr="00C755EE">
        <w:rPr>
          <w:b/>
          <w:bCs w:val="0"/>
          <w:szCs w:val="24"/>
        </w:rPr>
        <w:t>MSc Data Science &amp; AI:</w:t>
      </w:r>
      <w:r w:rsidR="001830F8">
        <w:rPr>
          <w:b/>
          <w:bCs w:val="0"/>
          <w:szCs w:val="24"/>
        </w:rPr>
        <w:t xml:space="preserve"> </w:t>
      </w:r>
      <w:r w:rsidR="001830F8" w:rsidRPr="00C755EE">
        <w:rPr>
          <w:szCs w:val="24"/>
        </w:rPr>
        <w:t xml:space="preserve">Read the description of the Aspect-based Sentiment Analysis </w:t>
      </w:r>
      <w:proofErr w:type="gramStart"/>
      <w:r w:rsidR="001830F8" w:rsidRPr="00C755EE">
        <w:rPr>
          <w:szCs w:val="24"/>
        </w:rPr>
        <w:t>task, and</w:t>
      </w:r>
      <w:proofErr w:type="gramEnd"/>
      <w:r w:rsidR="001830F8" w:rsidRPr="00C755EE">
        <w:rPr>
          <w:szCs w:val="24"/>
        </w:rPr>
        <w:t xml:space="preserve"> develop a piece of software that can provide a sentiment polarity prediction given an entity (E), an attribute (A) and an Opinion Target Expression (OTE).</w:t>
      </w:r>
    </w:p>
    <w:p w14:paraId="39897546" w14:textId="30B464A8" w:rsidR="00F9352F" w:rsidRPr="00F9352F" w:rsidRDefault="00F9352F" w:rsidP="00C755EE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b/>
          <w:bCs w:val="0"/>
          <w:szCs w:val="24"/>
        </w:rPr>
      </w:pPr>
    </w:p>
    <w:bookmarkEnd w:id="11"/>
    <w:p w14:paraId="24FC0FC4" w14:textId="594548D0" w:rsidR="00A10B6F" w:rsidRPr="00F16489" w:rsidRDefault="00A10B6F">
      <w:pPr>
        <w:rPr>
          <w:lang w:val="en-US"/>
        </w:rPr>
      </w:pPr>
    </w:p>
    <w:tbl>
      <w:tblPr>
        <w:tblW w:w="0" w:type="auto"/>
        <w:shd w:val="clear" w:color="auto" w:fill="006600"/>
        <w:tblLook w:val="04A0" w:firstRow="1" w:lastRow="0" w:firstColumn="1" w:lastColumn="0" w:noHBand="0" w:noVBand="1"/>
      </w:tblPr>
      <w:tblGrid>
        <w:gridCol w:w="9026"/>
      </w:tblGrid>
      <w:tr w:rsidR="00D63A23" w14:paraId="17FA1842" w14:textId="77777777" w:rsidTr="00BF3405">
        <w:tc>
          <w:tcPr>
            <w:tcW w:w="9242" w:type="dxa"/>
            <w:shd w:val="clear" w:color="auto" w:fill="006600"/>
            <w:vAlign w:val="center"/>
          </w:tcPr>
          <w:p w14:paraId="1CB2F1FC" w14:textId="02E9FFAB" w:rsidR="00D63A23" w:rsidRPr="001E097E" w:rsidRDefault="002D11E3" w:rsidP="00CD5CB8">
            <w:pPr>
              <w:pStyle w:val="Heading2"/>
            </w:pPr>
            <w:bookmarkStart w:id="12" w:name="_Toc459227434"/>
            <w:r>
              <w:t>Initial Planning</w:t>
            </w:r>
            <w:bookmarkEnd w:id="10"/>
            <w:bookmarkEnd w:id="12"/>
          </w:p>
        </w:tc>
      </w:tr>
    </w:tbl>
    <w:p w14:paraId="708148EE" w14:textId="77777777" w:rsidR="00D63A23" w:rsidRPr="00F16489" w:rsidRDefault="00D63A23" w:rsidP="00564E36">
      <w:pPr>
        <w:rPr>
          <w:rFonts w:asciiTheme="minorHAnsi" w:hAnsiTheme="minorHAnsi"/>
          <w:sz w:val="28"/>
          <w:szCs w:val="28"/>
        </w:rPr>
      </w:pPr>
    </w:p>
    <w:p w14:paraId="1A6396B2" w14:textId="5DF2B0D6" w:rsidR="00F16489" w:rsidRPr="00F16489" w:rsidRDefault="008A53D6" w:rsidP="00F16489">
      <w:pPr>
        <w:spacing w:after="200" w:line="276" w:lineRule="auto"/>
        <w:jc w:val="both"/>
        <w:rPr>
          <w:rFonts w:asciiTheme="minorHAnsi" w:eastAsia="HGMinchoB" w:hAnsiTheme="minorHAnsi" w:cs="Times New Roman"/>
          <w:bCs w:val="0"/>
          <w:szCs w:val="24"/>
          <w:lang w:eastAsia="en-GB"/>
        </w:rPr>
      </w:pPr>
      <w:r>
        <w:rPr>
          <w:rFonts w:asciiTheme="minorHAnsi" w:eastAsia="HGMinchoB" w:hAnsiTheme="minorHAnsi" w:cs="Times New Roman"/>
          <w:bCs w:val="0"/>
          <w:szCs w:val="24"/>
          <w:lang w:eastAsia="en-GB"/>
        </w:rPr>
        <w:t>Students should form a team in the first two weeks of the module and set ground rules before following the system development life to the creation of an artefact and report.</w:t>
      </w:r>
    </w:p>
    <w:tbl>
      <w:tblPr>
        <w:tblW w:w="0" w:type="auto"/>
        <w:shd w:val="clear" w:color="auto" w:fill="006600"/>
        <w:tblLook w:val="04A0" w:firstRow="1" w:lastRow="0" w:firstColumn="1" w:lastColumn="0" w:noHBand="0" w:noVBand="1"/>
      </w:tblPr>
      <w:tblGrid>
        <w:gridCol w:w="9026"/>
      </w:tblGrid>
      <w:tr w:rsidR="00D63A23" w14:paraId="293E441F" w14:textId="77777777" w:rsidTr="00BF3405">
        <w:tc>
          <w:tcPr>
            <w:tcW w:w="9026" w:type="dxa"/>
            <w:shd w:val="clear" w:color="auto" w:fill="006600"/>
            <w:vAlign w:val="center"/>
          </w:tcPr>
          <w:p w14:paraId="1022FC85" w14:textId="2CDBB5A4" w:rsidR="00D63A23" w:rsidRPr="001E097E" w:rsidRDefault="002D11E3" w:rsidP="00CD5CB8">
            <w:pPr>
              <w:pStyle w:val="Heading2"/>
            </w:pPr>
            <w:bookmarkStart w:id="13" w:name="_Toc412723217"/>
            <w:bookmarkStart w:id="14" w:name="_Toc459227435"/>
            <w:r>
              <w:t>What you should submit</w:t>
            </w:r>
            <w:bookmarkEnd w:id="13"/>
            <w:bookmarkEnd w:id="14"/>
          </w:p>
        </w:tc>
      </w:tr>
    </w:tbl>
    <w:p w14:paraId="52A30FC4" w14:textId="77777777" w:rsidR="003472CE" w:rsidRDefault="003472CE" w:rsidP="003472CE">
      <w:pPr>
        <w:rPr>
          <w:rFonts w:eastAsia="HGMinchoB"/>
          <w:lang w:eastAsia="en-GB"/>
        </w:rPr>
      </w:pPr>
    </w:p>
    <w:p w14:paraId="02B061C9" w14:textId="42262FC1" w:rsidR="00F16489" w:rsidRDefault="00F16489" w:rsidP="00F16489">
      <w:pPr>
        <w:jc w:val="both"/>
      </w:pPr>
      <w:r>
        <w:t xml:space="preserve">A report </w:t>
      </w:r>
      <w:r w:rsidR="008A53D6">
        <w:t>along with an art</w:t>
      </w:r>
      <w:r w:rsidR="00D6156E">
        <w:t>e</w:t>
      </w:r>
      <w:r w:rsidR="008A53D6">
        <w:t>fact created by the team. Within the report</w:t>
      </w:r>
      <w:r w:rsidR="00D6156E">
        <w:t>,</w:t>
      </w:r>
      <w:r w:rsidR="008A53D6">
        <w:t xml:space="preserve"> there should be </w:t>
      </w:r>
      <w:r w:rsidR="00D6156E">
        <w:t xml:space="preserve">a </w:t>
      </w:r>
      <w:r w:rsidR="008A53D6">
        <w:t>Team contribution table and peer review documentation.</w:t>
      </w:r>
    </w:p>
    <w:p w14:paraId="43A40D9F" w14:textId="77777777" w:rsidR="00F16489" w:rsidRDefault="00F16489" w:rsidP="00F16489"/>
    <w:p w14:paraId="07AB700C" w14:textId="6DCC5B22" w:rsidR="00F16489" w:rsidRDefault="00F16489" w:rsidP="00F16489">
      <w:pPr>
        <w:pStyle w:val="ListParagraph"/>
        <w:numPr>
          <w:ilvl w:val="0"/>
          <w:numId w:val="45"/>
        </w:numPr>
      </w:pPr>
      <w:r>
        <w:t>An introduction to your chosen topic</w:t>
      </w:r>
      <w:r w:rsidR="001263AB">
        <w:t>.</w:t>
      </w:r>
    </w:p>
    <w:p w14:paraId="56F63A53" w14:textId="66863513" w:rsidR="00F16489" w:rsidRDefault="007D7625" w:rsidP="00F16489">
      <w:pPr>
        <w:pStyle w:val="ListParagraph"/>
        <w:numPr>
          <w:ilvl w:val="0"/>
          <w:numId w:val="45"/>
        </w:numPr>
      </w:pPr>
      <w:r>
        <w:t>Status</w:t>
      </w:r>
      <w:r w:rsidR="00F16489">
        <w:t xml:space="preserve"> of your chosen</w:t>
      </w:r>
      <w:r w:rsidR="008A53D6">
        <w:t xml:space="preserve"> topic</w:t>
      </w:r>
      <w:r w:rsidR="001263AB">
        <w:t>.</w:t>
      </w:r>
    </w:p>
    <w:p w14:paraId="105D9E9F" w14:textId="79E7541E" w:rsidR="008A53D6" w:rsidRDefault="00D6156E" w:rsidP="00F16489">
      <w:pPr>
        <w:pStyle w:val="ListParagraph"/>
        <w:numPr>
          <w:ilvl w:val="0"/>
          <w:numId w:val="45"/>
        </w:numPr>
      </w:pPr>
      <w:r>
        <w:t>A c</w:t>
      </w:r>
      <w:r w:rsidR="008A53D6">
        <w:t xml:space="preserve">lear indication </w:t>
      </w:r>
      <w:r>
        <w:t xml:space="preserve">of </w:t>
      </w:r>
      <w:r w:rsidR="008A53D6">
        <w:t>how the system development life cycle has been applied.</w:t>
      </w:r>
    </w:p>
    <w:p w14:paraId="43DF0470" w14:textId="0BDFEB55" w:rsidR="00BC63F6" w:rsidRDefault="00BC63F6" w:rsidP="00F16489">
      <w:pPr>
        <w:pStyle w:val="ListParagraph"/>
        <w:numPr>
          <w:ilvl w:val="0"/>
          <w:numId w:val="45"/>
        </w:numPr>
      </w:pPr>
      <w:r>
        <w:t>Critical evaluation of the choices made.</w:t>
      </w:r>
    </w:p>
    <w:p w14:paraId="1BC7FD07" w14:textId="31E870DA" w:rsidR="00F16489" w:rsidRDefault="00EC5861" w:rsidP="00BC63F6">
      <w:pPr>
        <w:pStyle w:val="ListParagraph"/>
        <w:numPr>
          <w:ilvl w:val="0"/>
          <w:numId w:val="45"/>
        </w:numPr>
      </w:pPr>
      <w:r>
        <w:t>Your reflection and understanding o</w:t>
      </w:r>
      <w:r w:rsidR="00D6156E">
        <w:t>f</w:t>
      </w:r>
      <w:r>
        <w:t xml:space="preserve"> </w:t>
      </w:r>
      <w:r w:rsidR="00BC63F6">
        <w:t>the constraints inherent in all projects (Cost, Risk, Commercialisation, legislation</w:t>
      </w:r>
      <w:r w:rsidR="001263AB">
        <w:t>.</w:t>
      </w:r>
      <w:r w:rsidR="00BC63F6">
        <w:t>)</w:t>
      </w:r>
    </w:p>
    <w:p w14:paraId="13BFA541" w14:textId="0C23CDF5" w:rsidR="002B5CDA" w:rsidRDefault="002B5CDA" w:rsidP="00BC63F6">
      <w:pPr>
        <w:pStyle w:val="ListParagraph"/>
        <w:numPr>
          <w:ilvl w:val="0"/>
          <w:numId w:val="45"/>
        </w:numPr>
      </w:pPr>
      <w:r>
        <w:t>Artifact</w:t>
      </w:r>
    </w:p>
    <w:p w14:paraId="4A57A3DC" w14:textId="77777777" w:rsidR="007D7625" w:rsidRDefault="007D7625" w:rsidP="007D7625">
      <w:pPr>
        <w:pStyle w:val="ListParagraph"/>
      </w:pPr>
    </w:p>
    <w:p w14:paraId="6242A9C4" w14:textId="6D512E8A" w:rsidR="00F16489" w:rsidRDefault="00F16489" w:rsidP="00F16489">
      <w:pPr>
        <w:pStyle w:val="ListParagraph"/>
        <w:ind w:left="0"/>
        <w:jc w:val="both"/>
      </w:pPr>
      <w:r>
        <w:t xml:space="preserve">The amount of the words in the report is </w:t>
      </w:r>
      <w:r w:rsidR="00A81519">
        <w:t xml:space="preserve">approximately </w:t>
      </w:r>
      <w:r w:rsidR="0061244C">
        <w:t>2000. (</w:t>
      </w:r>
      <w:r w:rsidR="00E43293">
        <w:t>Not</w:t>
      </w:r>
      <w:r w:rsidR="0061244C">
        <w:t xml:space="preserve"> including appendices</w:t>
      </w:r>
      <w:r w:rsidR="008C0315">
        <w:t xml:space="preserve"> or tables</w:t>
      </w:r>
      <w:r w:rsidR="0061244C">
        <w:t>)</w:t>
      </w:r>
    </w:p>
    <w:p w14:paraId="3277B532" w14:textId="77777777" w:rsidR="00F16489" w:rsidRDefault="00F16489" w:rsidP="00F16489">
      <w:pPr>
        <w:pStyle w:val="ListParagraph"/>
        <w:ind w:left="0"/>
        <w:jc w:val="both"/>
      </w:pPr>
    </w:p>
    <w:p w14:paraId="356F15B5" w14:textId="77777777" w:rsidR="00F16489" w:rsidRPr="00A56556" w:rsidRDefault="00F16489" w:rsidP="00F16489">
      <w:pPr>
        <w:pStyle w:val="ListParagraph"/>
        <w:ind w:left="0"/>
        <w:jc w:val="both"/>
      </w:pPr>
      <w:r>
        <w:t>Overall, the report structure is suggested as follows:</w:t>
      </w:r>
    </w:p>
    <w:p w14:paraId="01A092BB" w14:textId="77777777" w:rsidR="00F16489" w:rsidRDefault="00F16489" w:rsidP="00F16489">
      <w:pPr>
        <w:pStyle w:val="ListParagraph"/>
        <w:numPr>
          <w:ilvl w:val="0"/>
          <w:numId w:val="46"/>
        </w:numPr>
        <w:jc w:val="both"/>
      </w:pPr>
      <w:r w:rsidRPr="00A56556">
        <w:t>Title Page</w:t>
      </w:r>
    </w:p>
    <w:p w14:paraId="33A811B2" w14:textId="103E1385" w:rsidR="00BC63F6" w:rsidRPr="00A56556" w:rsidRDefault="00BC63F6" w:rsidP="00F16489">
      <w:pPr>
        <w:pStyle w:val="ListParagraph"/>
        <w:numPr>
          <w:ilvl w:val="0"/>
          <w:numId w:val="46"/>
        </w:numPr>
        <w:jc w:val="both"/>
      </w:pPr>
      <w:r>
        <w:t>Group Roles &amp; Contribution Table</w:t>
      </w:r>
      <w:r w:rsidR="001E084D">
        <w:t xml:space="preserve">. </w:t>
      </w:r>
      <w:r>
        <w:t xml:space="preserve"> </w:t>
      </w:r>
      <w:r w:rsidRPr="002B5CDA">
        <w:rPr>
          <w:i/>
          <w:iCs/>
        </w:rPr>
        <w:t>(</w:t>
      </w:r>
      <w:r w:rsidR="002B5CDA" w:rsidRPr="002B5CDA">
        <w:rPr>
          <w:i/>
          <w:iCs/>
        </w:rPr>
        <w:t xml:space="preserve">Use the contents of </w:t>
      </w:r>
      <w:r w:rsidRPr="002B5CDA">
        <w:rPr>
          <w:i/>
          <w:iCs/>
        </w:rPr>
        <w:t>week</w:t>
      </w:r>
      <w:proofErr w:type="gramStart"/>
      <w:r w:rsidRPr="002B5CDA">
        <w:rPr>
          <w:i/>
          <w:iCs/>
        </w:rPr>
        <w:t>1,</w:t>
      </w:r>
      <w:r w:rsidR="00465ADE">
        <w:rPr>
          <w:i/>
          <w:iCs/>
        </w:rPr>
        <w:t>and</w:t>
      </w:r>
      <w:proofErr w:type="gramEnd"/>
      <w:r w:rsidR="00465ADE">
        <w:rPr>
          <w:i/>
          <w:iCs/>
        </w:rPr>
        <w:t xml:space="preserve"> your weekly task tables</w:t>
      </w:r>
      <w:r w:rsidRPr="002B5CDA">
        <w:rPr>
          <w:i/>
          <w:iCs/>
        </w:rPr>
        <w:t>)</w:t>
      </w:r>
    </w:p>
    <w:p w14:paraId="4396B7B3" w14:textId="77777777" w:rsidR="00F16489" w:rsidRPr="00A56556" w:rsidRDefault="00F16489" w:rsidP="00F16489">
      <w:pPr>
        <w:pStyle w:val="ListParagraph"/>
        <w:numPr>
          <w:ilvl w:val="0"/>
          <w:numId w:val="46"/>
        </w:numPr>
        <w:jc w:val="both"/>
      </w:pPr>
      <w:r w:rsidRPr="00A56556">
        <w:lastRenderedPageBreak/>
        <w:t>Table of Contents</w:t>
      </w:r>
    </w:p>
    <w:p w14:paraId="081226C9" w14:textId="551560F4" w:rsidR="00F16489" w:rsidRDefault="00F16489" w:rsidP="00F16489">
      <w:pPr>
        <w:pStyle w:val="ListParagraph"/>
        <w:numPr>
          <w:ilvl w:val="0"/>
          <w:numId w:val="46"/>
        </w:numPr>
        <w:jc w:val="both"/>
      </w:pPr>
      <w:r w:rsidRPr="00A56556">
        <w:t>Introduction</w:t>
      </w:r>
      <w:r w:rsidR="00BC63F6">
        <w:t>- Explain the problem that is being addressed and the contents of the report</w:t>
      </w:r>
      <w:r w:rsidR="001E084D">
        <w:t>.</w:t>
      </w:r>
      <w:r w:rsidR="00BC63F6">
        <w:t xml:space="preserve"> </w:t>
      </w:r>
      <w:r w:rsidR="00BC63F6" w:rsidRPr="002B5CDA">
        <w:rPr>
          <w:i/>
          <w:iCs/>
        </w:rPr>
        <w:t>(</w:t>
      </w:r>
      <w:r w:rsidR="002B5CDA" w:rsidRPr="002B5CDA">
        <w:rPr>
          <w:i/>
          <w:iCs/>
        </w:rPr>
        <w:t xml:space="preserve">Use the contents of </w:t>
      </w:r>
      <w:r w:rsidR="00BC63F6" w:rsidRPr="002B5CDA">
        <w:rPr>
          <w:i/>
          <w:iCs/>
        </w:rPr>
        <w:t xml:space="preserve">Week </w:t>
      </w:r>
      <w:r w:rsidR="00F010AD">
        <w:rPr>
          <w:i/>
          <w:iCs/>
        </w:rPr>
        <w:t>3</w:t>
      </w:r>
      <w:r w:rsidR="00BC63F6" w:rsidRPr="002B5CDA">
        <w:rPr>
          <w:i/>
          <w:iCs/>
        </w:rPr>
        <w:t>)</w:t>
      </w:r>
    </w:p>
    <w:p w14:paraId="6EF24964" w14:textId="18B42172" w:rsidR="00BC63F6" w:rsidRDefault="00BC63F6" w:rsidP="00F16489">
      <w:pPr>
        <w:pStyle w:val="ListParagraph"/>
        <w:numPr>
          <w:ilvl w:val="0"/>
          <w:numId w:val="46"/>
        </w:numPr>
        <w:jc w:val="both"/>
      </w:pPr>
      <w:r>
        <w:t>Risk and Project Management decisions- Explain the choices made to ensure the project is successful and meets the brief and deadlines</w:t>
      </w:r>
      <w:r w:rsidRPr="002B5CDA">
        <w:rPr>
          <w:i/>
          <w:iCs/>
        </w:rPr>
        <w:t>. (</w:t>
      </w:r>
      <w:r w:rsidR="002B5CDA" w:rsidRPr="002B5CDA">
        <w:rPr>
          <w:i/>
          <w:iCs/>
        </w:rPr>
        <w:t xml:space="preserve">Use the contents of </w:t>
      </w:r>
      <w:r w:rsidRPr="002B5CDA">
        <w:rPr>
          <w:i/>
          <w:iCs/>
        </w:rPr>
        <w:t>Week</w:t>
      </w:r>
      <w:r w:rsidR="00E05E11" w:rsidRPr="002B5CDA">
        <w:rPr>
          <w:i/>
          <w:iCs/>
        </w:rPr>
        <w:t xml:space="preserve"> </w:t>
      </w:r>
      <w:r w:rsidR="0025768C">
        <w:rPr>
          <w:i/>
          <w:iCs/>
        </w:rPr>
        <w:t>4</w:t>
      </w:r>
      <w:r w:rsidRPr="002B5CDA">
        <w:rPr>
          <w:i/>
          <w:iCs/>
        </w:rPr>
        <w:t>,</w:t>
      </w:r>
      <w:r w:rsidR="0025768C">
        <w:rPr>
          <w:i/>
          <w:iCs/>
        </w:rPr>
        <w:t>5</w:t>
      </w:r>
      <w:r w:rsidRPr="002B5CDA">
        <w:rPr>
          <w:i/>
          <w:iCs/>
        </w:rPr>
        <w:t>)</w:t>
      </w:r>
    </w:p>
    <w:p w14:paraId="4B3BC00F" w14:textId="61842D1C" w:rsidR="00BC63F6" w:rsidRPr="00A56556" w:rsidRDefault="00BC63F6" w:rsidP="00F16489">
      <w:pPr>
        <w:pStyle w:val="ListParagraph"/>
        <w:numPr>
          <w:ilvl w:val="0"/>
          <w:numId w:val="46"/>
        </w:numPr>
        <w:jc w:val="both"/>
      </w:pPr>
      <w:r>
        <w:t xml:space="preserve">Stages of the systems development life cycle – Explain the actions and findings within each phase of the cycle. </w:t>
      </w:r>
      <w:r w:rsidRPr="002B5CDA">
        <w:rPr>
          <w:i/>
          <w:iCs/>
        </w:rPr>
        <w:t>(</w:t>
      </w:r>
      <w:r w:rsidR="002B5CDA" w:rsidRPr="002B5CDA">
        <w:rPr>
          <w:i/>
          <w:iCs/>
        </w:rPr>
        <w:t xml:space="preserve">Use the contents of </w:t>
      </w:r>
      <w:r w:rsidRPr="002B5CDA">
        <w:rPr>
          <w:i/>
          <w:iCs/>
        </w:rPr>
        <w:t>Week</w:t>
      </w:r>
      <w:r w:rsidR="0025768C">
        <w:rPr>
          <w:i/>
          <w:iCs/>
        </w:rPr>
        <w:t>2,</w:t>
      </w:r>
      <w:r w:rsidRPr="002B5CDA">
        <w:rPr>
          <w:i/>
          <w:iCs/>
        </w:rPr>
        <w:t xml:space="preserve"> 5,6,7)</w:t>
      </w:r>
      <w:r w:rsidR="00E05E11">
        <w:t xml:space="preserve"> </w:t>
      </w:r>
      <w:r w:rsidR="00E05E11" w:rsidRPr="00E05E11">
        <w:rPr>
          <w:b/>
          <w:bCs w:val="0"/>
        </w:rPr>
        <w:t>See further guidance.</w:t>
      </w:r>
    </w:p>
    <w:p w14:paraId="38F81CF1" w14:textId="219CDBFA" w:rsidR="00F16489" w:rsidRDefault="00BC63F6" w:rsidP="00F16489">
      <w:pPr>
        <w:pStyle w:val="ListParagraph"/>
        <w:numPr>
          <w:ilvl w:val="0"/>
          <w:numId w:val="46"/>
        </w:numPr>
        <w:jc w:val="both"/>
      </w:pPr>
      <w:r>
        <w:t xml:space="preserve">Bringing a product to market </w:t>
      </w:r>
      <w:r w:rsidRPr="002B5CDA">
        <w:rPr>
          <w:i/>
          <w:iCs/>
        </w:rPr>
        <w:t>(</w:t>
      </w:r>
      <w:r w:rsidR="002B5CDA" w:rsidRPr="002B5CDA">
        <w:rPr>
          <w:i/>
          <w:iCs/>
        </w:rPr>
        <w:t>use the contents of weeks</w:t>
      </w:r>
      <w:r w:rsidRPr="002B5CDA">
        <w:rPr>
          <w:i/>
          <w:iCs/>
        </w:rPr>
        <w:t xml:space="preserve"> 8,9</w:t>
      </w:r>
      <w:r w:rsidR="0025768C">
        <w:rPr>
          <w:i/>
          <w:iCs/>
        </w:rPr>
        <w:t>,10</w:t>
      </w:r>
      <w:r w:rsidRPr="002B5CDA">
        <w:rPr>
          <w:i/>
          <w:iCs/>
        </w:rPr>
        <w:t>)</w:t>
      </w:r>
    </w:p>
    <w:p w14:paraId="54483F86" w14:textId="652EC0B5" w:rsidR="00BC63F6" w:rsidRDefault="00BC63F6" w:rsidP="00F16489">
      <w:pPr>
        <w:pStyle w:val="ListParagraph"/>
        <w:numPr>
          <w:ilvl w:val="0"/>
          <w:numId w:val="46"/>
        </w:numPr>
        <w:jc w:val="both"/>
      </w:pPr>
      <w:r>
        <w:t>Summary</w:t>
      </w:r>
    </w:p>
    <w:p w14:paraId="2104C080" w14:textId="24FEF9CC" w:rsidR="00BC63F6" w:rsidRPr="00A56556" w:rsidRDefault="00BC63F6" w:rsidP="00F16489">
      <w:pPr>
        <w:pStyle w:val="ListParagraph"/>
        <w:numPr>
          <w:ilvl w:val="0"/>
          <w:numId w:val="46"/>
        </w:numPr>
        <w:jc w:val="both"/>
      </w:pPr>
      <w:r>
        <w:t>References</w:t>
      </w:r>
    </w:p>
    <w:p w14:paraId="217B2231" w14:textId="086ED52E" w:rsidR="00F16489" w:rsidRDefault="00F16489" w:rsidP="00F16489">
      <w:pPr>
        <w:pStyle w:val="ListParagraph"/>
        <w:numPr>
          <w:ilvl w:val="0"/>
          <w:numId w:val="46"/>
        </w:numPr>
        <w:jc w:val="both"/>
      </w:pPr>
      <w:r w:rsidRPr="00A56556">
        <w:t>Appendices</w:t>
      </w:r>
      <w:r w:rsidR="00BC63F6">
        <w:t xml:space="preserve">, (Project </w:t>
      </w:r>
      <w:r w:rsidR="001E084D">
        <w:t>M</w:t>
      </w:r>
      <w:r w:rsidR="00BC63F6">
        <w:t xml:space="preserve">anagement </w:t>
      </w:r>
      <w:r w:rsidR="001E084D">
        <w:t>C</w:t>
      </w:r>
      <w:r w:rsidR="00BC63F6">
        <w:t xml:space="preserve">harts, </w:t>
      </w:r>
      <w:r w:rsidR="00E43293">
        <w:t>Modelling</w:t>
      </w:r>
      <w:r w:rsidR="008C0315">
        <w:t xml:space="preserve">, </w:t>
      </w:r>
      <w:r w:rsidR="00BC63F6">
        <w:t xml:space="preserve">Minutes of team meetings, Peer </w:t>
      </w:r>
      <w:r w:rsidR="001E084D">
        <w:t>R</w:t>
      </w:r>
      <w:r w:rsidR="00BC63F6">
        <w:t>eview documents)</w:t>
      </w:r>
    </w:p>
    <w:p w14:paraId="3C43CDBC" w14:textId="24DE0855" w:rsidR="00E05E11" w:rsidRDefault="00E05E11" w:rsidP="00F16489">
      <w:pPr>
        <w:pStyle w:val="ListParagraph"/>
        <w:numPr>
          <w:ilvl w:val="0"/>
          <w:numId w:val="46"/>
        </w:numPr>
        <w:jc w:val="both"/>
      </w:pPr>
      <w:r>
        <w:t>Artifact</w:t>
      </w:r>
      <w:r w:rsidR="001E084D">
        <w:t>-</w:t>
      </w:r>
      <w:r>
        <w:t xml:space="preserve"> a video demonstration</w:t>
      </w:r>
    </w:p>
    <w:p w14:paraId="0BDB8713" w14:textId="77777777" w:rsidR="00F16489" w:rsidRDefault="00F16489" w:rsidP="00F16489">
      <w:pPr>
        <w:pStyle w:val="ListParagraph"/>
        <w:ind w:left="0"/>
      </w:pPr>
    </w:p>
    <w:p w14:paraId="54A1A1EB" w14:textId="7322A60A" w:rsidR="00944DEF" w:rsidRDefault="00FE75D3" w:rsidP="00E05E11">
      <w:pPr>
        <w:pStyle w:val="ListParagraph"/>
        <w:ind w:left="0"/>
        <w:rPr>
          <w:b/>
          <w:bCs w:val="0"/>
        </w:rPr>
      </w:pPr>
      <w:r>
        <w:rPr>
          <w:b/>
          <w:bCs w:val="0"/>
        </w:rPr>
        <w:t>F</w:t>
      </w:r>
      <w:r w:rsidR="00E05E11" w:rsidRPr="00E05E11">
        <w:rPr>
          <w:b/>
          <w:bCs w:val="0"/>
        </w:rPr>
        <w:t>urther guidance</w:t>
      </w:r>
      <w:r w:rsidR="00541619">
        <w:rPr>
          <w:b/>
          <w:bCs w:val="0"/>
        </w:rPr>
        <w:t xml:space="preserve"> for Section </w:t>
      </w:r>
      <w:proofErr w:type="gramStart"/>
      <w:r w:rsidR="00541619">
        <w:rPr>
          <w:b/>
          <w:bCs w:val="0"/>
        </w:rPr>
        <w:t>6;</w:t>
      </w:r>
      <w:proofErr w:type="gramEnd"/>
    </w:p>
    <w:p w14:paraId="5385350A" w14:textId="77777777" w:rsidR="00541619" w:rsidRDefault="00541619" w:rsidP="00E05E11">
      <w:pPr>
        <w:pStyle w:val="ListParagraph"/>
        <w:ind w:left="0"/>
        <w:rPr>
          <w:b/>
          <w:bCs w:val="0"/>
        </w:rPr>
      </w:pPr>
    </w:p>
    <w:p w14:paraId="06C74B32" w14:textId="47098AA1" w:rsidR="00541619" w:rsidRPr="00541619" w:rsidRDefault="00541619" w:rsidP="00E05E11">
      <w:pPr>
        <w:pStyle w:val="ListParagraph"/>
        <w:ind w:left="0"/>
      </w:pPr>
      <w:r w:rsidRPr="00541619">
        <w:t>Team to choose a suitable development life cycle and justify the choice.</w:t>
      </w:r>
    </w:p>
    <w:p w14:paraId="3A6B668D" w14:textId="77777777" w:rsidR="00541619" w:rsidRPr="00541619" w:rsidRDefault="00541619" w:rsidP="00E05E11">
      <w:pPr>
        <w:pStyle w:val="ListParagraph"/>
        <w:ind w:left="0"/>
      </w:pPr>
    </w:p>
    <w:p w14:paraId="45AEEC73" w14:textId="3D3E3376" w:rsidR="00541619" w:rsidRPr="00541619" w:rsidRDefault="00541619" w:rsidP="00E05E11">
      <w:pPr>
        <w:pStyle w:val="ListParagraph"/>
        <w:ind w:left="0"/>
      </w:pPr>
      <w:r w:rsidRPr="00541619">
        <w:t xml:space="preserve">For each stage of their model a clear description of how each stage was implemented and </w:t>
      </w:r>
      <w:r w:rsidR="00D6156E">
        <w:t xml:space="preserve">a </w:t>
      </w:r>
      <w:r w:rsidRPr="00541619">
        <w:t>clear identification of the outcomes of the stage.</w:t>
      </w:r>
    </w:p>
    <w:p w14:paraId="667A92F7" w14:textId="77777777" w:rsidR="00541619" w:rsidRPr="00541619" w:rsidRDefault="00541619" w:rsidP="00E05E11">
      <w:pPr>
        <w:pStyle w:val="ListParagraph"/>
        <w:ind w:left="0"/>
      </w:pPr>
    </w:p>
    <w:p w14:paraId="43665046" w14:textId="20D51EB1" w:rsidR="00541619" w:rsidRPr="00541619" w:rsidRDefault="00541619" w:rsidP="00E05E11">
      <w:pPr>
        <w:pStyle w:val="ListParagraph"/>
        <w:ind w:left="0"/>
      </w:pPr>
      <w:r w:rsidRPr="00541619">
        <w:t>For Example.</w:t>
      </w:r>
    </w:p>
    <w:p w14:paraId="2A96D3AC" w14:textId="77777777" w:rsidR="00541619" w:rsidRDefault="00541619" w:rsidP="00E05E11">
      <w:pPr>
        <w:pStyle w:val="ListParagraph"/>
        <w:ind w:left="0"/>
        <w:rPr>
          <w:i/>
          <w:iCs/>
        </w:rPr>
      </w:pPr>
    </w:p>
    <w:p w14:paraId="4ACBBBE2" w14:textId="16490EA9" w:rsidR="00541619" w:rsidRDefault="00541619" w:rsidP="00E05E11">
      <w:pPr>
        <w:pStyle w:val="ListParagraph"/>
        <w:ind w:left="0"/>
        <w:rPr>
          <w:i/>
          <w:iCs/>
        </w:rPr>
      </w:pPr>
      <w:r w:rsidRPr="00541619">
        <w:rPr>
          <w:i/>
          <w:iCs/>
        </w:rPr>
        <w:t>Planning/Analyse</w:t>
      </w:r>
      <w:r>
        <w:rPr>
          <w:i/>
          <w:iCs/>
        </w:rPr>
        <w:t xml:space="preserve"> Phase</w:t>
      </w:r>
      <w:r w:rsidRPr="00541619">
        <w:rPr>
          <w:i/>
          <w:iCs/>
        </w:rPr>
        <w:t xml:space="preserve"> – </w:t>
      </w:r>
      <w:r w:rsidR="0061244C">
        <w:rPr>
          <w:i/>
          <w:iCs/>
        </w:rPr>
        <w:t xml:space="preserve">there should be a short </w:t>
      </w:r>
      <w:r w:rsidRPr="00541619">
        <w:rPr>
          <w:i/>
          <w:iCs/>
        </w:rPr>
        <w:t xml:space="preserve">Review of </w:t>
      </w:r>
      <w:r>
        <w:rPr>
          <w:i/>
          <w:iCs/>
        </w:rPr>
        <w:t>L</w:t>
      </w:r>
      <w:r w:rsidRPr="00541619">
        <w:rPr>
          <w:i/>
          <w:iCs/>
        </w:rPr>
        <w:t>iterature</w:t>
      </w:r>
      <w:r w:rsidR="0061244C">
        <w:rPr>
          <w:i/>
          <w:iCs/>
        </w:rPr>
        <w:t>/documentation</w:t>
      </w:r>
      <w:r w:rsidRPr="00541619">
        <w:rPr>
          <w:i/>
          <w:iCs/>
        </w:rPr>
        <w:t xml:space="preserve"> and data </w:t>
      </w:r>
      <w:r w:rsidR="00E43293" w:rsidRPr="00541619">
        <w:rPr>
          <w:i/>
          <w:iCs/>
        </w:rPr>
        <w:t xml:space="preserve">gathering </w:t>
      </w:r>
      <w:r w:rsidR="00E43293">
        <w:rPr>
          <w:i/>
          <w:iCs/>
        </w:rPr>
        <w:t>resulting</w:t>
      </w:r>
      <w:r w:rsidR="0061244C">
        <w:rPr>
          <w:i/>
          <w:iCs/>
        </w:rPr>
        <w:t xml:space="preserve"> in a </w:t>
      </w:r>
      <w:r w:rsidRPr="00541619">
        <w:rPr>
          <w:i/>
          <w:iCs/>
        </w:rPr>
        <w:t xml:space="preserve">list </w:t>
      </w:r>
      <w:r w:rsidR="00D6156E">
        <w:rPr>
          <w:i/>
          <w:iCs/>
        </w:rPr>
        <w:t xml:space="preserve">of </w:t>
      </w:r>
      <w:r w:rsidRPr="00541619">
        <w:rPr>
          <w:i/>
          <w:iCs/>
        </w:rPr>
        <w:t>functional and nonfunctional requirements</w:t>
      </w:r>
      <w:r w:rsidR="0061244C">
        <w:rPr>
          <w:i/>
          <w:iCs/>
        </w:rPr>
        <w:t>.</w:t>
      </w:r>
    </w:p>
    <w:p w14:paraId="4B0BD0F3" w14:textId="77777777" w:rsidR="00541619" w:rsidRDefault="00541619" w:rsidP="00E05E11">
      <w:pPr>
        <w:pStyle w:val="ListParagraph"/>
        <w:ind w:left="0"/>
        <w:rPr>
          <w:i/>
          <w:iCs/>
        </w:rPr>
      </w:pPr>
    </w:p>
    <w:p w14:paraId="2104F326" w14:textId="5B225AA5" w:rsidR="00541619" w:rsidRPr="00541619" w:rsidRDefault="00541619" w:rsidP="00E05E11">
      <w:pPr>
        <w:pStyle w:val="ListParagraph"/>
        <w:ind w:left="0"/>
        <w:rPr>
          <w:i/>
          <w:iCs/>
        </w:rPr>
      </w:pPr>
      <w:r>
        <w:rPr>
          <w:i/>
          <w:iCs/>
        </w:rPr>
        <w:t xml:space="preserve">Design Phase – </w:t>
      </w:r>
      <w:r w:rsidR="0061244C">
        <w:rPr>
          <w:i/>
          <w:iCs/>
        </w:rPr>
        <w:t xml:space="preserve">describe and justify the modelling technique </w:t>
      </w:r>
      <w:r w:rsidR="00E43293">
        <w:rPr>
          <w:i/>
          <w:iCs/>
        </w:rPr>
        <w:t>- produce</w:t>
      </w:r>
      <w:r w:rsidR="0061244C">
        <w:rPr>
          <w:i/>
          <w:iCs/>
        </w:rPr>
        <w:t xml:space="preserve"> models of the system </w:t>
      </w:r>
      <w:r>
        <w:rPr>
          <w:i/>
          <w:iCs/>
        </w:rPr>
        <w:t xml:space="preserve">Model of the system/problem. </w:t>
      </w:r>
    </w:p>
    <w:p w14:paraId="3C205E2D" w14:textId="77777777" w:rsidR="00541619" w:rsidRDefault="00541619" w:rsidP="009D52F1"/>
    <w:p w14:paraId="179E8F3C" w14:textId="1911EF26" w:rsidR="009805E3" w:rsidRDefault="0061244C" w:rsidP="003472CE">
      <w:r>
        <w:t>A paragraph is required for each stage of the development life cycle</w:t>
      </w:r>
      <w:r w:rsidR="00E43293">
        <w:t xml:space="preserve"> stages</w:t>
      </w:r>
      <w:r>
        <w:t xml:space="preserve"> justifying the choices made with academic references and showing a clear output from that stage.</w:t>
      </w:r>
    </w:p>
    <w:p w14:paraId="36814ACD" w14:textId="77777777" w:rsidR="003472CE" w:rsidRDefault="003472CE" w:rsidP="003472CE"/>
    <w:tbl>
      <w:tblPr>
        <w:tblW w:w="0" w:type="auto"/>
        <w:shd w:val="clear" w:color="auto" w:fill="006600"/>
        <w:tblLook w:val="04A0" w:firstRow="1" w:lastRow="0" w:firstColumn="1" w:lastColumn="0" w:noHBand="0" w:noVBand="1"/>
      </w:tblPr>
      <w:tblGrid>
        <w:gridCol w:w="9026"/>
      </w:tblGrid>
      <w:tr w:rsidR="009805E3" w14:paraId="0FC4BC8E" w14:textId="77777777" w:rsidTr="00BF3405">
        <w:tc>
          <w:tcPr>
            <w:tcW w:w="9242" w:type="dxa"/>
            <w:shd w:val="clear" w:color="auto" w:fill="006600"/>
            <w:vAlign w:val="center"/>
          </w:tcPr>
          <w:p w14:paraId="0F281545" w14:textId="0BC4263D" w:rsidR="009805E3" w:rsidRPr="001E097E" w:rsidRDefault="002D11E3" w:rsidP="00CD5CB8">
            <w:pPr>
              <w:pStyle w:val="Heading2"/>
            </w:pPr>
            <w:bookmarkStart w:id="15" w:name="_Toc459227436"/>
            <w:r>
              <w:t>What will be assessed</w:t>
            </w:r>
            <w:bookmarkEnd w:id="15"/>
            <w:r w:rsidR="00D6156E">
              <w:t>?</w:t>
            </w:r>
          </w:p>
        </w:tc>
      </w:tr>
    </w:tbl>
    <w:p w14:paraId="38E9AF96" w14:textId="77777777" w:rsidR="009805E3" w:rsidRPr="00CC1558" w:rsidRDefault="009805E3" w:rsidP="003472CE"/>
    <w:p w14:paraId="5BDF06A9" w14:textId="23A02D74" w:rsidR="00F16489" w:rsidRDefault="00F16489" w:rsidP="00F16489">
      <w:pPr>
        <w:shd w:val="clear" w:color="auto" w:fill="FFFFFF"/>
        <w:jc w:val="both"/>
      </w:pPr>
      <w:r>
        <w:t xml:space="preserve">The </w:t>
      </w:r>
      <w:r w:rsidR="003354D0">
        <w:t>R</w:t>
      </w:r>
      <w:r>
        <w:t>eport</w:t>
      </w:r>
      <w:r w:rsidR="00E05E11">
        <w:t xml:space="preserve"> </w:t>
      </w:r>
      <w:r w:rsidR="00D6156E">
        <w:t>and a</w:t>
      </w:r>
      <w:r w:rsidR="00E05E11">
        <w:t>rtefact</w:t>
      </w:r>
      <w:r>
        <w:t xml:space="preserve"> will be assessed by applying </w:t>
      </w:r>
      <w:r w:rsidR="00E05E11">
        <w:t xml:space="preserve">the </w:t>
      </w:r>
      <w:r>
        <w:t xml:space="preserve">learning outcome. The relevant criteria are </w:t>
      </w:r>
      <w:r w:rsidR="00E43293">
        <w:t>shown</w:t>
      </w:r>
      <w:r>
        <w:t xml:space="preserve"> in the table below.</w:t>
      </w:r>
    </w:p>
    <w:p w14:paraId="7DB8E08E" w14:textId="77777777" w:rsidR="003354D0" w:rsidRDefault="003354D0" w:rsidP="00F16489">
      <w:pPr>
        <w:shd w:val="clear" w:color="auto" w:fill="FFFFFF"/>
        <w:jc w:val="both"/>
      </w:pPr>
    </w:p>
    <w:p w14:paraId="13ADAE19" w14:textId="77777777" w:rsidR="003354D0" w:rsidRDefault="003354D0" w:rsidP="003354D0">
      <w:r>
        <w:t>Additionally, your report should be well formatted and organised as suggested below:</w:t>
      </w:r>
    </w:p>
    <w:p w14:paraId="07CDE510" w14:textId="77777777" w:rsidR="00A47078" w:rsidRDefault="00A47078" w:rsidP="003354D0"/>
    <w:p w14:paraId="2D2BB1BA" w14:textId="4F2BA079" w:rsidR="00A47078" w:rsidRDefault="00A47078" w:rsidP="00A47078">
      <w:pPr>
        <w:pStyle w:val="ListParagraph"/>
        <w:numPr>
          <w:ilvl w:val="0"/>
          <w:numId w:val="49"/>
        </w:numPr>
      </w:pPr>
      <w:r>
        <w:t>Your implementation of a development life cycle</w:t>
      </w:r>
    </w:p>
    <w:p w14:paraId="0907AF26" w14:textId="7C31DA61" w:rsidR="00B727E0" w:rsidRPr="00AA4F4D" w:rsidRDefault="00140CE3" w:rsidP="00B727E0">
      <w:pPr>
        <w:pStyle w:val="ListParagraph"/>
        <w:numPr>
          <w:ilvl w:val="0"/>
          <w:numId w:val="49"/>
        </w:numPr>
      </w:pPr>
      <w:r>
        <w:t xml:space="preserve">Evidence of project management to completion covering </w:t>
      </w:r>
      <w:proofErr w:type="spellStart"/>
      <w:r>
        <w:t>al</w:t>
      </w:r>
      <w:proofErr w:type="spellEnd"/>
      <w:r>
        <w:t xml:space="preserve"> aspects of the task</w:t>
      </w:r>
    </w:p>
    <w:p w14:paraId="08FCB932" w14:textId="72FA4E12" w:rsidR="003354D0" w:rsidRPr="00AA4F4D" w:rsidRDefault="00A47078" w:rsidP="00A47078">
      <w:pPr>
        <w:pStyle w:val="ListParagraph"/>
        <w:numPr>
          <w:ilvl w:val="0"/>
          <w:numId w:val="49"/>
        </w:numPr>
      </w:pPr>
      <w:r>
        <w:t>T</w:t>
      </w:r>
      <w:r w:rsidR="003354D0" w:rsidRPr="00AA4F4D">
        <w:t>he information from your research</w:t>
      </w:r>
      <w:r>
        <w:t xml:space="preserve"> to justify your </w:t>
      </w:r>
      <w:proofErr w:type="gramStart"/>
      <w:r>
        <w:t>choices</w:t>
      </w:r>
      <w:proofErr w:type="gramEnd"/>
    </w:p>
    <w:p w14:paraId="62596AE9" w14:textId="77777777" w:rsidR="003354D0" w:rsidRPr="00AA4F4D" w:rsidRDefault="003354D0" w:rsidP="00A47078">
      <w:pPr>
        <w:pStyle w:val="ListParagraph"/>
        <w:numPr>
          <w:ilvl w:val="0"/>
          <w:numId w:val="49"/>
        </w:numPr>
      </w:pPr>
      <w:r w:rsidRPr="00AA4F4D">
        <w:t xml:space="preserve">Organizes information logically under appropriate </w:t>
      </w:r>
      <w:proofErr w:type="gramStart"/>
      <w:r w:rsidRPr="00AA4F4D">
        <w:t>headings</w:t>
      </w:r>
      <w:proofErr w:type="gramEnd"/>
    </w:p>
    <w:p w14:paraId="17BD5081" w14:textId="77777777" w:rsidR="003354D0" w:rsidRDefault="003354D0" w:rsidP="00A47078">
      <w:pPr>
        <w:pStyle w:val="ListParagraph"/>
        <w:numPr>
          <w:ilvl w:val="0"/>
          <w:numId w:val="49"/>
        </w:numPr>
      </w:pPr>
      <w:r>
        <w:t>Correct citation of references</w:t>
      </w:r>
    </w:p>
    <w:p w14:paraId="54C61710" w14:textId="77777777" w:rsidR="003354D0" w:rsidRDefault="003354D0" w:rsidP="003354D0">
      <w:pPr>
        <w:pStyle w:val="ListParagraph"/>
        <w:numPr>
          <w:ilvl w:val="0"/>
          <w:numId w:val="48"/>
        </w:numPr>
      </w:pPr>
      <w:r>
        <w:t>Appropriate use of academic English language</w:t>
      </w:r>
    </w:p>
    <w:p w14:paraId="6082C432" w14:textId="77777777" w:rsidR="003354D0" w:rsidRDefault="003354D0" w:rsidP="00F16489">
      <w:pPr>
        <w:shd w:val="clear" w:color="auto" w:fill="FFFFFF"/>
        <w:jc w:val="both"/>
      </w:pPr>
    </w:p>
    <w:p w14:paraId="11CD9E6F" w14:textId="1843C219" w:rsidR="00F16489" w:rsidRDefault="00F16489" w:rsidP="003472CE">
      <w:pPr>
        <w:rPr>
          <w:rFonts w:ascii="Cambria" w:eastAsia="HGMinchoB" w:hAnsi="Cambria" w:cs="Times New Roman"/>
          <w:sz w:val="22"/>
          <w:szCs w:val="22"/>
          <w:lang w:eastAsia="en-GB"/>
        </w:rPr>
      </w:pPr>
    </w:p>
    <w:tbl>
      <w:tblPr>
        <w:tblW w:w="0" w:type="auto"/>
        <w:shd w:val="clear" w:color="auto" w:fill="006600"/>
        <w:tblLook w:val="04A0" w:firstRow="1" w:lastRow="0" w:firstColumn="1" w:lastColumn="0" w:noHBand="0" w:noVBand="1"/>
      </w:tblPr>
      <w:tblGrid>
        <w:gridCol w:w="9026"/>
      </w:tblGrid>
      <w:tr w:rsidR="00F16489" w14:paraId="35395FB6" w14:textId="77777777" w:rsidTr="008D3F09">
        <w:tc>
          <w:tcPr>
            <w:tcW w:w="9242" w:type="dxa"/>
            <w:shd w:val="clear" w:color="auto" w:fill="006600"/>
            <w:vAlign w:val="center"/>
          </w:tcPr>
          <w:p w14:paraId="32B718A6" w14:textId="2988CC0A" w:rsidR="00F16489" w:rsidRPr="001E097E" w:rsidRDefault="00F16489" w:rsidP="008D3F09">
            <w:pPr>
              <w:pStyle w:val="Heading2"/>
            </w:pPr>
            <w:r>
              <w:lastRenderedPageBreak/>
              <w:t>Submission Guidelines</w:t>
            </w:r>
          </w:p>
        </w:tc>
      </w:tr>
    </w:tbl>
    <w:p w14:paraId="7519A6ED" w14:textId="77777777" w:rsidR="00F16489" w:rsidRPr="00CC1558" w:rsidRDefault="00F16489" w:rsidP="00F16489"/>
    <w:p w14:paraId="73CB0CC0" w14:textId="30587AD3" w:rsidR="00F16489" w:rsidRDefault="00F16489" w:rsidP="00F16489">
      <w:pPr>
        <w:jc w:val="both"/>
      </w:pPr>
      <w:r w:rsidRPr="0097255F">
        <w:t xml:space="preserve">Your documentation and a copy of </w:t>
      </w:r>
      <w:r>
        <w:t xml:space="preserve">each completed task </w:t>
      </w:r>
      <w:r w:rsidRPr="0097255F">
        <w:t xml:space="preserve">should </w:t>
      </w:r>
      <w:r w:rsidRPr="00201CE0">
        <w:rPr>
          <w:noProof/>
        </w:rPr>
        <w:t>be submitted</w:t>
      </w:r>
      <w:r w:rsidRPr="0097255F">
        <w:t xml:space="preserve"> in </w:t>
      </w:r>
      <w:r w:rsidRPr="00FE5FF9">
        <w:rPr>
          <w:i/>
        </w:rPr>
        <w:t>electronic format</w:t>
      </w:r>
      <w:r w:rsidRPr="0097255F">
        <w:t xml:space="preserve"> through the </w:t>
      </w:r>
      <w:r>
        <w:rPr>
          <w:noProof/>
        </w:rPr>
        <w:t>U</w:t>
      </w:r>
      <w:r w:rsidRPr="008B0331">
        <w:rPr>
          <w:noProof/>
        </w:rPr>
        <w:t>niversity</w:t>
      </w:r>
      <w:r w:rsidRPr="0097255F">
        <w:t xml:space="preserve"> VLE, Blackboard. A drop box will be set up near the deadline to allow you to </w:t>
      </w:r>
      <w:r w:rsidRPr="008B0331">
        <w:rPr>
          <w:noProof/>
        </w:rPr>
        <w:t>submit</w:t>
      </w:r>
      <w:r w:rsidRPr="0097255F">
        <w:t xml:space="preserve"> them both. </w:t>
      </w:r>
      <w:r>
        <w:t xml:space="preserve"> Remember that you should leave enough time to upload your work, and if there any lots of other student</w:t>
      </w:r>
      <w:r w:rsidR="00D6156E">
        <w:t>s</w:t>
      </w:r>
      <w:r>
        <w:t xml:space="preserve"> doing the same thing then you should prepare for this eventuality.</w:t>
      </w:r>
    </w:p>
    <w:p w14:paraId="4FB516F0" w14:textId="77777777" w:rsidR="00F16489" w:rsidRPr="002E3D0F" w:rsidRDefault="00F16489" w:rsidP="00F16489">
      <w:pPr>
        <w:jc w:val="both"/>
      </w:pPr>
    </w:p>
    <w:p w14:paraId="713DD252" w14:textId="4180DA3C" w:rsidR="00F16489" w:rsidRPr="009145D0" w:rsidRDefault="00F16489" w:rsidP="00F16489">
      <w:pPr>
        <w:jc w:val="both"/>
        <w:rPr>
          <w:noProof/>
        </w:rPr>
      </w:pPr>
      <w:r>
        <w:t xml:space="preserve">If you have any questions/queries, please </w:t>
      </w:r>
      <w:proofErr w:type="gramStart"/>
      <w:r>
        <w:t>contact</w:t>
      </w:r>
      <w:proofErr w:type="gramEnd"/>
      <w:r>
        <w:t xml:space="preserve"> </w:t>
      </w:r>
    </w:p>
    <w:p w14:paraId="7A79EE47" w14:textId="77777777" w:rsidR="00F16489" w:rsidRDefault="00F16489" w:rsidP="003472CE">
      <w:pPr>
        <w:rPr>
          <w:rFonts w:ascii="Cambria" w:eastAsia="HGMinchoB" w:hAnsi="Cambria" w:cs="Times New Roman"/>
          <w:sz w:val="22"/>
          <w:szCs w:val="22"/>
          <w:lang w:eastAsia="en-GB"/>
        </w:rPr>
      </w:pPr>
    </w:p>
    <w:p w14:paraId="35951EFC" w14:textId="77777777" w:rsidR="003472CE" w:rsidRDefault="003472CE" w:rsidP="003472CE">
      <w:pPr>
        <w:rPr>
          <w:rFonts w:ascii="Cambria" w:eastAsia="HGMinchoB" w:hAnsi="Cambria" w:cs="Times New Roman"/>
          <w:sz w:val="22"/>
          <w:szCs w:val="22"/>
          <w:lang w:eastAsia="en-GB"/>
        </w:rPr>
      </w:pPr>
    </w:p>
    <w:p w14:paraId="08A18BE2" w14:textId="77777777" w:rsidR="00394859" w:rsidRPr="0001067B" w:rsidRDefault="00394859" w:rsidP="00394859">
      <w:pPr>
        <w:keepNext/>
        <w:spacing w:after="120"/>
        <w:outlineLvl w:val="2"/>
        <w:rPr>
          <w:rFonts w:ascii="Georgia" w:hAnsi="Georgia" w:cs="Arial"/>
          <w:b/>
          <w:bCs w:val="0"/>
          <w:smallCaps/>
          <w:color w:val="006600"/>
          <w:sz w:val="26"/>
          <w:szCs w:val="26"/>
        </w:rPr>
      </w:pPr>
      <w:r w:rsidRPr="0001067B">
        <w:rPr>
          <w:rFonts w:ascii="Georgia" w:hAnsi="Georgia" w:cs="Arial"/>
          <w:b/>
          <w:smallCaps/>
          <w:color w:val="006600"/>
          <w:sz w:val="26"/>
          <w:szCs w:val="26"/>
        </w:rPr>
        <w:t>Draft Submission:</w:t>
      </w:r>
    </w:p>
    <w:p w14:paraId="388007A9" w14:textId="62590D2B" w:rsidR="00394859" w:rsidRPr="0001067B" w:rsidRDefault="00394859" w:rsidP="00394859">
      <w:pPr>
        <w:jc w:val="both"/>
        <w:rPr>
          <w:bCs w:val="0"/>
        </w:rPr>
      </w:pPr>
      <w:r w:rsidRPr="0001067B">
        <w:t xml:space="preserve">This policy sets out guidelines on feedback to plans and drafts of assignments </w:t>
      </w:r>
      <w:r w:rsidR="00D6156E">
        <w:t>before</w:t>
      </w:r>
      <w:r w:rsidRPr="0001067B">
        <w:t xml:space="preserve"> final submission.  </w:t>
      </w:r>
    </w:p>
    <w:p w14:paraId="22B2BED4" w14:textId="77777777" w:rsidR="00394859" w:rsidRPr="0001067B" w:rsidRDefault="00394859" w:rsidP="00394859">
      <w:pPr>
        <w:jc w:val="both"/>
        <w:rPr>
          <w:bCs w:val="0"/>
        </w:rPr>
      </w:pPr>
      <w:r w:rsidRPr="0001067B">
        <w:t xml:space="preserve"> </w:t>
      </w:r>
    </w:p>
    <w:p w14:paraId="3E4F9C17" w14:textId="77777777" w:rsidR="00394859" w:rsidRPr="0001067B" w:rsidRDefault="00394859" w:rsidP="00394859">
      <w:pPr>
        <w:jc w:val="both"/>
        <w:rPr>
          <w:bCs w:val="0"/>
        </w:rPr>
      </w:pPr>
      <w:r w:rsidRPr="0001067B">
        <w:t xml:space="preserve">1. Students will be able to submit </w:t>
      </w:r>
      <w:r w:rsidRPr="0001067B">
        <w:rPr>
          <w:b/>
        </w:rPr>
        <w:t>one</w:t>
      </w:r>
      <w:r w:rsidRPr="0001067B">
        <w:t xml:space="preserve"> plan (1 side of A4) or one draft of no more than 40% or a maximum of 1000 words or equivalent, whichever is the least, of their work for feedback. </w:t>
      </w:r>
    </w:p>
    <w:p w14:paraId="0F23E65D" w14:textId="77777777" w:rsidR="00394859" w:rsidRPr="0001067B" w:rsidRDefault="00394859" w:rsidP="00394859">
      <w:pPr>
        <w:jc w:val="both"/>
        <w:rPr>
          <w:bCs w:val="0"/>
        </w:rPr>
      </w:pPr>
      <w:r w:rsidRPr="0001067B">
        <w:t xml:space="preserve"> </w:t>
      </w:r>
    </w:p>
    <w:p w14:paraId="6F49469D" w14:textId="77777777" w:rsidR="00394859" w:rsidRPr="0001067B" w:rsidRDefault="00394859" w:rsidP="00394859">
      <w:pPr>
        <w:jc w:val="both"/>
        <w:rPr>
          <w:bCs w:val="0"/>
        </w:rPr>
      </w:pPr>
      <w:r w:rsidRPr="0001067B">
        <w:t xml:space="preserve">2. The focus of feedback on the plan should be around the structure and context of the assessment. </w:t>
      </w:r>
    </w:p>
    <w:p w14:paraId="6926E427" w14:textId="77777777" w:rsidR="00394859" w:rsidRPr="0001067B" w:rsidRDefault="00394859" w:rsidP="00394859">
      <w:pPr>
        <w:jc w:val="both"/>
        <w:rPr>
          <w:bCs w:val="0"/>
        </w:rPr>
      </w:pPr>
      <w:r w:rsidRPr="0001067B">
        <w:t xml:space="preserve"> </w:t>
      </w:r>
    </w:p>
    <w:p w14:paraId="140B9465" w14:textId="786DAD09" w:rsidR="00394859" w:rsidRPr="0001067B" w:rsidRDefault="00394859" w:rsidP="00394859">
      <w:pPr>
        <w:jc w:val="both"/>
        <w:rPr>
          <w:bCs w:val="0"/>
        </w:rPr>
      </w:pPr>
      <w:r w:rsidRPr="0001067B">
        <w:t xml:space="preserve">3. The focus of the feedback on the draft should be </w:t>
      </w:r>
      <w:r w:rsidR="00D6156E">
        <w:t>on</w:t>
      </w:r>
      <w:r w:rsidRPr="0001067B">
        <w:t xml:space="preserve"> the academic level (Level 4,5,6 or 7 as appropriate) attained by the student through demonstration of analysis. </w:t>
      </w:r>
    </w:p>
    <w:p w14:paraId="1B48B392" w14:textId="77777777" w:rsidR="00394859" w:rsidRPr="0001067B" w:rsidRDefault="00394859" w:rsidP="00394859">
      <w:pPr>
        <w:jc w:val="both"/>
        <w:rPr>
          <w:bCs w:val="0"/>
        </w:rPr>
      </w:pPr>
      <w:r w:rsidRPr="0001067B">
        <w:t xml:space="preserve"> </w:t>
      </w:r>
    </w:p>
    <w:p w14:paraId="4F1DA973" w14:textId="77777777" w:rsidR="00394859" w:rsidRPr="0001067B" w:rsidRDefault="00394859" w:rsidP="00394859">
      <w:pPr>
        <w:jc w:val="both"/>
        <w:rPr>
          <w:bCs w:val="0"/>
        </w:rPr>
      </w:pPr>
      <w:r w:rsidRPr="0001067B">
        <w:t xml:space="preserve">4. Feedback </w:t>
      </w:r>
      <w:r w:rsidRPr="0001067B">
        <w:rPr>
          <w:b/>
        </w:rPr>
        <w:t>will not</w:t>
      </w:r>
      <w:r w:rsidRPr="0001067B">
        <w:t xml:space="preserve"> include any indication of likely outcomes, including either a grade or mark. </w:t>
      </w:r>
    </w:p>
    <w:p w14:paraId="3FFA9092" w14:textId="77777777" w:rsidR="00394859" w:rsidRPr="0001067B" w:rsidRDefault="00394859" w:rsidP="00394859">
      <w:pPr>
        <w:jc w:val="both"/>
        <w:rPr>
          <w:bCs w:val="0"/>
        </w:rPr>
      </w:pPr>
      <w:r w:rsidRPr="0001067B">
        <w:t xml:space="preserve"> </w:t>
      </w:r>
    </w:p>
    <w:p w14:paraId="0A890B2E" w14:textId="00A2184F" w:rsidR="00394859" w:rsidRPr="0001067B" w:rsidRDefault="00394859" w:rsidP="00394859">
      <w:pPr>
        <w:jc w:val="both"/>
        <w:rPr>
          <w:bCs w:val="0"/>
        </w:rPr>
      </w:pPr>
      <w:r w:rsidRPr="0001067B">
        <w:t>5. Feedback may be verbal and/or written, as appropriate, and may occur via face</w:t>
      </w:r>
      <w:r w:rsidR="00D6156E">
        <w:t>-to-</w:t>
      </w:r>
      <w:r w:rsidRPr="0001067B">
        <w:t xml:space="preserve">face tutorials (groups), emails or online tutorials. Generic feedback to groups may be used where appropriate. </w:t>
      </w:r>
    </w:p>
    <w:p w14:paraId="467EAAE5" w14:textId="77777777" w:rsidR="00394859" w:rsidRPr="0001067B" w:rsidRDefault="00394859" w:rsidP="00394859">
      <w:pPr>
        <w:jc w:val="both"/>
        <w:rPr>
          <w:bCs w:val="0"/>
        </w:rPr>
      </w:pPr>
      <w:r w:rsidRPr="0001067B">
        <w:t xml:space="preserve"> </w:t>
      </w:r>
    </w:p>
    <w:p w14:paraId="046EDC1A" w14:textId="77777777" w:rsidR="00394859" w:rsidRPr="0001067B" w:rsidRDefault="00394859" w:rsidP="00394859">
      <w:pPr>
        <w:jc w:val="both"/>
        <w:rPr>
          <w:bCs w:val="0"/>
        </w:rPr>
      </w:pPr>
      <w:r w:rsidRPr="0001067B">
        <w:t>6. Where students have identified learning needs, appropriate specific guidance from the Inclusion Team for the individual student will be discussed and appropriate arrangements made in accordance with these.</w:t>
      </w:r>
    </w:p>
    <w:p w14:paraId="0B8E5890" w14:textId="77777777" w:rsidR="003472CE" w:rsidRDefault="003472CE" w:rsidP="003472CE">
      <w:pPr>
        <w:rPr>
          <w:rFonts w:ascii="Cambria" w:eastAsia="HGMinchoB" w:hAnsi="Cambria" w:cs="Times New Roman"/>
          <w:sz w:val="22"/>
          <w:szCs w:val="22"/>
          <w:lang w:eastAsia="en-GB"/>
        </w:rPr>
      </w:pPr>
    </w:p>
    <w:p w14:paraId="5E8ADE10" w14:textId="77777777" w:rsidR="003472CE" w:rsidRDefault="003472CE" w:rsidP="003472CE">
      <w:pPr>
        <w:rPr>
          <w:rFonts w:ascii="Cambria" w:eastAsia="HGMinchoB" w:hAnsi="Cambria" w:cs="Times New Roman"/>
          <w:sz w:val="22"/>
          <w:szCs w:val="22"/>
          <w:lang w:eastAsia="en-GB"/>
        </w:rPr>
      </w:pPr>
    </w:p>
    <w:p w14:paraId="17CF7422" w14:textId="77777777" w:rsidR="003472CE" w:rsidRDefault="003472CE" w:rsidP="003472CE">
      <w:pPr>
        <w:rPr>
          <w:rFonts w:ascii="Cambria" w:eastAsia="HGMinchoB" w:hAnsi="Cambria" w:cs="Times New Roman"/>
          <w:sz w:val="22"/>
          <w:szCs w:val="22"/>
          <w:lang w:eastAsia="en-GB"/>
        </w:rPr>
      </w:pPr>
    </w:p>
    <w:p w14:paraId="4B3B0521" w14:textId="1075F1F1" w:rsidR="003472CE" w:rsidRPr="003472CE" w:rsidRDefault="003472CE" w:rsidP="003472CE">
      <w:pPr>
        <w:rPr>
          <w:rFonts w:ascii="Cambria" w:eastAsia="HGMinchoB" w:hAnsi="Cambria" w:cs="Times New Roman"/>
          <w:sz w:val="22"/>
          <w:szCs w:val="22"/>
          <w:lang w:eastAsia="en-GB"/>
        </w:rPr>
        <w:sectPr w:rsidR="003472CE" w:rsidRPr="003472CE" w:rsidSect="00420869">
          <w:headerReference w:type="default" r:id="rId9"/>
          <w:footerReference w:type="default" r:id="rId10"/>
          <w:type w:val="continuous"/>
          <w:pgSz w:w="11906" w:h="16838" w:code="9"/>
          <w:pgMar w:top="1440" w:right="1440" w:bottom="1440" w:left="1440" w:header="720" w:footer="720" w:gutter="0"/>
          <w:pgNumType w:start="1"/>
          <w:cols w:space="720"/>
          <w:titlePg/>
          <w:docGrid w:linePitch="326"/>
        </w:sectPr>
      </w:pPr>
    </w:p>
    <w:tbl>
      <w:tblPr>
        <w:tblpPr w:leftFromText="180" w:rightFromText="180" w:vertAnchor="text" w:horzAnchor="margin" w:tblpX="-714" w:tblpY="-130"/>
        <w:tblW w:w="154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  <w:tblCaption w:val="Criteria"/>
        <w:tblDescription w:val="Table headers"/>
      </w:tblPr>
      <w:tblGrid>
        <w:gridCol w:w="1728"/>
        <w:gridCol w:w="1955"/>
        <w:gridCol w:w="1956"/>
        <w:gridCol w:w="1955"/>
        <w:gridCol w:w="1956"/>
        <w:gridCol w:w="1955"/>
        <w:gridCol w:w="1956"/>
        <w:gridCol w:w="1956"/>
      </w:tblGrid>
      <w:tr w:rsidR="000F76D7" w:rsidRPr="003666DA" w14:paraId="48E73BCD" w14:textId="77777777" w:rsidTr="00722D91">
        <w:trPr>
          <w:tblHeader/>
        </w:trPr>
        <w:tc>
          <w:tcPr>
            <w:tcW w:w="1728" w:type="dxa"/>
            <w:shd w:val="clear" w:color="auto" w:fill="8DB3E2"/>
          </w:tcPr>
          <w:p w14:paraId="3DF8A759" w14:textId="77777777" w:rsidR="000F76D7" w:rsidRPr="003666DA" w:rsidRDefault="000F76D7" w:rsidP="00722D91">
            <w:pPr>
              <w:jc w:val="center"/>
              <w:rPr>
                <w:b/>
                <w:bCs w:val="0"/>
                <w:iCs/>
                <w:color w:val="000000"/>
                <w:sz w:val="16"/>
                <w:szCs w:val="16"/>
              </w:rPr>
            </w:pPr>
          </w:p>
        </w:tc>
        <w:tc>
          <w:tcPr>
            <w:tcW w:w="1955" w:type="dxa"/>
            <w:tcBorders>
              <w:bottom w:val="single" w:sz="4" w:space="0" w:color="000000"/>
            </w:tcBorders>
            <w:shd w:val="clear" w:color="auto" w:fill="8DB3E2"/>
          </w:tcPr>
          <w:p w14:paraId="0738DA93" w14:textId="77777777" w:rsidR="000F76D7" w:rsidRPr="003666DA" w:rsidRDefault="000F76D7" w:rsidP="00722D91">
            <w:pPr>
              <w:jc w:val="center"/>
              <w:rPr>
                <w:b/>
                <w:bCs w:val="0"/>
                <w:iCs/>
                <w:color w:val="000000"/>
                <w:sz w:val="16"/>
                <w:szCs w:val="16"/>
              </w:rPr>
            </w:pPr>
          </w:p>
        </w:tc>
        <w:tc>
          <w:tcPr>
            <w:tcW w:w="1956" w:type="dxa"/>
            <w:tcBorders>
              <w:bottom w:val="single" w:sz="4" w:space="0" w:color="000000"/>
            </w:tcBorders>
            <w:shd w:val="clear" w:color="auto" w:fill="8DB3E2"/>
          </w:tcPr>
          <w:p w14:paraId="2B25F9B1" w14:textId="77777777" w:rsidR="000F76D7" w:rsidRPr="003666DA" w:rsidRDefault="000F76D7" w:rsidP="00722D91">
            <w:pPr>
              <w:jc w:val="center"/>
              <w:rPr>
                <w:b/>
                <w:bCs w:val="0"/>
                <w:iCs/>
                <w:color w:val="000000"/>
                <w:sz w:val="16"/>
                <w:szCs w:val="16"/>
              </w:rPr>
            </w:pPr>
          </w:p>
        </w:tc>
        <w:tc>
          <w:tcPr>
            <w:tcW w:w="1955" w:type="dxa"/>
            <w:tcBorders>
              <w:bottom w:val="single" w:sz="4" w:space="0" w:color="000000"/>
            </w:tcBorders>
            <w:shd w:val="clear" w:color="auto" w:fill="8DB3E2"/>
          </w:tcPr>
          <w:p w14:paraId="6AE8CF4B" w14:textId="77777777" w:rsidR="000F76D7" w:rsidRPr="003666DA" w:rsidRDefault="000F76D7" w:rsidP="00722D91">
            <w:pPr>
              <w:jc w:val="center"/>
              <w:rPr>
                <w:b/>
                <w:bCs w:val="0"/>
                <w:iCs/>
                <w:color w:val="000000"/>
                <w:sz w:val="16"/>
                <w:szCs w:val="16"/>
              </w:rPr>
            </w:pPr>
          </w:p>
        </w:tc>
        <w:tc>
          <w:tcPr>
            <w:tcW w:w="1956" w:type="dxa"/>
            <w:tcBorders>
              <w:bottom w:val="single" w:sz="4" w:space="0" w:color="000000"/>
            </w:tcBorders>
            <w:shd w:val="clear" w:color="auto" w:fill="8DB3E2"/>
          </w:tcPr>
          <w:p w14:paraId="006561D7" w14:textId="77777777" w:rsidR="000F76D7" w:rsidRPr="003666DA" w:rsidRDefault="000F76D7" w:rsidP="00722D91">
            <w:pPr>
              <w:jc w:val="center"/>
              <w:rPr>
                <w:b/>
                <w:bCs w:val="0"/>
                <w:iCs/>
                <w:color w:val="000000"/>
                <w:sz w:val="16"/>
                <w:szCs w:val="16"/>
              </w:rPr>
            </w:pPr>
          </w:p>
        </w:tc>
        <w:tc>
          <w:tcPr>
            <w:tcW w:w="1955" w:type="dxa"/>
            <w:tcBorders>
              <w:bottom w:val="single" w:sz="4" w:space="0" w:color="000000"/>
            </w:tcBorders>
            <w:shd w:val="clear" w:color="auto" w:fill="8DB3E2"/>
          </w:tcPr>
          <w:p w14:paraId="4C6736AB" w14:textId="77777777" w:rsidR="000F76D7" w:rsidRPr="003666DA" w:rsidRDefault="000F76D7" w:rsidP="00722D91">
            <w:pPr>
              <w:jc w:val="center"/>
              <w:rPr>
                <w:b/>
                <w:bCs w:val="0"/>
                <w:iCs/>
                <w:color w:val="000000"/>
                <w:sz w:val="16"/>
                <w:szCs w:val="16"/>
              </w:rPr>
            </w:pPr>
          </w:p>
        </w:tc>
        <w:tc>
          <w:tcPr>
            <w:tcW w:w="1956" w:type="dxa"/>
            <w:tcBorders>
              <w:bottom w:val="single" w:sz="4" w:space="0" w:color="000000"/>
            </w:tcBorders>
            <w:shd w:val="clear" w:color="auto" w:fill="8DB3E2"/>
          </w:tcPr>
          <w:p w14:paraId="2EA9157E" w14:textId="77777777" w:rsidR="000F76D7" w:rsidRPr="003666DA" w:rsidRDefault="000F76D7" w:rsidP="00722D91">
            <w:pPr>
              <w:jc w:val="center"/>
              <w:rPr>
                <w:b/>
                <w:bCs w:val="0"/>
                <w:iCs/>
                <w:color w:val="000000"/>
                <w:sz w:val="16"/>
                <w:szCs w:val="16"/>
              </w:rPr>
            </w:pPr>
          </w:p>
        </w:tc>
        <w:tc>
          <w:tcPr>
            <w:tcW w:w="1956" w:type="dxa"/>
            <w:tcBorders>
              <w:bottom w:val="single" w:sz="4" w:space="0" w:color="000000"/>
            </w:tcBorders>
            <w:shd w:val="clear" w:color="auto" w:fill="8DB3E2"/>
          </w:tcPr>
          <w:p w14:paraId="27AA3CB2" w14:textId="77777777" w:rsidR="000F76D7" w:rsidRPr="003666DA" w:rsidRDefault="000F76D7" w:rsidP="00722D91">
            <w:pPr>
              <w:jc w:val="center"/>
              <w:rPr>
                <w:b/>
                <w:bCs w:val="0"/>
                <w:iCs/>
                <w:color w:val="000000"/>
                <w:sz w:val="16"/>
                <w:szCs w:val="16"/>
              </w:rPr>
            </w:pPr>
          </w:p>
        </w:tc>
      </w:tr>
      <w:tr w:rsidR="006A7852" w:rsidRPr="003666DA" w14:paraId="1CCA10EB" w14:textId="77777777" w:rsidTr="00722D91">
        <w:trPr>
          <w:tblHeader/>
        </w:trPr>
        <w:tc>
          <w:tcPr>
            <w:tcW w:w="1728" w:type="dxa"/>
            <w:vMerge w:val="restart"/>
            <w:shd w:val="clear" w:color="auto" w:fill="8DB3E2"/>
          </w:tcPr>
          <w:p w14:paraId="7B6650AC" w14:textId="77777777" w:rsidR="006A7852" w:rsidRPr="003666DA" w:rsidRDefault="006A7852" w:rsidP="00722D91">
            <w:pPr>
              <w:jc w:val="center"/>
              <w:rPr>
                <w:b/>
                <w:bCs w:val="0"/>
                <w:iCs/>
                <w:color w:val="000000"/>
                <w:sz w:val="16"/>
                <w:szCs w:val="16"/>
              </w:rPr>
            </w:pPr>
            <w:r w:rsidRPr="003666DA">
              <w:rPr>
                <w:b/>
                <w:bCs w:val="0"/>
                <w:iCs/>
                <w:color w:val="000000"/>
                <w:sz w:val="16"/>
                <w:szCs w:val="16"/>
              </w:rPr>
              <w:t>Learning Outcome</w:t>
            </w:r>
          </w:p>
          <w:p w14:paraId="1F31C528" w14:textId="77777777" w:rsidR="006A7852" w:rsidRPr="003666DA" w:rsidRDefault="006A7852" w:rsidP="00722D91">
            <w:pPr>
              <w:jc w:val="center"/>
              <w:rPr>
                <w:b/>
                <w:bCs w:val="0"/>
                <w:iCs/>
                <w:color w:val="000000"/>
                <w:sz w:val="16"/>
                <w:szCs w:val="16"/>
              </w:rPr>
            </w:pPr>
            <w:r w:rsidRPr="003666DA">
              <w:rPr>
                <w:b/>
                <w:bCs w:val="0"/>
                <w:iCs/>
                <w:color w:val="000000"/>
                <w:sz w:val="16"/>
                <w:szCs w:val="16"/>
              </w:rPr>
              <w:t>Assessed</w:t>
            </w:r>
          </w:p>
        </w:tc>
        <w:tc>
          <w:tcPr>
            <w:tcW w:w="1955" w:type="dxa"/>
            <w:tcBorders>
              <w:bottom w:val="single" w:sz="4" w:space="0" w:color="000000"/>
            </w:tcBorders>
            <w:shd w:val="clear" w:color="auto" w:fill="8DB3E2"/>
          </w:tcPr>
          <w:p w14:paraId="53654DF2" w14:textId="77777777" w:rsidR="006A7852" w:rsidRPr="003666DA" w:rsidRDefault="006A7852" w:rsidP="00722D91">
            <w:pPr>
              <w:jc w:val="center"/>
              <w:rPr>
                <w:b/>
                <w:bCs w:val="0"/>
                <w:iCs/>
                <w:color w:val="000000"/>
                <w:sz w:val="16"/>
                <w:szCs w:val="16"/>
              </w:rPr>
            </w:pPr>
            <w:r w:rsidRPr="003666DA">
              <w:rPr>
                <w:b/>
                <w:bCs w:val="0"/>
                <w:iCs/>
                <w:color w:val="000000"/>
                <w:sz w:val="16"/>
                <w:szCs w:val="16"/>
              </w:rPr>
              <w:t xml:space="preserve">Mark </w:t>
            </w:r>
            <w:r w:rsidRPr="003666DA">
              <w:rPr>
                <w:b/>
                <w:bCs w:val="0"/>
                <w:iCs/>
                <w:color w:val="000000"/>
                <w:sz w:val="16"/>
                <w:szCs w:val="16"/>
              </w:rPr>
              <w:br/>
              <w:t>(0 – 29)</w:t>
            </w:r>
          </w:p>
        </w:tc>
        <w:tc>
          <w:tcPr>
            <w:tcW w:w="1956" w:type="dxa"/>
            <w:tcBorders>
              <w:bottom w:val="single" w:sz="4" w:space="0" w:color="000000"/>
            </w:tcBorders>
            <w:shd w:val="clear" w:color="auto" w:fill="8DB3E2"/>
          </w:tcPr>
          <w:p w14:paraId="706C2284" w14:textId="77777777" w:rsidR="006A7852" w:rsidRPr="003666DA" w:rsidRDefault="006A7852" w:rsidP="00722D91">
            <w:pPr>
              <w:jc w:val="center"/>
              <w:rPr>
                <w:b/>
                <w:bCs w:val="0"/>
                <w:iCs/>
                <w:color w:val="000000"/>
                <w:sz w:val="16"/>
                <w:szCs w:val="16"/>
              </w:rPr>
            </w:pPr>
            <w:r w:rsidRPr="003666DA">
              <w:rPr>
                <w:b/>
                <w:bCs w:val="0"/>
                <w:iCs/>
                <w:color w:val="000000"/>
                <w:sz w:val="16"/>
                <w:szCs w:val="16"/>
              </w:rPr>
              <w:t xml:space="preserve">Mark </w:t>
            </w:r>
            <w:r w:rsidRPr="003666DA">
              <w:rPr>
                <w:b/>
                <w:bCs w:val="0"/>
                <w:iCs/>
                <w:color w:val="000000"/>
                <w:sz w:val="16"/>
                <w:szCs w:val="16"/>
              </w:rPr>
              <w:br/>
              <w:t>(30 – 39)</w:t>
            </w:r>
          </w:p>
        </w:tc>
        <w:tc>
          <w:tcPr>
            <w:tcW w:w="1955" w:type="dxa"/>
            <w:tcBorders>
              <w:bottom w:val="single" w:sz="4" w:space="0" w:color="000000"/>
            </w:tcBorders>
            <w:shd w:val="clear" w:color="auto" w:fill="8DB3E2"/>
          </w:tcPr>
          <w:p w14:paraId="7F75077A" w14:textId="77777777" w:rsidR="006A7852" w:rsidRPr="003666DA" w:rsidRDefault="006A7852" w:rsidP="00722D91">
            <w:pPr>
              <w:jc w:val="center"/>
              <w:rPr>
                <w:b/>
                <w:bCs w:val="0"/>
                <w:iCs/>
                <w:color w:val="000000"/>
                <w:sz w:val="16"/>
                <w:szCs w:val="16"/>
              </w:rPr>
            </w:pPr>
            <w:r w:rsidRPr="003666DA">
              <w:rPr>
                <w:b/>
                <w:bCs w:val="0"/>
                <w:iCs/>
                <w:color w:val="000000"/>
                <w:sz w:val="16"/>
                <w:szCs w:val="16"/>
              </w:rPr>
              <w:t xml:space="preserve">Mark </w:t>
            </w:r>
            <w:r w:rsidRPr="003666DA">
              <w:rPr>
                <w:b/>
                <w:bCs w:val="0"/>
                <w:iCs/>
                <w:color w:val="000000"/>
                <w:sz w:val="16"/>
                <w:szCs w:val="16"/>
              </w:rPr>
              <w:br/>
              <w:t>(40 – 49)</w:t>
            </w:r>
          </w:p>
        </w:tc>
        <w:tc>
          <w:tcPr>
            <w:tcW w:w="1956" w:type="dxa"/>
            <w:tcBorders>
              <w:bottom w:val="single" w:sz="4" w:space="0" w:color="000000"/>
            </w:tcBorders>
            <w:shd w:val="clear" w:color="auto" w:fill="8DB3E2"/>
          </w:tcPr>
          <w:p w14:paraId="47ACD851" w14:textId="77777777" w:rsidR="006A7852" w:rsidRPr="003666DA" w:rsidRDefault="006A7852" w:rsidP="00722D91">
            <w:pPr>
              <w:jc w:val="center"/>
              <w:rPr>
                <w:b/>
                <w:bCs w:val="0"/>
                <w:iCs/>
                <w:color w:val="000000"/>
                <w:sz w:val="16"/>
                <w:szCs w:val="16"/>
              </w:rPr>
            </w:pPr>
            <w:r w:rsidRPr="003666DA">
              <w:rPr>
                <w:b/>
                <w:bCs w:val="0"/>
                <w:iCs/>
                <w:color w:val="000000"/>
                <w:sz w:val="16"/>
                <w:szCs w:val="16"/>
              </w:rPr>
              <w:t xml:space="preserve">Mark </w:t>
            </w:r>
            <w:r w:rsidRPr="003666DA">
              <w:rPr>
                <w:b/>
                <w:bCs w:val="0"/>
                <w:iCs/>
                <w:color w:val="000000"/>
                <w:sz w:val="16"/>
                <w:szCs w:val="16"/>
              </w:rPr>
              <w:br/>
              <w:t>(50 – 59)</w:t>
            </w:r>
          </w:p>
        </w:tc>
        <w:tc>
          <w:tcPr>
            <w:tcW w:w="1955" w:type="dxa"/>
            <w:tcBorders>
              <w:bottom w:val="single" w:sz="4" w:space="0" w:color="000000"/>
            </w:tcBorders>
            <w:shd w:val="clear" w:color="auto" w:fill="8DB3E2"/>
          </w:tcPr>
          <w:p w14:paraId="4CF38526" w14:textId="77777777" w:rsidR="006A7852" w:rsidRPr="003666DA" w:rsidRDefault="006A7852" w:rsidP="00722D91">
            <w:pPr>
              <w:jc w:val="center"/>
              <w:rPr>
                <w:b/>
                <w:bCs w:val="0"/>
                <w:iCs/>
                <w:color w:val="000000"/>
                <w:sz w:val="16"/>
                <w:szCs w:val="16"/>
              </w:rPr>
            </w:pPr>
            <w:r w:rsidRPr="003666DA">
              <w:rPr>
                <w:b/>
                <w:bCs w:val="0"/>
                <w:iCs/>
                <w:color w:val="000000"/>
                <w:sz w:val="16"/>
                <w:szCs w:val="16"/>
              </w:rPr>
              <w:t xml:space="preserve">Mark </w:t>
            </w:r>
            <w:r w:rsidRPr="003666DA">
              <w:rPr>
                <w:b/>
                <w:bCs w:val="0"/>
                <w:iCs/>
                <w:color w:val="000000"/>
                <w:sz w:val="16"/>
                <w:szCs w:val="16"/>
              </w:rPr>
              <w:br/>
              <w:t>(60 – 69)</w:t>
            </w:r>
          </w:p>
        </w:tc>
        <w:tc>
          <w:tcPr>
            <w:tcW w:w="1956" w:type="dxa"/>
            <w:tcBorders>
              <w:bottom w:val="single" w:sz="4" w:space="0" w:color="000000"/>
            </w:tcBorders>
            <w:shd w:val="clear" w:color="auto" w:fill="8DB3E2"/>
          </w:tcPr>
          <w:p w14:paraId="3547E7F5" w14:textId="77777777" w:rsidR="006A7852" w:rsidRPr="003666DA" w:rsidRDefault="006A7852" w:rsidP="00722D91">
            <w:pPr>
              <w:jc w:val="center"/>
              <w:rPr>
                <w:b/>
                <w:bCs w:val="0"/>
                <w:iCs/>
                <w:color w:val="000000"/>
                <w:sz w:val="16"/>
                <w:szCs w:val="16"/>
              </w:rPr>
            </w:pPr>
            <w:r w:rsidRPr="003666DA">
              <w:rPr>
                <w:b/>
                <w:bCs w:val="0"/>
                <w:iCs/>
                <w:color w:val="000000"/>
                <w:sz w:val="16"/>
                <w:szCs w:val="16"/>
              </w:rPr>
              <w:t xml:space="preserve">Mark </w:t>
            </w:r>
            <w:r w:rsidRPr="003666DA">
              <w:rPr>
                <w:b/>
                <w:bCs w:val="0"/>
                <w:iCs/>
                <w:color w:val="000000"/>
                <w:sz w:val="16"/>
                <w:szCs w:val="16"/>
              </w:rPr>
              <w:br/>
              <w:t>(70 -84)</w:t>
            </w:r>
          </w:p>
        </w:tc>
        <w:tc>
          <w:tcPr>
            <w:tcW w:w="1956" w:type="dxa"/>
            <w:tcBorders>
              <w:bottom w:val="single" w:sz="4" w:space="0" w:color="000000"/>
            </w:tcBorders>
            <w:shd w:val="clear" w:color="auto" w:fill="8DB3E2"/>
          </w:tcPr>
          <w:p w14:paraId="229A8416" w14:textId="77777777" w:rsidR="006A7852" w:rsidRPr="003666DA" w:rsidRDefault="006A7852" w:rsidP="00722D91">
            <w:pPr>
              <w:jc w:val="center"/>
              <w:rPr>
                <w:b/>
                <w:bCs w:val="0"/>
                <w:iCs/>
                <w:color w:val="000000"/>
                <w:sz w:val="16"/>
                <w:szCs w:val="16"/>
              </w:rPr>
            </w:pPr>
            <w:r w:rsidRPr="003666DA">
              <w:rPr>
                <w:b/>
                <w:bCs w:val="0"/>
                <w:iCs/>
                <w:color w:val="000000"/>
                <w:sz w:val="16"/>
                <w:szCs w:val="16"/>
              </w:rPr>
              <w:t xml:space="preserve">Mark </w:t>
            </w:r>
            <w:r w:rsidRPr="003666DA">
              <w:rPr>
                <w:b/>
                <w:bCs w:val="0"/>
                <w:iCs/>
                <w:color w:val="000000"/>
                <w:sz w:val="16"/>
                <w:szCs w:val="16"/>
              </w:rPr>
              <w:br/>
              <w:t>(85 – 100)</w:t>
            </w:r>
          </w:p>
        </w:tc>
      </w:tr>
      <w:tr w:rsidR="006A7852" w:rsidRPr="003666DA" w14:paraId="16A0564E" w14:textId="77777777" w:rsidTr="00722D91">
        <w:tc>
          <w:tcPr>
            <w:tcW w:w="1728" w:type="dxa"/>
            <w:vMerge/>
          </w:tcPr>
          <w:p w14:paraId="0EF7C172" w14:textId="77777777" w:rsidR="006A7852" w:rsidRPr="003666DA" w:rsidRDefault="006A7852" w:rsidP="00722D91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955" w:type="dxa"/>
            <w:shd w:val="clear" w:color="auto" w:fill="B8CCE4"/>
            <w:vAlign w:val="center"/>
          </w:tcPr>
          <w:p w14:paraId="51C4DD1F" w14:textId="77777777" w:rsidR="006A7852" w:rsidRPr="003666DA" w:rsidRDefault="006A7852" w:rsidP="00722D91">
            <w:pPr>
              <w:jc w:val="center"/>
              <w:rPr>
                <w:b/>
                <w:bCs w:val="0"/>
                <w:iCs/>
                <w:color w:val="000000"/>
                <w:sz w:val="16"/>
                <w:szCs w:val="16"/>
              </w:rPr>
            </w:pPr>
            <w:r w:rsidRPr="003666DA">
              <w:rPr>
                <w:b/>
                <w:bCs w:val="0"/>
                <w:iCs/>
                <w:color w:val="000000"/>
                <w:sz w:val="16"/>
                <w:szCs w:val="16"/>
              </w:rPr>
              <w:t xml:space="preserve">Grade: </w:t>
            </w:r>
          </w:p>
          <w:p w14:paraId="0863DCA3" w14:textId="77777777" w:rsidR="006A7852" w:rsidRPr="003666DA" w:rsidRDefault="006A7852" w:rsidP="00722D91">
            <w:pPr>
              <w:jc w:val="center"/>
              <w:rPr>
                <w:rFonts w:cs="Arial"/>
                <w:b/>
                <w:bCs w:val="0"/>
                <w:iCs/>
                <w:color w:val="000000"/>
                <w:sz w:val="16"/>
                <w:szCs w:val="16"/>
              </w:rPr>
            </w:pPr>
            <w:r w:rsidRPr="003666DA">
              <w:rPr>
                <w:b/>
                <w:bCs w:val="0"/>
                <w:iCs/>
                <w:color w:val="000000"/>
                <w:sz w:val="16"/>
                <w:szCs w:val="16"/>
              </w:rPr>
              <w:t>Fail</w:t>
            </w:r>
          </w:p>
        </w:tc>
        <w:tc>
          <w:tcPr>
            <w:tcW w:w="1956" w:type="dxa"/>
            <w:shd w:val="clear" w:color="auto" w:fill="B8CCE4"/>
            <w:vAlign w:val="center"/>
          </w:tcPr>
          <w:p w14:paraId="7A13FBAE" w14:textId="77777777" w:rsidR="006A7852" w:rsidRPr="003666DA" w:rsidRDefault="006A7852" w:rsidP="00722D91">
            <w:pPr>
              <w:jc w:val="center"/>
              <w:rPr>
                <w:b/>
                <w:bCs w:val="0"/>
                <w:iCs/>
                <w:color w:val="000000"/>
                <w:sz w:val="16"/>
                <w:szCs w:val="16"/>
              </w:rPr>
            </w:pPr>
            <w:r w:rsidRPr="003666DA">
              <w:rPr>
                <w:b/>
                <w:bCs w:val="0"/>
                <w:iCs/>
                <w:color w:val="000000"/>
                <w:sz w:val="16"/>
                <w:szCs w:val="16"/>
              </w:rPr>
              <w:t xml:space="preserve">Grade: </w:t>
            </w:r>
          </w:p>
          <w:p w14:paraId="6BAB3154" w14:textId="77777777" w:rsidR="006A7852" w:rsidRPr="003666DA" w:rsidRDefault="006A7852" w:rsidP="00722D91">
            <w:pPr>
              <w:jc w:val="center"/>
              <w:rPr>
                <w:rFonts w:cs="Arial"/>
                <w:b/>
                <w:bCs w:val="0"/>
                <w:iCs/>
                <w:color w:val="000000"/>
                <w:sz w:val="16"/>
                <w:szCs w:val="16"/>
              </w:rPr>
            </w:pPr>
            <w:r w:rsidRPr="003666DA">
              <w:rPr>
                <w:b/>
                <w:bCs w:val="0"/>
                <w:iCs/>
                <w:color w:val="000000"/>
                <w:sz w:val="16"/>
                <w:szCs w:val="16"/>
              </w:rPr>
              <w:t>Narrow fail</w:t>
            </w:r>
          </w:p>
        </w:tc>
        <w:tc>
          <w:tcPr>
            <w:tcW w:w="1955" w:type="dxa"/>
            <w:shd w:val="clear" w:color="auto" w:fill="B8CCE4"/>
            <w:vAlign w:val="center"/>
          </w:tcPr>
          <w:p w14:paraId="21904BBE" w14:textId="77777777" w:rsidR="006A7852" w:rsidRPr="003666DA" w:rsidRDefault="006A7852" w:rsidP="00722D91">
            <w:pPr>
              <w:jc w:val="center"/>
              <w:rPr>
                <w:b/>
                <w:bCs w:val="0"/>
                <w:iCs/>
                <w:color w:val="000000"/>
                <w:sz w:val="16"/>
                <w:szCs w:val="16"/>
              </w:rPr>
            </w:pPr>
            <w:r w:rsidRPr="003666DA">
              <w:rPr>
                <w:b/>
                <w:bCs w:val="0"/>
                <w:iCs/>
                <w:color w:val="000000"/>
                <w:sz w:val="16"/>
                <w:szCs w:val="16"/>
              </w:rPr>
              <w:t xml:space="preserve">Grade: </w:t>
            </w:r>
          </w:p>
          <w:p w14:paraId="37B684FA" w14:textId="77777777" w:rsidR="006A7852" w:rsidRPr="003666DA" w:rsidRDefault="006A7852" w:rsidP="00722D91">
            <w:pPr>
              <w:jc w:val="center"/>
              <w:rPr>
                <w:rFonts w:cs="Arial"/>
                <w:b/>
                <w:bCs w:val="0"/>
                <w:iCs/>
                <w:color w:val="000000"/>
                <w:sz w:val="16"/>
                <w:szCs w:val="16"/>
              </w:rPr>
            </w:pPr>
            <w:r w:rsidRPr="003666DA">
              <w:rPr>
                <w:b/>
                <w:bCs w:val="0"/>
                <w:iCs/>
                <w:color w:val="000000"/>
                <w:sz w:val="16"/>
                <w:szCs w:val="16"/>
              </w:rPr>
              <w:t>Pass</w:t>
            </w:r>
          </w:p>
        </w:tc>
        <w:tc>
          <w:tcPr>
            <w:tcW w:w="1956" w:type="dxa"/>
            <w:shd w:val="clear" w:color="auto" w:fill="B8CCE4"/>
            <w:vAlign w:val="center"/>
          </w:tcPr>
          <w:p w14:paraId="70183333" w14:textId="77777777" w:rsidR="006A7852" w:rsidRPr="003666DA" w:rsidRDefault="006A7852" w:rsidP="00722D91">
            <w:pPr>
              <w:jc w:val="center"/>
              <w:rPr>
                <w:b/>
                <w:bCs w:val="0"/>
                <w:iCs/>
                <w:color w:val="000000"/>
                <w:sz w:val="16"/>
                <w:szCs w:val="16"/>
              </w:rPr>
            </w:pPr>
            <w:r w:rsidRPr="003666DA">
              <w:rPr>
                <w:b/>
                <w:bCs w:val="0"/>
                <w:iCs/>
                <w:color w:val="000000"/>
                <w:sz w:val="16"/>
                <w:szCs w:val="16"/>
              </w:rPr>
              <w:t xml:space="preserve">Grade: </w:t>
            </w:r>
          </w:p>
          <w:p w14:paraId="6B711732" w14:textId="77777777" w:rsidR="006A7852" w:rsidRPr="003666DA" w:rsidRDefault="006A7852" w:rsidP="00722D91">
            <w:pPr>
              <w:jc w:val="center"/>
              <w:rPr>
                <w:rFonts w:cs="Arial"/>
                <w:b/>
                <w:bCs w:val="0"/>
                <w:iCs/>
                <w:color w:val="000000"/>
                <w:sz w:val="16"/>
                <w:szCs w:val="16"/>
              </w:rPr>
            </w:pPr>
            <w:r w:rsidRPr="003666DA">
              <w:rPr>
                <w:b/>
                <w:bCs w:val="0"/>
                <w:iCs/>
                <w:color w:val="000000"/>
                <w:sz w:val="16"/>
                <w:szCs w:val="16"/>
              </w:rPr>
              <w:t>Good</w:t>
            </w:r>
          </w:p>
        </w:tc>
        <w:tc>
          <w:tcPr>
            <w:tcW w:w="1955" w:type="dxa"/>
            <w:shd w:val="clear" w:color="auto" w:fill="B8CCE4"/>
            <w:vAlign w:val="center"/>
          </w:tcPr>
          <w:p w14:paraId="6C93DA1D" w14:textId="77777777" w:rsidR="006A7852" w:rsidRPr="003666DA" w:rsidRDefault="006A7852" w:rsidP="00722D91">
            <w:pPr>
              <w:jc w:val="center"/>
              <w:rPr>
                <w:rFonts w:cs="Arial"/>
                <w:b/>
                <w:bCs w:val="0"/>
                <w:iCs/>
                <w:color w:val="000000"/>
                <w:sz w:val="16"/>
                <w:szCs w:val="16"/>
              </w:rPr>
            </w:pPr>
            <w:r w:rsidRPr="003666DA">
              <w:rPr>
                <w:b/>
                <w:bCs w:val="0"/>
                <w:iCs/>
                <w:color w:val="000000"/>
                <w:sz w:val="16"/>
                <w:szCs w:val="16"/>
              </w:rPr>
              <w:t xml:space="preserve">Grade: </w:t>
            </w:r>
            <w:r w:rsidRPr="003666DA">
              <w:rPr>
                <w:b/>
                <w:bCs w:val="0"/>
                <w:iCs/>
                <w:color w:val="000000"/>
                <w:sz w:val="16"/>
                <w:szCs w:val="16"/>
              </w:rPr>
              <w:br/>
              <w:t>Very Good</w:t>
            </w:r>
          </w:p>
        </w:tc>
        <w:tc>
          <w:tcPr>
            <w:tcW w:w="1956" w:type="dxa"/>
            <w:shd w:val="clear" w:color="auto" w:fill="B8CCE4"/>
            <w:vAlign w:val="center"/>
          </w:tcPr>
          <w:p w14:paraId="7F237B99" w14:textId="77777777" w:rsidR="006A7852" w:rsidRPr="003666DA" w:rsidRDefault="006A7852" w:rsidP="00722D91">
            <w:pPr>
              <w:jc w:val="center"/>
              <w:rPr>
                <w:rFonts w:cs="Arial"/>
                <w:b/>
                <w:bCs w:val="0"/>
                <w:iCs/>
                <w:color w:val="000000"/>
                <w:sz w:val="16"/>
                <w:szCs w:val="16"/>
              </w:rPr>
            </w:pPr>
            <w:r w:rsidRPr="003666DA">
              <w:rPr>
                <w:b/>
                <w:bCs w:val="0"/>
                <w:iCs/>
                <w:color w:val="000000"/>
                <w:sz w:val="16"/>
                <w:szCs w:val="16"/>
              </w:rPr>
              <w:t xml:space="preserve">Grade: </w:t>
            </w:r>
            <w:r w:rsidRPr="003666DA">
              <w:rPr>
                <w:b/>
                <w:bCs w:val="0"/>
                <w:iCs/>
                <w:color w:val="000000"/>
                <w:sz w:val="16"/>
                <w:szCs w:val="16"/>
              </w:rPr>
              <w:br/>
              <w:t>Excellent</w:t>
            </w:r>
          </w:p>
        </w:tc>
        <w:tc>
          <w:tcPr>
            <w:tcW w:w="1956" w:type="dxa"/>
            <w:shd w:val="clear" w:color="auto" w:fill="B8CCE4"/>
            <w:vAlign w:val="center"/>
          </w:tcPr>
          <w:p w14:paraId="0F49A089" w14:textId="77777777" w:rsidR="006A7852" w:rsidRPr="003666DA" w:rsidRDefault="006A7852" w:rsidP="00722D91">
            <w:pPr>
              <w:jc w:val="center"/>
              <w:rPr>
                <w:b/>
                <w:bCs w:val="0"/>
                <w:iCs/>
                <w:color w:val="000000"/>
                <w:sz w:val="16"/>
                <w:szCs w:val="16"/>
              </w:rPr>
            </w:pPr>
            <w:r w:rsidRPr="003666DA">
              <w:rPr>
                <w:b/>
                <w:bCs w:val="0"/>
                <w:iCs/>
                <w:color w:val="000000"/>
                <w:sz w:val="16"/>
                <w:szCs w:val="16"/>
              </w:rPr>
              <w:t xml:space="preserve">Grade: </w:t>
            </w:r>
            <w:r w:rsidRPr="003666DA">
              <w:rPr>
                <w:b/>
                <w:bCs w:val="0"/>
                <w:iCs/>
                <w:color w:val="000000"/>
                <w:sz w:val="16"/>
                <w:szCs w:val="16"/>
              </w:rPr>
              <w:br/>
              <w:t>Outstanding</w:t>
            </w:r>
          </w:p>
        </w:tc>
      </w:tr>
      <w:tr w:rsidR="006A7852" w:rsidRPr="003666DA" w14:paraId="376FE74D" w14:textId="77777777" w:rsidTr="00722D91">
        <w:trPr>
          <w:trHeight w:val="2300"/>
        </w:trPr>
        <w:tc>
          <w:tcPr>
            <w:tcW w:w="1728" w:type="dxa"/>
          </w:tcPr>
          <w:p w14:paraId="5B436D6F" w14:textId="6BFB260B" w:rsidR="006841C6" w:rsidRPr="005179AC" w:rsidRDefault="005179AC" w:rsidP="00722D91">
            <w:pPr>
              <w:rPr>
                <w:rFonts w:cs="Calibri"/>
                <w:sz w:val="16"/>
                <w:szCs w:val="16"/>
              </w:rPr>
            </w:pPr>
            <w:r w:rsidRPr="00A77686">
              <w:rPr>
                <w:rFonts w:cs="Calibri"/>
                <w:b/>
                <w:bCs w:val="0"/>
                <w:sz w:val="16"/>
                <w:szCs w:val="16"/>
              </w:rPr>
              <w:t>LO1</w:t>
            </w:r>
          </w:p>
          <w:p w14:paraId="15BF24F6" w14:textId="77777777" w:rsidR="006841C6" w:rsidRDefault="006841C6" w:rsidP="00722D91">
            <w:pPr>
              <w:rPr>
                <w:rFonts w:cs="Calibri"/>
                <w:b/>
                <w:sz w:val="16"/>
                <w:szCs w:val="16"/>
              </w:rPr>
            </w:pPr>
          </w:p>
          <w:p w14:paraId="1D919F8A" w14:textId="658B50B6" w:rsidR="0079544C" w:rsidRPr="0079544C" w:rsidRDefault="0079544C" w:rsidP="0079544C">
            <w:pPr>
              <w:rPr>
                <w:rFonts w:cs="Calibri"/>
                <w:sz w:val="16"/>
                <w:szCs w:val="16"/>
              </w:rPr>
            </w:pPr>
            <w:r w:rsidRPr="0079544C">
              <w:rPr>
                <w:rFonts w:cs="Calibri"/>
                <w:sz w:val="16"/>
                <w:szCs w:val="16"/>
              </w:rPr>
              <w:t xml:space="preserve">1. Demonstrate an in-depth systematic approach towards the analysis of requirements for the design, </w:t>
            </w:r>
            <w:proofErr w:type="gramStart"/>
            <w:r w:rsidRPr="0079544C">
              <w:rPr>
                <w:rFonts w:cs="Calibri"/>
                <w:sz w:val="16"/>
                <w:szCs w:val="16"/>
              </w:rPr>
              <w:t>production</w:t>
            </w:r>
            <w:proofErr w:type="gramEnd"/>
            <w:r w:rsidRPr="0079544C">
              <w:rPr>
                <w:rFonts w:cs="Calibri"/>
                <w:sz w:val="16"/>
                <w:szCs w:val="16"/>
              </w:rPr>
              <w:t xml:space="preserve"> and commercialisation of a project's deliverables, reflecting relevant laws &amp; </w:t>
            </w:r>
            <w:r w:rsidR="00D6156E">
              <w:rPr>
                <w:rFonts w:cs="Calibri"/>
                <w:sz w:val="16"/>
                <w:szCs w:val="16"/>
              </w:rPr>
              <w:t xml:space="preserve">and </w:t>
            </w:r>
            <w:r w:rsidRPr="0079544C">
              <w:rPr>
                <w:rFonts w:cs="Calibri"/>
                <w:sz w:val="16"/>
                <w:szCs w:val="16"/>
              </w:rPr>
              <w:t>ethics.</w:t>
            </w:r>
          </w:p>
          <w:p w14:paraId="201B9A19" w14:textId="540EAD9A" w:rsidR="006A7852" w:rsidRPr="005D1F59" w:rsidRDefault="006A7852" w:rsidP="00722D91">
            <w:pPr>
              <w:rPr>
                <w:rFonts w:cs="Calibri"/>
                <w:bCs w:val="0"/>
                <w:sz w:val="16"/>
                <w:szCs w:val="16"/>
              </w:rPr>
            </w:pPr>
          </w:p>
        </w:tc>
        <w:tc>
          <w:tcPr>
            <w:tcW w:w="1955" w:type="dxa"/>
          </w:tcPr>
          <w:p w14:paraId="55B2EB40" w14:textId="31F60576" w:rsidR="004E55F6" w:rsidRDefault="006A7852" w:rsidP="00722D91">
            <w:pPr>
              <w:rPr>
                <w:rFonts w:cs="Calibri"/>
                <w:sz w:val="16"/>
                <w:szCs w:val="16"/>
              </w:rPr>
            </w:pPr>
            <w:r w:rsidRPr="00497364">
              <w:rPr>
                <w:rFonts w:cs="Calibri"/>
                <w:sz w:val="16"/>
                <w:szCs w:val="16"/>
              </w:rPr>
              <w:t>The work shows nothing of merit or value, or a</w:t>
            </w:r>
            <w:r w:rsidR="00D6156E">
              <w:rPr>
                <w:rFonts w:cs="Calibri"/>
                <w:sz w:val="16"/>
                <w:szCs w:val="16"/>
              </w:rPr>
              <w:t>n</w:t>
            </w:r>
            <w:r w:rsidRPr="00497364">
              <w:rPr>
                <w:rFonts w:cs="Calibri"/>
                <w:sz w:val="16"/>
                <w:szCs w:val="16"/>
              </w:rPr>
              <w:t xml:space="preserve"> inadequate understanding of key areas of knowledge</w:t>
            </w:r>
            <w:r w:rsidR="006676A3">
              <w:rPr>
                <w:rFonts w:cs="Calibri"/>
                <w:sz w:val="16"/>
                <w:szCs w:val="16"/>
              </w:rPr>
              <w:t>.</w:t>
            </w:r>
          </w:p>
          <w:p w14:paraId="7BB7C261" w14:textId="77777777" w:rsidR="004E55F6" w:rsidRDefault="004E55F6" w:rsidP="00722D91">
            <w:pPr>
              <w:rPr>
                <w:rFonts w:cs="Calibri"/>
                <w:sz w:val="16"/>
                <w:szCs w:val="16"/>
              </w:rPr>
            </w:pPr>
          </w:p>
          <w:p w14:paraId="5DF3678E" w14:textId="463C4207" w:rsidR="006A7852" w:rsidRDefault="006A7852" w:rsidP="00722D91">
            <w:pPr>
              <w:rPr>
                <w:rFonts w:cs="Calibri"/>
                <w:sz w:val="16"/>
                <w:szCs w:val="16"/>
              </w:rPr>
            </w:pPr>
            <w:r w:rsidRPr="00497364">
              <w:rPr>
                <w:rFonts w:cs="Calibri"/>
                <w:sz w:val="16"/>
                <w:szCs w:val="16"/>
              </w:rPr>
              <w:t>No evidence of reading</w:t>
            </w:r>
            <w:r w:rsidR="0079544C">
              <w:rPr>
                <w:rFonts w:cs="Calibri"/>
                <w:sz w:val="16"/>
                <w:szCs w:val="16"/>
              </w:rPr>
              <w:t xml:space="preserve"> </w:t>
            </w:r>
            <w:proofErr w:type="gramStart"/>
            <w:r w:rsidR="0079544C">
              <w:rPr>
                <w:rFonts w:cs="Calibri"/>
                <w:sz w:val="16"/>
                <w:szCs w:val="16"/>
              </w:rPr>
              <w:t>The</w:t>
            </w:r>
            <w:proofErr w:type="gramEnd"/>
            <w:r w:rsidR="0079544C">
              <w:rPr>
                <w:rFonts w:cs="Calibri"/>
                <w:sz w:val="16"/>
                <w:szCs w:val="16"/>
              </w:rPr>
              <w:t xml:space="preserve"> report and artefact are not complete or not </w:t>
            </w:r>
            <w:r w:rsidR="005C76CB">
              <w:rPr>
                <w:rFonts w:cs="Calibri"/>
                <w:sz w:val="16"/>
                <w:szCs w:val="16"/>
              </w:rPr>
              <w:t>submitted.</w:t>
            </w:r>
          </w:p>
          <w:p w14:paraId="5DD88E72" w14:textId="77777777" w:rsidR="006A7852" w:rsidRPr="00497364" w:rsidRDefault="006A7852" w:rsidP="00722D91">
            <w:pPr>
              <w:rPr>
                <w:rFonts w:cs="Calibri"/>
                <w:sz w:val="16"/>
                <w:szCs w:val="16"/>
              </w:rPr>
            </w:pPr>
          </w:p>
        </w:tc>
        <w:tc>
          <w:tcPr>
            <w:tcW w:w="1956" w:type="dxa"/>
          </w:tcPr>
          <w:p w14:paraId="15747DB2" w14:textId="6191E789" w:rsidR="004E55F6" w:rsidRDefault="006A7852" w:rsidP="00722D91">
            <w:pPr>
              <w:rPr>
                <w:rFonts w:cs="Calibri"/>
                <w:sz w:val="16"/>
                <w:szCs w:val="16"/>
              </w:rPr>
            </w:pPr>
            <w:r w:rsidRPr="00497364">
              <w:rPr>
                <w:rFonts w:cs="Calibri"/>
                <w:sz w:val="16"/>
                <w:szCs w:val="16"/>
              </w:rPr>
              <w:t xml:space="preserve">The work shows little understanding </w:t>
            </w:r>
            <w:r w:rsidR="007C4E93">
              <w:rPr>
                <w:rFonts w:cs="Calibri"/>
                <w:sz w:val="16"/>
                <w:szCs w:val="16"/>
              </w:rPr>
              <w:t xml:space="preserve">but some </w:t>
            </w:r>
            <w:r w:rsidRPr="00497364">
              <w:rPr>
                <w:rFonts w:cs="Calibri"/>
                <w:sz w:val="16"/>
                <w:szCs w:val="16"/>
              </w:rPr>
              <w:t>awareness of some</w:t>
            </w:r>
            <w:r w:rsidR="0079544C">
              <w:rPr>
                <w:rFonts w:cs="Calibri"/>
                <w:sz w:val="16"/>
                <w:szCs w:val="16"/>
              </w:rPr>
              <w:t xml:space="preserve"> </w:t>
            </w:r>
            <w:r w:rsidR="00D6156E">
              <w:rPr>
                <w:rFonts w:cs="Calibri"/>
                <w:sz w:val="16"/>
                <w:szCs w:val="16"/>
              </w:rPr>
              <w:t xml:space="preserve">of </w:t>
            </w:r>
            <w:r w:rsidR="0079544C">
              <w:rPr>
                <w:rFonts w:cs="Calibri"/>
                <w:sz w:val="16"/>
                <w:szCs w:val="16"/>
              </w:rPr>
              <w:t>the</w:t>
            </w:r>
            <w:r w:rsidRPr="00497364">
              <w:rPr>
                <w:rFonts w:cs="Calibri"/>
                <w:sz w:val="16"/>
                <w:szCs w:val="16"/>
              </w:rPr>
              <w:t xml:space="preserve"> key areas of knowledge</w:t>
            </w:r>
            <w:r w:rsidR="007C4E93">
              <w:rPr>
                <w:rFonts w:cs="Calibri"/>
                <w:sz w:val="16"/>
                <w:szCs w:val="16"/>
              </w:rPr>
              <w:t xml:space="preserve"> in</w:t>
            </w:r>
            <w:r w:rsidR="0079544C">
              <w:rPr>
                <w:rFonts w:cs="Calibri"/>
                <w:sz w:val="16"/>
                <w:szCs w:val="16"/>
              </w:rPr>
              <w:t xml:space="preserve"> the development life cycle however there is little application</w:t>
            </w:r>
            <w:r w:rsidR="001A745D">
              <w:rPr>
                <w:rFonts w:cs="Calibri"/>
                <w:sz w:val="16"/>
                <w:szCs w:val="16"/>
              </w:rPr>
              <w:t xml:space="preserve"> of recognised tools and techniques</w:t>
            </w:r>
            <w:r w:rsidR="0079544C">
              <w:rPr>
                <w:rFonts w:cs="Calibri"/>
                <w:sz w:val="16"/>
                <w:szCs w:val="16"/>
              </w:rPr>
              <w:t xml:space="preserve"> evidenced in the submitted report or artefact.</w:t>
            </w:r>
          </w:p>
          <w:p w14:paraId="74C56F71" w14:textId="77777777" w:rsidR="004E55F6" w:rsidRDefault="004E55F6" w:rsidP="00722D91">
            <w:pPr>
              <w:rPr>
                <w:rFonts w:cs="Calibri"/>
                <w:sz w:val="16"/>
                <w:szCs w:val="16"/>
              </w:rPr>
            </w:pPr>
          </w:p>
          <w:p w14:paraId="57DD9FC7" w14:textId="0E946C51" w:rsidR="006A7852" w:rsidRDefault="006A7852" w:rsidP="00722D91">
            <w:pPr>
              <w:rPr>
                <w:rFonts w:cs="Calibri"/>
                <w:sz w:val="16"/>
                <w:szCs w:val="16"/>
              </w:rPr>
            </w:pPr>
            <w:r w:rsidRPr="00497364">
              <w:rPr>
                <w:rFonts w:cs="Calibri"/>
                <w:sz w:val="16"/>
                <w:szCs w:val="16"/>
              </w:rPr>
              <w:t>Little is evidence of reading</w:t>
            </w:r>
            <w:r w:rsidR="007C4E93">
              <w:rPr>
                <w:rFonts w:cs="Calibri"/>
                <w:sz w:val="16"/>
                <w:szCs w:val="16"/>
              </w:rPr>
              <w:t xml:space="preserve"> around the subject with very little evidence of a systematic approach. </w:t>
            </w:r>
            <w:r w:rsidRPr="00497364">
              <w:rPr>
                <w:rFonts w:cs="Calibri"/>
                <w:sz w:val="16"/>
                <w:szCs w:val="16"/>
              </w:rPr>
              <w:t xml:space="preserve"> </w:t>
            </w:r>
          </w:p>
          <w:p w14:paraId="6C477280" w14:textId="77777777" w:rsidR="006A7852" w:rsidRPr="00497364" w:rsidRDefault="006A7852" w:rsidP="00722D91">
            <w:pPr>
              <w:rPr>
                <w:rFonts w:cs="Calibri"/>
                <w:sz w:val="16"/>
                <w:szCs w:val="16"/>
              </w:rPr>
            </w:pPr>
          </w:p>
        </w:tc>
        <w:tc>
          <w:tcPr>
            <w:tcW w:w="1955" w:type="dxa"/>
          </w:tcPr>
          <w:p w14:paraId="0C08771C" w14:textId="6CB8F08D" w:rsidR="00E43293" w:rsidRDefault="006A7852" w:rsidP="00722D91">
            <w:pPr>
              <w:rPr>
                <w:rFonts w:cs="Calibri"/>
                <w:sz w:val="16"/>
                <w:szCs w:val="16"/>
              </w:rPr>
            </w:pPr>
            <w:r w:rsidRPr="00AF24FD">
              <w:rPr>
                <w:rFonts w:cs="Calibri"/>
                <w:sz w:val="16"/>
                <w:szCs w:val="16"/>
              </w:rPr>
              <w:t xml:space="preserve">The work shows </w:t>
            </w:r>
            <w:r w:rsidR="00D6156E">
              <w:rPr>
                <w:rFonts w:cs="Calibri"/>
                <w:sz w:val="16"/>
                <w:szCs w:val="16"/>
              </w:rPr>
              <w:t xml:space="preserve">a </w:t>
            </w:r>
            <w:r w:rsidRPr="00AF24FD">
              <w:rPr>
                <w:rFonts w:cs="Calibri"/>
                <w:sz w:val="16"/>
                <w:szCs w:val="16"/>
              </w:rPr>
              <w:t xml:space="preserve">fair understanding and awareness of some key areas </w:t>
            </w:r>
            <w:r w:rsidR="0079544C" w:rsidRPr="00AF24FD">
              <w:rPr>
                <w:rFonts w:cs="Calibri"/>
                <w:sz w:val="16"/>
                <w:szCs w:val="16"/>
              </w:rPr>
              <w:t xml:space="preserve">of </w:t>
            </w:r>
            <w:r w:rsidR="0079544C">
              <w:rPr>
                <w:rFonts w:cs="Calibri"/>
                <w:sz w:val="16"/>
                <w:szCs w:val="16"/>
              </w:rPr>
              <w:t>the development lifecycle with reference to how the artefact may be commercialised considering</w:t>
            </w:r>
            <w:r w:rsidR="00E43293">
              <w:rPr>
                <w:rFonts w:cs="Calibri"/>
                <w:sz w:val="16"/>
                <w:szCs w:val="16"/>
              </w:rPr>
              <w:t xml:space="preserve"> some</w:t>
            </w:r>
            <w:r w:rsidR="001A745D">
              <w:rPr>
                <w:rFonts w:cs="Calibri"/>
                <w:sz w:val="16"/>
                <w:szCs w:val="16"/>
              </w:rPr>
              <w:t xml:space="preserve"> financial,</w:t>
            </w:r>
            <w:r w:rsidR="0079544C">
              <w:rPr>
                <w:rFonts w:cs="Calibri"/>
                <w:sz w:val="16"/>
                <w:szCs w:val="16"/>
              </w:rPr>
              <w:t xml:space="preserve"> </w:t>
            </w:r>
            <w:proofErr w:type="gramStart"/>
            <w:r w:rsidR="0079544C">
              <w:rPr>
                <w:rFonts w:cs="Calibri"/>
                <w:sz w:val="16"/>
                <w:szCs w:val="16"/>
              </w:rPr>
              <w:t>legal</w:t>
            </w:r>
            <w:proofErr w:type="gramEnd"/>
            <w:r w:rsidR="0079544C">
              <w:rPr>
                <w:rFonts w:cs="Calibri"/>
                <w:sz w:val="16"/>
                <w:szCs w:val="16"/>
              </w:rPr>
              <w:t xml:space="preserve"> and social issues. </w:t>
            </w:r>
            <w:r w:rsidRPr="00AF24FD">
              <w:rPr>
                <w:rFonts w:cs="Calibri"/>
                <w:sz w:val="16"/>
                <w:szCs w:val="16"/>
              </w:rPr>
              <w:t xml:space="preserve">It demonstrates </w:t>
            </w:r>
            <w:r w:rsidR="00D6156E">
              <w:rPr>
                <w:rFonts w:cs="Calibri"/>
                <w:sz w:val="16"/>
                <w:szCs w:val="16"/>
              </w:rPr>
              <w:t>the</w:t>
            </w:r>
            <w:r w:rsidRPr="00AF24FD">
              <w:rPr>
                <w:rFonts w:cs="Calibri"/>
                <w:sz w:val="16"/>
                <w:szCs w:val="16"/>
              </w:rPr>
              <w:t xml:space="preserve"> </w:t>
            </w:r>
            <w:r w:rsidR="0079544C" w:rsidRPr="00AF24FD">
              <w:rPr>
                <w:rFonts w:cs="Calibri"/>
                <w:sz w:val="16"/>
                <w:szCs w:val="16"/>
              </w:rPr>
              <w:t>complet</w:t>
            </w:r>
            <w:r w:rsidR="00D6156E">
              <w:rPr>
                <w:rFonts w:cs="Calibri"/>
                <w:sz w:val="16"/>
                <w:szCs w:val="16"/>
              </w:rPr>
              <w:t>ion</w:t>
            </w:r>
            <w:r w:rsidR="0079544C" w:rsidRPr="00AF24FD">
              <w:rPr>
                <w:rFonts w:cs="Calibri"/>
                <w:sz w:val="16"/>
                <w:szCs w:val="16"/>
              </w:rPr>
              <w:t xml:space="preserve"> </w:t>
            </w:r>
            <w:r w:rsidR="0079544C">
              <w:rPr>
                <w:rFonts w:cs="Calibri"/>
                <w:sz w:val="16"/>
                <w:szCs w:val="16"/>
              </w:rPr>
              <w:t>of a project.</w:t>
            </w:r>
          </w:p>
          <w:p w14:paraId="413CB9A2" w14:textId="51AA443B" w:rsidR="00E43293" w:rsidRDefault="0079544C" w:rsidP="00722D91">
            <w:pPr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 xml:space="preserve"> </w:t>
            </w:r>
          </w:p>
          <w:p w14:paraId="6A867446" w14:textId="0DF13F25" w:rsidR="002B7926" w:rsidRDefault="0079544C" w:rsidP="00722D91">
            <w:pPr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 xml:space="preserve">There is </w:t>
            </w:r>
            <w:r w:rsidR="001A745D">
              <w:rPr>
                <w:rFonts w:cs="Calibri"/>
                <w:sz w:val="16"/>
                <w:szCs w:val="16"/>
              </w:rPr>
              <w:t>little</w:t>
            </w:r>
            <w:r>
              <w:rPr>
                <w:rFonts w:cs="Calibri"/>
                <w:sz w:val="16"/>
                <w:szCs w:val="16"/>
              </w:rPr>
              <w:t xml:space="preserve"> evidence of how the group worked as a team in the project management sections of the </w:t>
            </w:r>
            <w:r w:rsidR="001A745D">
              <w:rPr>
                <w:rFonts w:cs="Calibri"/>
                <w:sz w:val="16"/>
                <w:szCs w:val="16"/>
              </w:rPr>
              <w:t>report.</w:t>
            </w:r>
            <w:r w:rsidR="00055B67">
              <w:rPr>
                <w:rFonts w:cs="Calibri"/>
                <w:sz w:val="16"/>
                <w:szCs w:val="16"/>
              </w:rPr>
              <w:t xml:space="preserve"> The are a few risk</w:t>
            </w:r>
            <w:r w:rsidR="00D6156E">
              <w:rPr>
                <w:rFonts w:cs="Calibri"/>
                <w:sz w:val="16"/>
                <w:szCs w:val="16"/>
              </w:rPr>
              <w:t>s</w:t>
            </w:r>
            <w:r w:rsidR="00055B67">
              <w:rPr>
                <w:rFonts w:cs="Calibri"/>
                <w:sz w:val="16"/>
                <w:szCs w:val="16"/>
              </w:rPr>
              <w:t xml:space="preserve"> identified but the risk table is incomplete.</w:t>
            </w:r>
            <w:r w:rsidR="00250452">
              <w:rPr>
                <w:rFonts w:cs="Calibri"/>
                <w:sz w:val="16"/>
                <w:szCs w:val="16"/>
              </w:rPr>
              <w:t xml:space="preserve"> There is evidence of a systematic approach but with little depth to the work. </w:t>
            </w:r>
          </w:p>
          <w:p w14:paraId="54A1CBB9" w14:textId="77777777" w:rsidR="001A745D" w:rsidRDefault="001A745D" w:rsidP="00722D91">
            <w:pPr>
              <w:rPr>
                <w:rFonts w:cs="Calibri"/>
                <w:sz w:val="16"/>
                <w:szCs w:val="16"/>
              </w:rPr>
            </w:pPr>
          </w:p>
          <w:p w14:paraId="5CE3C13B" w14:textId="2DC7D814" w:rsidR="001A745D" w:rsidRDefault="001A745D" w:rsidP="00722D91">
            <w:pPr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 xml:space="preserve">There is a report and </w:t>
            </w:r>
            <w:r w:rsidR="00D6156E">
              <w:rPr>
                <w:rFonts w:cs="Calibri"/>
                <w:sz w:val="16"/>
                <w:szCs w:val="16"/>
              </w:rPr>
              <w:t xml:space="preserve">a </w:t>
            </w:r>
            <w:r w:rsidR="007C4E93">
              <w:rPr>
                <w:rFonts w:cs="Calibri"/>
                <w:sz w:val="16"/>
                <w:szCs w:val="16"/>
              </w:rPr>
              <w:t xml:space="preserve">partially working </w:t>
            </w:r>
            <w:r w:rsidR="00DD2650">
              <w:rPr>
                <w:rFonts w:cs="Calibri"/>
                <w:sz w:val="16"/>
                <w:szCs w:val="16"/>
              </w:rPr>
              <w:t xml:space="preserve">significant </w:t>
            </w:r>
            <w:r>
              <w:rPr>
                <w:rFonts w:cs="Calibri"/>
                <w:sz w:val="16"/>
                <w:szCs w:val="16"/>
              </w:rPr>
              <w:t>artefact.</w:t>
            </w:r>
          </w:p>
          <w:p w14:paraId="53701E02" w14:textId="6235A1BB" w:rsidR="009511FE" w:rsidRDefault="009511FE" w:rsidP="00722D91">
            <w:pPr>
              <w:rPr>
                <w:rFonts w:cs="Calibri"/>
                <w:sz w:val="16"/>
                <w:szCs w:val="16"/>
              </w:rPr>
            </w:pPr>
          </w:p>
          <w:p w14:paraId="0C009735" w14:textId="502A2095" w:rsidR="006A7852" w:rsidRDefault="006A7852" w:rsidP="00722D91">
            <w:pPr>
              <w:rPr>
                <w:rFonts w:cs="Calibri"/>
                <w:sz w:val="16"/>
                <w:szCs w:val="16"/>
              </w:rPr>
            </w:pPr>
            <w:r w:rsidRPr="00AF24FD">
              <w:rPr>
                <w:rFonts w:cs="Calibri"/>
                <w:sz w:val="16"/>
                <w:szCs w:val="16"/>
              </w:rPr>
              <w:t>There is evidence of reading</w:t>
            </w:r>
            <w:r w:rsidR="001A745D">
              <w:rPr>
                <w:rFonts w:cs="Calibri"/>
                <w:sz w:val="16"/>
                <w:szCs w:val="16"/>
              </w:rPr>
              <w:t xml:space="preserve"> around some of the subject</w:t>
            </w:r>
            <w:r w:rsidR="00E43293">
              <w:rPr>
                <w:rFonts w:cs="Calibri"/>
                <w:sz w:val="16"/>
                <w:szCs w:val="16"/>
              </w:rPr>
              <w:t>s</w:t>
            </w:r>
            <w:r w:rsidR="001A745D">
              <w:rPr>
                <w:rFonts w:cs="Calibri"/>
                <w:sz w:val="16"/>
                <w:szCs w:val="16"/>
              </w:rPr>
              <w:t xml:space="preserve"> in the </w:t>
            </w:r>
            <w:r w:rsidR="005C76CB">
              <w:rPr>
                <w:rFonts w:cs="Calibri"/>
                <w:sz w:val="16"/>
                <w:szCs w:val="16"/>
              </w:rPr>
              <w:t>module</w:t>
            </w:r>
            <w:r w:rsidR="00554E47">
              <w:rPr>
                <w:rFonts w:cs="Calibri"/>
                <w:sz w:val="16"/>
                <w:szCs w:val="16"/>
              </w:rPr>
              <w:t xml:space="preserve"> but with only a cursory mention of laws and ethics.</w:t>
            </w:r>
            <w:r w:rsidRPr="00AF24FD">
              <w:rPr>
                <w:rFonts w:cs="Calibri"/>
                <w:sz w:val="16"/>
                <w:szCs w:val="16"/>
              </w:rPr>
              <w:t xml:space="preserve"> </w:t>
            </w:r>
          </w:p>
          <w:p w14:paraId="0DB585BA" w14:textId="77777777" w:rsidR="006A7852" w:rsidRPr="00AF24FD" w:rsidRDefault="006A7852" w:rsidP="00722D91">
            <w:pPr>
              <w:rPr>
                <w:rFonts w:cs="Calibri"/>
                <w:sz w:val="16"/>
                <w:szCs w:val="16"/>
              </w:rPr>
            </w:pPr>
          </w:p>
        </w:tc>
        <w:tc>
          <w:tcPr>
            <w:tcW w:w="1956" w:type="dxa"/>
          </w:tcPr>
          <w:p w14:paraId="4FF8FA75" w14:textId="37A3E701" w:rsidR="00E43293" w:rsidRDefault="0079544C" w:rsidP="0079544C">
            <w:pPr>
              <w:rPr>
                <w:rFonts w:cs="Calibri"/>
                <w:sz w:val="16"/>
                <w:szCs w:val="16"/>
              </w:rPr>
            </w:pPr>
            <w:r w:rsidRPr="00AF24FD">
              <w:rPr>
                <w:rFonts w:cs="Calibri"/>
                <w:sz w:val="16"/>
                <w:szCs w:val="16"/>
              </w:rPr>
              <w:t xml:space="preserve">The work shows </w:t>
            </w:r>
            <w:r w:rsidR="00D6156E">
              <w:rPr>
                <w:rFonts w:cs="Calibri"/>
                <w:sz w:val="16"/>
                <w:szCs w:val="16"/>
              </w:rPr>
              <w:t xml:space="preserve">a </w:t>
            </w:r>
            <w:r w:rsidRPr="00AF24FD">
              <w:rPr>
                <w:rFonts w:cs="Calibri"/>
                <w:sz w:val="16"/>
                <w:szCs w:val="16"/>
              </w:rPr>
              <w:t xml:space="preserve">fair understanding and awareness of </w:t>
            </w:r>
            <w:r>
              <w:rPr>
                <w:rFonts w:cs="Calibri"/>
                <w:sz w:val="16"/>
                <w:szCs w:val="16"/>
              </w:rPr>
              <w:t>all the</w:t>
            </w:r>
            <w:r w:rsidRPr="00AF24FD">
              <w:rPr>
                <w:rFonts w:cs="Calibri"/>
                <w:sz w:val="16"/>
                <w:szCs w:val="16"/>
              </w:rPr>
              <w:t xml:space="preserve"> key areas of </w:t>
            </w:r>
            <w:r>
              <w:rPr>
                <w:rFonts w:cs="Calibri"/>
                <w:sz w:val="16"/>
                <w:szCs w:val="16"/>
              </w:rPr>
              <w:t xml:space="preserve">the development lifecycle </w:t>
            </w:r>
            <w:r w:rsidR="00250452">
              <w:rPr>
                <w:rFonts w:cs="Calibri"/>
                <w:sz w:val="16"/>
                <w:szCs w:val="16"/>
              </w:rPr>
              <w:t xml:space="preserve">and shows a systematic approach, </w:t>
            </w:r>
            <w:r>
              <w:rPr>
                <w:rFonts w:cs="Calibri"/>
                <w:sz w:val="16"/>
                <w:szCs w:val="16"/>
              </w:rPr>
              <w:t>supplemented with suitable appendices and diagrams</w:t>
            </w:r>
            <w:r w:rsidR="00E43293">
              <w:rPr>
                <w:rFonts w:cs="Calibri"/>
                <w:sz w:val="16"/>
                <w:szCs w:val="16"/>
              </w:rPr>
              <w:t>/tables</w:t>
            </w:r>
            <w:r>
              <w:rPr>
                <w:rFonts w:cs="Calibri"/>
                <w:sz w:val="16"/>
                <w:szCs w:val="16"/>
              </w:rPr>
              <w:t>.</w:t>
            </w:r>
          </w:p>
          <w:p w14:paraId="1919E181" w14:textId="77777777" w:rsidR="00E43293" w:rsidRDefault="00E43293" w:rsidP="0079544C">
            <w:pPr>
              <w:rPr>
                <w:rFonts w:cs="Calibri"/>
                <w:sz w:val="16"/>
                <w:szCs w:val="16"/>
              </w:rPr>
            </w:pPr>
          </w:p>
          <w:p w14:paraId="5CA0CE2F" w14:textId="43654984" w:rsidR="00250452" w:rsidRDefault="0079544C" w:rsidP="0079544C">
            <w:pPr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 xml:space="preserve"> The work references how the artefact may be commercialised considering up</w:t>
            </w:r>
            <w:r w:rsidR="00D6156E">
              <w:rPr>
                <w:rFonts w:cs="Calibri"/>
                <w:sz w:val="16"/>
                <w:szCs w:val="16"/>
              </w:rPr>
              <w:t>-to-</w:t>
            </w:r>
            <w:r>
              <w:rPr>
                <w:rFonts w:cs="Calibri"/>
                <w:sz w:val="16"/>
                <w:szCs w:val="16"/>
              </w:rPr>
              <w:t xml:space="preserve">date legal and social issues. </w:t>
            </w:r>
            <w:r w:rsidRPr="00AF24FD">
              <w:rPr>
                <w:rFonts w:cs="Calibri"/>
                <w:sz w:val="16"/>
                <w:szCs w:val="16"/>
              </w:rPr>
              <w:t>It demonstrates a complete</w:t>
            </w:r>
            <w:r>
              <w:rPr>
                <w:rFonts w:cs="Calibri"/>
                <w:sz w:val="16"/>
                <w:szCs w:val="16"/>
              </w:rPr>
              <w:t xml:space="preserve">d project and a working </w:t>
            </w:r>
            <w:r w:rsidR="001A745D">
              <w:rPr>
                <w:rFonts w:cs="Calibri"/>
                <w:sz w:val="16"/>
                <w:szCs w:val="16"/>
              </w:rPr>
              <w:t xml:space="preserve">artefact. </w:t>
            </w:r>
          </w:p>
          <w:p w14:paraId="0BC15BDA" w14:textId="77777777" w:rsidR="00250452" w:rsidRDefault="00250452" w:rsidP="0079544C">
            <w:pPr>
              <w:rPr>
                <w:rFonts w:cs="Calibri"/>
                <w:sz w:val="16"/>
                <w:szCs w:val="16"/>
              </w:rPr>
            </w:pPr>
          </w:p>
          <w:p w14:paraId="2851ACCA" w14:textId="74B91E0A" w:rsidR="0079544C" w:rsidRDefault="001A745D" w:rsidP="0079544C">
            <w:pPr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 xml:space="preserve">It’s clear how the work was distributed systematically and evenly which is evidenced in the </w:t>
            </w:r>
            <w:r w:rsidR="00360154">
              <w:rPr>
                <w:rFonts w:cs="Calibri"/>
                <w:sz w:val="16"/>
                <w:szCs w:val="16"/>
              </w:rPr>
              <w:t>report, through contribution tables and project management documentation.</w:t>
            </w:r>
            <w:r w:rsidR="00055B67">
              <w:rPr>
                <w:rFonts w:cs="Calibri"/>
                <w:sz w:val="16"/>
                <w:szCs w:val="16"/>
              </w:rPr>
              <w:t xml:space="preserve"> Risks have been identified.</w:t>
            </w:r>
            <w:r>
              <w:rPr>
                <w:rFonts w:cs="Calibri"/>
                <w:sz w:val="16"/>
                <w:szCs w:val="16"/>
              </w:rPr>
              <w:t xml:space="preserve"> </w:t>
            </w:r>
            <w:r w:rsidRPr="00AF24FD">
              <w:rPr>
                <w:rFonts w:cs="Calibri"/>
                <w:sz w:val="16"/>
                <w:szCs w:val="16"/>
              </w:rPr>
              <w:t>It demonstrates a complete</w:t>
            </w:r>
            <w:r>
              <w:rPr>
                <w:rFonts w:cs="Calibri"/>
                <w:sz w:val="16"/>
                <w:szCs w:val="16"/>
              </w:rPr>
              <w:t>d</w:t>
            </w:r>
            <w:r w:rsidRPr="00AF24FD">
              <w:rPr>
                <w:rFonts w:cs="Calibri"/>
                <w:sz w:val="16"/>
                <w:szCs w:val="16"/>
              </w:rPr>
              <w:t xml:space="preserve"> </w:t>
            </w:r>
            <w:r w:rsidR="00250452">
              <w:rPr>
                <w:rFonts w:cs="Calibri"/>
                <w:sz w:val="16"/>
                <w:szCs w:val="16"/>
              </w:rPr>
              <w:t xml:space="preserve">report </w:t>
            </w:r>
            <w:r>
              <w:rPr>
                <w:rFonts w:cs="Calibri"/>
                <w:sz w:val="16"/>
                <w:szCs w:val="16"/>
              </w:rPr>
              <w:t xml:space="preserve">and a working artefact that aligns with the early chapters of the report </w:t>
            </w:r>
            <w:r w:rsidR="005C76CB">
              <w:rPr>
                <w:rFonts w:cs="Calibri"/>
                <w:sz w:val="16"/>
                <w:szCs w:val="16"/>
              </w:rPr>
              <w:t>(Analysis</w:t>
            </w:r>
            <w:r>
              <w:rPr>
                <w:rFonts w:cs="Calibri"/>
                <w:sz w:val="16"/>
                <w:szCs w:val="16"/>
              </w:rPr>
              <w:t>/Requirements)</w:t>
            </w:r>
            <w:r w:rsidR="007C4E93">
              <w:rPr>
                <w:rFonts w:cs="Calibri"/>
                <w:sz w:val="16"/>
                <w:szCs w:val="16"/>
              </w:rPr>
              <w:t xml:space="preserve"> and considers some minor ethical and social issues related to the </w:t>
            </w:r>
            <w:proofErr w:type="gramStart"/>
            <w:r w:rsidR="007C4E93">
              <w:rPr>
                <w:rFonts w:cs="Calibri"/>
                <w:sz w:val="16"/>
                <w:szCs w:val="16"/>
              </w:rPr>
              <w:t>art</w:t>
            </w:r>
            <w:r w:rsidR="00D6156E">
              <w:rPr>
                <w:rFonts w:cs="Calibri"/>
                <w:sz w:val="16"/>
                <w:szCs w:val="16"/>
              </w:rPr>
              <w:t>e</w:t>
            </w:r>
            <w:r w:rsidR="007C4E93">
              <w:rPr>
                <w:rFonts w:cs="Calibri"/>
                <w:sz w:val="16"/>
                <w:szCs w:val="16"/>
              </w:rPr>
              <w:t>fact</w:t>
            </w:r>
            <w:proofErr w:type="gramEnd"/>
          </w:p>
          <w:p w14:paraId="1572F795" w14:textId="545F2C5C" w:rsidR="009511FE" w:rsidRPr="003749E8" w:rsidRDefault="009511FE" w:rsidP="00722D91">
            <w:pPr>
              <w:rPr>
                <w:rFonts w:cs="Calibri"/>
                <w:sz w:val="16"/>
                <w:szCs w:val="16"/>
              </w:rPr>
            </w:pPr>
          </w:p>
          <w:p w14:paraId="07D7F043" w14:textId="04388537" w:rsidR="006A7852" w:rsidRPr="003749E8" w:rsidRDefault="006A7852" w:rsidP="00722D91">
            <w:pPr>
              <w:rPr>
                <w:rFonts w:cs="Calibri"/>
                <w:sz w:val="16"/>
                <w:szCs w:val="16"/>
              </w:rPr>
            </w:pPr>
            <w:r w:rsidRPr="003749E8">
              <w:rPr>
                <w:rFonts w:cs="Calibri"/>
                <w:sz w:val="16"/>
                <w:szCs w:val="16"/>
              </w:rPr>
              <w:t xml:space="preserve"> There is evidence of reading</w:t>
            </w:r>
            <w:r w:rsidR="0075551C" w:rsidRPr="003749E8">
              <w:rPr>
                <w:rFonts w:cs="Calibri"/>
                <w:sz w:val="16"/>
                <w:szCs w:val="16"/>
              </w:rPr>
              <w:t xml:space="preserve">, indicated by a consistent use of </w:t>
            </w:r>
            <w:r w:rsidR="0075551C" w:rsidRPr="003749E8">
              <w:rPr>
                <w:rFonts w:cs="Calibri"/>
                <w:sz w:val="16"/>
                <w:szCs w:val="16"/>
              </w:rPr>
              <w:lastRenderedPageBreak/>
              <w:t>supportive underpinning throughout the report</w:t>
            </w:r>
            <w:r w:rsidRPr="003749E8">
              <w:rPr>
                <w:rFonts w:cs="Calibri"/>
                <w:sz w:val="16"/>
                <w:szCs w:val="16"/>
              </w:rPr>
              <w:t>.</w:t>
            </w:r>
          </w:p>
          <w:p w14:paraId="0228FCF5" w14:textId="77777777" w:rsidR="006A7852" w:rsidRPr="003749E8" w:rsidRDefault="006A7852" w:rsidP="00722D91">
            <w:pPr>
              <w:rPr>
                <w:rFonts w:cs="Calibri"/>
                <w:sz w:val="16"/>
                <w:szCs w:val="16"/>
              </w:rPr>
            </w:pPr>
          </w:p>
        </w:tc>
        <w:tc>
          <w:tcPr>
            <w:tcW w:w="1955" w:type="dxa"/>
          </w:tcPr>
          <w:p w14:paraId="5298F966" w14:textId="7CC25100" w:rsidR="00E43293" w:rsidRDefault="0079544C" w:rsidP="0079544C">
            <w:pPr>
              <w:rPr>
                <w:rFonts w:cs="Calibri"/>
                <w:sz w:val="16"/>
                <w:szCs w:val="16"/>
              </w:rPr>
            </w:pPr>
            <w:r w:rsidRPr="00AF24FD">
              <w:rPr>
                <w:rFonts w:cs="Calibri"/>
                <w:sz w:val="16"/>
                <w:szCs w:val="16"/>
              </w:rPr>
              <w:lastRenderedPageBreak/>
              <w:t xml:space="preserve">The work shows </w:t>
            </w:r>
            <w:r w:rsidR="00D6156E">
              <w:rPr>
                <w:rFonts w:cs="Calibri"/>
                <w:sz w:val="16"/>
                <w:szCs w:val="16"/>
              </w:rPr>
              <w:t xml:space="preserve">a </w:t>
            </w:r>
            <w:r>
              <w:rPr>
                <w:rFonts w:cs="Calibri"/>
                <w:sz w:val="16"/>
                <w:szCs w:val="16"/>
              </w:rPr>
              <w:t>clear</w:t>
            </w:r>
            <w:r w:rsidRPr="00AF24FD">
              <w:rPr>
                <w:rFonts w:cs="Calibri"/>
                <w:sz w:val="16"/>
                <w:szCs w:val="16"/>
              </w:rPr>
              <w:t xml:space="preserve"> understanding and awareness of </w:t>
            </w:r>
            <w:r>
              <w:rPr>
                <w:rFonts w:cs="Calibri"/>
                <w:sz w:val="16"/>
                <w:szCs w:val="16"/>
              </w:rPr>
              <w:t>all the</w:t>
            </w:r>
            <w:r w:rsidRPr="00AF24FD">
              <w:rPr>
                <w:rFonts w:cs="Calibri"/>
                <w:sz w:val="16"/>
                <w:szCs w:val="16"/>
              </w:rPr>
              <w:t xml:space="preserve"> key areas of </w:t>
            </w:r>
            <w:r>
              <w:rPr>
                <w:rFonts w:cs="Calibri"/>
                <w:sz w:val="16"/>
                <w:szCs w:val="16"/>
              </w:rPr>
              <w:t>the development lifecycle supplemented with suitable appendices and</w:t>
            </w:r>
            <w:r w:rsidR="00250452">
              <w:rPr>
                <w:rFonts w:cs="Calibri"/>
                <w:sz w:val="16"/>
                <w:szCs w:val="16"/>
              </w:rPr>
              <w:t xml:space="preserve"> </w:t>
            </w:r>
            <w:r>
              <w:rPr>
                <w:rFonts w:cs="Calibri"/>
                <w:sz w:val="16"/>
                <w:szCs w:val="16"/>
              </w:rPr>
              <w:t>diagrams</w:t>
            </w:r>
            <w:r w:rsidR="00E43293">
              <w:rPr>
                <w:rFonts w:cs="Calibri"/>
                <w:sz w:val="16"/>
                <w:szCs w:val="16"/>
              </w:rPr>
              <w:t>/tables/models</w:t>
            </w:r>
            <w:r>
              <w:rPr>
                <w:rFonts w:cs="Calibri"/>
                <w:sz w:val="16"/>
                <w:szCs w:val="16"/>
              </w:rPr>
              <w:t>.</w:t>
            </w:r>
            <w:r w:rsidR="00250452">
              <w:t xml:space="preserve"> </w:t>
            </w:r>
            <w:r w:rsidR="00250452" w:rsidRPr="00250452">
              <w:rPr>
                <w:rFonts w:cs="Calibri"/>
                <w:sz w:val="16"/>
                <w:szCs w:val="16"/>
              </w:rPr>
              <w:t>and shows a</w:t>
            </w:r>
            <w:r w:rsidR="00250452">
              <w:rPr>
                <w:rFonts w:cs="Calibri"/>
                <w:sz w:val="16"/>
                <w:szCs w:val="16"/>
              </w:rPr>
              <w:t>n in-depth</w:t>
            </w:r>
            <w:r w:rsidR="00250452" w:rsidRPr="00250452">
              <w:rPr>
                <w:rFonts w:cs="Calibri"/>
                <w:sz w:val="16"/>
                <w:szCs w:val="16"/>
              </w:rPr>
              <w:t xml:space="preserve"> systematic approach</w:t>
            </w:r>
            <w:r w:rsidR="00250452">
              <w:rPr>
                <w:rFonts w:cs="Calibri"/>
                <w:sz w:val="16"/>
                <w:szCs w:val="16"/>
              </w:rPr>
              <w:t>.</w:t>
            </w:r>
          </w:p>
          <w:p w14:paraId="0197F122" w14:textId="77777777" w:rsidR="00E43293" w:rsidRDefault="00E43293" w:rsidP="0079544C">
            <w:pPr>
              <w:rPr>
                <w:rFonts w:cs="Calibri"/>
                <w:sz w:val="16"/>
                <w:szCs w:val="16"/>
              </w:rPr>
            </w:pPr>
          </w:p>
          <w:p w14:paraId="12F03000" w14:textId="37DB623D" w:rsidR="00E43293" w:rsidRDefault="0079544C" w:rsidP="0079544C">
            <w:pPr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 xml:space="preserve"> </w:t>
            </w:r>
            <w:r w:rsidR="00EE1715">
              <w:rPr>
                <w:rFonts w:cs="Calibri"/>
                <w:sz w:val="16"/>
                <w:szCs w:val="16"/>
              </w:rPr>
              <w:t xml:space="preserve">There is clear work allocation </w:t>
            </w:r>
            <w:r w:rsidR="007C4E93">
              <w:rPr>
                <w:rFonts w:cs="Calibri"/>
                <w:sz w:val="16"/>
                <w:szCs w:val="16"/>
              </w:rPr>
              <w:t>to</w:t>
            </w:r>
            <w:r w:rsidR="00EE1715">
              <w:rPr>
                <w:rFonts w:cs="Calibri"/>
                <w:sz w:val="16"/>
                <w:szCs w:val="16"/>
              </w:rPr>
              <w:t xml:space="preserve"> completion that is</w:t>
            </w:r>
            <w:r w:rsidR="00360154">
              <w:rPr>
                <w:rFonts w:cs="Calibri"/>
                <w:sz w:val="16"/>
                <w:szCs w:val="16"/>
              </w:rPr>
              <w:t xml:space="preserve">, systematic and </w:t>
            </w:r>
            <w:r w:rsidR="007C4E93">
              <w:rPr>
                <w:rFonts w:cs="Calibri"/>
                <w:sz w:val="16"/>
                <w:szCs w:val="16"/>
              </w:rPr>
              <w:t xml:space="preserve">evenly spread amongst the group </w:t>
            </w:r>
            <w:r w:rsidR="00360154">
              <w:rPr>
                <w:rFonts w:cs="Calibri"/>
                <w:sz w:val="16"/>
                <w:szCs w:val="16"/>
              </w:rPr>
              <w:t xml:space="preserve">which is evidenced in the report, through a detailed contribution table and project management </w:t>
            </w:r>
            <w:r w:rsidR="007C4E93">
              <w:rPr>
                <w:rFonts w:cs="Calibri"/>
                <w:sz w:val="16"/>
                <w:szCs w:val="16"/>
              </w:rPr>
              <w:t>documentation.</w:t>
            </w:r>
            <w:r w:rsidR="00055B67">
              <w:rPr>
                <w:rFonts w:cs="Calibri"/>
                <w:sz w:val="16"/>
                <w:szCs w:val="16"/>
              </w:rPr>
              <w:t xml:space="preserve"> Risks have been identified and there are some mitigations described.</w:t>
            </w:r>
            <w:r w:rsidR="007C4E93">
              <w:rPr>
                <w:rFonts w:cs="Calibri"/>
                <w:sz w:val="16"/>
                <w:szCs w:val="16"/>
              </w:rPr>
              <w:t xml:space="preserve"> The</w:t>
            </w:r>
            <w:r>
              <w:rPr>
                <w:rFonts w:cs="Calibri"/>
                <w:sz w:val="16"/>
                <w:szCs w:val="16"/>
              </w:rPr>
              <w:t xml:space="preserve"> work justifies the choices the team made with reference to academic text. </w:t>
            </w:r>
          </w:p>
          <w:p w14:paraId="1E31D2E1" w14:textId="366BF9DE" w:rsidR="0079544C" w:rsidRDefault="0079544C" w:rsidP="0079544C">
            <w:pPr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 xml:space="preserve">The work </w:t>
            </w:r>
            <w:r w:rsidR="001A745D">
              <w:rPr>
                <w:rFonts w:cs="Calibri"/>
                <w:sz w:val="16"/>
                <w:szCs w:val="16"/>
              </w:rPr>
              <w:t>references how</w:t>
            </w:r>
            <w:r>
              <w:rPr>
                <w:rFonts w:cs="Calibri"/>
                <w:sz w:val="16"/>
                <w:szCs w:val="16"/>
              </w:rPr>
              <w:t xml:space="preserve"> the artefact may be commercialised considering</w:t>
            </w:r>
            <w:r w:rsidR="001A745D">
              <w:rPr>
                <w:rFonts w:cs="Calibri"/>
                <w:sz w:val="16"/>
                <w:szCs w:val="16"/>
              </w:rPr>
              <w:t>, financial,</w:t>
            </w:r>
            <w:r>
              <w:rPr>
                <w:rFonts w:cs="Calibri"/>
                <w:sz w:val="16"/>
                <w:szCs w:val="16"/>
              </w:rPr>
              <w:t xml:space="preserve"> </w:t>
            </w:r>
            <w:r w:rsidR="001A745D">
              <w:rPr>
                <w:rFonts w:cs="Calibri"/>
                <w:sz w:val="16"/>
                <w:szCs w:val="16"/>
              </w:rPr>
              <w:t>legal,</w:t>
            </w:r>
            <w:r>
              <w:rPr>
                <w:rFonts w:cs="Calibri"/>
                <w:sz w:val="16"/>
                <w:szCs w:val="16"/>
              </w:rPr>
              <w:t xml:space="preserve"> and social issues. </w:t>
            </w:r>
            <w:r w:rsidRPr="00AF24FD">
              <w:rPr>
                <w:rFonts w:cs="Calibri"/>
                <w:sz w:val="16"/>
                <w:szCs w:val="16"/>
              </w:rPr>
              <w:t xml:space="preserve">It demonstrates a </w:t>
            </w:r>
            <w:r w:rsidR="00E43293" w:rsidRPr="00AF24FD">
              <w:rPr>
                <w:rFonts w:cs="Calibri"/>
                <w:sz w:val="16"/>
                <w:szCs w:val="16"/>
              </w:rPr>
              <w:t>complete</w:t>
            </w:r>
            <w:r w:rsidR="00E43293">
              <w:rPr>
                <w:rFonts w:cs="Calibri"/>
                <w:sz w:val="16"/>
                <w:szCs w:val="16"/>
              </w:rPr>
              <w:t>d</w:t>
            </w:r>
            <w:r w:rsidR="00E43293" w:rsidRPr="00AF24FD">
              <w:rPr>
                <w:rFonts w:cs="Calibri"/>
                <w:sz w:val="16"/>
                <w:szCs w:val="16"/>
              </w:rPr>
              <w:t xml:space="preserve"> </w:t>
            </w:r>
            <w:r w:rsidR="00E43293">
              <w:rPr>
                <w:rFonts w:cs="Calibri"/>
                <w:sz w:val="16"/>
                <w:szCs w:val="16"/>
              </w:rPr>
              <w:t>report and</w:t>
            </w:r>
            <w:r>
              <w:rPr>
                <w:rFonts w:cs="Calibri"/>
                <w:sz w:val="16"/>
                <w:szCs w:val="16"/>
              </w:rPr>
              <w:t xml:space="preserve"> a working artefact</w:t>
            </w:r>
            <w:r w:rsidR="00DD2650">
              <w:rPr>
                <w:rFonts w:cs="Calibri"/>
                <w:sz w:val="16"/>
                <w:szCs w:val="16"/>
              </w:rPr>
              <w:t>, that reflect a substantial piece of work.</w:t>
            </w:r>
          </w:p>
          <w:p w14:paraId="1B253753" w14:textId="77777777" w:rsidR="003D5DF7" w:rsidRPr="003749E8" w:rsidRDefault="003D5DF7" w:rsidP="00722D91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797CE278" w14:textId="28068B65" w:rsidR="006A7852" w:rsidRPr="001A745D" w:rsidRDefault="003D5DF7" w:rsidP="00722D91">
            <w:pPr>
              <w:rPr>
                <w:rFonts w:cs="Calibri"/>
                <w:sz w:val="16"/>
                <w:szCs w:val="16"/>
              </w:rPr>
            </w:pPr>
            <w:r w:rsidRPr="003749E8">
              <w:rPr>
                <w:rFonts w:cs="Calibri"/>
                <w:color w:val="000000"/>
                <w:sz w:val="16"/>
                <w:szCs w:val="16"/>
              </w:rPr>
              <w:t>T</w:t>
            </w:r>
            <w:r w:rsidR="006A7852" w:rsidRPr="003749E8">
              <w:rPr>
                <w:rFonts w:cs="Calibri"/>
                <w:color w:val="000000"/>
                <w:sz w:val="16"/>
                <w:szCs w:val="16"/>
              </w:rPr>
              <w:t>h</w:t>
            </w:r>
            <w:r w:rsidR="006A7852" w:rsidRPr="001A745D">
              <w:rPr>
                <w:rFonts w:cs="Calibri"/>
                <w:sz w:val="16"/>
                <w:szCs w:val="16"/>
              </w:rPr>
              <w:t xml:space="preserve">ere is evidence of extensive </w:t>
            </w:r>
            <w:r w:rsidR="001A745D" w:rsidRPr="001A745D">
              <w:rPr>
                <w:rFonts w:cs="Calibri"/>
                <w:sz w:val="16"/>
                <w:szCs w:val="16"/>
              </w:rPr>
              <w:t xml:space="preserve">reading, </w:t>
            </w:r>
            <w:r w:rsidR="001A745D" w:rsidRPr="001A745D">
              <w:rPr>
                <w:rFonts w:cs="Calibri"/>
                <w:sz w:val="16"/>
                <w:szCs w:val="16"/>
              </w:rPr>
              <w:lastRenderedPageBreak/>
              <w:t>indicated</w:t>
            </w:r>
            <w:r w:rsidR="0075551C" w:rsidRPr="001A745D">
              <w:rPr>
                <w:rFonts w:cs="Calibri"/>
                <w:sz w:val="16"/>
                <w:szCs w:val="16"/>
              </w:rPr>
              <w:t xml:space="preserve"> by a consistent use of supportive underpinning throughout the report</w:t>
            </w:r>
            <w:r w:rsidR="00E43293">
              <w:rPr>
                <w:rFonts w:cs="Calibri"/>
                <w:sz w:val="16"/>
                <w:szCs w:val="16"/>
              </w:rPr>
              <w:t xml:space="preserve"> from a variety of sources.</w:t>
            </w:r>
          </w:p>
          <w:p w14:paraId="470920E3" w14:textId="77777777" w:rsidR="006A7852" w:rsidRPr="003749E8" w:rsidRDefault="006A7852" w:rsidP="00722D91">
            <w:pPr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1956" w:type="dxa"/>
          </w:tcPr>
          <w:p w14:paraId="62CC0768" w14:textId="102E917F" w:rsidR="00253EE6" w:rsidRPr="003749E8" w:rsidRDefault="006A7852" w:rsidP="00722D91">
            <w:pPr>
              <w:rPr>
                <w:rFonts w:cs="Calibri"/>
                <w:sz w:val="16"/>
                <w:szCs w:val="16"/>
              </w:rPr>
            </w:pPr>
            <w:r w:rsidRPr="003749E8">
              <w:rPr>
                <w:rFonts w:cs="Calibri"/>
                <w:sz w:val="16"/>
                <w:szCs w:val="16"/>
              </w:rPr>
              <w:lastRenderedPageBreak/>
              <w:t xml:space="preserve">It demonstrates </w:t>
            </w:r>
            <w:r w:rsidR="00D6156E">
              <w:rPr>
                <w:rFonts w:cs="Calibri"/>
                <w:sz w:val="16"/>
                <w:szCs w:val="16"/>
              </w:rPr>
              <w:t xml:space="preserve">the </w:t>
            </w:r>
            <w:r w:rsidRPr="003749E8">
              <w:rPr>
                <w:rFonts w:cs="Calibri"/>
                <w:sz w:val="16"/>
                <w:szCs w:val="16"/>
              </w:rPr>
              <w:t xml:space="preserve">completeness of all requirements to an excellent </w:t>
            </w:r>
            <w:proofErr w:type="gramStart"/>
            <w:r w:rsidRPr="003749E8">
              <w:rPr>
                <w:rFonts w:cs="Calibri"/>
                <w:sz w:val="16"/>
                <w:szCs w:val="16"/>
              </w:rPr>
              <w:t>standard</w:t>
            </w:r>
            <w:r w:rsidR="001A745D">
              <w:rPr>
                <w:rFonts w:cs="Calibri"/>
                <w:sz w:val="16"/>
                <w:szCs w:val="16"/>
              </w:rPr>
              <w:t>,</w:t>
            </w:r>
            <w:proofErr w:type="gramEnd"/>
            <w:r w:rsidR="001A745D">
              <w:rPr>
                <w:rFonts w:cs="Calibri"/>
                <w:sz w:val="16"/>
                <w:szCs w:val="16"/>
              </w:rPr>
              <w:t xml:space="preserve"> the teams ha</w:t>
            </w:r>
            <w:r w:rsidR="00D6156E">
              <w:rPr>
                <w:rFonts w:cs="Calibri"/>
                <w:sz w:val="16"/>
                <w:szCs w:val="16"/>
              </w:rPr>
              <w:t>ve</w:t>
            </w:r>
            <w:r w:rsidR="001A745D">
              <w:rPr>
                <w:rFonts w:cs="Calibri"/>
                <w:sz w:val="16"/>
                <w:szCs w:val="16"/>
              </w:rPr>
              <w:t xml:space="preserve"> worked as a group of professionals</w:t>
            </w:r>
            <w:r w:rsidR="00250452" w:rsidRPr="00250452">
              <w:rPr>
                <w:rFonts w:cs="Calibri"/>
                <w:sz w:val="16"/>
                <w:szCs w:val="16"/>
              </w:rPr>
              <w:t xml:space="preserve"> and show a</w:t>
            </w:r>
            <w:r w:rsidR="00250452">
              <w:rPr>
                <w:rFonts w:cs="Calibri"/>
                <w:sz w:val="16"/>
                <w:szCs w:val="16"/>
              </w:rPr>
              <w:t>n in-depth</w:t>
            </w:r>
            <w:r w:rsidR="00250452" w:rsidRPr="00250452">
              <w:rPr>
                <w:rFonts w:cs="Calibri"/>
                <w:sz w:val="16"/>
                <w:szCs w:val="16"/>
              </w:rPr>
              <w:t xml:space="preserve"> systematic approach</w:t>
            </w:r>
            <w:r w:rsidR="00250452">
              <w:rPr>
                <w:rFonts w:cs="Calibri"/>
                <w:sz w:val="16"/>
                <w:szCs w:val="16"/>
              </w:rPr>
              <w:t>.</w:t>
            </w:r>
          </w:p>
          <w:p w14:paraId="1D998609" w14:textId="77777777" w:rsidR="00253EE6" w:rsidRPr="003749E8" w:rsidRDefault="00253EE6" w:rsidP="00722D91">
            <w:pPr>
              <w:rPr>
                <w:rFonts w:cs="Calibri"/>
                <w:sz w:val="16"/>
                <w:szCs w:val="16"/>
              </w:rPr>
            </w:pPr>
          </w:p>
          <w:p w14:paraId="75CD554F" w14:textId="65DD4803" w:rsidR="001A745D" w:rsidRDefault="001A745D" w:rsidP="001A745D">
            <w:pPr>
              <w:rPr>
                <w:rFonts w:cs="Calibri"/>
                <w:sz w:val="16"/>
                <w:szCs w:val="16"/>
              </w:rPr>
            </w:pPr>
            <w:r w:rsidRPr="00AF24FD">
              <w:rPr>
                <w:rFonts w:cs="Calibri"/>
                <w:sz w:val="16"/>
                <w:szCs w:val="16"/>
              </w:rPr>
              <w:t xml:space="preserve">The work shows </w:t>
            </w:r>
            <w:r>
              <w:rPr>
                <w:rFonts w:cs="Calibri"/>
                <w:sz w:val="16"/>
                <w:szCs w:val="16"/>
              </w:rPr>
              <w:t>clear</w:t>
            </w:r>
            <w:r w:rsidRPr="00AF24FD">
              <w:rPr>
                <w:rFonts w:cs="Calibri"/>
                <w:sz w:val="16"/>
                <w:szCs w:val="16"/>
              </w:rPr>
              <w:t xml:space="preserve"> understanding and awareness of </w:t>
            </w:r>
            <w:r>
              <w:rPr>
                <w:rFonts w:cs="Calibri"/>
                <w:sz w:val="16"/>
                <w:szCs w:val="16"/>
              </w:rPr>
              <w:t>all the</w:t>
            </w:r>
            <w:r w:rsidRPr="00AF24FD">
              <w:rPr>
                <w:rFonts w:cs="Calibri"/>
                <w:sz w:val="16"/>
                <w:szCs w:val="16"/>
              </w:rPr>
              <w:t xml:space="preserve"> key areas of </w:t>
            </w:r>
            <w:r>
              <w:rPr>
                <w:rFonts w:cs="Calibri"/>
                <w:sz w:val="16"/>
                <w:szCs w:val="16"/>
              </w:rPr>
              <w:t>the development lifecycle supplemented with suitable appendices and diagrams. A professionally approached i</w:t>
            </w:r>
            <w:r w:rsidR="00D6156E">
              <w:rPr>
                <w:rFonts w:cs="Calibri"/>
                <w:sz w:val="16"/>
                <w:szCs w:val="16"/>
              </w:rPr>
              <w:t>s</w:t>
            </w:r>
            <w:r>
              <w:rPr>
                <w:rFonts w:cs="Calibri"/>
                <w:sz w:val="16"/>
                <w:szCs w:val="16"/>
              </w:rPr>
              <w:t xml:space="preserve"> evidenced through the minutes of team meetings and the distribution of work. The work justifies the choices the team made with reference to academic text</w:t>
            </w:r>
            <w:r w:rsidR="00360154">
              <w:rPr>
                <w:rFonts w:cs="Calibri"/>
                <w:sz w:val="16"/>
                <w:szCs w:val="16"/>
              </w:rPr>
              <w:t>, this is evidenced in the report. There is a systematic approach evidenced through detailed contribution tables and project management modelling documentation and the choices made have been justified.</w:t>
            </w:r>
            <w:r w:rsidR="00055B67">
              <w:rPr>
                <w:rFonts w:cs="Calibri"/>
                <w:sz w:val="16"/>
                <w:szCs w:val="16"/>
              </w:rPr>
              <w:t xml:space="preserve"> The is a clear set of risk management and mitigation tables.</w:t>
            </w:r>
            <w:r w:rsidR="00360154">
              <w:rPr>
                <w:rFonts w:cs="Calibri"/>
                <w:sz w:val="16"/>
                <w:szCs w:val="16"/>
              </w:rPr>
              <w:t xml:space="preserve"> </w:t>
            </w:r>
            <w:r>
              <w:rPr>
                <w:rFonts w:cs="Calibri"/>
                <w:sz w:val="16"/>
                <w:szCs w:val="16"/>
              </w:rPr>
              <w:t xml:space="preserve"> The work references how the artefact may be commercialised considering up</w:t>
            </w:r>
            <w:r w:rsidR="00D6156E">
              <w:rPr>
                <w:rFonts w:cs="Calibri"/>
                <w:sz w:val="16"/>
                <w:szCs w:val="16"/>
              </w:rPr>
              <w:t>-to-</w:t>
            </w:r>
            <w:r>
              <w:rPr>
                <w:rFonts w:cs="Calibri"/>
                <w:sz w:val="16"/>
                <w:szCs w:val="16"/>
              </w:rPr>
              <w:t xml:space="preserve">date, financial, legal, and social </w:t>
            </w:r>
            <w:r>
              <w:rPr>
                <w:rFonts w:cs="Calibri"/>
                <w:sz w:val="16"/>
                <w:szCs w:val="16"/>
              </w:rPr>
              <w:lastRenderedPageBreak/>
              <w:t xml:space="preserve">issues. </w:t>
            </w:r>
            <w:r w:rsidRPr="00AF24FD">
              <w:rPr>
                <w:rFonts w:cs="Calibri"/>
                <w:sz w:val="16"/>
                <w:szCs w:val="16"/>
              </w:rPr>
              <w:t>It demonstrates a complete</w:t>
            </w:r>
            <w:r>
              <w:rPr>
                <w:rFonts w:cs="Calibri"/>
                <w:sz w:val="16"/>
                <w:szCs w:val="16"/>
              </w:rPr>
              <w:t>d project and a working artefact that has clearly been built to fulfil the design brief outlines in the early chapters of the report.</w:t>
            </w:r>
          </w:p>
          <w:p w14:paraId="5469F629" w14:textId="77777777" w:rsidR="006A7852" w:rsidRPr="003749E8" w:rsidRDefault="006A7852" w:rsidP="001A745D">
            <w:pPr>
              <w:rPr>
                <w:rFonts w:cs="Calibri"/>
                <w:sz w:val="16"/>
                <w:szCs w:val="16"/>
              </w:rPr>
            </w:pPr>
          </w:p>
        </w:tc>
        <w:tc>
          <w:tcPr>
            <w:tcW w:w="1956" w:type="dxa"/>
          </w:tcPr>
          <w:p w14:paraId="3B2D742D" w14:textId="67F49777" w:rsidR="00253EE6" w:rsidRPr="003749E8" w:rsidRDefault="006A7852" w:rsidP="00722D91">
            <w:pPr>
              <w:rPr>
                <w:rFonts w:cs="Calibri"/>
                <w:sz w:val="16"/>
                <w:szCs w:val="16"/>
              </w:rPr>
            </w:pPr>
            <w:r w:rsidRPr="003749E8">
              <w:rPr>
                <w:rFonts w:cs="Calibri"/>
                <w:sz w:val="16"/>
                <w:szCs w:val="16"/>
              </w:rPr>
              <w:lastRenderedPageBreak/>
              <w:t>The work is of professional standard</w:t>
            </w:r>
            <w:r w:rsidR="001A745D">
              <w:rPr>
                <w:rFonts w:cs="Calibri"/>
                <w:sz w:val="16"/>
                <w:szCs w:val="16"/>
              </w:rPr>
              <w:t xml:space="preserve"> and is complete</w:t>
            </w:r>
            <w:r w:rsidRPr="003749E8">
              <w:rPr>
                <w:rFonts w:cs="Calibri"/>
                <w:sz w:val="16"/>
                <w:szCs w:val="16"/>
              </w:rPr>
              <w:t xml:space="preserve">. It shows an outstanding understanding and awareness of all key areas of </w:t>
            </w:r>
            <w:r w:rsidR="005C76CB">
              <w:rPr>
                <w:rFonts w:cs="Calibri"/>
                <w:sz w:val="16"/>
                <w:szCs w:val="16"/>
              </w:rPr>
              <w:t xml:space="preserve">the </w:t>
            </w:r>
            <w:r w:rsidR="001A745D">
              <w:rPr>
                <w:rFonts w:cs="Calibri"/>
                <w:sz w:val="16"/>
                <w:szCs w:val="16"/>
              </w:rPr>
              <w:t xml:space="preserve">project development.  The work has drawn on elements not taught in the </w:t>
            </w:r>
            <w:r w:rsidR="005C76CB">
              <w:rPr>
                <w:rFonts w:cs="Calibri"/>
                <w:sz w:val="16"/>
                <w:szCs w:val="16"/>
              </w:rPr>
              <w:t>module.</w:t>
            </w:r>
          </w:p>
          <w:p w14:paraId="6C0AA41D" w14:textId="77777777" w:rsidR="00253EE6" w:rsidRPr="003749E8" w:rsidRDefault="00253EE6" w:rsidP="00722D91">
            <w:pPr>
              <w:rPr>
                <w:rFonts w:cs="Calibri"/>
                <w:sz w:val="16"/>
                <w:szCs w:val="16"/>
              </w:rPr>
            </w:pPr>
          </w:p>
          <w:p w14:paraId="00156308" w14:textId="5CFBE46C" w:rsidR="006A7852" w:rsidRPr="003749E8" w:rsidRDefault="006A7852" w:rsidP="00722D91">
            <w:pPr>
              <w:rPr>
                <w:rFonts w:cs="Calibri"/>
                <w:sz w:val="16"/>
                <w:szCs w:val="16"/>
              </w:rPr>
            </w:pPr>
            <w:r w:rsidRPr="003749E8">
              <w:rPr>
                <w:rFonts w:cs="Calibri"/>
                <w:sz w:val="16"/>
                <w:szCs w:val="16"/>
              </w:rPr>
              <w:t xml:space="preserve">Work is innovative and creative and there is evidence of extensive </w:t>
            </w:r>
            <w:r w:rsidR="005C76CB" w:rsidRPr="003749E8">
              <w:rPr>
                <w:rFonts w:cs="Calibri"/>
                <w:sz w:val="16"/>
                <w:szCs w:val="16"/>
              </w:rPr>
              <w:t xml:space="preserve">reading, </w:t>
            </w:r>
            <w:r w:rsidR="005C76CB" w:rsidRPr="005C76CB">
              <w:rPr>
                <w:rFonts w:cs="Calibri"/>
                <w:sz w:val="16"/>
                <w:szCs w:val="16"/>
              </w:rPr>
              <w:t>indicated</w:t>
            </w:r>
            <w:r w:rsidR="0075551C" w:rsidRPr="003749E8">
              <w:rPr>
                <w:rFonts w:cs="Calibri"/>
                <w:sz w:val="16"/>
                <w:szCs w:val="16"/>
              </w:rPr>
              <w:t xml:space="preserve"> by a consistent use of supportive underpinning throughout the report.</w:t>
            </w:r>
          </w:p>
          <w:p w14:paraId="5F67BA6E" w14:textId="77777777" w:rsidR="006A7852" w:rsidRDefault="006A7852" w:rsidP="00722D91">
            <w:pPr>
              <w:rPr>
                <w:rFonts w:cs="Calibri"/>
                <w:sz w:val="16"/>
                <w:szCs w:val="16"/>
              </w:rPr>
            </w:pPr>
          </w:p>
          <w:p w14:paraId="175BD9C9" w14:textId="77777777" w:rsidR="005C76CB" w:rsidRDefault="005C76CB" w:rsidP="00722D91">
            <w:pPr>
              <w:rPr>
                <w:rFonts w:cs="Calibri"/>
                <w:sz w:val="16"/>
                <w:szCs w:val="16"/>
              </w:rPr>
            </w:pPr>
          </w:p>
          <w:p w14:paraId="4F84DF1B" w14:textId="44991BF9" w:rsidR="005C76CB" w:rsidRPr="003749E8" w:rsidRDefault="005C76CB" w:rsidP="00722D91">
            <w:pPr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The report and artefact have be</w:t>
            </w:r>
            <w:r w:rsidR="007C4E93">
              <w:rPr>
                <w:rFonts w:cs="Calibri"/>
                <w:sz w:val="16"/>
                <w:szCs w:val="16"/>
              </w:rPr>
              <w:t>en</w:t>
            </w:r>
            <w:r>
              <w:rPr>
                <w:rFonts w:cs="Calibri"/>
                <w:sz w:val="16"/>
                <w:szCs w:val="16"/>
              </w:rPr>
              <w:t xml:space="preserve"> professionally produced with a full list of appendices highlighting the systematic nature of the work delivered.</w:t>
            </w:r>
          </w:p>
        </w:tc>
      </w:tr>
      <w:tr w:rsidR="000B7999" w:rsidRPr="003666DA" w14:paraId="1111DBA1" w14:textId="77777777" w:rsidTr="007543CD">
        <w:trPr>
          <w:trHeight w:val="2300"/>
        </w:trPr>
        <w:tc>
          <w:tcPr>
            <w:tcW w:w="1728" w:type="dxa"/>
          </w:tcPr>
          <w:p w14:paraId="36369DE9" w14:textId="77777777" w:rsidR="00260D77" w:rsidRDefault="00260D77" w:rsidP="000B7999">
            <w:pPr>
              <w:rPr>
                <w:rFonts w:cs="Calibri"/>
                <w:b/>
                <w:sz w:val="16"/>
                <w:szCs w:val="16"/>
              </w:rPr>
            </w:pPr>
          </w:p>
          <w:p w14:paraId="7764F535" w14:textId="41053DBA" w:rsidR="004D7BCD" w:rsidRPr="004D7BCD" w:rsidRDefault="004D7BCD" w:rsidP="004D7BCD">
            <w:pPr>
              <w:spacing w:after="120"/>
              <w:rPr>
                <w:rFonts w:cs="Times New Roman"/>
                <w:b/>
                <w:sz w:val="16"/>
                <w:szCs w:val="16"/>
              </w:rPr>
            </w:pPr>
            <w:r w:rsidRPr="004D7BCD">
              <w:rPr>
                <w:rFonts w:cs="Times New Roman"/>
                <w:b/>
                <w:sz w:val="16"/>
                <w:szCs w:val="16"/>
              </w:rPr>
              <w:t xml:space="preserve">Spelling, Punctuation and Grammar </w:t>
            </w:r>
          </w:p>
          <w:p w14:paraId="27066075" w14:textId="3668EB91" w:rsidR="007E06A6" w:rsidRPr="004D7BCD" w:rsidRDefault="007E06A6" w:rsidP="000B7999">
            <w:pPr>
              <w:rPr>
                <w:rFonts w:cs="Calibri"/>
                <w:bCs w:val="0"/>
                <w:sz w:val="16"/>
                <w:szCs w:val="16"/>
              </w:rPr>
            </w:pPr>
            <w:r w:rsidRPr="004D7BCD">
              <w:rPr>
                <w:rFonts w:cs="Calibri"/>
                <w:bCs w:val="0"/>
                <w:sz w:val="16"/>
                <w:szCs w:val="16"/>
              </w:rPr>
              <w:t>(</w:t>
            </w:r>
            <w:r w:rsidR="00CA6DB7" w:rsidRPr="00CA6DB7">
              <w:rPr>
                <w:rFonts w:cs="Calibri"/>
                <w:bCs w:val="0"/>
                <w:sz w:val="16"/>
                <w:szCs w:val="16"/>
              </w:rPr>
              <w:t xml:space="preserve">(QAA Annex D:  </w:t>
            </w:r>
            <w:r w:rsidR="000B7999" w:rsidRPr="004D7BCD">
              <w:rPr>
                <w:rFonts w:cs="Calibri"/>
                <w:bCs w:val="0"/>
                <w:sz w:val="16"/>
                <w:szCs w:val="16"/>
              </w:rPr>
              <w:t>Transferable Skills - ability to communicate information/academic writing and language</w:t>
            </w:r>
            <w:r w:rsidR="00CA6DB7">
              <w:rPr>
                <w:rFonts w:cs="Calibri"/>
                <w:bCs w:val="0"/>
                <w:sz w:val="16"/>
                <w:szCs w:val="16"/>
              </w:rPr>
              <w:t>)</w:t>
            </w:r>
            <w:r w:rsidR="000B7999" w:rsidRPr="004D7BCD">
              <w:rPr>
                <w:rFonts w:cs="Calibri"/>
                <w:bCs w:val="0"/>
                <w:sz w:val="16"/>
                <w:szCs w:val="16"/>
              </w:rPr>
              <w:t xml:space="preserve"> (5%) </w:t>
            </w:r>
          </w:p>
          <w:p w14:paraId="700421FA" w14:textId="77777777" w:rsidR="007E06A6" w:rsidRDefault="007E06A6" w:rsidP="000B7999">
            <w:pPr>
              <w:rPr>
                <w:rFonts w:cs="Calibri"/>
                <w:b/>
                <w:sz w:val="16"/>
                <w:szCs w:val="16"/>
              </w:rPr>
            </w:pPr>
          </w:p>
          <w:p w14:paraId="2B99CB48" w14:textId="77777777" w:rsidR="000B7999" w:rsidRPr="003666DA" w:rsidRDefault="000B7999" w:rsidP="0079544C">
            <w:pPr>
              <w:rPr>
                <w:rFonts w:cs="Calibri"/>
                <w:b/>
                <w:sz w:val="16"/>
                <w:szCs w:val="16"/>
              </w:rPr>
            </w:pPr>
          </w:p>
        </w:tc>
        <w:tc>
          <w:tcPr>
            <w:tcW w:w="1955" w:type="dxa"/>
            <w:shd w:val="clear" w:color="auto" w:fill="auto"/>
          </w:tcPr>
          <w:p w14:paraId="54FD2943" w14:textId="75208C87" w:rsidR="000B7999" w:rsidRPr="00AF2442" w:rsidRDefault="000B7999" w:rsidP="00AF2442">
            <w:pPr>
              <w:rPr>
                <w:rFonts w:cs="Calibri"/>
                <w:color w:val="000000"/>
                <w:sz w:val="16"/>
                <w:szCs w:val="16"/>
              </w:rPr>
            </w:pPr>
            <w:r w:rsidRPr="00AF2442">
              <w:rPr>
                <w:rFonts w:cs="Calibri"/>
                <w:color w:val="000000"/>
                <w:sz w:val="16"/>
                <w:szCs w:val="16"/>
              </w:rPr>
              <w:t>Frequent significant errors in spelling, punctuation, and grammar severely affect the meaning / comprehension of scientific arguments and reasoning.</w:t>
            </w:r>
          </w:p>
          <w:p w14:paraId="0F24C5BC" w14:textId="77777777" w:rsidR="000B7999" w:rsidRPr="00AF2442" w:rsidRDefault="000B7999" w:rsidP="00AF2442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10C28156" w14:textId="77777777" w:rsidR="000B7999" w:rsidRPr="00AF2442" w:rsidRDefault="000B7999" w:rsidP="00AF2442">
            <w:pPr>
              <w:rPr>
                <w:rFonts w:cs="Calibri"/>
                <w:color w:val="000000"/>
                <w:sz w:val="16"/>
                <w:szCs w:val="16"/>
              </w:rPr>
            </w:pPr>
            <w:r w:rsidRPr="00AF2442">
              <w:rPr>
                <w:rFonts w:cs="Calibri"/>
                <w:color w:val="000000"/>
                <w:sz w:val="16"/>
                <w:szCs w:val="16"/>
              </w:rPr>
              <w:t xml:space="preserve">Little, no or very repetitive use of relevant technical terminology. </w:t>
            </w:r>
          </w:p>
          <w:p w14:paraId="10E87106" w14:textId="77777777" w:rsidR="000B7999" w:rsidRPr="00AF2442" w:rsidRDefault="000B7999" w:rsidP="00AF2442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461861DF" w14:textId="4044B02C" w:rsidR="000B7999" w:rsidRPr="00AF2442" w:rsidRDefault="000B7999" w:rsidP="00AF2442">
            <w:pPr>
              <w:rPr>
                <w:rFonts w:cs="Calibri"/>
                <w:color w:val="000000"/>
                <w:sz w:val="16"/>
                <w:szCs w:val="16"/>
              </w:rPr>
            </w:pPr>
            <w:r w:rsidRPr="00AF2442">
              <w:rPr>
                <w:rFonts w:cs="Calibri"/>
                <w:color w:val="000000"/>
                <w:sz w:val="16"/>
                <w:szCs w:val="16"/>
              </w:rPr>
              <w:t xml:space="preserve">Very poor sentence and paragraph structure which seriously affects the clarity of the discussion. </w:t>
            </w:r>
          </w:p>
        </w:tc>
        <w:tc>
          <w:tcPr>
            <w:tcW w:w="1956" w:type="dxa"/>
            <w:shd w:val="clear" w:color="auto" w:fill="auto"/>
          </w:tcPr>
          <w:p w14:paraId="4F0BF6E5" w14:textId="77777777" w:rsidR="000B7999" w:rsidRPr="00AF2442" w:rsidRDefault="000B7999" w:rsidP="00AF2442">
            <w:pPr>
              <w:rPr>
                <w:rFonts w:cs="Calibri"/>
                <w:color w:val="000000"/>
                <w:sz w:val="16"/>
                <w:szCs w:val="16"/>
              </w:rPr>
            </w:pPr>
            <w:r w:rsidRPr="00AF2442">
              <w:rPr>
                <w:rFonts w:cs="Calibri"/>
                <w:color w:val="000000"/>
                <w:sz w:val="16"/>
                <w:szCs w:val="16"/>
              </w:rPr>
              <w:t>Some significant errors in spelling, punctuation, and grammar affecting the meaning / comprehension of scientific arguments and reasoning.</w:t>
            </w:r>
          </w:p>
          <w:p w14:paraId="190B86A3" w14:textId="77777777" w:rsidR="000B7999" w:rsidRPr="00AF2442" w:rsidRDefault="000B7999" w:rsidP="00AF2442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6A38CDB7" w14:textId="77777777" w:rsidR="000B7999" w:rsidRPr="00AF2442" w:rsidRDefault="000B7999" w:rsidP="00AF2442">
            <w:pPr>
              <w:rPr>
                <w:rFonts w:cs="Calibri"/>
                <w:color w:val="000000"/>
                <w:sz w:val="16"/>
                <w:szCs w:val="16"/>
              </w:rPr>
            </w:pPr>
            <w:r w:rsidRPr="00AF2442">
              <w:rPr>
                <w:rFonts w:cs="Calibri"/>
                <w:color w:val="000000"/>
                <w:sz w:val="16"/>
                <w:szCs w:val="16"/>
              </w:rPr>
              <w:t xml:space="preserve">Limited or repetitive use of relevant technical terminology. </w:t>
            </w:r>
          </w:p>
          <w:p w14:paraId="2038CFA8" w14:textId="77777777" w:rsidR="000B7999" w:rsidRPr="00AF2442" w:rsidRDefault="000B7999" w:rsidP="00AF2442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3E832245" w14:textId="77777777" w:rsidR="000B7999" w:rsidRPr="00AF2442" w:rsidRDefault="000B7999" w:rsidP="00AF2442">
            <w:pPr>
              <w:rPr>
                <w:rFonts w:cs="Calibri"/>
                <w:color w:val="000000"/>
                <w:sz w:val="16"/>
                <w:szCs w:val="16"/>
              </w:rPr>
            </w:pPr>
            <w:r w:rsidRPr="00AF2442">
              <w:rPr>
                <w:rFonts w:cs="Calibri"/>
                <w:color w:val="000000"/>
                <w:sz w:val="16"/>
                <w:szCs w:val="16"/>
              </w:rPr>
              <w:t xml:space="preserve">Poor sentence and paragraph structure which affects the clarity of the discussion. </w:t>
            </w:r>
          </w:p>
          <w:p w14:paraId="306F8440" w14:textId="26275C48" w:rsidR="000B7999" w:rsidRPr="00AF2442" w:rsidRDefault="000B7999" w:rsidP="00AF2442">
            <w:pPr>
              <w:rPr>
                <w:rFonts w:cs="Calibri"/>
                <w:color w:val="000000"/>
                <w:sz w:val="16"/>
                <w:szCs w:val="16"/>
              </w:rPr>
            </w:pPr>
          </w:p>
        </w:tc>
        <w:tc>
          <w:tcPr>
            <w:tcW w:w="1955" w:type="dxa"/>
            <w:shd w:val="clear" w:color="auto" w:fill="auto"/>
          </w:tcPr>
          <w:p w14:paraId="24535468" w14:textId="77777777" w:rsidR="000B7999" w:rsidRPr="00AF2442" w:rsidRDefault="000B7999" w:rsidP="00AF2442">
            <w:pPr>
              <w:rPr>
                <w:rFonts w:cs="Calibri"/>
                <w:color w:val="000000"/>
                <w:sz w:val="16"/>
                <w:szCs w:val="16"/>
              </w:rPr>
            </w:pPr>
            <w:r w:rsidRPr="00AF2442">
              <w:rPr>
                <w:rFonts w:cs="Calibri"/>
                <w:color w:val="000000"/>
                <w:sz w:val="16"/>
                <w:szCs w:val="16"/>
              </w:rPr>
              <w:t>Reoccurring errors in spelling, punctuation, and grammar that may affect the meaning / comprehension of scientific arguments and reasoning.</w:t>
            </w:r>
          </w:p>
          <w:p w14:paraId="2BD9E516" w14:textId="77777777" w:rsidR="000B7999" w:rsidRPr="00AF2442" w:rsidRDefault="000B7999" w:rsidP="00AF2442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61364585" w14:textId="77777777" w:rsidR="000B7999" w:rsidRPr="00AF2442" w:rsidRDefault="000B7999" w:rsidP="00AF2442">
            <w:pPr>
              <w:rPr>
                <w:rFonts w:cs="Calibri"/>
                <w:color w:val="000000"/>
                <w:sz w:val="16"/>
                <w:szCs w:val="16"/>
              </w:rPr>
            </w:pPr>
            <w:r w:rsidRPr="00AF2442">
              <w:rPr>
                <w:rFonts w:cs="Calibri"/>
                <w:color w:val="000000"/>
                <w:sz w:val="16"/>
                <w:szCs w:val="16"/>
              </w:rPr>
              <w:t>Some appropriate vocabulary incorporating some technical terminology is present.</w:t>
            </w:r>
          </w:p>
          <w:p w14:paraId="7A15F8EC" w14:textId="77777777" w:rsidR="000B7999" w:rsidRPr="00AF2442" w:rsidRDefault="000B7999" w:rsidP="00AF2442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413155BB" w14:textId="37FB6E5F" w:rsidR="000B7999" w:rsidRPr="003666DA" w:rsidRDefault="000B7999" w:rsidP="00AF2442">
            <w:pPr>
              <w:rPr>
                <w:rFonts w:cs="Calibri"/>
                <w:color w:val="000000"/>
                <w:sz w:val="16"/>
                <w:szCs w:val="16"/>
              </w:rPr>
            </w:pPr>
            <w:r w:rsidRPr="00AF2442">
              <w:rPr>
                <w:rFonts w:cs="Calibri"/>
                <w:color w:val="000000"/>
                <w:sz w:val="16"/>
                <w:szCs w:val="16"/>
              </w:rPr>
              <w:t>Sentence and paragraph structures are partially correct and contain appropriate syntax aiding the clarity of the discussion.</w:t>
            </w:r>
          </w:p>
        </w:tc>
        <w:tc>
          <w:tcPr>
            <w:tcW w:w="1956" w:type="dxa"/>
            <w:shd w:val="clear" w:color="auto" w:fill="auto"/>
          </w:tcPr>
          <w:p w14:paraId="1CA44F19" w14:textId="77777777" w:rsidR="000B7999" w:rsidRPr="00AF2442" w:rsidRDefault="000B7999" w:rsidP="00AF2442">
            <w:pPr>
              <w:rPr>
                <w:rFonts w:cs="Calibri"/>
                <w:color w:val="000000"/>
                <w:sz w:val="16"/>
                <w:szCs w:val="16"/>
              </w:rPr>
            </w:pPr>
            <w:r w:rsidRPr="00AF2442">
              <w:rPr>
                <w:rFonts w:cs="Calibri"/>
                <w:color w:val="000000"/>
                <w:sz w:val="16"/>
                <w:szCs w:val="16"/>
              </w:rPr>
              <w:t>Errors in spelling, punctuation and grammar that do not affect meaning / comprehension of scientific arguments and reasoning and are not recurring.</w:t>
            </w:r>
          </w:p>
          <w:p w14:paraId="667B3896" w14:textId="77777777" w:rsidR="000B7999" w:rsidRPr="00AF2442" w:rsidRDefault="000B7999" w:rsidP="00AF2442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2036CFC6" w14:textId="77777777" w:rsidR="000B7999" w:rsidRPr="00AF2442" w:rsidRDefault="000B7999" w:rsidP="00AF2442">
            <w:pPr>
              <w:rPr>
                <w:rFonts w:cs="Calibri"/>
                <w:color w:val="000000"/>
                <w:sz w:val="16"/>
                <w:szCs w:val="16"/>
              </w:rPr>
            </w:pPr>
            <w:r w:rsidRPr="00AF2442">
              <w:rPr>
                <w:rFonts w:cs="Calibri"/>
                <w:color w:val="000000"/>
                <w:sz w:val="16"/>
                <w:szCs w:val="16"/>
              </w:rPr>
              <w:t>A variety of appropriate vocabulary incorporating some relevant technical terminology is present and generally effective.</w:t>
            </w:r>
          </w:p>
          <w:p w14:paraId="71CDAD60" w14:textId="77777777" w:rsidR="000B7999" w:rsidRPr="00AF2442" w:rsidRDefault="000B7999" w:rsidP="00AF2442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1CB2AF8B" w14:textId="7A8142E4" w:rsidR="000B7999" w:rsidRPr="00AF2442" w:rsidRDefault="000B7999" w:rsidP="00AF2442">
            <w:pPr>
              <w:rPr>
                <w:rFonts w:cs="Calibri"/>
                <w:color w:val="000000"/>
                <w:sz w:val="16"/>
                <w:szCs w:val="16"/>
              </w:rPr>
            </w:pPr>
            <w:r w:rsidRPr="00AF2442">
              <w:rPr>
                <w:rFonts w:cs="Calibri"/>
                <w:color w:val="000000"/>
                <w:sz w:val="16"/>
                <w:szCs w:val="16"/>
              </w:rPr>
              <w:t>Sentence and paragraph structures are partially correct and contain appropriate syntax and relevant vocabulary, aiding the understanding of the discussion.</w:t>
            </w:r>
          </w:p>
        </w:tc>
        <w:tc>
          <w:tcPr>
            <w:tcW w:w="1955" w:type="dxa"/>
            <w:shd w:val="clear" w:color="auto" w:fill="auto"/>
          </w:tcPr>
          <w:p w14:paraId="58A0E071" w14:textId="7CBC1764" w:rsidR="000B7999" w:rsidRPr="00AF2442" w:rsidRDefault="000B7999" w:rsidP="00AF2442">
            <w:pPr>
              <w:rPr>
                <w:rFonts w:cs="Calibri"/>
                <w:color w:val="000000"/>
                <w:sz w:val="16"/>
                <w:szCs w:val="16"/>
              </w:rPr>
            </w:pPr>
            <w:r w:rsidRPr="00AF2442">
              <w:rPr>
                <w:rFonts w:cs="Calibri"/>
                <w:color w:val="000000"/>
                <w:sz w:val="16"/>
                <w:szCs w:val="16"/>
              </w:rPr>
              <w:t xml:space="preserve">Only very minor and not recurring errors in spelling, </w:t>
            </w:r>
            <w:r w:rsidR="00D6156E">
              <w:rPr>
                <w:rFonts w:cs="Calibri"/>
                <w:color w:val="000000"/>
                <w:sz w:val="16"/>
                <w:szCs w:val="16"/>
              </w:rPr>
              <w:t xml:space="preserve">and </w:t>
            </w:r>
            <w:r w:rsidRPr="00AF2442">
              <w:rPr>
                <w:rFonts w:cs="Calibri"/>
                <w:color w:val="000000"/>
                <w:sz w:val="16"/>
                <w:szCs w:val="16"/>
              </w:rPr>
              <w:t>punctuation that do not affect meaning / comprehension of scientific arguments and reasoning and are not recurring.</w:t>
            </w:r>
          </w:p>
          <w:p w14:paraId="2ECF3E19" w14:textId="77777777" w:rsidR="000B7999" w:rsidRPr="00AF2442" w:rsidRDefault="000B7999" w:rsidP="00AF2442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5F8DFFE6" w14:textId="77777777" w:rsidR="000B7999" w:rsidRPr="00AF2442" w:rsidRDefault="000B7999" w:rsidP="00AF2442">
            <w:pPr>
              <w:rPr>
                <w:rFonts w:cs="Calibri"/>
                <w:color w:val="000000"/>
                <w:sz w:val="16"/>
                <w:szCs w:val="16"/>
              </w:rPr>
            </w:pPr>
            <w:r w:rsidRPr="00AF2442">
              <w:rPr>
                <w:rFonts w:cs="Calibri"/>
                <w:color w:val="000000"/>
                <w:sz w:val="16"/>
                <w:szCs w:val="16"/>
              </w:rPr>
              <w:t>Effective and accurate use of a variety of appropriate vocabulary, incorporating adequate and accurately used technical terminology.</w:t>
            </w:r>
          </w:p>
          <w:p w14:paraId="659F0AF2" w14:textId="77777777" w:rsidR="000B7999" w:rsidRPr="00AF2442" w:rsidRDefault="000B7999" w:rsidP="00AF2442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0E051B5A" w14:textId="2173D170" w:rsidR="000B7999" w:rsidRPr="003666DA" w:rsidRDefault="000B7999" w:rsidP="00AF2442">
            <w:pPr>
              <w:rPr>
                <w:rFonts w:cs="Calibri"/>
                <w:color w:val="000000"/>
                <w:sz w:val="16"/>
                <w:szCs w:val="16"/>
              </w:rPr>
            </w:pPr>
            <w:r w:rsidRPr="00AF2442">
              <w:rPr>
                <w:rFonts w:cs="Calibri"/>
                <w:color w:val="000000"/>
                <w:sz w:val="16"/>
                <w:szCs w:val="16"/>
              </w:rPr>
              <w:t>Correct sentence and paragraph structures that contain appropriate syntax and relevant vocabulary, aiding the understanding of the discussion.</w:t>
            </w:r>
          </w:p>
        </w:tc>
        <w:tc>
          <w:tcPr>
            <w:tcW w:w="1956" w:type="dxa"/>
            <w:shd w:val="clear" w:color="auto" w:fill="auto"/>
          </w:tcPr>
          <w:p w14:paraId="0D30369C" w14:textId="77777777" w:rsidR="000B7999" w:rsidRPr="00AF2442" w:rsidRDefault="000B7999" w:rsidP="00AF2442">
            <w:pPr>
              <w:rPr>
                <w:rFonts w:cs="Calibri"/>
                <w:color w:val="000000"/>
                <w:sz w:val="16"/>
                <w:szCs w:val="16"/>
              </w:rPr>
            </w:pPr>
            <w:r w:rsidRPr="00AF2442">
              <w:rPr>
                <w:rFonts w:cs="Calibri"/>
                <w:color w:val="000000"/>
                <w:sz w:val="16"/>
                <w:szCs w:val="16"/>
              </w:rPr>
              <w:t>No or negligible errors in spelling, punctuation, and grammar.</w:t>
            </w:r>
          </w:p>
          <w:p w14:paraId="0DABB24D" w14:textId="77777777" w:rsidR="000B7999" w:rsidRPr="00AF2442" w:rsidRDefault="000B7999" w:rsidP="00AF2442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0EE3ED39" w14:textId="77777777" w:rsidR="000B7999" w:rsidRPr="00AF2442" w:rsidRDefault="000B7999" w:rsidP="00AF2442">
            <w:pPr>
              <w:rPr>
                <w:rFonts w:cs="Calibri"/>
                <w:color w:val="000000"/>
                <w:sz w:val="16"/>
                <w:szCs w:val="16"/>
              </w:rPr>
            </w:pPr>
            <w:r w:rsidRPr="00AF2442">
              <w:rPr>
                <w:rFonts w:cs="Calibri"/>
                <w:color w:val="000000"/>
                <w:sz w:val="16"/>
                <w:szCs w:val="16"/>
              </w:rPr>
              <w:t>Effective and accurate use of a variety of appropriate vocabulary, incorporating adequate and accurately used technical terminology.</w:t>
            </w:r>
          </w:p>
          <w:p w14:paraId="59104E7D" w14:textId="77777777" w:rsidR="000B7999" w:rsidRPr="00AF2442" w:rsidRDefault="000B7999" w:rsidP="00AF2442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61A006BF" w14:textId="77777777" w:rsidR="000B7999" w:rsidRPr="00AF2442" w:rsidRDefault="000B7999" w:rsidP="00AF2442">
            <w:pPr>
              <w:rPr>
                <w:rFonts w:cs="Calibri"/>
                <w:color w:val="000000"/>
                <w:sz w:val="16"/>
                <w:szCs w:val="16"/>
              </w:rPr>
            </w:pPr>
            <w:r w:rsidRPr="00AF2442">
              <w:rPr>
                <w:rFonts w:cs="Calibri"/>
                <w:color w:val="000000"/>
                <w:sz w:val="16"/>
                <w:szCs w:val="16"/>
              </w:rPr>
              <w:t>Correct sentence and paragraph structures that contain appropriate syntax and relevant vocabulary, aiding the understanding of the discussion.</w:t>
            </w:r>
          </w:p>
          <w:p w14:paraId="532FB875" w14:textId="77777777" w:rsidR="000B7999" w:rsidRPr="00AF2442" w:rsidRDefault="000B7999" w:rsidP="00AF2442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74F6F37B" w14:textId="68C44FFF" w:rsidR="000B7999" w:rsidRPr="003666DA" w:rsidRDefault="000B7999" w:rsidP="00AF2442">
            <w:pPr>
              <w:rPr>
                <w:rFonts w:cs="Calibri"/>
                <w:color w:val="000000"/>
                <w:sz w:val="16"/>
                <w:szCs w:val="16"/>
              </w:rPr>
            </w:pPr>
            <w:r w:rsidRPr="00AF2442">
              <w:rPr>
                <w:rFonts w:cs="Calibri"/>
                <w:color w:val="000000"/>
                <w:sz w:val="16"/>
                <w:szCs w:val="16"/>
              </w:rPr>
              <w:t xml:space="preserve">Adopts a professional and academic writing style and conventions, with each paragraph following the </w:t>
            </w:r>
            <w:hyperlink r:id="rId11" w:tooltip="Paragraph structure" w:history="1">
              <w:r w:rsidRPr="00AF2442">
                <w:rPr>
                  <w:rFonts w:cs="Calibri"/>
                  <w:i/>
                  <w:color w:val="000000"/>
                  <w:sz w:val="16"/>
                  <w:szCs w:val="16"/>
                </w:rPr>
                <w:t>SEED</w:t>
              </w:r>
            </w:hyperlink>
            <w:r w:rsidRPr="00AF2442">
              <w:rPr>
                <w:rFonts w:cs="Calibri"/>
                <w:color w:val="000000"/>
                <w:sz w:val="16"/>
                <w:szCs w:val="16"/>
              </w:rPr>
              <w:t xml:space="preserve"> structure.</w:t>
            </w:r>
          </w:p>
        </w:tc>
        <w:tc>
          <w:tcPr>
            <w:tcW w:w="1956" w:type="dxa"/>
            <w:shd w:val="clear" w:color="auto" w:fill="auto"/>
          </w:tcPr>
          <w:p w14:paraId="341EDE5F" w14:textId="77777777" w:rsidR="000B7999" w:rsidRPr="00AF2442" w:rsidRDefault="000B7999" w:rsidP="00AF2442">
            <w:pPr>
              <w:rPr>
                <w:rFonts w:cs="Calibri"/>
                <w:color w:val="000000"/>
                <w:sz w:val="16"/>
                <w:szCs w:val="16"/>
              </w:rPr>
            </w:pPr>
            <w:r w:rsidRPr="00AF2442">
              <w:rPr>
                <w:rFonts w:cs="Calibri"/>
                <w:color w:val="000000"/>
                <w:sz w:val="16"/>
                <w:szCs w:val="16"/>
              </w:rPr>
              <w:t>No errors in spelling, punctuation, and grammar.</w:t>
            </w:r>
          </w:p>
          <w:p w14:paraId="1F45A9EC" w14:textId="77777777" w:rsidR="000B7999" w:rsidRPr="00AF2442" w:rsidRDefault="000B7999" w:rsidP="00AF2442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4E947A2E" w14:textId="77777777" w:rsidR="000B7999" w:rsidRPr="00AF2442" w:rsidRDefault="000B7999" w:rsidP="00AF2442">
            <w:pPr>
              <w:rPr>
                <w:rFonts w:cs="Calibri"/>
                <w:color w:val="000000"/>
                <w:sz w:val="16"/>
                <w:szCs w:val="16"/>
              </w:rPr>
            </w:pPr>
            <w:r w:rsidRPr="00AF2442">
              <w:rPr>
                <w:rFonts w:cs="Calibri"/>
                <w:color w:val="000000"/>
                <w:sz w:val="16"/>
                <w:szCs w:val="16"/>
              </w:rPr>
              <w:t>Highly effective and accurate use of a variety of appropriate vocabulary, incorporating adequate and accurately used technical terminology.</w:t>
            </w:r>
          </w:p>
          <w:p w14:paraId="31202070" w14:textId="77777777" w:rsidR="000B7999" w:rsidRPr="00AF2442" w:rsidRDefault="000B7999" w:rsidP="00AF2442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3889277A" w14:textId="77777777" w:rsidR="000B7999" w:rsidRPr="00AF2442" w:rsidRDefault="000B7999" w:rsidP="00AF2442">
            <w:pPr>
              <w:rPr>
                <w:rFonts w:cs="Calibri"/>
                <w:color w:val="000000"/>
                <w:sz w:val="16"/>
                <w:szCs w:val="16"/>
              </w:rPr>
            </w:pPr>
            <w:r w:rsidRPr="00AF2442">
              <w:rPr>
                <w:rFonts w:cs="Calibri"/>
                <w:color w:val="000000"/>
                <w:sz w:val="16"/>
                <w:szCs w:val="16"/>
              </w:rPr>
              <w:t>Consistent use of correct sentence and paragraph structures that contain appropriate syntax and relevant vocabulary, aiding the understanding of the discussion.</w:t>
            </w:r>
          </w:p>
          <w:p w14:paraId="00BC5568" w14:textId="77777777" w:rsidR="000B7999" w:rsidRPr="00AF2442" w:rsidRDefault="000B7999" w:rsidP="00AF2442">
            <w:pPr>
              <w:rPr>
                <w:rFonts w:cs="Calibri"/>
                <w:color w:val="000000"/>
                <w:sz w:val="16"/>
                <w:szCs w:val="16"/>
              </w:rPr>
            </w:pPr>
          </w:p>
          <w:p w14:paraId="40E7A0D5" w14:textId="54252157" w:rsidR="000B7999" w:rsidRPr="00AF2442" w:rsidRDefault="000B7999" w:rsidP="00AF2442">
            <w:pPr>
              <w:rPr>
                <w:rFonts w:cs="Calibri"/>
                <w:color w:val="000000"/>
                <w:sz w:val="16"/>
                <w:szCs w:val="16"/>
              </w:rPr>
            </w:pPr>
            <w:r w:rsidRPr="00AF2442">
              <w:rPr>
                <w:rFonts w:cs="Calibri"/>
                <w:color w:val="000000"/>
                <w:sz w:val="16"/>
                <w:szCs w:val="16"/>
              </w:rPr>
              <w:t xml:space="preserve">Adopts a professional and academic writing style and conventions, with each paragraph following the </w:t>
            </w:r>
            <w:hyperlink r:id="rId12" w:tooltip="Paragraph structure" w:history="1">
              <w:r w:rsidRPr="00AF2442">
                <w:rPr>
                  <w:rFonts w:cs="Calibri"/>
                  <w:i/>
                  <w:color w:val="000000"/>
                  <w:sz w:val="16"/>
                  <w:szCs w:val="16"/>
                </w:rPr>
                <w:t>SEED</w:t>
              </w:r>
            </w:hyperlink>
            <w:r w:rsidRPr="00AF2442">
              <w:rPr>
                <w:rFonts w:cs="Calibri"/>
                <w:color w:val="000000"/>
                <w:sz w:val="16"/>
                <w:szCs w:val="16"/>
              </w:rPr>
              <w:t xml:space="preserve"> structure.</w:t>
            </w:r>
          </w:p>
        </w:tc>
      </w:tr>
    </w:tbl>
    <w:p w14:paraId="7D9EE131" w14:textId="742C356B" w:rsidR="00D13A45" w:rsidRPr="00D13A45" w:rsidRDefault="00D13A45" w:rsidP="00387186"/>
    <w:sectPr w:rsidR="00D13A45" w:rsidRPr="00D13A45" w:rsidSect="00387186">
      <w:pgSz w:w="16838" w:h="11906" w:orient="landscape" w:code="9"/>
      <w:pgMar w:top="1440" w:right="1440" w:bottom="1440" w:left="1440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3E9F9" w14:textId="77777777" w:rsidR="00D75619" w:rsidRDefault="00D75619">
      <w:r>
        <w:separator/>
      </w:r>
    </w:p>
  </w:endnote>
  <w:endnote w:type="continuationSeparator" w:id="0">
    <w:p w14:paraId="3F3B2B2F" w14:textId="77777777" w:rsidR="00D75619" w:rsidRDefault="00D756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GGothicM">
    <w:altName w:val="MS Gothic"/>
    <w:panose1 w:val="00000000000000000000"/>
    <w:charset w:val="8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MinchoB">
    <w:panose1 w:val="00000000000000000000"/>
    <w:charset w:val="8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2AC8A" w14:textId="4EF450A9" w:rsidR="002D541C" w:rsidRPr="00F16489" w:rsidRDefault="002D541C" w:rsidP="00DD522A">
    <w:pPr>
      <w:pStyle w:val="Footer"/>
      <w:pBdr>
        <w:top w:val="single" w:sz="6" w:space="1" w:color="007A4D"/>
      </w:pBdr>
      <w:tabs>
        <w:tab w:val="clear" w:pos="8306"/>
        <w:tab w:val="right" w:pos="9072"/>
      </w:tabs>
      <w:rPr>
        <w:rStyle w:val="PageNumber"/>
        <w:rFonts w:cs="Arial"/>
        <w:b/>
        <w:color w:val="006600"/>
        <w:sz w:val="20"/>
      </w:rPr>
    </w:pPr>
    <w:r w:rsidRPr="00F16489">
      <w:rPr>
        <w:rStyle w:val="PageNumber"/>
        <w:rFonts w:cs="Arial"/>
        <w:b/>
        <w:color w:val="006600"/>
        <w:sz w:val="20"/>
      </w:rPr>
      <w:t>CIS</w:t>
    </w:r>
    <w:r w:rsidR="00F16489" w:rsidRPr="00F16489">
      <w:rPr>
        <w:rStyle w:val="PageNumber"/>
        <w:rFonts w:cs="Arial"/>
        <w:b/>
        <w:color w:val="006600"/>
        <w:sz w:val="20"/>
      </w:rPr>
      <w:t>4</w:t>
    </w:r>
    <w:r w:rsidR="001A7B5E">
      <w:rPr>
        <w:rStyle w:val="PageNumber"/>
        <w:rFonts w:cs="Arial"/>
        <w:b/>
        <w:color w:val="006600"/>
        <w:sz w:val="20"/>
      </w:rPr>
      <w:t>5</w:t>
    </w:r>
    <w:r w:rsidR="00D525AA">
      <w:rPr>
        <w:rStyle w:val="PageNumber"/>
        <w:rFonts w:cs="Arial"/>
        <w:b/>
        <w:color w:val="006600"/>
        <w:sz w:val="20"/>
      </w:rPr>
      <w:t>09</w:t>
    </w:r>
    <w:r w:rsidR="00F16489" w:rsidRPr="00F16489">
      <w:rPr>
        <w:rStyle w:val="PageNumber"/>
        <w:rFonts w:cs="Arial"/>
        <w:b/>
        <w:color w:val="006600"/>
        <w:sz w:val="20"/>
      </w:rPr>
      <w:t xml:space="preserve"> </w:t>
    </w:r>
    <w:r w:rsidRPr="00F16489">
      <w:rPr>
        <w:rStyle w:val="PageNumber"/>
        <w:rFonts w:cs="Arial"/>
        <w:b/>
        <w:color w:val="006600"/>
        <w:sz w:val="20"/>
      </w:rPr>
      <w:t>–</w:t>
    </w:r>
    <w:r w:rsidR="00D525AA">
      <w:rPr>
        <w:rStyle w:val="PageNumber"/>
        <w:rFonts w:cs="Arial"/>
        <w:b/>
        <w:color w:val="006600"/>
        <w:sz w:val="20"/>
      </w:rPr>
      <w:t>Adv Professional Practice</w:t>
    </w:r>
    <w:r w:rsidRPr="00F16489">
      <w:rPr>
        <w:rStyle w:val="PageNumber"/>
        <w:rFonts w:cs="Arial"/>
        <w:b/>
        <w:color w:val="006600"/>
        <w:sz w:val="20"/>
      </w:rPr>
      <w:tab/>
    </w:r>
    <w:r w:rsidR="00BF3405" w:rsidRPr="00F16489">
      <w:rPr>
        <w:rStyle w:val="PageNumber"/>
        <w:rFonts w:cs="Arial"/>
        <w:b/>
        <w:color w:val="006600"/>
        <w:sz w:val="20"/>
      </w:rPr>
      <w:tab/>
    </w:r>
    <w:r w:rsidRPr="00F16489">
      <w:rPr>
        <w:rStyle w:val="PageNumber"/>
        <w:rFonts w:cs="Arial"/>
        <w:color w:val="006600"/>
        <w:sz w:val="20"/>
      </w:rPr>
      <w:fldChar w:fldCharType="begin"/>
    </w:r>
    <w:r w:rsidRPr="00F16489">
      <w:rPr>
        <w:rStyle w:val="PageNumber"/>
        <w:rFonts w:cs="Arial"/>
        <w:color w:val="006600"/>
        <w:sz w:val="20"/>
      </w:rPr>
      <w:instrText xml:space="preserve"> PAGE </w:instrText>
    </w:r>
    <w:r w:rsidRPr="00F16489">
      <w:rPr>
        <w:rStyle w:val="PageNumber"/>
        <w:rFonts w:cs="Arial"/>
        <w:color w:val="006600"/>
        <w:sz w:val="20"/>
      </w:rPr>
      <w:fldChar w:fldCharType="separate"/>
    </w:r>
    <w:r w:rsidR="004B7BE0" w:rsidRPr="00F16489">
      <w:rPr>
        <w:rStyle w:val="PageNumber"/>
        <w:rFonts w:cs="Arial"/>
        <w:noProof/>
        <w:color w:val="006600"/>
        <w:sz w:val="20"/>
      </w:rPr>
      <w:t>2</w:t>
    </w:r>
    <w:r w:rsidRPr="00F16489">
      <w:rPr>
        <w:rStyle w:val="PageNumber"/>
        <w:rFonts w:cs="Arial"/>
        <w:color w:val="006600"/>
        <w:sz w:val="20"/>
      </w:rPr>
      <w:fldChar w:fldCharType="end"/>
    </w:r>
  </w:p>
  <w:p w14:paraId="0DF20B51" w14:textId="1995F8BA" w:rsidR="002D541C" w:rsidRPr="00B34549" w:rsidRDefault="002D541C" w:rsidP="00DD522A">
    <w:pPr>
      <w:pStyle w:val="Footer"/>
      <w:ind w:right="360"/>
      <w:rPr>
        <w:rFonts w:cs="Arial"/>
      </w:rPr>
    </w:pPr>
    <w:r w:rsidRPr="00F16489">
      <w:rPr>
        <w:rFonts w:cs="Arial"/>
        <w:sz w:val="16"/>
      </w:rPr>
      <w:t xml:space="preserve">Module </w:t>
    </w:r>
    <w:r w:rsidR="001B22CF">
      <w:rPr>
        <w:rFonts w:cs="Arial"/>
        <w:sz w:val="16"/>
      </w:rPr>
      <w:t>Coursework</w:t>
    </w:r>
    <w:r w:rsidRPr="00F16489">
      <w:rPr>
        <w:rFonts w:cs="Arial"/>
        <w:sz w:val="16"/>
      </w:rPr>
      <w:t xml:space="preserve"> 20</w:t>
    </w:r>
    <w:r w:rsidR="00F16489" w:rsidRPr="00F16489">
      <w:rPr>
        <w:rFonts w:cs="Arial"/>
        <w:sz w:val="16"/>
      </w:rPr>
      <w:t>2</w:t>
    </w:r>
    <w:r w:rsidR="00F11B40">
      <w:rPr>
        <w:rFonts w:cs="Arial"/>
        <w:sz w:val="16"/>
      </w:rPr>
      <w:t>3</w:t>
    </w:r>
    <w:r w:rsidRPr="00F16489">
      <w:rPr>
        <w:rFonts w:cs="Arial"/>
        <w:sz w:val="16"/>
      </w:rPr>
      <w:t>/20</w:t>
    </w:r>
    <w:r w:rsidR="00F16489" w:rsidRPr="00F16489">
      <w:rPr>
        <w:rFonts w:cs="Arial"/>
        <w:sz w:val="16"/>
      </w:rPr>
      <w:t>2</w:t>
    </w:r>
    <w:r w:rsidR="00F11B40">
      <w:rPr>
        <w:rFonts w:cs="Arial"/>
        <w:sz w:val="16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F866A" w14:textId="77777777" w:rsidR="00D75619" w:rsidRDefault="00D75619">
      <w:r>
        <w:separator/>
      </w:r>
    </w:p>
  </w:footnote>
  <w:footnote w:type="continuationSeparator" w:id="0">
    <w:p w14:paraId="05960854" w14:textId="77777777" w:rsidR="00D75619" w:rsidRDefault="00D756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47D35" w14:textId="3538DAFA" w:rsidR="002D541C" w:rsidRPr="00D63A23" w:rsidRDefault="002D541C" w:rsidP="00D63A23">
    <w:pPr>
      <w:pStyle w:val="Header"/>
      <w:tabs>
        <w:tab w:val="clear" w:pos="8306"/>
        <w:tab w:val="right" w:pos="9072"/>
      </w:tabs>
      <w:jc w:val="right"/>
    </w:pPr>
    <w:r>
      <w:rPr>
        <w:noProof/>
        <w:sz w:val="20"/>
        <w:lang w:eastAsia="en-GB"/>
      </w:rPr>
      <w:drawing>
        <wp:inline distT="0" distB="0" distL="0" distR="0" wp14:anchorId="61357266" wp14:editId="27018C77">
          <wp:extent cx="800100" cy="447675"/>
          <wp:effectExtent l="19050" t="0" r="0" b="0"/>
          <wp:docPr id="3" name="Picture 3" descr="EHU Logo Stac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EHU Logo Stack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447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0695"/>
    <w:multiLevelType w:val="hybridMultilevel"/>
    <w:tmpl w:val="662C0B4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5544B6"/>
    <w:multiLevelType w:val="hybridMultilevel"/>
    <w:tmpl w:val="42A4D9E6"/>
    <w:lvl w:ilvl="0" w:tplc="3140B8A4">
      <w:start w:val="1"/>
      <w:numFmt w:val="bullet"/>
      <w:pStyle w:val="Reading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732C0A"/>
    <w:multiLevelType w:val="hybridMultilevel"/>
    <w:tmpl w:val="940C14A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2224C"/>
    <w:multiLevelType w:val="hybridMultilevel"/>
    <w:tmpl w:val="81C846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F62B2"/>
    <w:multiLevelType w:val="hybridMultilevel"/>
    <w:tmpl w:val="39083B58"/>
    <w:lvl w:ilvl="0" w:tplc="3B40610A">
      <w:start w:val="1"/>
      <w:numFmt w:val="decimal"/>
      <w:lvlText w:val="%1"/>
      <w:lvlJc w:val="left"/>
      <w:pPr>
        <w:ind w:left="720" w:hanging="72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 w15:restartNumberingAfterBreak="0">
    <w:nsid w:val="175D00EB"/>
    <w:multiLevelType w:val="multilevel"/>
    <w:tmpl w:val="BA828E20"/>
    <w:lvl w:ilvl="0">
      <w:start w:val="1"/>
      <w:numFmt w:val="decimal"/>
      <w:lvlText w:val="%1"/>
      <w:lvlJc w:val="left"/>
      <w:pPr>
        <w:ind w:left="574" w:hanging="432"/>
      </w:pPr>
      <w:rPr>
        <w:color w:val="FFFFFF" w:themeColor="background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FFFFFF" w:themeColor="background1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i w:val="0"/>
        <w:sz w:val="24"/>
      </w:rPr>
    </w:lvl>
    <w:lvl w:ilvl="3">
      <w:start w:val="1"/>
      <w:numFmt w:val="decimal"/>
      <w:lvlText w:val="%1.%2.%3.%4"/>
      <w:lvlJc w:val="left"/>
      <w:pPr>
        <w:ind w:left="1290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88B4BF9"/>
    <w:multiLevelType w:val="hybridMultilevel"/>
    <w:tmpl w:val="59185836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AD46727"/>
    <w:multiLevelType w:val="hybridMultilevel"/>
    <w:tmpl w:val="402ADAD0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E0D0CF1"/>
    <w:multiLevelType w:val="hybridMultilevel"/>
    <w:tmpl w:val="73B8F7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90EA1"/>
    <w:multiLevelType w:val="hybridMultilevel"/>
    <w:tmpl w:val="DBEEC146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0C18E1"/>
    <w:multiLevelType w:val="hybridMultilevel"/>
    <w:tmpl w:val="76DE81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562E86"/>
    <w:multiLevelType w:val="multilevel"/>
    <w:tmpl w:val="2FAC356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F243E2B"/>
    <w:multiLevelType w:val="hybridMultilevel"/>
    <w:tmpl w:val="84AA09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DA4AE8"/>
    <w:multiLevelType w:val="hybridMultilevel"/>
    <w:tmpl w:val="E676E27A"/>
    <w:lvl w:ilvl="0" w:tplc="7E6ECEE0">
      <w:numFmt w:val="bullet"/>
      <w:lvlText w:val="•"/>
      <w:lvlJc w:val="left"/>
      <w:pPr>
        <w:ind w:left="720" w:hanging="360"/>
      </w:pPr>
      <w:rPr>
        <w:rFonts w:ascii="Calibri" w:eastAsia="Times New Roman" w:hAnsi="Calibri" w:cs="Tahom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9C679B"/>
    <w:multiLevelType w:val="hybridMultilevel"/>
    <w:tmpl w:val="F300D9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937DF8"/>
    <w:multiLevelType w:val="hybridMultilevel"/>
    <w:tmpl w:val="B4A48AB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4986357"/>
    <w:multiLevelType w:val="hybridMultilevel"/>
    <w:tmpl w:val="7458B1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DB6811"/>
    <w:multiLevelType w:val="multilevel"/>
    <w:tmpl w:val="A12C8B38"/>
    <w:lvl w:ilvl="0">
      <w:start w:val="1"/>
      <w:numFmt w:val="decimal"/>
      <w:lvlText w:val="B%1"/>
      <w:lvlJc w:val="left"/>
      <w:pPr>
        <w:ind w:left="720" w:hanging="72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18" w15:restartNumberingAfterBreak="0">
    <w:nsid w:val="366A3B88"/>
    <w:multiLevelType w:val="multilevel"/>
    <w:tmpl w:val="3FA401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3748798D"/>
    <w:multiLevelType w:val="hybridMultilevel"/>
    <w:tmpl w:val="EDFC83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2A49C8"/>
    <w:multiLevelType w:val="multilevel"/>
    <w:tmpl w:val="80DE40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39FD6456"/>
    <w:multiLevelType w:val="singleLevel"/>
    <w:tmpl w:val="08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2" w15:restartNumberingAfterBreak="0">
    <w:nsid w:val="40820AAB"/>
    <w:multiLevelType w:val="hybridMultilevel"/>
    <w:tmpl w:val="DC486C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92E7A"/>
    <w:multiLevelType w:val="multilevel"/>
    <w:tmpl w:val="5C802D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 w15:restartNumberingAfterBreak="0">
    <w:nsid w:val="45FA3B77"/>
    <w:multiLevelType w:val="multilevel"/>
    <w:tmpl w:val="02C2260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47C501B4"/>
    <w:multiLevelType w:val="hybridMultilevel"/>
    <w:tmpl w:val="1234A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1622E0"/>
    <w:multiLevelType w:val="multilevel"/>
    <w:tmpl w:val="29AC14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517F2F5B"/>
    <w:multiLevelType w:val="hybridMultilevel"/>
    <w:tmpl w:val="09542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8022FC"/>
    <w:multiLevelType w:val="hybridMultilevel"/>
    <w:tmpl w:val="B63A59B2"/>
    <w:lvl w:ilvl="0" w:tplc="0809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9" w15:restartNumberingAfterBreak="0">
    <w:nsid w:val="5FEF2368"/>
    <w:multiLevelType w:val="hybridMultilevel"/>
    <w:tmpl w:val="CD140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427DED"/>
    <w:multiLevelType w:val="hybridMultilevel"/>
    <w:tmpl w:val="93D624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930075"/>
    <w:multiLevelType w:val="multilevel"/>
    <w:tmpl w:val="ACACCC64"/>
    <w:lvl w:ilvl="0">
      <w:start w:val="1"/>
      <w:numFmt w:val="decimal"/>
      <w:lvlText w:val="D%1"/>
      <w:lvlJc w:val="left"/>
      <w:pPr>
        <w:ind w:left="720" w:hanging="72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32" w15:restartNumberingAfterBreak="0">
    <w:nsid w:val="62F92E98"/>
    <w:multiLevelType w:val="multilevel"/>
    <w:tmpl w:val="7AE88CA2"/>
    <w:styleLink w:val="Style1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33" w15:restartNumberingAfterBreak="0">
    <w:nsid w:val="65C32C3D"/>
    <w:multiLevelType w:val="hybridMultilevel"/>
    <w:tmpl w:val="D708D9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D31401"/>
    <w:multiLevelType w:val="hybridMultilevel"/>
    <w:tmpl w:val="3EEC489E"/>
    <w:lvl w:ilvl="0" w:tplc="7E6ECEE0">
      <w:numFmt w:val="bullet"/>
      <w:lvlText w:val="•"/>
      <w:lvlJc w:val="left"/>
      <w:pPr>
        <w:ind w:left="720" w:hanging="360"/>
      </w:pPr>
      <w:rPr>
        <w:rFonts w:ascii="Calibri" w:eastAsia="Times New Roman" w:hAnsi="Calibri" w:cs="Tahom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2A76DB"/>
    <w:multiLevelType w:val="hybridMultilevel"/>
    <w:tmpl w:val="E7FE92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CA01EC"/>
    <w:multiLevelType w:val="hybridMultilevel"/>
    <w:tmpl w:val="C3C034DC"/>
    <w:lvl w:ilvl="0" w:tplc="FFFFFFFF">
      <w:start w:val="1"/>
      <w:numFmt w:val="bullet"/>
      <w:lvlText w:val=""/>
      <w:lvlJc w:val="left"/>
      <w:pPr>
        <w:ind w:left="720" w:hanging="360"/>
      </w:pPr>
      <w:rPr>
        <w:rFonts w:ascii="Wingdings" w:hAnsi="Wingdings" w:cs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664F89"/>
    <w:multiLevelType w:val="hybridMultilevel"/>
    <w:tmpl w:val="05447614"/>
    <w:lvl w:ilvl="0" w:tplc="E140E7DA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CD755F2"/>
    <w:multiLevelType w:val="hybridMultilevel"/>
    <w:tmpl w:val="BC0A76A0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D5653F3"/>
    <w:multiLevelType w:val="hybridMultilevel"/>
    <w:tmpl w:val="B580A68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DA51960"/>
    <w:multiLevelType w:val="hybridMultilevel"/>
    <w:tmpl w:val="4DCE25C0"/>
    <w:lvl w:ilvl="0" w:tplc="0809000D">
      <w:start w:val="1"/>
      <w:numFmt w:val="bullet"/>
      <w:lvlText w:val=""/>
      <w:lvlJc w:val="left"/>
      <w:pPr>
        <w:ind w:left="65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3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14" w:hanging="360"/>
      </w:pPr>
      <w:rPr>
        <w:rFonts w:ascii="Wingdings" w:hAnsi="Wingdings" w:hint="default"/>
      </w:rPr>
    </w:lvl>
  </w:abstractNum>
  <w:abstractNum w:abstractNumId="41" w15:restartNumberingAfterBreak="0">
    <w:nsid w:val="6FD50478"/>
    <w:multiLevelType w:val="hybridMultilevel"/>
    <w:tmpl w:val="02586B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037B44"/>
    <w:multiLevelType w:val="multilevel"/>
    <w:tmpl w:val="56C653DC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3" w15:restartNumberingAfterBreak="0">
    <w:nsid w:val="710C27E2"/>
    <w:multiLevelType w:val="hybridMultilevel"/>
    <w:tmpl w:val="A2367FF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7C506B"/>
    <w:multiLevelType w:val="multilevel"/>
    <w:tmpl w:val="BE8EE320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A073197"/>
    <w:multiLevelType w:val="hybridMultilevel"/>
    <w:tmpl w:val="91DC4BFA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6" w15:restartNumberingAfterBreak="0">
    <w:nsid w:val="7B2921F3"/>
    <w:multiLevelType w:val="hybridMultilevel"/>
    <w:tmpl w:val="4592718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353EE1"/>
    <w:multiLevelType w:val="hybridMultilevel"/>
    <w:tmpl w:val="A3AED9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F969D8"/>
    <w:multiLevelType w:val="hybridMultilevel"/>
    <w:tmpl w:val="2B1AF9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5810924">
    <w:abstractNumId w:val="21"/>
  </w:num>
  <w:num w:numId="2" w16cid:durableId="170684369">
    <w:abstractNumId w:val="1"/>
  </w:num>
  <w:num w:numId="3" w16cid:durableId="6520588">
    <w:abstractNumId w:val="3"/>
  </w:num>
  <w:num w:numId="4" w16cid:durableId="259484121">
    <w:abstractNumId w:val="43"/>
  </w:num>
  <w:num w:numId="5" w16cid:durableId="91358314">
    <w:abstractNumId w:val="6"/>
  </w:num>
  <w:num w:numId="6" w16cid:durableId="358507785">
    <w:abstractNumId w:val="47"/>
  </w:num>
  <w:num w:numId="7" w16cid:durableId="1065104795">
    <w:abstractNumId w:val="7"/>
  </w:num>
  <w:num w:numId="8" w16cid:durableId="2075230178">
    <w:abstractNumId w:val="39"/>
  </w:num>
  <w:num w:numId="9" w16cid:durableId="664092324">
    <w:abstractNumId w:val="41"/>
  </w:num>
  <w:num w:numId="10" w16cid:durableId="1187215027">
    <w:abstractNumId w:val="37"/>
  </w:num>
  <w:num w:numId="11" w16cid:durableId="607278421">
    <w:abstractNumId w:val="48"/>
  </w:num>
  <w:num w:numId="12" w16cid:durableId="892352881">
    <w:abstractNumId w:val="8"/>
  </w:num>
  <w:num w:numId="13" w16cid:durableId="642976375">
    <w:abstractNumId w:val="34"/>
  </w:num>
  <w:num w:numId="14" w16cid:durableId="464397454">
    <w:abstractNumId w:val="13"/>
  </w:num>
  <w:num w:numId="15" w16cid:durableId="1336689350">
    <w:abstractNumId w:val="22"/>
  </w:num>
  <w:num w:numId="16" w16cid:durableId="1258750323">
    <w:abstractNumId w:val="35"/>
  </w:num>
  <w:num w:numId="17" w16cid:durableId="1708329735">
    <w:abstractNumId w:val="27"/>
  </w:num>
  <w:num w:numId="18" w16cid:durableId="195049424">
    <w:abstractNumId w:val="32"/>
  </w:num>
  <w:num w:numId="19" w16cid:durableId="867569823">
    <w:abstractNumId w:val="36"/>
  </w:num>
  <w:num w:numId="20" w16cid:durableId="302589268">
    <w:abstractNumId w:val="5"/>
  </w:num>
  <w:num w:numId="21" w16cid:durableId="1007559179">
    <w:abstractNumId w:val="30"/>
  </w:num>
  <w:num w:numId="22" w16cid:durableId="467667120">
    <w:abstractNumId w:val="12"/>
  </w:num>
  <w:num w:numId="23" w16cid:durableId="641083028">
    <w:abstractNumId w:val="4"/>
  </w:num>
  <w:num w:numId="24" w16cid:durableId="14816702">
    <w:abstractNumId w:val="44"/>
  </w:num>
  <w:num w:numId="25" w16cid:durableId="929386963">
    <w:abstractNumId w:val="11"/>
  </w:num>
  <w:num w:numId="26" w16cid:durableId="543101732">
    <w:abstractNumId w:val="42"/>
  </w:num>
  <w:num w:numId="27" w16cid:durableId="1837113619">
    <w:abstractNumId w:val="24"/>
  </w:num>
  <w:num w:numId="28" w16cid:durableId="1941644500">
    <w:abstractNumId w:val="28"/>
  </w:num>
  <w:num w:numId="29" w16cid:durableId="1538204281">
    <w:abstractNumId w:val="40"/>
  </w:num>
  <w:num w:numId="30" w16cid:durableId="2061856391">
    <w:abstractNumId w:val="16"/>
  </w:num>
  <w:num w:numId="31" w16cid:durableId="1327438255">
    <w:abstractNumId w:val="31"/>
  </w:num>
  <w:num w:numId="32" w16cid:durableId="49577733">
    <w:abstractNumId w:val="9"/>
  </w:num>
  <w:num w:numId="33" w16cid:durableId="327363898">
    <w:abstractNumId w:val="38"/>
  </w:num>
  <w:num w:numId="34" w16cid:durableId="1431656615">
    <w:abstractNumId w:val="17"/>
  </w:num>
  <w:num w:numId="35" w16cid:durableId="865555947">
    <w:abstractNumId w:val="46"/>
  </w:num>
  <w:num w:numId="36" w16cid:durableId="1906140616">
    <w:abstractNumId w:val="45"/>
  </w:num>
  <w:num w:numId="37" w16cid:durableId="63651490">
    <w:abstractNumId w:val="0"/>
  </w:num>
  <w:num w:numId="38" w16cid:durableId="163980609">
    <w:abstractNumId w:val="20"/>
  </w:num>
  <w:num w:numId="39" w16cid:durableId="1129712159">
    <w:abstractNumId w:val="18"/>
  </w:num>
  <w:num w:numId="40" w16cid:durableId="2014801074">
    <w:abstractNumId w:val="23"/>
  </w:num>
  <w:num w:numId="41" w16cid:durableId="950168521">
    <w:abstractNumId w:val="26"/>
  </w:num>
  <w:num w:numId="42" w16cid:durableId="996037545">
    <w:abstractNumId w:val="19"/>
  </w:num>
  <w:num w:numId="43" w16cid:durableId="1688213293">
    <w:abstractNumId w:val="14"/>
  </w:num>
  <w:num w:numId="44" w16cid:durableId="675039563">
    <w:abstractNumId w:val="33"/>
  </w:num>
  <w:num w:numId="45" w16cid:durableId="159195370">
    <w:abstractNumId w:val="29"/>
  </w:num>
  <w:num w:numId="46" w16cid:durableId="1038434983">
    <w:abstractNumId w:val="25"/>
  </w:num>
  <w:num w:numId="47" w16cid:durableId="1547595736">
    <w:abstractNumId w:val="10"/>
  </w:num>
  <w:num w:numId="48" w16cid:durableId="45643024">
    <w:abstractNumId w:val="15"/>
  </w:num>
  <w:num w:numId="49" w16cid:durableId="889538657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hideSpellingErrors/>
  <w:hideGrammaticalErrors/>
  <w:activeWritingStyle w:appName="MSWord" w:lang="en-GB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7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MyNTA2MTY0NTYzNTJT0lEKTi0uzszPAykwNKwFAB6ZbBItAAAA"/>
  </w:docVars>
  <w:rsids>
    <w:rsidRoot w:val="00640B3D"/>
    <w:rsid w:val="0000153E"/>
    <w:rsid w:val="00001B9C"/>
    <w:rsid w:val="0000592C"/>
    <w:rsid w:val="000060EF"/>
    <w:rsid w:val="000068FC"/>
    <w:rsid w:val="00012352"/>
    <w:rsid w:val="00015676"/>
    <w:rsid w:val="00016A12"/>
    <w:rsid w:val="000227A1"/>
    <w:rsid w:val="00023ADA"/>
    <w:rsid w:val="00024273"/>
    <w:rsid w:val="000255AC"/>
    <w:rsid w:val="000302E7"/>
    <w:rsid w:val="00030673"/>
    <w:rsid w:val="00041583"/>
    <w:rsid w:val="00046922"/>
    <w:rsid w:val="00047A6F"/>
    <w:rsid w:val="000515F2"/>
    <w:rsid w:val="00054C90"/>
    <w:rsid w:val="00055B67"/>
    <w:rsid w:val="00062F6D"/>
    <w:rsid w:val="00064C7E"/>
    <w:rsid w:val="00065563"/>
    <w:rsid w:val="00065FFC"/>
    <w:rsid w:val="00067C7A"/>
    <w:rsid w:val="0007560B"/>
    <w:rsid w:val="000779B9"/>
    <w:rsid w:val="00085776"/>
    <w:rsid w:val="00090093"/>
    <w:rsid w:val="000915BB"/>
    <w:rsid w:val="00095CDD"/>
    <w:rsid w:val="000A6AA8"/>
    <w:rsid w:val="000A79CE"/>
    <w:rsid w:val="000B0E29"/>
    <w:rsid w:val="000B7999"/>
    <w:rsid w:val="000C08F6"/>
    <w:rsid w:val="000C183C"/>
    <w:rsid w:val="000C1CDF"/>
    <w:rsid w:val="000C3752"/>
    <w:rsid w:val="000C39CF"/>
    <w:rsid w:val="000C4F07"/>
    <w:rsid w:val="000C5E0F"/>
    <w:rsid w:val="000C76C5"/>
    <w:rsid w:val="000C7BF0"/>
    <w:rsid w:val="000D486A"/>
    <w:rsid w:val="000D5EFD"/>
    <w:rsid w:val="000E4E66"/>
    <w:rsid w:val="000F04D4"/>
    <w:rsid w:val="000F331E"/>
    <w:rsid w:val="000F5563"/>
    <w:rsid w:val="000F5856"/>
    <w:rsid w:val="000F76D7"/>
    <w:rsid w:val="00102945"/>
    <w:rsid w:val="00102F12"/>
    <w:rsid w:val="00105514"/>
    <w:rsid w:val="0010625A"/>
    <w:rsid w:val="00106999"/>
    <w:rsid w:val="00106F92"/>
    <w:rsid w:val="00107FB5"/>
    <w:rsid w:val="00111ADA"/>
    <w:rsid w:val="00113307"/>
    <w:rsid w:val="00125690"/>
    <w:rsid w:val="00125DDF"/>
    <w:rsid w:val="001263AB"/>
    <w:rsid w:val="00126D18"/>
    <w:rsid w:val="001336D2"/>
    <w:rsid w:val="00135E3C"/>
    <w:rsid w:val="00140CE3"/>
    <w:rsid w:val="00141274"/>
    <w:rsid w:val="001428B2"/>
    <w:rsid w:val="00142956"/>
    <w:rsid w:val="0014488E"/>
    <w:rsid w:val="00147626"/>
    <w:rsid w:val="001511B0"/>
    <w:rsid w:val="00155555"/>
    <w:rsid w:val="00155CBF"/>
    <w:rsid w:val="00156F53"/>
    <w:rsid w:val="001573FA"/>
    <w:rsid w:val="001608FB"/>
    <w:rsid w:val="00163035"/>
    <w:rsid w:val="00164DD6"/>
    <w:rsid w:val="001656BF"/>
    <w:rsid w:val="00166CB5"/>
    <w:rsid w:val="00170962"/>
    <w:rsid w:val="00175F95"/>
    <w:rsid w:val="00176D5A"/>
    <w:rsid w:val="0017761B"/>
    <w:rsid w:val="00181132"/>
    <w:rsid w:val="00182646"/>
    <w:rsid w:val="001830F8"/>
    <w:rsid w:val="00183E57"/>
    <w:rsid w:val="00186438"/>
    <w:rsid w:val="00186E99"/>
    <w:rsid w:val="00191054"/>
    <w:rsid w:val="00191103"/>
    <w:rsid w:val="00195642"/>
    <w:rsid w:val="0019646A"/>
    <w:rsid w:val="00196B43"/>
    <w:rsid w:val="001A1328"/>
    <w:rsid w:val="001A1CEB"/>
    <w:rsid w:val="001A2577"/>
    <w:rsid w:val="001A4C3C"/>
    <w:rsid w:val="001A5F36"/>
    <w:rsid w:val="001A745D"/>
    <w:rsid w:val="001A769C"/>
    <w:rsid w:val="001A7B5E"/>
    <w:rsid w:val="001B22CF"/>
    <w:rsid w:val="001B52D5"/>
    <w:rsid w:val="001B5920"/>
    <w:rsid w:val="001C4867"/>
    <w:rsid w:val="001C65F9"/>
    <w:rsid w:val="001C73BF"/>
    <w:rsid w:val="001D7C02"/>
    <w:rsid w:val="001D7C89"/>
    <w:rsid w:val="001E084D"/>
    <w:rsid w:val="001E09AF"/>
    <w:rsid w:val="001E3F18"/>
    <w:rsid w:val="001E4049"/>
    <w:rsid w:val="001F27A8"/>
    <w:rsid w:val="001F3EAA"/>
    <w:rsid w:val="001F6448"/>
    <w:rsid w:val="0020215C"/>
    <w:rsid w:val="00206454"/>
    <w:rsid w:val="0021126E"/>
    <w:rsid w:val="00212FD1"/>
    <w:rsid w:val="00215148"/>
    <w:rsid w:val="00217333"/>
    <w:rsid w:val="002179D0"/>
    <w:rsid w:val="00223388"/>
    <w:rsid w:val="00226398"/>
    <w:rsid w:val="00233950"/>
    <w:rsid w:val="00233D40"/>
    <w:rsid w:val="00233F68"/>
    <w:rsid w:val="00250452"/>
    <w:rsid w:val="00252081"/>
    <w:rsid w:val="00253B5F"/>
    <w:rsid w:val="00253EE6"/>
    <w:rsid w:val="002540BD"/>
    <w:rsid w:val="0025768C"/>
    <w:rsid w:val="00257DB7"/>
    <w:rsid w:val="00260D77"/>
    <w:rsid w:val="0026169D"/>
    <w:rsid w:val="00262EE6"/>
    <w:rsid w:val="002650CE"/>
    <w:rsid w:val="00273213"/>
    <w:rsid w:val="00274AE1"/>
    <w:rsid w:val="00281049"/>
    <w:rsid w:val="002812E3"/>
    <w:rsid w:val="00282123"/>
    <w:rsid w:val="00283EFC"/>
    <w:rsid w:val="002877C7"/>
    <w:rsid w:val="002902C1"/>
    <w:rsid w:val="0029659D"/>
    <w:rsid w:val="00296720"/>
    <w:rsid w:val="0029702F"/>
    <w:rsid w:val="00297E26"/>
    <w:rsid w:val="002A6876"/>
    <w:rsid w:val="002A6F98"/>
    <w:rsid w:val="002B3FB7"/>
    <w:rsid w:val="002B51D5"/>
    <w:rsid w:val="002B5CDA"/>
    <w:rsid w:val="002B6880"/>
    <w:rsid w:val="002B7115"/>
    <w:rsid w:val="002B7926"/>
    <w:rsid w:val="002C1022"/>
    <w:rsid w:val="002C17CC"/>
    <w:rsid w:val="002D11E3"/>
    <w:rsid w:val="002D1F20"/>
    <w:rsid w:val="002D251B"/>
    <w:rsid w:val="002D541C"/>
    <w:rsid w:val="002D6FC7"/>
    <w:rsid w:val="002E021A"/>
    <w:rsid w:val="002E2F23"/>
    <w:rsid w:val="002E533E"/>
    <w:rsid w:val="002E53B4"/>
    <w:rsid w:val="002E58CD"/>
    <w:rsid w:val="002E5FB5"/>
    <w:rsid w:val="002F11DA"/>
    <w:rsid w:val="002F1CA7"/>
    <w:rsid w:val="002F4521"/>
    <w:rsid w:val="002F7A36"/>
    <w:rsid w:val="00300185"/>
    <w:rsid w:val="00305FD9"/>
    <w:rsid w:val="00306069"/>
    <w:rsid w:val="00306F61"/>
    <w:rsid w:val="003103C9"/>
    <w:rsid w:val="00310806"/>
    <w:rsid w:val="00311EA5"/>
    <w:rsid w:val="0031266A"/>
    <w:rsid w:val="003157DB"/>
    <w:rsid w:val="00322F78"/>
    <w:rsid w:val="003249EC"/>
    <w:rsid w:val="00324BE3"/>
    <w:rsid w:val="0032654F"/>
    <w:rsid w:val="00326B21"/>
    <w:rsid w:val="003354D0"/>
    <w:rsid w:val="00342050"/>
    <w:rsid w:val="00342685"/>
    <w:rsid w:val="00343F79"/>
    <w:rsid w:val="00344093"/>
    <w:rsid w:val="003442F4"/>
    <w:rsid w:val="003464BD"/>
    <w:rsid w:val="003472CE"/>
    <w:rsid w:val="003472D3"/>
    <w:rsid w:val="0035042D"/>
    <w:rsid w:val="00356440"/>
    <w:rsid w:val="00360154"/>
    <w:rsid w:val="00360581"/>
    <w:rsid w:val="00360862"/>
    <w:rsid w:val="00364EE2"/>
    <w:rsid w:val="003657F7"/>
    <w:rsid w:val="00365AAA"/>
    <w:rsid w:val="003663F0"/>
    <w:rsid w:val="003666DA"/>
    <w:rsid w:val="00374593"/>
    <w:rsid w:val="003749E8"/>
    <w:rsid w:val="003753FE"/>
    <w:rsid w:val="00375C03"/>
    <w:rsid w:val="00377CD9"/>
    <w:rsid w:val="0038100E"/>
    <w:rsid w:val="0038138A"/>
    <w:rsid w:val="00387186"/>
    <w:rsid w:val="0039420D"/>
    <w:rsid w:val="00394535"/>
    <w:rsid w:val="00394859"/>
    <w:rsid w:val="0039541A"/>
    <w:rsid w:val="003966C9"/>
    <w:rsid w:val="003A43EC"/>
    <w:rsid w:val="003B56A4"/>
    <w:rsid w:val="003B5819"/>
    <w:rsid w:val="003B6FE1"/>
    <w:rsid w:val="003C15B9"/>
    <w:rsid w:val="003C4588"/>
    <w:rsid w:val="003D0B86"/>
    <w:rsid w:val="003D4B32"/>
    <w:rsid w:val="003D543D"/>
    <w:rsid w:val="003D572D"/>
    <w:rsid w:val="003D5A1B"/>
    <w:rsid w:val="003D5DF7"/>
    <w:rsid w:val="003D6638"/>
    <w:rsid w:val="003D6CA4"/>
    <w:rsid w:val="003E1B13"/>
    <w:rsid w:val="003E2C4F"/>
    <w:rsid w:val="003E306B"/>
    <w:rsid w:val="003E7B5F"/>
    <w:rsid w:val="003F5318"/>
    <w:rsid w:val="003F5AF4"/>
    <w:rsid w:val="003F78D9"/>
    <w:rsid w:val="00401B9C"/>
    <w:rsid w:val="00405546"/>
    <w:rsid w:val="00410766"/>
    <w:rsid w:val="00413617"/>
    <w:rsid w:val="004138E4"/>
    <w:rsid w:val="00417B55"/>
    <w:rsid w:val="00420869"/>
    <w:rsid w:val="00426339"/>
    <w:rsid w:val="004308D8"/>
    <w:rsid w:val="00431E92"/>
    <w:rsid w:val="00434846"/>
    <w:rsid w:val="004401DF"/>
    <w:rsid w:val="00440282"/>
    <w:rsid w:val="0044041F"/>
    <w:rsid w:val="0044795C"/>
    <w:rsid w:val="004514C6"/>
    <w:rsid w:val="00455FCE"/>
    <w:rsid w:val="00456A20"/>
    <w:rsid w:val="00460B29"/>
    <w:rsid w:val="004636D0"/>
    <w:rsid w:val="00465ADE"/>
    <w:rsid w:val="00473B06"/>
    <w:rsid w:val="00481B1F"/>
    <w:rsid w:val="00482693"/>
    <w:rsid w:val="00484D9A"/>
    <w:rsid w:val="0048705F"/>
    <w:rsid w:val="004873D1"/>
    <w:rsid w:val="00492FC4"/>
    <w:rsid w:val="00494214"/>
    <w:rsid w:val="00495191"/>
    <w:rsid w:val="004A09CE"/>
    <w:rsid w:val="004A2101"/>
    <w:rsid w:val="004A3F5A"/>
    <w:rsid w:val="004A607D"/>
    <w:rsid w:val="004A7DA6"/>
    <w:rsid w:val="004B0CE9"/>
    <w:rsid w:val="004B17E6"/>
    <w:rsid w:val="004B429E"/>
    <w:rsid w:val="004B50CE"/>
    <w:rsid w:val="004B7BE0"/>
    <w:rsid w:val="004B7D5B"/>
    <w:rsid w:val="004C066A"/>
    <w:rsid w:val="004C1705"/>
    <w:rsid w:val="004C7688"/>
    <w:rsid w:val="004D0F57"/>
    <w:rsid w:val="004D1526"/>
    <w:rsid w:val="004D2250"/>
    <w:rsid w:val="004D35FC"/>
    <w:rsid w:val="004D4314"/>
    <w:rsid w:val="004D6780"/>
    <w:rsid w:val="004D7BCD"/>
    <w:rsid w:val="004E55F6"/>
    <w:rsid w:val="004E59A7"/>
    <w:rsid w:val="004E5B20"/>
    <w:rsid w:val="004F05C9"/>
    <w:rsid w:val="004F06CA"/>
    <w:rsid w:val="004F208A"/>
    <w:rsid w:val="004F3256"/>
    <w:rsid w:val="004F483C"/>
    <w:rsid w:val="004F537C"/>
    <w:rsid w:val="004F5C85"/>
    <w:rsid w:val="004F7677"/>
    <w:rsid w:val="00502A28"/>
    <w:rsid w:val="00507BD5"/>
    <w:rsid w:val="0051019D"/>
    <w:rsid w:val="00511A66"/>
    <w:rsid w:val="005129ED"/>
    <w:rsid w:val="005170A0"/>
    <w:rsid w:val="005179AC"/>
    <w:rsid w:val="005243CB"/>
    <w:rsid w:val="00524C05"/>
    <w:rsid w:val="005343B4"/>
    <w:rsid w:val="00536CC2"/>
    <w:rsid w:val="00540AB9"/>
    <w:rsid w:val="00540DEA"/>
    <w:rsid w:val="00541619"/>
    <w:rsid w:val="005431F5"/>
    <w:rsid w:val="005433BB"/>
    <w:rsid w:val="00547F1B"/>
    <w:rsid w:val="00553D91"/>
    <w:rsid w:val="00554E47"/>
    <w:rsid w:val="005562F4"/>
    <w:rsid w:val="00557583"/>
    <w:rsid w:val="00562B1E"/>
    <w:rsid w:val="00564E36"/>
    <w:rsid w:val="00565BD3"/>
    <w:rsid w:val="0056658E"/>
    <w:rsid w:val="00566CD7"/>
    <w:rsid w:val="00567D9E"/>
    <w:rsid w:val="0057471A"/>
    <w:rsid w:val="005759F0"/>
    <w:rsid w:val="00575DBD"/>
    <w:rsid w:val="00580520"/>
    <w:rsid w:val="00584A67"/>
    <w:rsid w:val="005922EF"/>
    <w:rsid w:val="00593563"/>
    <w:rsid w:val="00595097"/>
    <w:rsid w:val="005A1EEC"/>
    <w:rsid w:val="005A4322"/>
    <w:rsid w:val="005A7659"/>
    <w:rsid w:val="005B2C68"/>
    <w:rsid w:val="005B556B"/>
    <w:rsid w:val="005B5A6C"/>
    <w:rsid w:val="005C4328"/>
    <w:rsid w:val="005C57FA"/>
    <w:rsid w:val="005C76CB"/>
    <w:rsid w:val="005D0F66"/>
    <w:rsid w:val="005D1F59"/>
    <w:rsid w:val="005E100A"/>
    <w:rsid w:val="005E1137"/>
    <w:rsid w:val="005E3BA5"/>
    <w:rsid w:val="005E459A"/>
    <w:rsid w:val="005F03C3"/>
    <w:rsid w:val="005F14F0"/>
    <w:rsid w:val="005F151C"/>
    <w:rsid w:val="005F1C44"/>
    <w:rsid w:val="005F708C"/>
    <w:rsid w:val="005F74DD"/>
    <w:rsid w:val="005F7CE7"/>
    <w:rsid w:val="006013DF"/>
    <w:rsid w:val="006023B0"/>
    <w:rsid w:val="006029DF"/>
    <w:rsid w:val="0061244C"/>
    <w:rsid w:val="006200B4"/>
    <w:rsid w:val="0062266D"/>
    <w:rsid w:val="00625F13"/>
    <w:rsid w:val="006261D7"/>
    <w:rsid w:val="006266A3"/>
    <w:rsid w:val="00632174"/>
    <w:rsid w:val="00640B3D"/>
    <w:rsid w:val="00647831"/>
    <w:rsid w:val="0065769B"/>
    <w:rsid w:val="006631F9"/>
    <w:rsid w:val="00663C17"/>
    <w:rsid w:val="00663D8A"/>
    <w:rsid w:val="006676A3"/>
    <w:rsid w:val="00670DFF"/>
    <w:rsid w:val="00671A49"/>
    <w:rsid w:val="00672F58"/>
    <w:rsid w:val="00673AAD"/>
    <w:rsid w:val="006746DB"/>
    <w:rsid w:val="0067575D"/>
    <w:rsid w:val="006825A8"/>
    <w:rsid w:val="0068281C"/>
    <w:rsid w:val="006841C6"/>
    <w:rsid w:val="00690BFA"/>
    <w:rsid w:val="0069153E"/>
    <w:rsid w:val="006A0511"/>
    <w:rsid w:val="006A1F24"/>
    <w:rsid w:val="006A4B96"/>
    <w:rsid w:val="006A6FB0"/>
    <w:rsid w:val="006A7852"/>
    <w:rsid w:val="006B11DB"/>
    <w:rsid w:val="006B2C41"/>
    <w:rsid w:val="006B2C5F"/>
    <w:rsid w:val="006B3AC1"/>
    <w:rsid w:val="006B5F85"/>
    <w:rsid w:val="006C0721"/>
    <w:rsid w:val="006C09C4"/>
    <w:rsid w:val="006C3C8F"/>
    <w:rsid w:val="006C4377"/>
    <w:rsid w:val="006D2F2C"/>
    <w:rsid w:val="006E1EC4"/>
    <w:rsid w:val="006E2013"/>
    <w:rsid w:val="006E47C5"/>
    <w:rsid w:val="006F3EE5"/>
    <w:rsid w:val="006F6AD3"/>
    <w:rsid w:val="0070111D"/>
    <w:rsid w:val="00703267"/>
    <w:rsid w:val="00710C42"/>
    <w:rsid w:val="00712ED5"/>
    <w:rsid w:val="00716B32"/>
    <w:rsid w:val="00720141"/>
    <w:rsid w:val="0072739D"/>
    <w:rsid w:val="007326D6"/>
    <w:rsid w:val="00732E17"/>
    <w:rsid w:val="007403C9"/>
    <w:rsid w:val="007404E7"/>
    <w:rsid w:val="0074117C"/>
    <w:rsid w:val="00742230"/>
    <w:rsid w:val="00743552"/>
    <w:rsid w:val="007511FC"/>
    <w:rsid w:val="00752098"/>
    <w:rsid w:val="0075551C"/>
    <w:rsid w:val="00757561"/>
    <w:rsid w:val="00760778"/>
    <w:rsid w:val="00761870"/>
    <w:rsid w:val="00761E28"/>
    <w:rsid w:val="00763657"/>
    <w:rsid w:val="00766146"/>
    <w:rsid w:val="00766B35"/>
    <w:rsid w:val="00767A8A"/>
    <w:rsid w:val="0077201A"/>
    <w:rsid w:val="00773CDF"/>
    <w:rsid w:val="0077530C"/>
    <w:rsid w:val="0077795D"/>
    <w:rsid w:val="0078323A"/>
    <w:rsid w:val="00783DBD"/>
    <w:rsid w:val="007859A6"/>
    <w:rsid w:val="00786061"/>
    <w:rsid w:val="00786A55"/>
    <w:rsid w:val="00791DA8"/>
    <w:rsid w:val="00792C7B"/>
    <w:rsid w:val="0079544C"/>
    <w:rsid w:val="0079591C"/>
    <w:rsid w:val="00797609"/>
    <w:rsid w:val="007A1AC8"/>
    <w:rsid w:val="007B0D16"/>
    <w:rsid w:val="007B23B9"/>
    <w:rsid w:val="007B2663"/>
    <w:rsid w:val="007B477B"/>
    <w:rsid w:val="007B4986"/>
    <w:rsid w:val="007B556E"/>
    <w:rsid w:val="007B5C23"/>
    <w:rsid w:val="007B5E45"/>
    <w:rsid w:val="007B6148"/>
    <w:rsid w:val="007B6DBC"/>
    <w:rsid w:val="007C2133"/>
    <w:rsid w:val="007C4E93"/>
    <w:rsid w:val="007C7320"/>
    <w:rsid w:val="007C7F0F"/>
    <w:rsid w:val="007D3150"/>
    <w:rsid w:val="007D3D9B"/>
    <w:rsid w:val="007D4273"/>
    <w:rsid w:val="007D7625"/>
    <w:rsid w:val="007E06A6"/>
    <w:rsid w:val="007F19D1"/>
    <w:rsid w:val="007F2D3D"/>
    <w:rsid w:val="007F2DB5"/>
    <w:rsid w:val="007F31C7"/>
    <w:rsid w:val="007F5C8D"/>
    <w:rsid w:val="007F78C4"/>
    <w:rsid w:val="008022C1"/>
    <w:rsid w:val="00804AB4"/>
    <w:rsid w:val="00812266"/>
    <w:rsid w:val="00812B59"/>
    <w:rsid w:val="00815D00"/>
    <w:rsid w:val="00816466"/>
    <w:rsid w:val="00821C64"/>
    <w:rsid w:val="0082340C"/>
    <w:rsid w:val="00824147"/>
    <w:rsid w:val="0082722A"/>
    <w:rsid w:val="0082770F"/>
    <w:rsid w:val="00832ED0"/>
    <w:rsid w:val="00843335"/>
    <w:rsid w:val="008559B4"/>
    <w:rsid w:val="0086048E"/>
    <w:rsid w:val="00861812"/>
    <w:rsid w:val="008644FF"/>
    <w:rsid w:val="00867C72"/>
    <w:rsid w:val="0087040A"/>
    <w:rsid w:val="008733BE"/>
    <w:rsid w:val="00876830"/>
    <w:rsid w:val="0088103A"/>
    <w:rsid w:val="00883996"/>
    <w:rsid w:val="00884D82"/>
    <w:rsid w:val="00885310"/>
    <w:rsid w:val="00892701"/>
    <w:rsid w:val="00895950"/>
    <w:rsid w:val="00896760"/>
    <w:rsid w:val="008A1511"/>
    <w:rsid w:val="008A2E7B"/>
    <w:rsid w:val="008A53D6"/>
    <w:rsid w:val="008A6C2C"/>
    <w:rsid w:val="008C0315"/>
    <w:rsid w:val="008C5C39"/>
    <w:rsid w:val="008C5CBD"/>
    <w:rsid w:val="008C6139"/>
    <w:rsid w:val="008C6F1E"/>
    <w:rsid w:val="008D3535"/>
    <w:rsid w:val="008D5CEF"/>
    <w:rsid w:val="008D60E2"/>
    <w:rsid w:val="008E2101"/>
    <w:rsid w:val="008E2D72"/>
    <w:rsid w:val="008E344A"/>
    <w:rsid w:val="008E5AF3"/>
    <w:rsid w:val="008F01D2"/>
    <w:rsid w:val="008F58C2"/>
    <w:rsid w:val="00901C55"/>
    <w:rsid w:val="00902A01"/>
    <w:rsid w:val="00903FB3"/>
    <w:rsid w:val="009108AD"/>
    <w:rsid w:val="009110B8"/>
    <w:rsid w:val="00912D2B"/>
    <w:rsid w:val="009153B4"/>
    <w:rsid w:val="00917E4E"/>
    <w:rsid w:val="00922D35"/>
    <w:rsid w:val="00923178"/>
    <w:rsid w:val="00927104"/>
    <w:rsid w:val="009314E4"/>
    <w:rsid w:val="00932E7E"/>
    <w:rsid w:val="00936D46"/>
    <w:rsid w:val="0094402C"/>
    <w:rsid w:val="00944DEF"/>
    <w:rsid w:val="009511FE"/>
    <w:rsid w:val="0096143C"/>
    <w:rsid w:val="0096439E"/>
    <w:rsid w:val="00965A4A"/>
    <w:rsid w:val="00971FDE"/>
    <w:rsid w:val="0097389E"/>
    <w:rsid w:val="009805E3"/>
    <w:rsid w:val="00987FBF"/>
    <w:rsid w:val="00991809"/>
    <w:rsid w:val="009A2555"/>
    <w:rsid w:val="009A4D44"/>
    <w:rsid w:val="009A6AA9"/>
    <w:rsid w:val="009A73CD"/>
    <w:rsid w:val="009B4AE2"/>
    <w:rsid w:val="009B516D"/>
    <w:rsid w:val="009C17FD"/>
    <w:rsid w:val="009C6AAF"/>
    <w:rsid w:val="009C7620"/>
    <w:rsid w:val="009C79D8"/>
    <w:rsid w:val="009D07F1"/>
    <w:rsid w:val="009D1EDE"/>
    <w:rsid w:val="009D52F1"/>
    <w:rsid w:val="009E13F3"/>
    <w:rsid w:val="009E1790"/>
    <w:rsid w:val="009E2820"/>
    <w:rsid w:val="009E3247"/>
    <w:rsid w:val="009E642B"/>
    <w:rsid w:val="009F0C44"/>
    <w:rsid w:val="009F1A0B"/>
    <w:rsid w:val="009F67A3"/>
    <w:rsid w:val="00A0032D"/>
    <w:rsid w:val="00A008A8"/>
    <w:rsid w:val="00A00C36"/>
    <w:rsid w:val="00A027C3"/>
    <w:rsid w:val="00A0417C"/>
    <w:rsid w:val="00A04439"/>
    <w:rsid w:val="00A044DA"/>
    <w:rsid w:val="00A04986"/>
    <w:rsid w:val="00A10B6F"/>
    <w:rsid w:val="00A11DEA"/>
    <w:rsid w:val="00A23D5E"/>
    <w:rsid w:val="00A31109"/>
    <w:rsid w:val="00A43C98"/>
    <w:rsid w:val="00A44A75"/>
    <w:rsid w:val="00A47078"/>
    <w:rsid w:val="00A4792E"/>
    <w:rsid w:val="00A50654"/>
    <w:rsid w:val="00A50713"/>
    <w:rsid w:val="00A51FA3"/>
    <w:rsid w:val="00A52617"/>
    <w:rsid w:val="00A5572D"/>
    <w:rsid w:val="00A70345"/>
    <w:rsid w:val="00A703EC"/>
    <w:rsid w:val="00A729A0"/>
    <w:rsid w:val="00A72E0B"/>
    <w:rsid w:val="00A77309"/>
    <w:rsid w:val="00A77686"/>
    <w:rsid w:val="00A80A83"/>
    <w:rsid w:val="00A81519"/>
    <w:rsid w:val="00A83BDC"/>
    <w:rsid w:val="00A90815"/>
    <w:rsid w:val="00A953C3"/>
    <w:rsid w:val="00A96002"/>
    <w:rsid w:val="00A96E1A"/>
    <w:rsid w:val="00AA4194"/>
    <w:rsid w:val="00AA433F"/>
    <w:rsid w:val="00AB0A6E"/>
    <w:rsid w:val="00AB3799"/>
    <w:rsid w:val="00AB638F"/>
    <w:rsid w:val="00AB7B18"/>
    <w:rsid w:val="00AC080F"/>
    <w:rsid w:val="00AC4F42"/>
    <w:rsid w:val="00AD310F"/>
    <w:rsid w:val="00AE2668"/>
    <w:rsid w:val="00AE3E34"/>
    <w:rsid w:val="00AE4FE7"/>
    <w:rsid w:val="00AE6F67"/>
    <w:rsid w:val="00AE7F7A"/>
    <w:rsid w:val="00AF1D6B"/>
    <w:rsid w:val="00AF2442"/>
    <w:rsid w:val="00AF25DC"/>
    <w:rsid w:val="00AF49B3"/>
    <w:rsid w:val="00AF5638"/>
    <w:rsid w:val="00B01F9E"/>
    <w:rsid w:val="00B0435F"/>
    <w:rsid w:val="00B061B6"/>
    <w:rsid w:val="00B105DE"/>
    <w:rsid w:val="00B10F86"/>
    <w:rsid w:val="00B128CF"/>
    <w:rsid w:val="00B22E0E"/>
    <w:rsid w:val="00B235F7"/>
    <w:rsid w:val="00B26E64"/>
    <w:rsid w:val="00B30DEC"/>
    <w:rsid w:val="00B33788"/>
    <w:rsid w:val="00B340E0"/>
    <w:rsid w:val="00B3514B"/>
    <w:rsid w:val="00B3578D"/>
    <w:rsid w:val="00B4067A"/>
    <w:rsid w:val="00B4169C"/>
    <w:rsid w:val="00B41F15"/>
    <w:rsid w:val="00B43504"/>
    <w:rsid w:val="00B455F1"/>
    <w:rsid w:val="00B539B0"/>
    <w:rsid w:val="00B55DBC"/>
    <w:rsid w:val="00B67D62"/>
    <w:rsid w:val="00B727E0"/>
    <w:rsid w:val="00B76146"/>
    <w:rsid w:val="00B77AD6"/>
    <w:rsid w:val="00B805C8"/>
    <w:rsid w:val="00B8436C"/>
    <w:rsid w:val="00B86364"/>
    <w:rsid w:val="00B86CEE"/>
    <w:rsid w:val="00B879B4"/>
    <w:rsid w:val="00B90D78"/>
    <w:rsid w:val="00B91D3C"/>
    <w:rsid w:val="00B93637"/>
    <w:rsid w:val="00BB16F1"/>
    <w:rsid w:val="00BB1ECF"/>
    <w:rsid w:val="00BB1F44"/>
    <w:rsid w:val="00BB301C"/>
    <w:rsid w:val="00BB4105"/>
    <w:rsid w:val="00BB59ED"/>
    <w:rsid w:val="00BB6024"/>
    <w:rsid w:val="00BC2784"/>
    <w:rsid w:val="00BC4AA6"/>
    <w:rsid w:val="00BC63F6"/>
    <w:rsid w:val="00BD0427"/>
    <w:rsid w:val="00BD0774"/>
    <w:rsid w:val="00BD1C29"/>
    <w:rsid w:val="00BD580A"/>
    <w:rsid w:val="00BE6086"/>
    <w:rsid w:val="00BF07E4"/>
    <w:rsid w:val="00BF3405"/>
    <w:rsid w:val="00BF71F4"/>
    <w:rsid w:val="00BF7611"/>
    <w:rsid w:val="00C0346F"/>
    <w:rsid w:val="00C04510"/>
    <w:rsid w:val="00C04D1A"/>
    <w:rsid w:val="00C11171"/>
    <w:rsid w:val="00C119F6"/>
    <w:rsid w:val="00C14E27"/>
    <w:rsid w:val="00C1507B"/>
    <w:rsid w:val="00C265E9"/>
    <w:rsid w:val="00C27365"/>
    <w:rsid w:val="00C3149E"/>
    <w:rsid w:val="00C320E8"/>
    <w:rsid w:val="00C32DA6"/>
    <w:rsid w:val="00C34208"/>
    <w:rsid w:val="00C353DC"/>
    <w:rsid w:val="00C3612E"/>
    <w:rsid w:val="00C37362"/>
    <w:rsid w:val="00C41561"/>
    <w:rsid w:val="00C425BF"/>
    <w:rsid w:val="00C44835"/>
    <w:rsid w:val="00C46340"/>
    <w:rsid w:val="00C47F7D"/>
    <w:rsid w:val="00C60A91"/>
    <w:rsid w:val="00C63112"/>
    <w:rsid w:val="00C64BFA"/>
    <w:rsid w:val="00C65B1B"/>
    <w:rsid w:val="00C66805"/>
    <w:rsid w:val="00C66F7C"/>
    <w:rsid w:val="00C6749D"/>
    <w:rsid w:val="00C71AC2"/>
    <w:rsid w:val="00C72C36"/>
    <w:rsid w:val="00C73D2C"/>
    <w:rsid w:val="00C755EE"/>
    <w:rsid w:val="00C75A31"/>
    <w:rsid w:val="00C75A98"/>
    <w:rsid w:val="00C7613C"/>
    <w:rsid w:val="00C81B2F"/>
    <w:rsid w:val="00C850B4"/>
    <w:rsid w:val="00C90A51"/>
    <w:rsid w:val="00C927DC"/>
    <w:rsid w:val="00C93425"/>
    <w:rsid w:val="00C937CA"/>
    <w:rsid w:val="00C95B68"/>
    <w:rsid w:val="00C96447"/>
    <w:rsid w:val="00CA2090"/>
    <w:rsid w:val="00CA2502"/>
    <w:rsid w:val="00CA6DB7"/>
    <w:rsid w:val="00CA7A92"/>
    <w:rsid w:val="00CB22F4"/>
    <w:rsid w:val="00CB3521"/>
    <w:rsid w:val="00CB531E"/>
    <w:rsid w:val="00CB7E6C"/>
    <w:rsid w:val="00CC0F97"/>
    <w:rsid w:val="00CC1558"/>
    <w:rsid w:val="00CC49A2"/>
    <w:rsid w:val="00CD0063"/>
    <w:rsid w:val="00CD0627"/>
    <w:rsid w:val="00CD4197"/>
    <w:rsid w:val="00CD5CB8"/>
    <w:rsid w:val="00CE4934"/>
    <w:rsid w:val="00CE4FA5"/>
    <w:rsid w:val="00CE640B"/>
    <w:rsid w:val="00CF0E8D"/>
    <w:rsid w:val="00CF3514"/>
    <w:rsid w:val="00D0061B"/>
    <w:rsid w:val="00D00B59"/>
    <w:rsid w:val="00D029F2"/>
    <w:rsid w:val="00D03A71"/>
    <w:rsid w:val="00D072EE"/>
    <w:rsid w:val="00D07729"/>
    <w:rsid w:val="00D07EE4"/>
    <w:rsid w:val="00D11613"/>
    <w:rsid w:val="00D13737"/>
    <w:rsid w:val="00D13A45"/>
    <w:rsid w:val="00D16439"/>
    <w:rsid w:val="00D16B42"/>
    <w:rsid w:val="00D172D5"/>
    <w:rsid w:val="00D205F2"/>
    <w:rsid w:val="00D218B1"/>
    <w:rsid w:val="00D26FB7"/>
    <w:rsid w:val="00D30BE2"/>
    <w:rsid w:val="00D50885"/>
    <w:rsid w:val="00D51611"/>
    <w:rsid w:val="00D51807"/>
    <w:rsid w:val="00D525AA"/>
    <w:rsid w:val="00D54B43"/>
    <w:rsid w:val="00D54FDC"/>
    <w:rsid w:val="00D57034"/>
    <w:rsid w:val="00D6156E"/>
    <w:rsid w:val="00D62E89"/>
    <w:rsid w:val="00D63A23"/>
    <w:rsid w:val="00D63F06"/>
    <w:rsid w:val="00D6466E"/>
    <w:rsid w:val="00D75619"/>
    <w:rsid w:val="00D81368"/>
    <w:rsid w:val="00D860A4"/>
    <w:rsid w:val="00D865AA"/>
    <w:rsid w:val="00D86A26"/>
    <w:rsid w:val="00D872E0"/>
    <w:rsid w:val="00D92883"/>
    <w:rsid w:val="00D92B1D"/>
    <w:rsid w:val="00D9361C"/>
    <w:rsid w:val="00D93983"/>
    <w:rsid w:val="00D97426"/>
    <w:rsid w:val="00DA0996"/>
    <w:rsid w:val="00DA20D9"/>
    <w:rsid w:val="00DA4B11"/>
    <w:rsid w:val="00DA6E65"/>
    <w:rsid w:val="00DB2E79"/>
    <w:rsid w:val="00DB43EF"/>
    <w:rsid w:val="00DC0274"/>
    <w:rsid w:val="00DC29AF"/>
    <w:rsid w:val="00DC3D2F"/>
    <w:rsid w:val="00DC5B7B"/>
    <w:rsid w:val="00DC5BAF"/>
    <w:rsid w:val="00DD1A03"/>
    <w:rsid w:val="00DD2650"/>
    <w:rsid w:val="00DD522A"/>
    <w:rsid w:val="00DE15E8"/>
    <w:rsid w:val="00DE3A29"/>
    <w:rsid w:val="00DE4D38"/>
    <w:rsid w:val="00DF0967"/>
    <w:rsid w:val="00E05E11"/>
    <w:rsid w:val="00E06AF7"/>
    <w:rsid w:val="00E15AFC"/>
    <w:rsid w:val="00E222D9"/>
    <w:rsid w:val="00E23E15"/>
    <w:rsid w:val="00E3002B"/>
    <w:rsid w:val="00E30970"/>
    <w:rsid w:val="00E30CD1"/>
    <w:rsid w:val="00E35D30"/>
    <w:rsid w:val="00E42F12"/>
    <w:rsid w:val="00E43293"/>
    <w:rsid w:val="00E46159"/>
    <w:rsid w:val="00E4707A"/>
    <w:rsid w:val="00E51E39"/>
    <w:rsid w:val="00E57467"/>
    <w:rsid w:val="00E60904"/>
    <w:rsid w:val="00E62376"/>
    <w:rsid w:val="00E62A40"/>
    <w:rsid w:val="00E668E9"/>
    <w:rsid w:val="00E67110"/>
    <w:rsid w:val="00E67187"/>
    <w:rsid w:val="00E71098"/>
    <w:rsid w:val="00E7275A"/>
    <w:rsid w:val="00E77005"/>
    <w:rsid w:val="00E81970"/>
    <w:rsid w:val="00E8627E"/>
    <w:rsid w:val="00E94F46"/>
    <w:rsid w:val="00E96473"/>
    <w:rsid w:val="00E97833"/>
    <w:rsid w:val="00EA287A"/>
    <w:rsid w:val="00EA2CE4"/>
    <w:rsid w:val="00EA4C5E"/>
    <w:rsid w:val="00EA4FED"/>
    <w:rsid w:val="00EB4336"/>
    <w:rsid w:val="00EB53E6"/>
    <w:rsid w:val="00EB67E2"/>
    <w:rsid w:val="00EC01D2"/>
    <w:rsid w:val="00EC0E43"/>
    <w:rsid w:val="00EC1A69"/>
    <w:rsid w:val="00EC5861"/>
    <w:rsid w:val="00EC5B0F"/>
    <w:rsid w:val="00ED0D78"/>
    <w:rsid w:val="00ED2A1D"/>
    <w:rsid w:val="00ED3DE5"/>
    <w:rsid w:val="00ED43CD"/>
    <w:rsid w:val="00EE0AD4"/>
    <w:rsid w:val="00EE1715"/>
    <w:rsid w:val="00EE5CFF"/>
    <w:rsid w:val="00EF1F0B"/>
    <w:rsid w:val="00EF2EFE"/>
    <w:rsid w:val="00EF3500"/>
    <w:rsid w:val="00EF4BE3"/>
    <w:rsid w:val="00EF5D75"/>
    <w:rsid w:val="00F010AD"/>
    <w:rsid w:val="00F02767"/>
    <w:rsid w:val="00F02F22"/>
    <w:rsid w:val="00F06093"/>
    <w:rsid w:val="00F11B40"/>
    <w:rsid w:val="00F150AE"/>
    <w:rsid w:val="00F16489"/>
    <w:rsid w:val="00F26F61"/>
    <w:rsid w:val="00F317AA"/>
    <w:rsid w:val="00F32C4F"/>
    <w:rsid w:val="00F366BB"/>
    <w:rsid w:val="00F3689A"/>
    <w:rsid w:val="00F45022"/>
    <w:rsid w:val="00F51744"/>
    <w:rsid w:val="00F517FC"/>
    <w:rsid w:val="00F52913"/>
    <w:rsid w:val="00F55647"/>
    <w:rsid w:val="00F64646"/>
    <w:rsid w:val="00F65272"/>
    <w:rsid w:val="00F705AF"/>
    <w:rsid w:val="00F70B55"/>
    <w:rsid w:val="00F738E2"/>
    <w:rsid w:val="00F75C09"/>
    <w:rsid w:val="00F7639E"/>
    <w:rsid w:val="00F77DF6"/>
    <w:rsid w:val="00F803F5"/>
    <w:rsid w:val="00F85766"/>
    <w:rsid w:val="00F86DD9"/>
    <w:rsid w:val="00F8713C"/>
    <w:rsid w:val="00F9352F"/>
    <w:rsid w:val="00F9402B"/>
    <w:rsid w:val="00F940A1"/>
    <w:rsid w:val="00FA751C"/>
    <w:rsid w:val="00FA7CDF"/>
    <w:rsid w:val="00FB4FC0"/>
    <w:rsid w:val="00FD06E7"/>
    <w:rsid w:val="00FD3586"/>
    <w:rsid w:val="00FD3688"/>
    <w:rsid w:val="00FD5AEA"/>
    <w:rsid w:val="00FE03D4"/>
    <w:rsid w:val="00FE68CC"/>
    <w:rsid w:val="00FE75D3"/>
    <w:rsid w:val="00FF0913"/>
    <w:rsid w:val="00FF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0E3A88D"/>
  <w15:docId w15:val="{4FB52A88-B9A8-4834-86ED-9E435121C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9" w:qFormat="1"/>
    <w:lsdException w:name="heading 4" w:uiPriority="99" w:qFormat="1"/>
    <w:lsdException w:name="heading 5" w:uiPriority="99" w:qFormat="1"/>
    <w:lsdException w:name="heading 6" w:uiPriority="99" w:qFormat="1"/>
    <w:lsdException w:name="heading 7" w:semiHidden="1" w:uiPriority="99" w:unhideWhenUsed="1" w:qFormat="1"/>
    <w:lsdException w:name="heading 8" w:semiHidden="1" w:uiPriority="99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Date" w:uiPriority="99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uiPriority="99" w:qFormat="1"/>
    <w:lsdException w:name="Emphasis" w:uiPriority="99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9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317AA"/>
    <w:rPr>
      <w:rFonts w:ascii="Calibri" w:hAnsi="Calibri" w:cs="Tahoma"/>
      <w:bCs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0F66"/>
    <w:pPr>
      <w:keepNext/>
      <w:spacing w:before="60" w:after="60"/>
      <w:jc w:val="right"/>
      <w:outlineLvl w:val="0"/>
    </w:pPr>
    <w:rPr>
      <w:rFonts w:ascii="Georgia" w:hAnsi="Georgia"/>
      <w:b/>
      <w:bCs w:val="0"/>
      <w:color w:val="FFFFFF"/>
      <w:sz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CD5CB8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5F14F0"/>
    <w:pPr>
      <w:keepNext/>
      <w:outlineLvl w:val="2"/>
    </w:pPr>
    <w:rPr>
      <w:b/>
      <w:bCs w:val="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3753FE"/>
    <w:pPr>
      <w:keepNext/>
      <w:outlineLvl w:val="3"/>
    </w:pPr>
    <w:rPr>
      <w:b/>
      <w:bCs w:val="0"/>
      <w:sz w:val="36"/>
    </w:rPr>
  </w:style>
  <w:style w:type="paragraph" w:styleId="Heading5">
    <w:name w:val="heading 5"/>
    <w:basedOn w:val="Normal"/>
    <w:next w:val="Normal"/>
    <w:link w:val="Heading5Char"/>
    <w:uiPriority w:val="99"/>
    <w:qFormat/>
    <w:rsid w:val="003753FE"/>
    <w:pPr>
      <w:keepNext/>
      <w:jc w:val="both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9"/>
    <w:qFormat/>
    <w:rsid w:val="003753FE"/>
    <w:pPr>
      <w:keepNext/>
      <w:shd w:val="clear" w:color="auto" w:fill="000000"/>
      <w:jc w:val="right"/>
      <w:outlineLvl w:val="5"/>
    </w:pPr>
    <w:rPr>
      <w:b/>
      <w:color w:val="FFFFFF"/>
      <w:sz w:val="36"/>
    </w:rPr>
  </w:style>
  <w:style w:type="paragraph" w:styleId="Heading7">
    <w:name w:val="heading 7"/>
    <w:basedOn w:val="Normal"/>
    <w:next w:val="Normal"/>
    <w:link w:val="Heading7Char"/>
    <w:uiPriority w:val="99"/>
    <w:qFormat/>
    <w:rsid w:val="003753FE"/>
    <w:pPr>
      <w:keepNext/>
      <w:jc w:val="center"/>
      <w:outlineLvl w:val="6"/>
    </w:pPr>
    <w:rPr>
      <w:b/>
      <w:bCs w:val="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3753FE"/>
    <w:pPr>
      <w:keepNext/>
      <w:jc w:val="right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semiHidden/>
    <w:unhideWhenUsed/>
    <w:qFormat/>
    <w:rsid w:val="00012352"/>
    <w:pPr>
      <w:keepNext/>
      <w:keepLines/>
      <w:spacing w:before="40"/>
      <w:outlineLvl w:val="8"/>
    </w:pPr>
    <w:rPr>
      <w:rFonts w:eastAsia="HGGothicM" w:cs="Times New Roman"/>
      <w:bCs w:val="0"/>
      <w:i/>
      <w:iCs/>
      <w:color w:val="404040"/>
      <w:sz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753FE"/>
    <w:pPr>
      <w:jc w:val="both"/>
    </w:pPr>
  </w:style>
  <w:style w:type="paragraph" w:styleId="BodyTextIndent">
    <w:name w:val="Body Text Indent"/>
    <w:basedOn w:val="Normal"/>
    <w:rsid w:val="003753FE"/>
    <w:pPr>
      <w:ind w:left="1440"/>
      <w:jc w:val="both"/>
    </w:pPr>
  </w:style>
  <w:style w:type="paragraph" w:styleId="Footer">
    <w:name w:val="footer"/>
    <w:basedOn w:val="Normal"/>
    <w:link w:val="FooterChar"/>
    <w:uiPriority w:val="99"/>
    <w:rsid w:val="003753FE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753FE"/>
  </w:style>
  <w:style w:type="paragraph" w:styleId="Header">
    <w:name w:val="header"/>
    <w:basedOn w:val="Normal"/>
    <w:link w:val="HeaderChar"/>
    <w:uiPriority w:val="99"/>
    <w:rsid w:val="003753FE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3753FE"/>
    <w:pPr>
      <w:jc w:val="both"/>
    </w:pPr>
    <w:rPr>
      <w:i/>
      <w:iCs/>
    </w:rPr>
  </w:style>
  <w:style w:type="paragraph" w:styleId="BodyText3">
    <w:name w:val="Body Text 3"/>
    <w:basedOn w:val="Normal"/>
    <w:uiPriority w:val="99"/>
    <w:rsid w:val="003753FE"/>
    <w:pPr>
      <w:shd w:val="clear" w:color="auto" w:fill="E6E6E6"/>
      <w:jc w:val="both"/>
    </w:pPr>
    <w:rPr>
      <w:i/>
      <w:iCs/>
    </w:rPr>
  </w:style>
  <w:style w:type="character" w:styleId="Hyperlink">
    <w:name w:val="Hyperlink"/>
    <w:rsid w:val="001F27A8"/>
    <w:rPr>
      <w:rFonts w:asciiTheme="minorHAnsi" w:hAnsiTheme="minorHAnsi"/>
      <w:i/>
      <w:color w:val="007A4D"/>
      <w:sz w:val="24"/>
      <w:szCs w:val="36"/>
    </w:rPr>
  </w:style>
  <w:style w:type="character" w:styleId="FollowedHyperlink">
    <w:name w:val="FollowedHyperlink"/>
    <w:basedOn w:val="DefaultParagraphFont"/>
    <w:uiPriority w:val="99"/>
    <w:rsid w:val="003753FE"/>
    <w:rPr>
      <w:color w:val="800080"/>
      <w:u w:val="single"/>
    </w:rPr>
  </w:style>
  <w:style w:type="paragraph" w:styleId="BodyTextIndent2">
    <w:name w:val="Body Text Indent 2"/>
    <w:basedOn w:val="Normal"/>
    <w:rsid w:val="003753FE"/>
    <w:pPr>
      <w:ind w:left="720"/>
      <w:jc w:val="both"/>
    </w:pPr>
  </w:style>
  <w:style w:type="paragraph" w:styleId="Caption">
    <w:name w:val="caption"/>
    <w:basedOn w:val="Normal"/>
    <w:next w:val="Normal"/>
    <w:uiPriority w:val="99"/>
    <w:qFormat/>
    <w:rsid w:val="003753FE"/>
    <w:pPr>
      <w:jc w:val="right"/>
    </w:pPr>
    <w:rPr>
      <w:i/>
      <w:iCs/>
    </w:rPr>
  </w:style>
  <w:style w:type="character" w:styleId="CommentReference">
    <w:name w:val="annotation reference"/>
    <w:basedOn w:val="DefaultParagraphFont"/>
    <w:rsid w:val="003753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3753FE"/>
  </w:style>
  <w:style w:type="paragraph" w:styleId="NormalWeb">
    <w:name w:val="Normal (Web)"/>
    <w:basedOn w:val="Normal"/>
    <w:uiPriority w:val="99"/>
    <w:rsid w:val="003753FE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styleId="FootnoteText">
    <w:name w:val="footnote text"/>
    <w:basedOn w:val="Normal"/>
    <w:link w:val="FootnoteTextChar"/>
    <w:uiPriority w:val="99"/>
    <w:semiHidden/>
    <w:rsid w:val="003753FE"/>
    <w:rPr>
      <w:rFonts w:cs="Times New Roman"/>
      <w:bCs w:val="0"/>
    </w:rPr>
  </w:style>
  <w:style w:type="character" w:styleId="FootnoteReference">
    <w:name w:val="footnote reference"/>
    <w:basedOn w:val="DefaultParagraphFont"/>
    <w:uiPriority w:val="99"/>
    <w:semiHidden/>
    <w:rsid w:val="003753FE"/>
    <w:rPr>
      <w:vertAlign w:val="superscript"/>
    </w:rPr>
  </w:style>
  <w:style w:type="paragraph" w:styleId="Title">
    <w:name w:val="Title"/>
    <w:basedOn w:val="Normal"/>
    <w:link w:val="TitleChar"/>
    <w:uiPriority w:val="10"/>
    <w:qFormat/>
    <w:rsid w:val="000C08F6"/>
    <w:pPr>
      <w:jc w:val="center"/>
    </w:pPr>
    <w:rPr>
      <w:rFonts w:ascii="Georgia" w:hAnsi="Georgia"/>
      <w:b/>
      <w:bCs w:val="0"/>
      <w:color w:val="006600"/>
      <w:sz w:val="40"/>
      <w:szCs w:val="40"/>
    </w:rPr>
  </w:style>
  <w:style w:type="paragraph" w:styleId="BalloonText">
    <w:name w:val="Balloon Text"/>
    <w:basedOn w:val="Normal"/>
    <w:link w:val="BalloonTextChar"/>
    <w:uiPriority w:val="99"/>
    <w:semiHidden/>
    <w:rsid w:val="00640B3D"/>
    <w:rPr>
      <w:sz w:val="16"/>
      <w:szCs w:val="16"/>
    </w:rPr>
  </w:style>
  <w:style w:type="table" w:styleId="TableGrid">
    <w:name w:val="Table Grid"/>
    <w:basedOn w:val="TableNormal"/>
    <w:uiPriority w:val="59"/>
    <w:rsid w:val="004F05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99"/>
    <w:qFormat/>
    <w:rsid w:val="00D51611"/>
    <w:rPr>
      <w:b/>
      <w:bCs/>
    </w:rPr>
  </w:style>
  <w:style w:type="character" w:customStyle="1" w:styleId="briefcittitle1">
    <w:name w:val="briefcittitle1"/>
    <w:basedOn w:val="DefaultParagraphFont"/>
    <w:rsid w:val="00D86A26"/>
    <w:rPr>
      <w:b/>
      <w:bCs/>
    </w:rPr>
  </w:style>
  <w:style w:type="character" w:customStyle="1" w:styleId="briefcitdetail1">
    <w:name w:val="briefcitdetail1"/>
    <w:basedOn w:val="DefaultParagraphFont"/>
    <w:rsid w:val="00D86A26"/>
    <w:rPr>
      <w:sz w:val="22"/>
      <w:szCs w:val="22"/>
    </w:rPr>
  </w:style>
  <w:style w:type="paragraph" w:styleId="ListParagraph">
    <w:name w:val="List Paragraph"/>
    <w:basedOn w:val="Normal"/>
    <w:uiPriority w:val="1"/>
    <w:qFormat/>
    <w:rsid w:val="00AE4FE7"/>
    <w:pPr>
      <w:ind w:left="720"/>
    </w:pPr>
  </w:style>
  <w:style w:type="character" w:customStyle="1" w:styleId="TitleChar">
    <w:name w:val="Title Char"/>
    <w:basedOn w:val="DefaultParagraphFont"/>
    <w:link w:val="Title"/>
    <w:uiPriority w:val="10"/>
    <w:locked/>
    <w:rsid w:val="000C08F6"/>
    <w:rPr>
      <w:rFonts w:ascii="Georgia" w:hAnsi="Georgia" w:cs="Tahoma"/>
      <w:b/>
      <w:color w:val="006600"/>
      <w:sz w:val="40"/>
      <w:szCs w:val="40"/>
      <w:lang w:eastAsia="en-US"/>
    </w:rPr>
  </w:style>
  <w:style w:type="paragraph" w:styleId="TOCHeading">
    <w:name w:val="TOC Heading"/>
    <w:basedOn w:val="Heading1"/>
    <w:next w:val="Normal"/>
    <w:uiPriority w:val="99"/>
    <w:unhideWhenUsed/>
    <w:qFormat/>
    <w:rsid w:val="005F14F0"/>
    <w:pPr>
      <w:keepLines/>
      <w:spacing w:before="480" w:line="276" w:lineRule="auto"/>
      <w:outlineLvl w:val="9"/>
    </w:pPr>
    <w:rPr>
      <w:rFonts w:ascii="Cambria" w:hAnsi="Cambria" w:cs="Times New Roman"/>
      <w:bCs/>
      <w:color w:val="365F91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rsid w:val="005F14F0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5F14F0"/>
    <w:pPr>
      <w:ind w:left="480"/>
    </w:pPr>
  </w:style>
  <w:style w:type="paragraph" w:styleId="TOC1">
    <w:name w:val="toc 1"/>
    <w:basedOn w:val="Normal"/>
    <w:next w:val="Normal"/>
    <w:autoRedefine/>
    <w:uiPriority w:val="39"/>
    <w:rsid w:val="006E1EC4"/>
  </w:style>
  <w:style w:type="character" w:customStyle="1" w:styleId="Heading3Char">
    <w:name w:val="Heading 3 Char"/>
    <w:basedOn w:val="DefaultParagraphFont"/>
    <w:link w:val="Heading3"/>
    <w:uiPriority w:val="99"/>
    <w:rsid w:val="000C5E0F"/>
    <w:rPr>
      <w:rFonts w:ascii="Calibri" w:hAnsi="Calibri" w:cs="Tahoma"/>
      <w:b/>
      <w:sz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812B59"/>
    <w:rPr>
      <w:b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2B59"/>
    <w:rPr>
      <w:rFonts w:ascii="Tahoma" w:hAnsi="Tahoma" w:cs="Tahoma"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812B59"/>
    <w:rPr>
      <w:rFonts w:ascii="Tahoma" w:hAnsi="Tahoma" w:cs="Tahoma"/>
      <w:bCs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705AF"/>
    <w:rPr>
      <w:rFonts w:ascii="Tahoma" w:hAnsi="Tahoma" w:cs="Tahoma"/>
      <w:bCs/>
      <w:sz w:val="24"/>
      <w:lang w:eastAsia="en-US"/>
    </w:rPr>
  </w:style>
  <w:style w:type="paragraph" w:customStyle="1" w:styleId="Readings">
    <w:name w:val="Readings"/>
    <w:basedOn w:val="Normal"/>
    <w:link w:val="ReadingsChar"/>
    <w:qFormat/>
    <w:rsid w:val="007B6148"/>
    <w:pPr>
      <w:numPr>
        <w:numId w:val="2"/>
      </w:numPr>
    </w:pPr>
    <w:rPr>
      <w:i/>
    </w:rPr>
  </w:style>
  <w:style w:type="character" w:customStyle="1" w:styleId="ReadingsChar">
    <w:name w:val="Readings Char"/>
    <w:basedOn w:val="DefaultParagraphFont"/>
    <w:link w:val="Readings"/>
    <w:rsid w:val="007B6148"/>
    <w:rPr>
      <w:rFonts w:ascii="Calibri" w:hAnsi="Calibri" w:cs="Tahoma"/>
      <w:bCs/>
      <w:i/>
      <w:sz w:val="24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70DFF"/>
    <w:rPr>
      <w:rFonts w:ascii="Tahoma" w:hAnsi="Tahoma" w:cs="Tahoma"/>
      <w:bCs/>
      <w:sz w:val="24"/>
      <w:lang w:eastAsia="en-US"/>
    </w:rPr>
  </w:style>
  <w:style w:type="character" w:customStyle="1" w:styleId="bookauthor">
    <w:name w:val="bookauthor"/>
    <w:basedOn w:val="DefaultParagraphFont"/>
    <w:rsid w:val="00163035"/>
  </w:style>
  <w:style w:type="character" w:customStyle="1" w:styleId="citation">
    <w:name w:val="citation"/>
    <w:basedOn w:val="DefaultParagraphFont"/>
    <w:rsid w:val="002D6FC7"/>
    <w:rPr>
      <w:i w:val="0"/>
      <w:iCs w:val="0"/>
    </w:rPr>
  </w:style>
  <w:style w:type="character" w:customStyle="1" w:styleId="printonly">
    <w:name w:val="printonly"/>
    <w:basedOn w:val="DefaultParagraphFont"/>
    <w:rsid w:val="002D6FC7"/>
  </w:style>
  <w:style w:type="character" w:customStyle="1" w:styleId="z3988">
    <w:name w:val="z3988"/>
    <w:basedOn w:val="DefaultParagraphFont"/>
    <w:rsid w:val="002D6FC7"/>
  </w:style>
  <w:style w:type="paragraph" w:customStyle="1" w:styleId="CM14">
    <w:name w:val="CM14"/>
    <w:basedOn w:val="Normal"/>
    <w:next w:val="Normal"/>
    <w:uiPriority w:val="99"/>
    <w:rsid w:val="00B340E0"/>
    <w:pPr>
      <w:autoSpaceDE w:val="0"/>
      <w:autoSpaceDN w:val="0"/>
      <w:adjustRightInd w:val="0"/>
    </w:pPr>
    <w:rPr>
      <w:rFonts w:cs="Times New Roman"/>
      <w:bCs w:val="0"/>
      <w:szCs w:val="24"/>
      <w:lang w:eastAsia="en-GB"/>
    </w:rPr>
  </w:style>
  <w:style w:type="paragraph" w:customStyle="1" w:styleId="Default">
    <w:name w:val="Default"/>
    <w:link w:val="DefaultChar"/>
    <w:rsid w:val="00B340E0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  <w:style w:type="paragraph" w:customStyle="1" w:styleId="CM16">
    <w:name w:val="CM16"/>
    <w:basedOn w:val="Default"/>
    <w:next w:val="Default"/>
    <w:uiPriority w:val="99"/>
    <w:rsid w:val="00B340E0"/>
    <w:rPr>
      <w:rFonts w:ascii="Calibri" w:hAnsi="Calibri" w:cs="Times New Roman"/>
      <w:color w:val="auto"/>
    </w:rPr>
  </w:style>
  <w:style w:type="paragraph" w:customStyle="1" w:styleId="CM2">
    <w:name w:val="CM2"/>
    <w:basedOn w:val="Default"/>
    <w:next w:val="Default"/>
    <w:uiPriority w:val="99"/>
    <w:rsid w:val="00233F68"/>
    <w:pPr>
      <w:spacing w:line="293" w:lineRule="atLeast"/>
    </w:pPr>
    <w:rPr>
      <w:rFonts w:ascii="Calibri" w:hAnsi="Calibri" w:cs="Times New Roman"/>
      <w:color w:val="auto"/>
    </w:rPr>
  </w:style>
  <w:style w:type="paragraph" w:customStyle="1" w:styleId="CM13">
    <w:name w:val="CM13"/>
    <w:basedOn w:val="Default"/>
    <w:next w:val="Default"/>
    <w:uiPriority w:val="99"/>
    <w:rsid w:val="00D03A71"/>
    <w:rPr>
      <w:rFonts w:ascii="Calibri" w:hAnsi="Calibri" w:cs="Times New Roman"/>
      <w:color w:val="auto"/>
    </w:rPr>
  </w:style>
  <w:style w:type="paragraph" w:customStyle="1" w:styleId="CM17">
    <w:name w:val="CM17"/>
    <w:basedOn w:val="Default"/>
    <w:next w:val="Default"/>
    <w:uiPriority w:val="99"/>
    <w:rsid w:val="00D03A71"/>
    <w:rPr>
      <w:rFonts w:ascii="Calibri" w:hAnsi="Calibri" w:cs="Times New Roman"/>
      <w:color w:val="auto"/>
    </w:rPr>
  </w:style>
  <w:style w:type="paragraph" w:customStyle="1" w:styleId="ADCDH">
    <w:name w:val="ADCDH"/>
    <w:basedOn w:val="Normal"/>
    <w:next w:val="Normal"/>
    <w:link w:val="ADCDHChar"/>
    <w:qFormat/>
    <w:rsid w:val="006266A3"/>
    <w:pPr>
      <w:spacing w:before="80" w:after="80"/>
      <w:outlineLvl w:val="1"/>
    </w:pPr>
    <w:rPr>
      <w:rFonts w:cs="Times New Roman"/>
      <w:b/>
      <w:bCs w:val="0"/>
      <w:szCs w:val="24"/>
    </w:rPr>
  </w:style>
  <w:style w:type="character" w:customStyle="1" w:styleId="ADCDHChar">
    <w:name w:val="ADCDH Char"/>
    <w:basedOn w:val="DefaultParagraphFont"/>
    <w:link w:val="ADCDH"/>
    <w:rsid w:val="006266A3"/>
    <w:rPr>
      <w:rFonts w:ascii="Calibri" w:hAnsi="Calibri"/>
      <w:b/>
      <w:sz w:val="24"/>
      <w:szCs w:val="24"/>
      <w:lang w:eastAsia="en-US"/>
    </w:rPr>
  </w:style>
  <w:style w:type="character" w:styleId="Emphasis">
    <w:name w:val="Emphasis"/>
    <w:basedOn w:val="DefaultParagraphFont"/>
    <w:uiPriority w:val="99"/>
    <w:qFormat/>
    <w:rsid w:val="00484D9A"/>
    <w:rPr>
      <w:i/>
      <w:iCs/>
    </w:rPr>
  </w:style>
  <w:style w:type="character" w:customStyle="1" w:styleId="booktitle">
    <w:name w:val="booktitle"/>
    <w:basedOn w:val="DefaultParagraphFont"/>
    <w:rsid w:val="00536CC2"/>
  </w:style>
  <w:style w:type="character" w:customStyle="1" w:styleId="BodyTextChar">
    <w:name w:val="Body Text Char"/>
    <w:basedOn w:val="DefaultParagraphFont"/>
    <w:link w:val="BodyText"/>
    <w:rsid w:val="00D63A23"/>
    <w:rPr>
      <w:rFonts w:ascii="Calibri" w:hAnsi="Calibri" w:cs="Tahoma"/>
      <w:bCs/>
      <w:sz w:val="24"/>
      <w:lang w:eastAsia="en-US"/>
    </w:rPr>
  </w:style>
  <w:style w:type="paragraph" w:customStyle="1" w:styleId="ModuleHeadings">
    <w:name w:val="Module Headings"/>
    <w:basedOn w:val="Heading1"/>
    <w:link w:val="ModuleHeadingsChar"/>
    <w:qFormat/>
    <w:rsid w:val="00D63A23"/>
    <w:pPr>
      <w:spacing w:line="360" w:lineRule="auto"/>
    </w:pPr>
  </w:style>
  <w:style w:type="character" w:customStyle="1" w:styleId="ModuleHeadingsChar">
    <w:name w:val="Module Headings Char"/>
    <w:basedOn w:val="DefaultParagraphFont"/>
    <w:link w:val="ModuleHeadings"/>
    <w:rsid w:val="00D63A23"/>
    <w:rPr>
      <w:rFonts w:ascii="Georgia" w:hAnsi="Georgia" w:cs="Tahoma"/>
      <w:b/>
      <w:color w:val="FFFFFF"/>
      <w:sz w:val="28"/>
      <w:lang w:eastAsia="en-US"/>
    </w:rPr>
  </w:style>
  <w:style w:type="paragraph" w:customStyle="1" w:styleId="ModTempBoxTitle">
    <w:name w:val="ModTempBoxTitle"/>
    <w:basedOn w:val="Normal"/>
    <w:link w:val="ModTempBoxTitleChar"/>
    <w:qFormat/>
    <w:rsid w:val="0068281C"/>
    <w:pPr>
      <w:spacing w:before="60" w:after="60"/>
    </w:pPr>
    <w:rPr>
      <w:rFonts w:cs="Arial"/>
      <w:b/>
      <w:bCs w:val="0"/>
      <w:sz w:val="22"/>
      <w:szCs w:val="22"/>
    </w:rPr>
  </w:style>
  <w:style w:type="character" w:customStyle="1" w:styleId="ModTempBoxTitleChar">
    <w:name w:val="ModTempBoxTitle Char"/>
    <w:basedOn w:val="DefaultParagraphFont"/>
    <w:link w:val="ModTempBoxTitle"/>
    <w:rsid w:val="0068281C"/>
    <w:rPr>
      <w:rFonts w:ascii="Calibri" w:hAnsi="Calibri" w:cs="Arial"/>
      <w:b/>
      <w:sz w:val="22"/>
      <w:szCs w:val="22"/>
      <w:lang w:eastAsia="en-US"/>
    </w:rPr>
  </w:style>
  <w:style w:type="paragraph" w:styleId="ListBullet">
    <w:name w:val="List Bullet"/>
    <w:basedOn w:val="Normal"/>
    <w:autoRedefine/>
    <w:rsid w:val="000C39CF"/>
    <w:pPr>
      <w:spacing w:before="120"/>
    </w:pPr>
    <w:rPr>
      <w:rFonts w:cs="Arial"/>
      <w:b/>
      <w:bCs w:val="0"/>
      <w:sz w:val="22"/>
      <w:szCs w:val="22"/>
    </w:rPr>
  </w:style>
  <w:style w:type="paragraph" w:styleId="NoSpacing">
    <w:name w:val="No Spacing"/>
    <w:link w:val="NoSpacingChar"/>
    <w:uiPriority w:val="1"/>
    <w:qFormat/>
    <w:rsid w:val="00420869"/>
    <w:rPr>
      <w:rFonts w:ascii="Arial" w:eastAsiaTheme="minorHAnsi" w:hAnsi="Arial" w:cstheme="minorBidi"/>
      <w:sz w:val="24"/>
      <w:szCs w:val="22"/>
      <w:lang w:eastAsia="en-US"/>
    </w:rPr>
  </w:style>
  <w:style w:type="paragraph" w:customStyle="1" w:styleId="Heading91">
    <w:name w:val="Heading 91"/>
    <w:basedOn w:val="Normal"/>
    <w:next w:val="Normal"/>
    <w:uiPriority w:val="99"/>
    <w:unhideWhenUsed/>
    <w:qFormat/>
    <w:rsid w:val="00012352"/>
    <w:pPr>
      <w:keepNext/>
      <w:keepLines/>
      <w:spacing w:before="200" w:line="276" w:lineRule="auto"/>
      <w:ind w:left="6480" w:hanging="360"/>
      <w:outlineLvl w:val="8"/>
    </w:pPr>
    <w:rPr>
      <w:rFonts w:eastAsia="HGGothicM" w:cs="Times New Roman"/>
      <w:bCs w:val="0"/>
      <w:i/>
      <w:iCs/>
      <w:color w:val="404040"/>
      <w:sz w:val="20"/>
      <w:lang w:eastAsia="en-GB"/>
    </w:rPr>
  </w:style>
  <w:style w:type="numbering" w:customStyle="1" w:styleId="NoList1">
    <w:name w:val="No List1"/>
    <w:next w:val="NoList"/>
    <w:uiPriority w:val="99"/>
    <w:semiHidden/>
    <w:unhideWhenUsed/>
    <w:rsid w:val="00012352"/>
  </w:style>
  <w:style w:type="character" w:customStyle="1" w:styleId="NoSpacingChar">
    <w:name w:val="No Spacing Char"/>
    <w:basedOn w:val="DefaultParagraphFont"/>
    <w:link w:val="NoSpacing"/>
    <w:uiPriority w:val="1"/>
    <w:rsid w:val="00012352"/>
    <w:rPr>
      <w:rFonts w:ascii="Arial" w:eastAsiaTheme="minorHAnsi" w:hAnsi="Arial" w:cstheme="minorBidi"/>
      <w:sz w:val="24"/>
      <w:szCs w:val="22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352"/>
    <w:rPr>
      <w:rFonts w:ascii="Calibri" w:hAnsi="Calibri" w:cs="Tahoma"/>
      <w:bCs/>
      <w:sz w:val="16"/>
      <w:szCs w:val="16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D0F66"/>
    <w:rPr>
      <w:rFonts w:ascii="Georgia" w:hAnsi="Georgia" w:cs="Tahoma"/>
      <w:b/>
      <w:color w:val="FFFFFF"/>
      <w:sz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CD5CB8"/>
    <w:rPr>
      <w:rFonts w:ascii="Georgia" w:hAnsi="Georgia" w:cs="Tahoma"/>
      <w:b/>
      <w:color w:val="FFFFFF"/>
      <w:sz w:val="28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012352"/>
    <w:rPr>
      <w:rFonts w:ascii="Cambria" w:eastAsia="HGMinchoB" w:hAnsi="Cambria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4Char">
    <w:name w:val="Heading 4 Char"/>
    <w:basedOn w:val="DefaultParagraphFont"/>
    <w:link w:val="Heading4"/>
    <w:uiPriority w:val="99"/>
    <w:rsid w:val="00012352"/>
    <w:rPr>
      <w:rFonts w:ascii="Calibri" w:hAnsi="Calibri" w:cs="Tahoma"/>
      <w:b/>
      <w:sz w:val="36"/>
      <w:lang w:eastAsia="en-US"/>
    </w:rPr>
  </w:style>
  <w:style w:type="character" w:customStyle="1" w:styleId="Heading5Char">
    <w:name w:val="Heading 5 Char"/>
    <w:basedOn w:val="DefaultParagraphFont"/>
    <w:link w:val="Heading5"/>
    <w:uiPriority w:val="99"/>
    <w:rsid w:val="00012352"/>
    <w:rPr>
      <w:rFonts w:ascii="Calibri" w:hAnsi="Calibri" w:cs="Tahoma"/>
      <w:b/>
      <w:bCs/>
      <w:sz w:val="24"/>
      <w:lang w:eastAsia="en-US"/>
    </w:rPr>
  </w:style>
  <w:style w:type="table" w:customStyle="1" w:styleId="MediumShading1-Accent11">
    <w:name w:val="Medium Shading 1 - Accent 11"/>
    <w:basedOn w:val="TableNormal"/>
    <w:uiPriority w:val="99"/>
    <w:rsid w:val="00012352"/>
    <w:rPr>
      <w:rFonts w:ascii="Cambria" w:eastAsia="HGMinchoB" w:hAnsi="Cambria"/>
      <w:sz w:val="22"/>
      <w:szCs w:val="22"/>
    </w:rPr>
    <w:tblPr>
      <w:tblStyleRowBandSize w:val="1"/>
      <w:tblStyleColBandSize w:val="1"/>
      <w:tblBorders>
        <w:top w:val="single" w:sz="8" w:space="0" w:color="AEC8DD"/>
        <w:left w:val="single" w:sz="8" w:space="0" w:color="AEC8DD"/>
        <w:bottom w:val="single" w:sz="8" w:space="0" w:color="AEC8DD"/>
        <w:right w:val="single" w:sz="8" w:space="0" w:color="AEC8DD"/>
        <w:insideH w:val="single" w:sz="8" w:space="0" w:color="AEC8D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AEC8DD"/>
          <w:left w:val="single" w:sz="8" w:space="0" w:color="AEC8DD"/>
          <w:bottom w:val="single" w:sz="8" w:space="0" w:color="AEC8DD"/>
          <w:right w:val="single" w:sz="8" w:space="0" w:color="AEC8DD"/>
          <w:insideH w:val="nil"/>
          <w:insideV w:val="nil"/>
        </w:tcBorders>
        <w:shd w:val="clear" w:color="auto" w:fill="94B6D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/>
          <w:left w:val="single" w:sz="8" w:space="0" w:color="AEC8DD"/>
          <w:bottom w:val="single" w:sz="8" w:space="0" w:color="AEC8DD"/>
          <w:right w:val="single" w:sz="8" w:space="0" w:color="AEC8D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numbering" w:customStyle="1" w:styleId="Style1">
    <w:name w:val="Style1"/>
    <w:rsid w:val="00012352"/>
    <w:pPr>
      <w:numPr>
        <w:numId w:val="18"/>
      </w:numPr>
    </w:pPr>
  </w:style>
  <w:style w:type="character" w:customStyle="1" w:styleId="Heading6Char">
    <w:name w:val="Heading 6 Char"/>
    <w:basedOn w:val="DefaultParagraphFont"/>
    <w:link w:val="Heading6"/>
    <w:uiPriority w:val="99"/>
    <w:rsid w:val="00012352"/>
    <w:rPr>
      <w:rFonts w:ascii="Calibri" w:hAnsi="Calibri" w:cs="Tahoma"/>
      <w:b/>
      <w:bCs/>
      <w:color w:val="FFFFFF"/>
      <w:sz w:val="36"/>
      <w:shd w:val="clear" w:color="auto" w:fill="000000"/>
      <w:lang w:eastAsia="en-US"/>
    </w:rPr>
  </w:style>
  <w:style w:type="character" w:customStyle="1" w:styleId="Heading7Char">
    <w:name w:val="Heading 7 Char"/>
    <w:basedOn w:val="DefaultParagraphFont"/>
    <w:link w:val="Heading7"/>
    <w:uiPriority w:val="99"/>
    <w:rsid w:val="00012352"/>
    <w:rPr>
      <w:rFonts w:ascii="Calibri" w:hAnsi="Calibri" w:cs="Tahoma"/>
      <w:b/>
      <w:sz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9"/>
    <w:rsid w:val="00012352"/>
    <w:rPr>
      <w:rFonts w:ascii="Calibri" w:hAnsi="Calibri" w:cs="Tahoma"/>
      <w:bCs/>
      <w:i/>
      <w:iCs/>
      <w:sz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9"/>
    <w:rsid w:val="00012352"/>
    <w:rPr>
      <w:rFonts w:ascii="Calibri" w:eastAsia="HGGothicM" w:hAnsi="Calibri" w:cs="Times New Roman"/>
      <w:i/>
      <w:iCs/>
      <w:color w:val="404040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12352"/>
    <w:pPr>
      <w:spacing w:after="100" w:line="276" w:lineRule="auto"/>
      <w:ind w:left="660"/>
    </w:pPr>
    <w:rPr>
      <w:rFonts w:ascii="Cambria" w:eastAsia="HGMinchoB" w:hAnsi="Cambria" w:cs="Times New Roman"/>
      <w:bCs w:val="0"/>
      <w:sz w:val="22"/>
      <w:szCs w:val="22"/>
      <w:lang w:eastAsia="ja-JP"/>
    </w:rPr>
  </w:style>
  <w:style w:type="paragraph" w:styleId="TOC5">
    <w:name w:val="toc 5"/>
    <w:basedOn w:val="Normal"/>
    <w:next w:val="Normal"/>
    <w:autoRedefine/>
    <w:uiPriority w:val="39"/>
    <w:unhideWhenUsed/>
    <w:rsid w:val="00012352"/>
    <w:pPr>
      <w:spacing w:after="100" w:line="276" w:lineRule="auto"/>
      <w:ind w:left="880"/>
    </w:pPr>
    <w:rPr>
      <w:rFonts w:ascii="Cambria" w:eastAsia="HGMinchoB" w:hAnsi="Cambria" w:cs="Times New Roman"/>
      <w:bCs w:val="0"/>
      <w:sz w:val="22"/>
      <w:szCs w:val="22"/>
      <w:lang w:eastAsia="ja-JP"/>
    </w:rPr>
  </w:style>
  <w:style w:type="paragraph" w:styleId="TOC6">
    <w:name w:val="toc 6"/>
    <w:basedOn w:val="Normal"/>
    <w:next w:val="Normal"/>
    <w:autoRedefine/>
    <w:uiPriority w:val="39"/>
    <w:unhideWhenUsed/>
    <w:rsid w:val="00012352"/>
    <w:pPr>
      <w:spacing w:after="100" w:line="276" w:lineRule="auto"/>
      <w:ind w:left="1100"/>
    </w:pPr>
    <w:rPr>
      <w:rFonts w:ascii="Cambria" w:eastAsia="HGMinchoB" w:hAnsi="Cambria" w:cs="Times New Roman"/>
      <w:bCs w:val="0"/>
      <w:sz w:val="22"/>
      <w:szCs w:val="22"/>
      <w:lang w:eastAsia="ja-JP"/>
    </w:rPr>
  </w:style>
  <w:style w:type="paragraph" w:styleId="TOC7">
    <w:name w:val="toc 7"/>
    <w:basedOn w:val="Normal"/>
    <w:next w:val="Normal"/>
    <w:autoRedefine/>
    <w:uiPriority w:val="39"/>
    <w:unhideWhenUsed/>
    <w:rsid w:val="00012352"/>
    <w:pPr>
      <w:spacing w:after="100" w:line="276" w:lineRule="auto"/>
      <w:ind w:left="1320"/>
    </w:pPr>
    <w:rPr>
      <w:rFonts w:ascii="Cambria" w:eastAsia="HGMinchoB" w:hAnsi="Cambria" w:cs="Times New Roman"/>
      <w:bCs w:val="0"/>
      <w:sz w:val="22"/>
      <w:szCs w:val="22"/>
      <w:lang w:eastAsia="ja-JP"/>
    </w:rPr>
  </w:style>
  <w:style w:type="paragraph" w:styleId="TOC8">
    <w:name w:val="toc 8"/>
    <w:basedOn w:val="Normal"/>
    <w:next w:val="Normal"/>
    <w:autoRedefine/>
    <w:uiPriority w:val="39"/>
    <w:unhideWhenUsed/>
    <w:rsid w:val="00012352"/>
    <w:pPr>
      <w:spacing w:after="100" w:line="276" w:lineRule="auto"/>
      <w:ind w:left="1540"/>
    </w:pPr>
    <w:rPr>
      <w:rFonts w:ascii="Cambria" w:eastAsia="HGMinchoB" w:hAnsi="Cambria" w:cs="Times New Roman"/>
      <w:bCs w:val="0"/>
      <w:sz w:val="22"/>
      <w:szCs w:val="22"/>
      <w:lang w:eastAsia="ja-JP"/>
    </w:rPr>
  </w:style>
  <w:style w:type="paragraph" w:styleId="TOC9">
    <w:name w:val="toc 9"/>
    <w:basedOn w:val="Normal"/>
    <w:next w:val="Normal"/>
    <w:autoRedefine/>
    <w:uiPriority w:val="39"/>
    <w:unhideWhenUsed/>
    <w:rsid w:val="00012352"/>
    <w:pPr>
      <w:spacing w:after="100" w:line="276" w:lineRule="auto"/>
      <w:ind w:left="1760"/>
    </w:pPr>
    <w:rPr>
      <w:rFonts w:ascii="Cambria" w:eastAsia="HGMinchoB" w:hAnsi="Cambria" w:cs="Times New Roman"/>
      <w:bCs w:val="0"/>
      <w:sz w:val="22"/>
      <w:szCs w:val="22"/>
      <w:lang w:eastAsia="ja-JP"/>
    </w:rPr>
  </w:style>
  <w:style w:type="character" w:customStyle="1" w:styleId="SubtleEmphasis1">
    <w:name w:val="Subtle Emphasis1"/>
    <w:basedOn w:val="DefaultParagraphFont"/>
    <w:uiPriority w:val="99"/>
    <w:qFormat/>
    <w:rsid w:val="00012352"/>
    <w:rPr>
      <w:i/>
      <w:iCs/>
      <w:color w:val="808080"/>
    </w:rPr>
  </w:style>
  <w:style w:type="paragraph" w:styleId="PlainText">
    <w:name w:val="Plain Text"/>
    <w:basedOn w:val="Normal"/>
    <w:link w:val="PlainTextChar"/>
    <w:uiPriority w:val="99"/>
    <w:unhideWhenUsed/>
    <w:rsid w:val="00012352"/>
    <w:rPr>
      <w:rFonts w:ascii="Arial" w:eastAsia="HGMinchoB" w:hAnsi="Arial" w:cs="Arial"/>
      <w:bCs w:val="0"/>
      <w:szCs w:val="24"/>
      <w:lang w:eastAsia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012352"/>
    <w:rPr>
      <w:rFonts w:ascii="Arial" w:eastAsia="HGMinchoB" w:hAnsi="Arial" w:cs="Arial"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012352"/>
    <w:pPr>
      <w:spacing w:line="276" w:lineRule="auto"/>
    </w:pPr>
    <w:rPr>
      <w:rFonts w:ascii="Cambria" w:eastAsia="HGMinchoB" w:hAnsi="Cambria" w:cs="Times New Roman"/>
      <w:bCs w:val="0"/>
      <w:sz w:val="22"/>
      <w:szCs w:val="22"/>
      <w:lang w:eastAsia="en-GB"/>
    </w:rPr>
  </w:style>
  <w:style w:type="character" w:customStyle="1" w:styleId="label1">
    <w:name w:val="label1"/>
    <w:basedOn w:val="DefaultParagraphFont"/>
    <w:uiPriority w:val="99"/>
    <w:rsid w:val="00012352"/>
    <w:rPr>
      <w:b/>
      <w:bCs/>
    </w:rPr>
  </w:style>
  <w:style w:type="character" w:customStyle="1" w:styleId="DefaultChar">
    <w:name w:val="Default Char"/>
    <w:basedOn w:val="DefaultParagraphFont"/>
    <w:link w:val="Default"/>
    <w:locked/>
    <w:rsid w:val="00012352"/>
    <w:rPr>
      <w:rFonts w:ascii="Symbol" w:hAnsi="Symbol" w:cs="Symbol"/>
      <w:color w:val="000000"/>
      <w:sz w:val="24"/>
      <w:szCs w:val="24"/>
    </w:rPr>
  </w:style>
  <w:style w:type="paragraph" w:customStyle="1" w:styleId="StyleHeading1Left">
    <w:name w:val="Style Heading 1 + Left"/>
    <w:basedOn w:val="Heading1"/>
    <w:link w:val="StyleHeading1LeftChar"/>
    <w:uiPriority w:val="99"/>
    <w:rsid w:val="00012352"/>
    <w:pPr>
      <w:keepLines/>
      <w:shd w:val="clear" w:color="auto" w:fill="94B6D2"/>
      <w:spacing w:before="480" w:line="276" w:lineRule="auto"/>
      <w:ind w:left="432" w:hanging="432"/>
      <w:jc w:val="left"/>
    </w:pPr>
    <w:rPr>
      <w:rFonts w:eastAsia="HGGothicM"/>
      <w:bCs/>
      <w:szCs w:val="32"/>
    </w:rPr>
  </w:style>
  <w:style w:type="character" w:customStyle="1" w:styleId="StyleHeading1LeftChar">
    <w:name w:val="Style Heading 1 + Left Char"/>
    <w:basedOn w:val="Heading1Char"/>
    <w:link w:val="StyleHeading1Left"/>
    <w:uiPriority w:val="99"/>
    <w:locked/>
    <w:rsid w:val="00012352"/>
    <w:rPr>
      <w:rFonts w:ascii="Calibri" w:eastAsia="HGGothicM" w:hAnsi="Calibri" w:cs="Tahoma"/>
      <w:b/>
      <w:bCs/>
      <w:color w:val="FFFFFF"/>
      <w:sz w:val="28"/>
      <w:szCs w:val="32"/>
      <w:shd w:val="clear" w:color="auto" w:fill="94B6D2"/>
      <w:lang w:eastAsia="en-US"/>
    </w:rPr>
  </w:style>
  <w:style w:type="character" w:customStyle="1" w:styleId="gsa1">
    <w:name w:val="gs_a1"/>
    <w:basedOn w:val="DefaultParagraphFont"/>
    <w:rsid w:val="00012352"/>
    <w:rPr>
      <w:color w:val="008000"/>
    </w:rPr>
  </w:style>
  <w:style w:type="table" w:customStyle="1" w:styleId="MediumGrid3-Accent11">
    <w:name w:val="Medium Grid 3 - Accent 11"/>
    <w:basedOn w:val="TableNormal"/>
    <w:next w:val="MediumGrid3-Accent1"/>
    <w:uiPriority w:val="69"/>
    <w:rsid w:val="00012352"/>
    <w:rPr>
      <w:rFonts w:ascii="Cambria" w:eastAsia="HGMinchoB" w:hAnsi="Cambria"/>
      <w:sz w:val="22"/>
      <w:szCs w:val="22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4ECF4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4B6D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4B6D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4B6D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4B6D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9DAE8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9DAE8"/>
      </w:tcPr>
    </w:tblStylePr>
  </w:style>
  <w:style w:type="character" w:customStyle="1" w:styleId="normalchar1">
    <w:name w:val="normalchar1"/>
    <w:basedOn w:val="DefaultParagraphFont"/>
    <w:uiPriority w:val="99"/>
    <w:rsid w:val="00012352"/>
    <w:rPr>
      <w:rFonts w:cs="Times New Roman"/>
    </w:rPr>
  </w:style>
  <w:style w:type="character" w:customStyle="1" w:styleId="hyperlinkchar1">
    <w:name w:val="hyperlinkchar1"/>
    <w:basedOn w:val="DefaultParagraphFont"/>
    <w:uiPriority w:val="99"/>
    <w:rsid w:val="00012352"/>
    <w:rPr>
      <w:rFonts w:cs="Times New Roman"/>
    </w:rPr>
  </w:style>
  <w:style w:type="table" w:customStyle="1" w:styleId="MediumShading1-Accent12">
    <w:name w:val="Medium Shading 1 - Accent 12"/>
    <w:uiPriority w:val="99"/>
    <w:rsid w:val="00012352"/>
    <w:rPr>
      <w:rFonts w:ascii="Cambria" w:eastAsia="HGMinchoB" w:hAnsi="Cambria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xl63">
    <w:name w:val="xl63"/>
    <w:basedOn w:val="Normal"/>
    <w:uiPriority w:val="99"/>
    <w:rsid w:val="0001235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HGMinchoB" w:hAnsi="Arial" w:cs="Arial"/>
      <w:bCs w:val="0"/>
      <w:sz w:val="18"/>
      <w:szCs w:val="18"/>
      <w:lang w:eastAsia="ja-JP"/>
    </w:rPr>
  </w:style>
  <w:style w:type="paragraph" w:customStyle="1" w:styleId="xl64">
    <w:name w:val="xl64"/>
    <w:basedOn w:val="Normal"/>
    <w:uiPriority w:val="99"/>
    <w:rsid w:val="0001235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HGMinchoB" w:hAnsi="Arial" w:cs="Arial"/>
      <w:bCs w:val="0"/>
      <w:sz w:val="18"/>
      <w:szCs w:val="18"/>
      <w:lang w:eastAsia="ja-JP"/>
    </w:rPr>
  </w:style>
  <w:style w:type="paragraph" w:customStyle="1" w:styleId="xl65">
    <w:name w:val="xl65"/>
    <w:basedOn w:val="Normal"/>
    <w:uiPriority w:val="99"/>
    <w:rsid w:val="0001235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HGMinchoB" w:hAnsi="Arial" w:cs="Arial"/>
      <w:bCs w:val="0"/>
      <w:sz w:val="18"/>
      <w:szCs w:val="18"/>
      <w:lang w:eastAsia="ja-JP"/>
    </w:rPr>
  </w:style>
  <w:style w:type="paragraph" w:customStyle="1" w:styleId="xl66">
    <w:name w:val="xl66"/>
    <w:basedOn w:val="Normal"/>
    <w:uiPriority w:val="99"/>
    <w:rsid w:val="0001235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Arial" w:eastAsia="HGMinchoB" w:hAnsi="Arial" w:cs="Arial"/>
      <w:b/>
      <w:sz w:val="18"/>
      <w:szCs w:val="18"/>
      <w:lang w:eastAsia="ja-JP"/>
    </w:rPr>
  </w:style>
  <w:style w:type="paragraph" w:customStyle="1" w:styleId="xl67">
    <w:name w:val="xl67"/>
    <w:basedOn w:val="Normal"/>
    <w:uiPriority w:val="99"/>
    <w:rsid w:val="0001235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</w:pPr>
    <w:rPr>
      <w:rFonts w:ascii="Arial" w:eastAsia="HGMinchoB" w:hAnsi="Arial" w:cs="Arial"/>
      <w:b/>
      <w:sz w:val="18"/>
      <w:szCs w:val="18"/>
      <w:lang w:eastAsia="ja-JP"/>
    </w:rPr>
  </w:style>
  <w:style w:type="paragraph" w:customStyle="1" w:styleId="xl68">
    <w:name w:val="xl68"/>
    <w:basedOn w:val="Normal"/>
    <w:uiPriority w:val="99"/>
    <w:rsid w:val="0001235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</w:pPr>
    <w:rPr>
      <w:rFonts w:ascii="Arial" w:eastAsia="HGMinchoB" w:hAnsi="Arial" w:cs="Arial"/>
      <w:b/>
      <w:sz w:val="18"/>
      <w:szCs w:val="18"/>
      <w:lang w:eastAsia="ja-JP"/>
    </w:rPr>
  </w:style>
  <w:style w:type="paragraph" w:customStyle="1" w:styleId="xl69">
    <w:name w:val="xl69"/>
    <w:basedOn w:val="Normal"/>
    <w:uiPriority w:val="99"/>
    <w:rsid w:val="0001235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</w:pPr>
    <w:rPr>
      <w:rFonts w:ascii="Arial" w:eastAsia="HGMinchoB" w:hAnsi="Arial" w:cs="Arial"/>
      <w:b/>
      <w:sz w:val="18"/>
      <w:szCs w:val="18"/>
      <w:lang w:eastAsia="ja-JP"/>
    </w:rPr>
  </w:style>
  <w:style w:type="paragraph" w:customStyle="1" w:styleId="xl70">
    <w:name w:val="xl70"/>
    <w:basedOn w:val="Normal"/>
    <w:uiPriority w:val="99"/>
    <w:rsid w:val="00012352"/>
    <w:pPr>
      <w:pBdr>
        <w:bottom w:val="dotted" w:sz="4" w:space="0" w:color="000000"/>
      </w:pBdr>
      <w:spacing w:before="100" w:beforeAutospacing="1" w:after="100" w:afterAutospacing="1"/>
    </w:pPr>
    <w:rPr>
      <w:rFonts w:ascii="Arial" w:eastAsia="HGMinchoB" w:hAnsi="Arial" w:cs="Arial"/>
      <w:bCs w:val="0"/>
      <w:sz w:val="18"/>
      <w:szCs w:val="18"/>
      <w:lang w:eastAsia="ja-JP"/>
    </w:rPr>
  </w:style>
  <w:style w:type="paragraph" w:customStyle="1" w:styleId="xl71">
    <w:name w:val="xl71"/>
    <w:basedOn w:val="Normal"/>
    <w:uiPriority w:val="99"/>
    <w:rsid w:val="00012352"/>
    <w:pPr>
      <w:spacing w:before="100" w:beforeAutospacing="1" w:after="100" w:afterAutospacing="1"/>
    </w:pPr>
    <w:rPr>
      <w:rFonts w:ascii="Arial" w:eastAsia="HGMinchoB" w:hAnsi="Arial" w:cs="Arial"/>
      <w:bCs w:val="0"/>
      <w:sz w:val="18"/>
      <w:szCs w:val="18"/>
      <w:lang w:eastAsia="ja-JP"/>
    </w:rPr>
  </w:style>
  <w:style w:type="paragraph" w:customStyle="1" w:styleId="xl72">
    <w:name w:val="xl72"/>
    <w:basedOn w:val="Normal"/>
    <w:uiPriority w:val="99"/>
    <w:rsid w:val="00012352"/>
    <w:pPr>
      <w:shd w:val="clear" w:color="000000" w:fill="FFC7CE"/>
      <w:spacing w:before="100" w:beforeAutospacing="1" w:after="100" w:afterAutospacing="1"/>
    </w:pPr>
    <w:rPr>
      <w:rFonts w:ascii="Arial" w:eastAsia="HGMinchoB" w:hAnsi="Arial" w:cs="Arial"/>
      <w:bCs w:val="0"/>
      <w:color w:val="9C0006"/>
      <w:sz w:val="18"/>
      <w:szCs w:val="18"/>
      <w:lang w:eastAsia="ja-JP"/>
    </w:rPr>
  </w:style>
  <w:style w:type="paragraph" w:customStyle="1" w:styleId="xl73">
    <w:name w:val="xl73"/>
    <w:basedOn w:val="Normal"/>
    <w:uiPriority w:val="99"/>
    <w:rsid w:val="0001235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</w:pPr>
    <w:rPr>
      <w:rFonts w:ascii="Arial" w:eastAsia="HGMinchoB" w:hAnsi="Arial" w:cs="Arial"/>
      <w:b/>
      <w:sz w:val="18"/>
      <w:szCs w:val="18"/>
      <w:lang w:eastAsia="ja-JP"/>
    </w:rPr>
  </w:style>
  <w:style w:type="paragraph" w:styleId="Date">
    <w:name w:val="Date"/>
    <w:basedOn w:val="Normal"/>
    <w:next w:val="Normal"/>
    <w:link w:val="DateChar"/>
    <w:uiPriority w:val="99"/>
    <w:rsid w:val="00012352"/>
    <w:pPr>
      <w:spacing w:after="200" w:line="276" w:lineRule="auto"/>
    </w:pPr>
    <w:rPr>
      <w:rFonts w:ascii="Cambria" w:eastAsia="HGMinchoB" w:hAnsi="Cambria" w:cs="Times New Roman"/>
      <w:bCs w:val="0"/>
      <w:sz w:val="22"/>
      <w:szCs w:val="22"/>
      <w:lang w:eastAsia="zh-CN"/>
    </w:rPr>
  </w:style>
  <w:style w:type="character" w:customStyle="1" w:styleId="DateChar">
    <w:name w:val="Date Char"/>
    <w:basedOn w:val="DefaultParagraphFont"/>
    <w:link w:val="Date"/>
    <w:uiPriority w:val="99"/>
    <w:rsid w:val="00012352"/>
    <w:rPr>
      <w:rFonts w:ascii="Cambria" w:eastAsia="HGMinchoB" w:hAnsi="Cambria"/>
      <w:sz w:val="22"/>
      <w:szCs w:val="22"/>
      <w:lang w:eastAsia="zh-CN"/>
    </w:rPr>
  </w:style>
  <w:style w:type="paragraph" w:customStyle="1" w:styleId="xl74">
    <w:name w:val="xl74"/>
    <w:basedOn w:val="Normal"/>
    <w:uiPriority w:val="99"/>
    <w:rsid w:val="0001235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HGMinchoB" w:hAnsi="Arial" w:cs="Arial"/>
      <w:bCs w:val="0"/>
      <w:sz w:val="18"/>
      <w:szCs w:val="18"/>
      <w:lang w:eastAsia="ja-JP"/>
    </w:rPr>
  </w:style>
  <w:style w:type="paragraph" w:customStyle="1" w:styleId="xl75">
    <w:name w:val="xl75"/>
    <w:basedOn w:val="Normal"/>
    <w:uiPriority w:val="99"/>
    <w:rsid w:val="0001235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</w:pPr>
    <w:rPr>
      <w:rFonts w:ascii="Arial" w:eastAsia="HGMinchoB" w:hAnsi="Arial" w:cs="Arial"/>
      <w:b/>
      <w:sz w:val="18"/>
      <w:szCs w:val="18"/>
      <w:lang w:eastAsia="ja-JP"/>
    </w:rPr>
  </w:style>
  <w:style w:type="paragraph" w:customStyle="1" w:styleId="IntenseQuote1">
    <w:name w:val="Intense Quote1"/>
    <w:basedOn w:val="Normal"/>
    <w:next w:val="Normal"/>
    <w:uiPriority w:val="30"/>
    <w:qFormat/>
    <w:rsid w:val="00012352"/>
    <w:pPr>
      <w:pBdr>
        <w:bottom w:val="single" w:sz="4" w:space="4" w:color="94B6D2"/>
      </w:pBdr>
      <w:spacing w:before="200" w:after="280" w:line="276" w:lineRule="auto"/>
      <w:ind w:left="936" w:right="936"/>
    </w:pPr>
    <w:rPr>
      <w:rFonts w:ascii="Cambria" w:eastAsia="HGMinchoB" w:hAnsi="Cambria" w:cs="Times New Roman"/>
      <w:b/>
      <w:i/>
      <w:iCs/>
      <w:color w:val="94B6D2"/>
      <w:sz w:val="22"/>
      <w:szCs w:val="22"/>
      <w:lang w:eastAsia="zh-C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2352"/>
    <w:rPr>
      <w:rFonts w:ascii="Cambria" w:eastAsia="HGMinchoB" w:hAnsi="Cambria" w:cs="Times New Roman"/>
      <w:b/>
      <w:bCs/>
      <w:i/>
      <w:iCs/>
      <w:color w:val="94B6D2"/>
      <w:lang w:eastAsia="zh-C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12352"/>
    <w:rPr>
      <w:rFonts w:ascii="Tahoma" w:eastAsia="HGMinchoB" w:hAnsi="Tahoma"/>
      <w:bCs w:val="0"/>
      <w:sz w:val="16"/>
      <w:szCs w:val="16"/>
      <w:lang w:eastAsia="zh-C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12352"/>
    <w:rPr>
      <w:rFonts w:ascii="Tahoma" w:eastAsia="HGMinchoB" w:hAnsi="Tahoma" w:cs="Tahoma"/>
      <w:sz w:val="16"/>
      <w:szCs w:val="16"/>
      <w:lang w:eastAsia="zh-CN"/>
    </w:rPr>
  </w:style>
  <w:style w:type="table" w:customStyle="1" w:styleId="LightShading-Accent11">
    <w:name w:val="Light Shading - Accent 11"/>
    <w:basedOn w:val="TableNormal"/>
    <w:uiPriority w:val="60"/>
    <w:rsid w:val="00012352"/>
    <w:rPr>
      <w:rFonts w:ascii="Cambria" w:eastAsia="HGMinchoB" w:hAnsi="Cambria"/>
      <w:color w:val="548AB7"/>
      <w:lang w:eastAsia="ja-JP"/>
    </w:rPr>
    <w:tblPr>
      <w:tblStyleRowBandSize w:val="1"/>
      <w:tblStyleColBandSize w:val="1"/>
      <w:tblBorders>
        <w:top w:val="single" w:sz="8" w:space="0" w:color="94B6D2"/>
        <w:bottom w:val="single" w:sz="8" w:space="0" w:color="94B6D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/>
          <w:left w:val="nil"/>
          <w:bottom w:val="single" w:sz="8" w:space="0" w:color="94B6D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/>
          <w:left w:val="nil"/>
          <w:bottom w:val="single" w:sz="8" w:space="0" w:color="94B6D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/>
      </w:tcPr>
    </w:tblStylePr>
  </w:style>
  <w:style w:type="table" w:customStyle="1" w:styleId="MediumShading1-Accent13">
    <w:name w:val="Medium Shading 1 - Accent 13"/>
    <w:basedOn w:val="TableNormal"/>
    <w:uiPriority w:val="63"/>
    <w:rsid w:val="00012352"/>
    <w:rPr>
      <w:rFonts w:ascii="Cambria" w:eastAsia="HGMinchoB" w:hAnsi="Cambria"/>
      <w:lang w:eastAsia="ja-JP"/>
    </w:rPr>
    <w:tblPr>
      <w:tblStyleRowBandSize w:val="1"/>
      <w:tblStyleColBandSize w:val="1"/>
      <w:tblBorders>
        <w:top w:val="single" w:sz="8" w:space="0" w:color="AEC8DD"/>
        <w:left w:val="single" w:sz="8" w:space="0" w:color="AEC8DD"/>
        <w:bottom w:val="single" w:sz="8" w:space="0" w:color="AEC8DD"/>
        <w:right w:val="single" w:sz="8" w:space="0" w:color="AEC8DD"/>
        <w:insideH w:val="single" w:sz="8" w:space="0" w:color="AEC8D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AEC8DD"/>
          <w:left w:val="single" w:sz="8" w:space="0" w:color="AEC8DD"/>
          <w:bottom w:val="single" w:sz="8" w:space="0" w:color="AEC8DD"/>
          <w:right w:val="single" w:sz="8" w:space="0" w:color="AEC8DD"/>
          <w:insideH w:val="nil"/>
          <w:insideV w:val="nil"/>
        </w:tcBorders>
        <w:shd w:val="clear" w:color="auto" w:fill="94B6D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/>
          <w:left w:val="single" w:sz="8" w:space="0" w:color="AEC8DD"/>
          <w:bottom w:val="single" w:sz="8" w:space="0" w:color="AEC8DD"/>
          <w:right w:val="single" w:sz="8" w:space="0" w:color="AEC8D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012352"/>
    <w:rPr>
      <w:rFonts w:ascii="Cambria" w:eastAsia="HGMinchoB" w:hAnsi="Cambria"/>
      <w:lang w:eastAsia="ja-JP"/>
    </w:rPr>
    <w:tblPr>
      <w:tblStyleRowBandSize w:val="1"/>
      <w:tblStyleColBandSize w:val="1"/>
      <w:tblBorders>
        <w:top w:val="single" w:sz="8" w:space="0" w:color="94B6D2"/>
        <w:left w:val="single" w:sz="8" w:space="0" w:color="94B6D2"/>
        <w:bottom w:val="single" w:sz="8" w:space="0" w:color="94B6D2"/>
        <w:right w:val="single" w:sz="8" w:space="0" w:color="94B6D2"/>
        <w:insideH w:val="single" w:sz="8" w:space="0" w:color="94B6D2"/>
        <w:insideV w:val="single" w:sz="8" w:space="0" w:color="94B6D2"/>
      </w:tblBorders>
    </w:tblPr>
    <w:tblStylePr w:type="firstRow">
      <w:pPr>
        <w:spacing w:before="0" w:after="0" w:line="240" w:lineRule="auto"/>
      </w:pPr>
      <w:rPr>
        <w:rFonts w:ascii="Calibri" w:eastAsia="HGGothicM" w:hAnsi="Calibri" w:cs="Times New Roman"/>
        <w:b/>
        <w:bCs/>
      </w:rPr>
      <w:tblPr/>
      <w:tcPr>
        <w:tcBorders>
          <w:top w:val="single" w:sz="8" w:space="0" w:color="94B6D2"/>
          <w:left w:val="single" w:sz="8" w:space="0" w:color="94B6D2"/>
          <w:bottom w:val="single" w:sz="18" w:space="0" w:color="94B6D2"/>
          <w:right w:val="single" w:sz="8" w:space="0" w:color="94B6D2"/>
          <w:insideH w:val="nil"/>
          <w:insideV w:val="single" w:sz="8" w:space="0" w:color="94B6D2"/>
        </w:tcBorders>
      </w:tcPr>
    </w:tblStylePr>
    <w:tblStylePr w:type="lastRow">
      <w:pPr>
        <w:spacing w:before="0" w:after="0" w:line="240" w:lineRule="auto"/>
      </w:pPr>
      <w:rPr>
        <w:rFonts w:ascii="Calibri" w:eastAsia="HGGothicM" w:hAnsi="Calibri" w:cs="Times New Roman"/>
        <w:b/>
        <w:bCs/>
      </w:rPr>
      <w:tblPr/>
      <w:tcPr>
        <w:tcBorders>
          <w:top w:val="double" w:sz="6" w:space="0" w:color="94B6D2"/>
          <w:left w:val="single" w:sz="8" w:space="0" w:color="94B6D2"/>
          <w:bottom w:val="single" w:sz="8" w:space="0" w:color="94B6D2"/>
          <w:right w:val="single" w:sz="8" w:space="0" w:color="94B6D2"/>
          <w:insideH w:val="nil"/>
          <w:insideV w:val="single" w:sz="8" w:space="0" w:color="94B6D2"/>
        </w:tcBorders>
      </w:tcPr>
    </w:tblStylePr>
    <w:tblStylePr w:type="firstCol">
      <w:rPr>
        <w:rFonts w:ascii="Calibri" w:eastAsia="HGGothicM" w:hAnsi="Calibri" w:cs="Times New Roman"/>
        <w:b/>
        <w:bCs/>
      </w:rPr>
    </w:tblStylePr>
    <w:tblStylePr w:type="lastCol">
      <w:rPr>
        <w:rFonts w:ascii="Calibri" w:eastAsia="HGGothicM" w:hAnsi="Calibri" w:cs="Times New Roman"/>
        <w:b/>
        <w:bCs/>
      </w:rPr>
      <w:tblPr/>
      <w:tcPr>
        <w:tcBorders>
          <w:top w:val="single" w:sz="8" w:space="0" w:color="94B6D2"/>
          <w:left w:val="single" w:sz="8" w:space="0" w:color="94B6D2"/>
          <w:bottom w:val="single" w:sz="8" w:space="0" w:color="94B6D2"/>
          <w:right w:val="single" w:sz="8" w:space="0" w:color="94B6D2"/>
        </w:tcBorders>
      </w:tcPr>
    </w:tblStylePr>
    <w:tblStylePr w:type="band1Vert">
      <w:tblPr/>
      <w:tcPr>
        <w:tcBorders>
          <w:top w:val="single" w:sz="8" w:space="0" w:color="94B6D2"/>
          <w:left w:val="single" w:sz="8" w:space="0" w:color="94B6D2"/>
          <w:bottom w:val="single" w:sz="8" w:space="0" w:color="94B6D2"/>
          <w:right w:val="single" w:sz="8" w:space="0" w:color="94B6D2"/>
        </w:tcBorders>
        <w:shd w:val="clear" w:color="auto" w:fill="E4ECF4"/>
      </w:tcPr>
    </w:tblStylePr>
    <w:tblStylePr w:type="band1Horz">
      <w:tblPr/>
      <w:tcPr>
        <w:tcBorders>
          <w:top w:val="single" w:sz="8" w:space="0" w:color="94B6D2"/>
          <w:left w:val="single" w:sz="8" w:space="0" w:color="94B6D2"/>
          <w:bottom w:val="single" w:sz="8" w:space="0" w:color="94B6D2"/>
          <w:right w:val="single" w:sz="8" w:space="0" w:color="94B6D2"/>
          <w:insideV w:val="single" w:sz="8" w:space="0" w:color="94B6D2"/>
        </w:tcBorders>
        <w:shd w:val="clear" w:color="auto" w:fill="E4ECF4"/>
      </w:tcPr>
    </w:tblStylePr>
    <w:tblStylePr w:type="band2Horz">
      <w:tblPr/>
      <w:tcPr>
        <w:tcBorders>
          <w:top w:val="single" w:sz="8" w:space="0" w:color="94B6D2"/>
          <w:left w:val="single" w:sz="8" w:space="0" w:color="94B6D2"/>
          <w:bottom w:val="single" w:sz="8" w:space="0" w:color="94B6D2"/>
          <w:right w:val="single" w:sz="8" w:space="0" w:color="94B6D2"/>
          <w:insideV w:val="single" w:sz="8" w:space="0" w:color="94B6D2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012352"/>
    <w:rPr>
      <w:rFonts w:ascii="Cambria" w:eastAsia="HGMinchoB" w:hAnsi="Cambria"/>
      <w:lang w:eastAsia="ja-JP"/>
    </w:rPr>
    <w:tblPr>
      <w:tblStyleRowBandSize w:val="1"/>
      <w:tblStyleColBandSize w:val="1"/>
      <w:tblBorders>
        <w:top w:val="single" w:sz="8" w:space="0" w:color="94B6D2"/>
        <w:left w:val="single" w:sz="8" w:space="0" w:color="94B6D2"/>
        <w:bottom w:val="single" w:sz="8" w:space="0" w:color="94B6D2"/>
        <w:right w:val="single" w:sz="8" w:space="0" w:color="94B6D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4B6D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/>
          <w:left w:val="single" w:sz="8" w:space="0" w:color="94B6D2"/>
          <w:bottom w:val="single" w:sz="8" w:space="0" w:color="94B6D2"/>
          <w:right w:val="single" w:sz="8" w:space="0" w:color="94B6D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/>
          <w:left w:val="single" w:sz="8" w:space="0" w:color="94B6D2"/>
          <w:bottom w:val="single" w:sz="8" w:space="0" w:color="94B6D2"/>
          <w:right w:val="single" w:sz="8" w:space="0" w:color="94B6D2"/>
        </w:tcBorders>
      </w:tcPr>
    </w:tblStylePr>
    <w:tblStylePr w:type="band1Horz">
      <w:tblPr/>
      <w:tcPr>
        <w:tcBorders>
          <w:top w:val="single" w:sz="8" w:space="0" w:color="94B6D2"/>
          <w:left w:val="single" w:sz="8" w:space="0" w:color="94B6D2"/>
          <w:bottom w:val="single" w:sz="8" w:space="0" w:color="94B6D2"/>
          <w:right w:val="single" w:sz="8" w:space="0" w:color="94B6D2"/>
        </w:tcBorders>
      </w:tcPr>
    </w:tblStylePr>
  </w:style>
  <w:style w:type="table" w:customStyle="1" w:styleId="LightShading-Accent12">
    <w:name w:val="Light Shading - Accent 12"/>
    <w:basedOn w:val="TableNormal"/>
    <w:uiPriority w:val="60"/>
    <w:rsid w:val="00012352"/>
    <w:rPr>
      <w:rFonts w:ascii="Cambria" w:eastAsia="HGMinchoB" w:hAnsi="Cambria"/>
      <w:color w:val="548AB7"/>
      <w:lang w:eastAsia="ja-JP"/>
    </w:rPr>
    <w:tblPr>
      <w:tblStyleRowBandSize w:val="1"/>
      <w:tblStyleColBandSize w:val="1"/>
      <w:tblBorders>
        <w:top w:val="single" w:sz="8" w:space="0" w:color="94B6D2"/>
        <w:bottom w:val="single" w:sz="8" w:space="0" w:color="94B6D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/>
          <w:left w:val="nil"/>
          <w:bottom w:val="single" w:sz="8" w:space="0" w:color="94B6D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/>
          <w:left w:val="nil"/>
          <w:bottom w:val="single" w:sz="8" w:space="0" w:color="94B6D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/>
      </w:tcPr>
    </w:tblStylePr>
  </w:style>
  <w:style w:type="table" w:customStyle="1" w:styleId="MediumList1-Accent11">
    <w:name w:val="Medium List 1 - Accent 11"/>
    <w:basedOn w:val="TableNormal"/>
    <w:uiPriority w:val="65"/>
    <w:rsid w:val="00012352"/>
    <w:rPr>
      <w:rFonts w:ascii="Cambria" w:eastAsia="HGMinchoB" w:hAnsi="Cambria"/>
      <w:color w:val="000000"/>
      <w:lang w:eastAsia="ja-JP"/>
    </w:rPr>
    <w:tblPr>
      <w:tblStyleRowBandSize w:val="1"/>
      <w:tblStyleColBandSize w:val="1"/>
      <w:tblBorders>
        <w:top w:val="single" w:sz="8" w:space="0" w:color="94B6D2"/>
        <w:bottom w:val="single" w:sz="8" w:space="0" w:color="94B6D2"/>
      </w:tblBorders>
    </w:tblPr>
    <w:tblStylePr w:type="firstRow">
      <w:rPr>
        <w:rFonts w:ascii="Calibri" w:eastAsia="HGGothicM" w:hAnsi="Calibri" w:cs="Times New Roman"/>
      </w:rPr>
      <w:tblPr/>
      <w:tcPr>
        <w:tcBorders>
          <w:top w:val="nil"/>
          <w:bottom w:val="single" w:sz="8" w:space="0" w:color="94B6D2"/>
        </w:tcBorders>
      </w:tcPr>
    </w:tblStylePr>
    <w:tblStylePr w:type="lastRow">
      <w:rPr>
        <w:b/>
        <w:bCs/>
        <w:color w:val="775F55"/>
      </w:rPr>
      <w:tblPr/>
      <w:tcPr>
        <w:tcBorders>
          <w:top w:val="single" w:sz="8" w:space="0" w:color="94B6D2"/>
          <w:bottom w:val="single" w:sz="8" w:space="0" w:color="94B6D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/>
          <w:bottom w:val="single" w:sz="8" w:space="0" w:color="94B6D2"/>
        </w:tcBorders>
      </w:tcPr>
    </w:tblStylePr>
    <w:tblStylePr w:type="band1Vert">
      <w:tblPr/>
      <w:tcPr>
        <w:shd w:val="clear" w:color="auto" w:fill="E4ECF4"/>
      </w:tcPr>
    </w:tblStylePr>
    <w:tblStylePr w:type="band1Horz">
      <w:tblPr/>
      <w:tcPr>
        <w:shd w:val="clear" w:color="auto" w:fill="E4ECF4"/>
      </w:tcPr>
    </w:tblStyle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12352"/>
    <w:rPr>
      <w:rFonts w:ascii="Calibri" w:hAnsi="Calibri"/>
      <w:sz w:val="24"/>
      <w:lang w:eastAsia="en-US"/>
    </w:rPr>
  </w:style>
  <w:style w:type="table" w:customStyle="1" w:styleId="LightGrid-Accent111">
    <w:name w:val="Light Grid - Accent 111"/>
    <w:basedOn w:val="TableNormal"/>
    <w:uiPriority w:val="62"/>
    <w:rsid w:val="00012352"/>
    <w:rPr>
      <w:rFonts w:ascii="Cambria" w:eastAsia="HGMinchoB" w:hAnsi="Cambria"/>
      <w:lang w:eastAsia="ja-JP"/>
    </w:rPr>
    <w:tblPr>
      <w:tblStyleRowBandSize w:val="1"/>
      <w:tblStyleColBandSize w:val="1"/>
      <w:tblBorders>
        <w:top w:val="single" w:sz="8" w:space="0" w:color="94B6D2"/>
        <w:left w:val="single" w:sz="8" w:space="0" w:color="94B6D2"/>
        <w:bottom w:val="single" w:sz="8" w:space="0" w:color="94B6D2"/>
        <w:right w:val="single" w:sz="8" w:space="0" w:color="94B6D2"/>
        <w:insideH w:val="single" w:sz="8" w:space="0" w:color="94B6D2"/>
        <w:insideV w:val="single" w:sz="8" w:space="0" w:color="94B6D2"/>
      </w:tblBorders>
    </w:tblPr>
    <w:tblStylePr w:type="firstRow">
      <w:pPr>
        <w:spacing w:before="0" w:after="0" w:line="240" w:lineRule="auto"/>
      </w:pPr>
      <w:rPr>
        <w:rFonts w:ascii="Calibri" w:eastAsia="HGGothicM" w:hAnsi="Calibri" w:cs="Times New Roman"/>
        <w:b/>
        <w:bCs/>
      </w:rPr>
      <w:tblPr/>
      <w:tcPr>
        <w:tcBorders>
          <w:top w:val="single" w:sz="8" w:space="0" w:color="94B6D2"/>
          <w:left w:val="single" w:sz="8" w:space="0" w:color="94B6D2"/>
          <w:bottom w:val="single" w:sz="18" w:space="0" w:color="94B6D2"/>
          <w:right w:val="single" w:sz="8" w:space="0" w:color="94B6D2"/>
          <w:insideH w:val="nil"/>
          <w:insideV w:val="single" w:sz="8" w:space="0" w:color="94B6D2"/>
        </w:tcBorders>
      </w:tcPr>
    </w:tblStylePr>
    <w:tblStylePr w:type="lastRow">
      <w:pPr>
        <w:spacing w:before="0" w:after="0" w:line="240" w:lineRule="auto"/>
      </w:pPr>
      <w:rPr>
        <w:rFonts w:ascii="Calibri" w:eastAsia="HGGothicM" w:hAnsi="Calibri" w:cs="Times New Roman"/>
        <w:b/>
        <w:bCs/>
      </w:rPr>
      <w:tblPr/>
      <w:tcPr>
        <w:tcBorders>
          <w:top w:val="double" w:sz="6" w:space="0" w:color="94B6D2"/>
          <w:left w:val="single" w:sz="8" w:space="0" w:color="94B6D2"/>
          <w:bottom w:val="single" w:sz="8" w:space="0" w:color="94B6D2"/>
          <w:right w:val="single" w:sz="8" w:space="0" w:color="94B6D2"/>
          <w:insideH w:val="nil"/>
          <w:insideV w:val="single" w:sz="8" w:space="0" w:color="94B6D2"/>
        </w:tcBorders>
      </w:tcPr>
    </w:tblStylePr>
    <w:tblStylePr w:type="firstCol">
      <w:rPr>
        <w:rFonts w:ascii="Calibri" w:eastAsia="HGGothicM" w:hAnsi="Calibri" w:cs="Times New Roman"/>
        <w:b/>
        <w:bCs/>
      </w:rPr>
    </w:tblStylePr>
    <w:tblStylePr w:type="lastCol">
      <w:rPr>
        <w:rFonts w:ascii="Calibri" w:eastAsia="HGGothicM" w:hAnsi="Calibri" w:cs="Times New Roman"/>
        <w:b/>
        <w:bCs/>
      </w:rPr>
      <w:tblPr/>
      <w:tcPr>
        <w:tcBorders>
          <w:top w:val="single" w:sz="8" w:space="0" w:color="94B6D2"/>
          <w:left w:val="single" w:sz="8" w:space="0" w:color="94B6D2"/>
          <w:bottom w:val="single" w:sz="8" w:space="0" w:color="94B6D2"/>
          <w:right w:val="single" w:sz="8" w:space="0" w:color="94B6D2"/>
        </w:tcBorders>
      </w:tcPr>
    </w:tblStylePr>
    <w:tblStylePr w:type="band1Vert">
      <w:tblPr/>
      <w:tcPr>
        <w:tcBorders>
          <w:top w:val="single" w:sz="8" w:space="0" w:color="94B6D2"/>
          <w:left w:val="single" w:sz="8" w:space="0" w:color="94B6D2"/>
          <w:bottom w:val="single" w:sz="8" w:space="0" w:color="94B6D2"/>
          <w:right w:val="single" w:sz="8" w:space="0" w:color="94B6D2"/>
        </w:tcBorders>
        <w:shd w:val="clear" w:color="auto" w:fill="E4ECF4"/>
      </w:tcPr>
    </w:tblStylePr>
    <w:tblStylePr w:type="band1Horz">
      <w:tblPr/>
      <w:tcPr>
        <w:tcBorders>
          <w:top w:val="single" w:sz="8" w:space="0" w:color="94B6D2"/>
          <w:left w:val="single" w:sz="8" w:space="0" w:color="94B6D2"/>
          <w:bottom w:val="single" w:sz="8" w:space="0" w:color="94B6D2"/>
          <w:right w:val="single" w:sz="8" w:space="0" w:color="94B6D2"/>
          <w:insideV w:val="single" w:sz="8" w:space="0" w:color="94B6D2"/>
        </w:tcBorders>
        <w:shd w:val="clear" w:color="auto" w:fill="E4ECF4"/>
      </w:tcPr>
    </w:tblStylePr>
    <w:tblStylePr w:type="band2Horz">
      <w:tblPr/>
      <w:tcPr>
        <w:tcBorders>
          <w:top w:val="single" w:sz="8" w:space="0" w:color="94B6D2"/>
          <w:left w:val="single" w:sz="8" w:space="0" w:color="94B6D2"/>
          <w:bottom w:val="single" w:sz="8" w:space="0" w:color="94B6D2"/>
          <w:right w:val="single" w:sz="8" w:space="0" w:color="94B6D2"/>
          <w:insideV w:val="single" w:sz="8" w:space="0" w:color="94B6D2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012352"/>
    <w:rPr>
      <w:rFonts w:ascii="Cambria" w:eastAsia="Cambria" w:hAnsi="Cambria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-Accent13">
    <w:name w:val="Light Shading - Accent 13"/>
    <w:basedOn w:val="TableNormal"/>
    <w:uiPriority w:val="60"/>
    <w:rsid w:val="00012352"/>
    <w:rPr>
      <w:rFonts w:ascii="Cambria" w:eastAsia="HGMinchoB" w:hAnsi="Cambria"/>
      <w:color w:val="548AB7"/>
      <w:lang w:eastAsia="ja-JP"/>
    </w:rPr>
    <w:tblPr>
      <w:tblStyleRowBandSize w:val="1"/>
      <w:tblStyleColBandSize w:val="1"/>
      <w:tblBorders>
        <w:top w:val="single" w:sz="8" w:space="0" w:color="94B6D2"/>
        <w:bottom w:val="single" w:sz="8" w:space="0" w:color="94B6D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/>
          <w:left w:val="nil"/>
          <w:bottom w:val="single" w:sz="8" w:space="0" w:color="94B6D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/>
          <w:left w:val="nil"/>
          <w:bottom w:val="single" w:sz="8" w:space="0" w:color="94B6D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/>
      </w:tcPr>
    </w:tblStylePr>
  </w:style>
  <w:style w:type="table" w:customStyle="1" w:styleId="LightShading-Accent111">
    <w:name w:val="Light Shading - Accent 111"/>
    <w:basedOn w:val="TableNormal"/>
    <w:uiPriority w:val="60"/>
    <w:rsid w:val="00012352"/>
    <w:rPr>
      <w:rFonts w:ascii="Cambria" w:eastAsia="HGMinchoB" w:hAnsi="Cambria"/>
      <w:color w:val="365F91"/>
      <w:lang w:eastAsia="ja-JP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TableGrid2">
    <w:name w:val="Table Grid2"/>
    <w:basedOn w:val="TableNormal"/>
    <w:next w:val="TableGrid"/>
    <w:uiPriority w:val="59"/>
    <w:rsid w:val="00012352"/>
    <w:rPr>
      <w:rFonts w:ascii="Arial" w:eastAsia="Arial" w:hAnsi="Arial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-Accent41">
    <w:name w:val="Light List - Accent 41"/>
    <w:basedOn w:val="TableNormal"/>
    <w:next w:val="LightList-Accent4"/>
    <w:uiPriority w:val="61"/>
    <w:rsid w:val="00012352"/>
    <w:rPr>
      <w:rFonts w:ascii="Cambria" w:eastAsia="HGMinchoB" w:hAnsi="Cambria"/>
      <w:lang w:eastAsia="ja-JP"/>
    </w:rPr>
    <w:tblPr>
      <w:tblStyleRowBandSize w:val="1"/>
      <w:tblStyleColBandSize w:val="1"/>
      <w:tblBorders>
        <w:top w:val="single" w:sz="8" w:space="0" w:color="D8B25C"/>
        <w:left w:val="single" w:sz="8" w:space="0" w:color="D8B25C"/>
        <w:bottom w:val="single" w:sz="8" w:space="0" w:color="D8B25C"/>
        <w:right w:val="single" w:sz="8" w:space="0" w:color="D8B25C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D8B25C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/>
          <w:left w:val="single" w:sz="8" w:space="0" w:color="D8B25C"/>
          <w:bottom w:val="single" w:sz="8" w:space="0" w:color="D8B25C"/>
          <w:right w:val="single" w:sz="8" w:space="0" w:color="D8B25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/>
          <w:left w:val="single" w:sz="8" w:space="0" w:color="D8B25C"/>
          <w:bottom w:val="single" w:sz="8" w:space="0" w:color="D8B25C"/>
          <w:right w:val="single" w:sz="8" w:space="0" w:color="D8B25C"/>
        </w:tcBorders>
      </w:tcPr>
    </w:tblStylePr>
    <w:tblStylePr w:type="band1Horz">
      <w:tblPr/>
      <w:tcPr>
        <w:tcBorders>
          <w:top w:val="single" w:sz="8" w:space="0" w:color="D8B25C"/>
          <w:left w:val="single" w:sz="8" w:space="0" w:color="D8B25C"/>
          <w:bottom w:val="single" w:sz="8" w:space="0" w:color="D8B25C"/>
          <w:right w:val="single" w:sz="8" w:space="0" w:color="D8B25C"/>
        </w:tcBorders>
      </w:tcPr>
    </w:tblStylePr>
  </w:style>
  <w:style w:type="table" w:customStyle="1" w:styleId="LightList-Accent61">
    <w:name w:val="Light List - Accent 61"/>
    <w:basedOn w:val="TableNormal"/>
    <w:next w:val="LightList-Accent6"/>
    <w:uiPriority w:val="61"/>
    <w:rsid w:val="00012352"/>
    <w:rPr>
      <w:rFonts w:ascii="Cambria" w:eastAsia="HGMinchoB" w:hAnsi="Cambria"/>
      <w:lang w:eastAsia="ja-JP"/>
    </w:rPr>
    <w:tblPr>
      <w:tblStyleRowBandSize w:val="1"/>
      <w:tblStyleColBandSize w:val="1"/>
      <w:tblBorders>
        <w:top w:val="single" w:sz="8" w:space="0" w:color="968C8C"/>
        <w:left w:val="single" w:sz="8" w:space="0" w:color="968C8C"/>
        <w:bottom w:val="single" w:sz="8" w:space="0" w:color="968C8C"/>
        <w:right w:val="single" w:sz="8" w:space="0" w:color="968C8C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68C8C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/>
          <w:left w:val="single" w:sz="8" w:space="0" w:color="968C8C"/>
          <w:bottom w:val="single" w:sz="8" w:space="0" w:color="968C8C"/>
          <w:right w:val="single" w:sz="8" w:space="0" w:color="968C8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/>
          <w:left w:val="single" w:sz="8" w:space="0" w:color="968C8C"/>
          <w:bottom w:val="single" w:sz="8" w:space="0" w:color="968C8C"/>
          <w:right w:val="single" w:sz="8" w:space="0" w:color="968C8C"/>
        </w:tcBorders>
      </w:tcPr>
    </w:tblStylePr>
    <w:tblStylePr w:type="band1Horz">
      <w:tblPr/>
      <w:tcPr>
        <w:tcBorders>
          <w:top w:val="single" w:sz="8" w:space="0" w:color="968C8C"/>
          <w:left w:val="single" w:sz="8" w:space="0" w:color="968C8C"/>
          <w:bottom w:val="single" w:sz="8" w:space="0" w:color="968C8C"/>
          <w:right w:val="single" w:sz="8" w:space="0" w:color="968C8C"/>
        </w:tcBorders>
      </w:tcPr>
    </w:tblStylePr>
  </w:style>
  <w:style w:type="table" w:customStyle="1" w:styleId="LightList-Accent51">
    <w:name w:val="Light List - Accent 51"/>
    <w:basedOn w:val="TableNormal"/>
    <w:next w:val="LightList-Accent5"/>
    <w:uiPriority w:val="61"/>
    <w:rsid w:val="00012352"/>
    <w:rPr>
      <w:rFonts w:ascii="Cambria" w:eastAsia="HGMinchoB" w:hAnsi="Cambria"/>
      <w:lang w:eastAsia="ja-JP"/>
    </w:rPr>
    <w:tblPr>
      <w:tblStyleRowBandSize w:val="1"/>
      <w:tblStyleColBandSize w:val="1"/>
      <w:tblBorders>
        <w:top w:val="single" w:sz="8" w:space="0" w:color="7BA79D"/>
        <w:left w:val="single" w:sz="8" w:space="0" w:color="7BA79D"/>
        <w:bottom w:val="single" w:sz="8" w:space="0" w:color="7BA79D"/>
        <w:right w:val="single" w:sz="8" w:space="0" w:color="7BA79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7BA79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/>
          <w:left w:val="single" w:sz="8" w:space="0" w:color="7BA79D"/>
          <w:bottom w:val="single" w:sz="8" w:space="0" w:color="7BA79D"/>
          <w:right w:val="single" w:sz="8" w:space="0" w:color="7BA79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/>
          <w:left w:val="single" w:sz="8" w:space="0" w:color="7BA79D"/>
          <w:bottom w:val="single" w:sz="8" w:space="0" w:color="7BA79D"/>
          <w:right w:val="single" w:sz="8" w:space="0" w:color="7BA79D"/>
        </w:tcBorders>
      </w:tcPr>
    </w:tblStylePr>
    <w:tblStylePr w:type="band1Horz">
      <w:tblPr/>
      <w:tcPr>
        <w:tcBorders>
          <w:top w:val="single" w:sz="8" w:space="0" w:color="7BA79D"/>
          <w:left w:val="single" w:sz="8" w:space="0" w:color="7BA79D"/>
          <w:bottom w:val="single" w:sz="8" w:space="0" w:color="7BA79D"/>
          <w:right w:val="single" w:sz="8" w:space="0" w:color="7BA79D"/>
        </w:tcBorders>
      </w:tcPr>
    </w:tblStylePr>
  </w:style>
  <w:style w:type="numbering" w:customStyle="1" w:styleId="NoList11">
    <w:name w:val="No List11"/>
    <w:next w:val="NoList"/>
    <w:uiPriority w:val="99"/>
    <w:semiHidden/>
    <w:unhideWhenUsed/>
    <w:rsid w:val="00012352"/>
  </w:style>
  <w:style w:type="table" w:customStyle="1" w:styleId="TableGrid3">
    <w:name w:val="Table Grid3"/>
    <w:basedOn w:val="TableNormal"/>
    <w:next w:val="TableGrid"/>
    <w:uiPriority w:val="59"/>
    <w:rsid w:val="00012352"/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-Accent51">
    <w:name w:val="Light Shading - Accent 51"/>
    <w:basedOn w:val="TableNormal"/>
    <w:next w:val="LightShading-Accent5"/>
    <w:uiPriority w:val="60"/>
    <w:rsid w:val="00012352"/>
    <w:rPr>
      <w:rFonts w:ascii="Calibri" w:eastAsia="Calibri" w:hAnsi="Calibri"/>
      <w:color w:val="31849B"/>
      <w:lang w:eastAsia="en-US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LightShading-Accent131">
    <w:name w:val="Light Shading - Accent 131"/>
    <w:basedOn w:val="TableNormal"/>
    <w:next w:val="LightShading-Accent13"/>
    <w:uiPriority w:val="60"/>
    <w:rsid w:val="00012352"/>
    <w:rPr>
      <w:rFonts w:ascii="Calibri" w:eastAsia="Calibri" w:hAnsi="Calibri"/>
      <w:color w:val="365F91"/>
      <w:lang w:eastAsia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Shading-Accent52">
    <w:name w:val="Light Shading - Accent 52"/>
    <w:basedOn w:val="TableNormal"/>
    <w:next w:val="LightShading-Accent5"/>
    <w:uiPriority w:val="60"/>
    <w:rsid w:val="00012352"/>
    <w:rPr>
      <w:rFonts w:ascii="Cambria" w:eastAsia="HGMinchoB" w:hAnsi="Cambria"/>
      <w:color w:val="568278"/>
      <w:lang w:eastAsia="ja-JP"/>
    </w:rPr>
    <w:tblPr>
      <w:tblStyleRowBandSize w:val="1"/>
      <w:tblStyleColBandSize w:val="1"/>
      <w:tblBorders>
        <w:top w:val="single" w:sz="8" w:space="0" w:color="7BA79D"/>
        <w:bottom w:val="single" w:sz="8" w:space="0" w:color="7BA79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/>
          <w:left w:val="nil"/>
          <w:bottom w:val="single" w:sz="8" w:space="0" w:color="7BA79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/>
          <w:left w:val="nil"/>
          <w:bottom w:val="single" w:sz="8" w:space="0" w:color="7BA79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/>
      </w:tcPr>
    </w:tblStylePr>
  </w:style>
  <w:style w:type="numbering" w:customStyle="1" w:styleId="NoList2">
    <w:name w:val="No List2"/>
    <w:next w:val="NoList"/>
    <w:uiPriority w:val="99"/>
    <w:semiHidden/>
    <w:unhideWhenUsed/>
    <w:rsid w:val="00012352"/>
  </w:style>
  <w:style w:type="table" w:customStyle="1" w:styleId="TableGrid4">
    <w:name w:val="Table Grid4"/>
    <w:basedOn w:val="TableNormal"/>
    <w:next w:val="TableGrid"/>
    <w:uiPriority w:val="59"/>
    <w:rsid w:val="00012352"/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-Accent521">
    <w:name w:val="Light Shading - Accent 521"/>
    <w:basedOn w:val="TableNormal"/>
    <w:next w:val="LightShading-Accent5"/>
    <w:uiPriority w:val="60"/>
    <w:rsid w:val="00012352"/>
    <w:rPr>
      <w:rFonts w:ascii="Calibri" w:eastAsia="Calibri" w:hAnsi="Calibri"/>
      <w:color w:val="31849B"/>
      <w:lang w:eastAsia="en-US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LightShading-Accent14">
    <w:name w:val="Light Shading - Accent 14"/>
    <w:basedOn w:val="TableNormal"/>
    <w:next w:val="LightShading-Accent13"/>
    <w:uiPriority w:val="60"/>
    <w:rsid w:val="00012352"/>
    <w:rPr>
      <w:rFonts w:ascii="Calibri" w:eastAsia="Calibri" w:hAnsi="Calibri"/>
      <w:color w:val="365F91"/>
      <w:lang w:eastAsia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MediumShading1-Accent41">
    <w:name w:val="Medium Shading 1 - Accent 41"/>
    <w:basedOn w:val="TableNormal"/>
    <w:next w:val="MediumShading1-Accent4"/>
    <w:uiPriority w:val="63"/>
    <w:rsid w:val="00012352"/>
    <w:rPr>
      <w:rFonts w:ascii="Cambria" w:eastAsia="HGMinchoB" w:hAnsi="Cambria"/>
      <w:lang w:eastAsia="ja-JP"/>
    </w:rPr>
    <w:tblPr>
      <w:tblStyleRowBandSize w:val="1"/>
      <w:tblStyleColBandSize w:val="1"/>
      <w:tblBorders>
        <w:top w:val="single" w:sz="8" w:space="0" w:color="E1C584"/>
        <w:left w:val="single" w:sz="8" w:space="0" w:color="E1C584"/>
        <w:bottom w:val="single" w:sz="8" w:space="0" w:color="E1C584"/>
        <w:right w:val="single" w:sz="8" w:space="0" w:color="E1C584"/>
        <w:insideH w:val="single" w:sz="8" w:space="0" w:color="E1C58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E1C584"/>
          <w:left w:val="single" w:sz="8" w:space="0" w:color="E1C584"/>
          <w:bottom w:val="single" w:sz="8" w:space="0" w:color="E1C584"/>
          <w:right w:val="single" w:sz="8" w:space="0" w:color="E1C584"/>
          <w:insideH w:val="nil"/>
          <w:insideV w:val="nil"/>
        </w:tcBorders>
        <w:shd w:val="clear" w:color="auto" w:fill="D8B25C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/>
          <w:left w:val="single" w:sz="8" w:space="0" w:color="E1C584"/>
          <w:bottom w:val="single" w:sz="8" w:space="0" w:color="E1C584"/>
          <w:right w:val="single" w:sz="8" w:space="0" w:color="E1C58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-Accent21">
    <w:name w:val="Light List - Accent 21"/>
    <w:basedOn w:val="TableNormal"/>
    <w:next w:val="LightList-Accent2"/>
    <w:uiPriority w:val="61"/>
    <w:rsid w:val="00012352"/>
    <w:rPr>
      <w:rFonts w:ascii="Cambria" w:eastAsia="HGMinchoB" w:hAnsi="Cambria"/>
      <w:lang w:eastAsia="ja-JP"/>
    </w:rPr>
    <w:tblPr>
      <w:tblStyleRowBandSize w:val="1"/>
      <w:tblStyleColBandSize w:val="1"/>
      <w:tblBorders>
        <w:top w:val="single" w:sz="8" w:space="0" w:color="DD8047"/>
        <w:left w:val="single" w:sz="8" w:space="0" w:color="DD8047"/>
        <w:bottom w:val="single" w:sz="8" w:space="0" w:color="DD8047"/>
        <w:right w:val="single" w:sz="8" w:space="0" w:color="DD8047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DD804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/>
          <w:left w:val="single" w:sz="8" w:space="0" w:color="DD8047"/>
          <w:bottom w:val="single" w:sz="8" w:space="0" w:color="DD8047"/>
          <w:right w:val="single" w:sz="8" w:space="0" w:color="DD80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/>
          <w:left w:val="single" w:sz="8" w:space="0" w:color="DD8047"/>
          <w:bottom w:val="single" w:sz="8" w:space="0" w:color="DD8047"/>
          <w:right w:val="single" w:sz="8" w:space="0" w:color="DD8047"/>
        </w:tcBorders>
      </w:tcPr>
    </w:tblStylePr>
    <w:tblStylePr w:type="band1Horz">
      <w:tblPr/>
      <w:tcPr>
        <w:tcBorders>
          <w:top w:val="single" w:sz="8" w:space="0" w:color="DD8047"/>
          <w:left w:val="single" w:sz="8" w:space="0" w:color="DD8047"/>
          <w:bottom w:val="single" w:sz="8" w:space="0" w:color="DD8047"/>
          <w:right w:val="single" w:sz="8" w:space="0" w:color="DD8047"/>
        </w:tcBorders>
      </w:tcPr>
    </w:tblStylePr>
  </w:style>
  <w:style w:type="table" w:customStyle="1" w:styleId="LightList-Accent31">
    <w:name w:val="Light List - Accent 31"/>
    <w:basedOn w:val="TableNormal"/>
    <w:next w:val="LightList-Accent3"/>
    <w:uiPriority w:val="61"/>
    <w:rsid w:val="00012352"/>
    <w:rPr>
      <w:rFonts w:ascii="Cambria" w:eastAsia="HGMinchoB" w:hAnsi="Cambria"/>
      <w:lang w:eastAsia="ja-JP"/>
    </w:rPr>
    <w:tblPr>
      <w:tblStyleRowBandSize w:val="1"/>
      <w:tblStyleColBandSize w:val="1"/>
      <w:tblBorders>
        <w:top w:val="single" w:sz="8" w:space="0" w:color="A5AB81"/>
        <w:left w:val="single" w:sz="8" w:space="0" w:color="A5AB81"/>
        <w:bottom w:val="single" w:sz="8" w:space="0" w:color="A5AB81"/>
        <w:right w:val="single" w:sz="8" w:space="0" w:color="A5AB81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A5AB8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/>
          <w:left w:val="single" w:sz="8" w:space="0" w:color="A5AB81"/>
          <w:bottom w:val="single" w:sz="8" w:space="0" w:color="A5AB81"/>
          <w:right w:val="single" w:sz="8" w:space="0" w:color="A5AB8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/>
          <w:left w:val="single" w:sz="8" w:space="0" w:color="A5AB81"/>
          <w:bottom w:val="single" w:sz="8" w:space="0" w:color="A5AB81"/>
          <w:right w:val="single" w:sz="8" w:space="0" w:color="A5AB81"/>
        </w:tcBorders>
      </w:tcPr>
    </w:tblStylePr>
    <w:tblStylePr w:type="band1Horz">
      <w:tblPr/>
      <w:tcPr>
        <w:tcBorders>
          <w:top w:val="single" w:sz="8" w:space="0" w:color="A5AB81"/>
          <w:left w:val="single" w:sz="8" w:space="0" w:color="A5AB81"/>
          <w:bottom w:val="single" w:sz="8" w:space="0" w:color="A5AB81"/>
          <w:right w:val="single" w:sz="8" w:space="0" w:color="A5AB81"/>
        </w:tcBorders>
      </w:tcPr>
    </w:tblStylePr>
  </w:style>
  <w:style w:type="table" w:customStyle="1" w:styleId="MediumShading1-Accent21">
    <w:name w:val="Medium Shading 1 - Accent 21"/>
    <w:basedOn w:val="TableNormal"/>
    <w:next w:val="MediumShading1-Accent2"/>
    <w:uiPriority w:val="63"/>
    <w:rsid w:val="00012352"/>
    <w:rPr>
      <w:rFonts w:ascii="Cambria" w:eastAsia="HGMinchoB" w:hAnsi="Cambria"/>
      <w:lang w:eastAsia="ja-JP"/>
    </w:rPr>
    <w:tblPr>
      <w:tblStyleRowBandSize w:val="1"/>
      <w:tblStyleColBandSize w:val="1"/>
      <w:tblBorders>
        <w:top w:val="single" w:sz="8" w:space="0" w:color="E59F75"/>
        <w:left w:val="single" w:sz="8" w:space="0" w:color="E59F75"/>
        <w:bottom w:val="single" w:sz="8" w:space="0" w:color="E59F75"/>
        <w:right w:val="single" w:sz="8" w:space="0" w:color="E59F75"/>
        <w:insideH w:val="single" w:sz="8" w:space="0" w:color="E59F7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E59F75"/>
          <w:left w:val="single" w:sz="8" w:space="0" w:color="E59F75"/>
          <w:bottom w:val="single" w:sz="8" w:space="0" w:color="E59F75"/>
          <w:right w:val="single" w:sz="8" w:space="0" w:color="E59F75"/>
          <w:insideH w:val="nil"/>
          <w:insideV w:val="nil"/>
        </w:tcBorders>
        <w:shd w:val="clear" w:color="auto" w:fill="DD804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/>
          <w:left w:val="single" w:sz="8" w:space="0" w:color="E59F75"/>
          <w:bottom w:val="single" w:sz="8" w:space="0" w:color="E59F75"/>
          <w:right w:val="single" w:sz="8" w:space="0" w:color="E59F7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1">
    <w:name w:val="Medium Shading 1 - Accent 111"/>
    <w:basedOn w:val="TableNormal"/>
    <w:uiPriority w:val="63"/>
    <w:rsid w:val="00012352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9Char1">
    <w:name w:val="Heading 9 Char1"/>
    <w:basedOn w:val="DefaultParagraphFont"/>
    <w:semiHidden/>
    <w:rsid w:val="00012352"/>
    <w:rPr>
      <w:rFonts w:asciiTheme="majorHAnsi" w:eastAsiaTheme="majorEastAsia" w:hAnsiTheme="majorHAnsi" w:cstheme="majorBidi"/>
      <w:bCs/>
      <w:i/>
      <w:iCs/>
      <w:color w:val="272727" w:themeColor="text1" w:themeTint="D8"/>
      <w:sz w:val="21"/>
      <w:szCs w:val="21"/>
      <w:lang w:eastAsia="en-US"/>
    </w:rPr>
  </w:style>
  <w:style w:type="character" w:styleId="SubtleEmphasis">
    <w:name w:val="Subtle Emphasis"/>
    <w:basedOn w:val="DefaultParagraphFont"/>
    <w:uiPriority w:val="19"/>
    <w:qFormat/>
    <w:rsid w:val="00012352"/>
    <w:rPr>
      <w:i/>
      <w:iCs/>
      <w:color w:val="404040" w:themeColor="text1" w:themeTint="BF"/>
    </w:rPr>
  </w:style>
  <w:style w:type="table" w:styleId="MediumGrid3-Accent1">
    <w:name w:val="Medium Grid 3 Accent 1"/>
    <w:basedOn w:val="TableNormal"/>
    <w:uiPriority w:val="69"/>
    <w:semiHidden/>
    <w:unhideWhenUsed/>
    <w:rsid w:val="0001235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2352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rFonts w:ascii="Cambria" w:eastAsia="HGMinchoB" w:hAnsi="Cambria" w:cs="Times New Roman"/>
      <w:b/>
      <w:i/>
      <w:iCs/>
      <w:color w:val="94B6D2"/>
      <w:sz w:val="20"/>
      <w:lang w:eastAsia="zh-CN"/>
    </w:rPr>
  </w:style>
  <w:style w:type="character" w:customStyle="1" w:styleId="IntenseQuoteChar1">
    <w:name w:val="Intense Quote Char1"/>
    <w:basedOn w:val="DefaultParagraphFont"/>
    <w:uiPriority w:val="30"/>
    <w:rsid w:val="00012352"/>
    <w:rPr>
      <w:rFonts w:ascii="Calibri" w:hAnsi="Calibri" w:cs="Tahoma"/>
      <w:bCs/>
      <w:i/>
      <w:iCs/>
      <w:color w:val="4F81BD" w:themeColor="accent1"/>
      <w:sz w:val="24"/>
      <w:lang w:eastAsia="en-US"/>
    </w:rPr>
  </w:style>
  <w:style w:type="table" w:styleId="LightList-Accent4">
    <w:name w:val="Light List Accent 4"/>
    <w:basedOn w:val="TableNormal"/>
    <w:uiPriority w:val="61"/>
    <w:semiHidden/>
    <w:unhideWhenUsed/>
    <w:rsid w:val="0001235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1235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1235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1235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1235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1235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1235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1235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0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29292">
      <w:bodyDiv w:val="1"/>
      <w:marLeft w:val="60"/>
      <w:marRight w:val="60"/>
      <w:marTop w:val="6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6538">
      <w:bodyDiv w:val="1"/>
      <w:marLeft w:val="60"/>
      <w:marRight w:val="60"/>
      <w:marTop w:val="6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15987">
          <w:marLeft w:val="155"/>
          <w:marRight w:val="155"/>
          <w:marTop w:val="155"/>
          <w:marBottom w:val="1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06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98983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703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share.edgehill.ac.uk/7165/1/Paragraph%20Structure%20%28SEED%29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share.edgehill.ac.uk/7165/1/Paragraph%20Structure%20%28SEED%29.pdf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EAC5969-B838-415A-916E-EE45699DE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</TotalTime>
  <Pages>7</Pages>
  <Words>2412</Words>
  <Characters>13749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CISXXXX Module Name: Coursework X</vt:lpstr>
    </vt:vector>
  </TitlesOfParts>
  <Company>Gotham City Productions</Company>
  <LinksUpToDate>false</LinksUpToDate>
  <CharactersWithSpaces>16129</CharactersWithSpaces>
  <SharedDoc>false</SharedDoc>
  <HLinks>
    <vt:vector size="216" baseType="variant">
      <vt:variant>
        <vt:i4>2424901</vt:i4>
      </vt:variant>
      <vt:variant>
        <vt:i4>135</vt:i4>
      </vt:variant>
      <vt:variant>
        <vt:i4>0</vt:i4>
      </vt:variant>
      <vt:variant>
        <vt:i4>5</vt:i4>
      </vt:variant>
      <vt:variant>
        <vt:lpwstr>http://www.altova.com/semantic_web.html</vt:lpwstr>
      </vt:variant>
      <vt:variant>
        <vt:lpwstr/>
      </vt:variant>
      <vt:variant>
        <vt:i4>7274607</vt:i4>
      </vt:variant>
      <vt:variant>
        <vt:i4>132</vt:i4>
      </vt:variant>
      <vt:variant>
        <vt:i4>0</vt:i4>
      </vt:variant>
      <vt:variant>
        <vt:i4>5</vt:i4>
      </vt:variant>
      <vt:variant>
        <vt:lpwstr>http://www.oreillynet.com/pub/a/oreilly/tim/news/2005/09/30/what-is-web-20.html</vt:lpwstr>
      </vt:variant>
      <vt:variant>
        <vt:lpwstr/>
      </vt:variant>
      <vt:variant>
        <vt:i4>4587538</vt:i4>
      </vt:variant>
      <vt:variant>
        <vt:i4>129</vt:i4>
      </vt:variant>
      <vt:variant>
        <vt:i4>0</vt:i4>
      </vt:variant>
      <vt:variant>
        <vt:i4>5</vt:i4>
      </vt:variant>
      <vt:variant>
        <vt:lpwstr>http://www.cnri.reston.va.us/what_is_internet.html</vt:lpwstr>
      </vt:variant>
      <vt:variant>
        <vt:lpwstr/>
      </vt:variant>
      <vt:variant>
        <vt:i4>2293866</vt:i4>
      </vt:variant>
      <vt:variant>
        <vt:i4>126</vt:i4>
      </vt:variant>
      <vt:variant>
        <vt:i4>0</vt:i4>
      </vt:variant>
      <vt:variant>
        <vt:i4>5</vt:i4>
      </vt:variant>
      <vt:variant>
        <vt:lpwstr>http://www.ipo.gov.uk/c-basicfacts.pdf</vt:lpwstr>
      </vt:variant>
      <vt:variant>
        <vt:lpwstr/>
      </vt:variant>
      <vt:variant>
        <vt:i4>4456482</vt:i4>
      </vt:variant>
      <vt:variant>
        <vt:i4>123</vt:i4>
      </vt:variant>
      <vt:variant>
        <vt:i4>0</vt:i4>
      </vt:variant>
      <vt:variant>
        <vt:i4>5</vt:i4>
      </vt:variant>
      <vt:variant>
        <vt:lpwstr>http://www.steptwo.com.au/papers/kmc_whatisinfoarch/</vt:lpwstr>
      </vt:variant>
      <vt:variant>
        <vt:lpwstr/>
      </vt:variant>
      <vt:variant>
        <vt:i4>2621539</vt:i4>
      </vt:variant>
      <vt:variant>
        <vt:i4>120</vt:i4>
      </vt:variant>
      <vt:variant>
        <vt:i4>0</vt:i4>
      </vt:variant>
      <vt:variant>
        <vt:i4>5</vt:i4>
      </vt:variant>
      <vt:variant>
        <vt:lpwstr>http://www.racc.edu/Faculty/mkelly/WebLifeCycle.pdf</vt:lpwstr>
      </vt:variant>
      <vt:variant>
        <vt:lpwstr/>
      </vt:variant>
      <vt:variant>
        <vt:i4>6881401</vt:i4>
      </vt:variant>
      <vt:variant>
        <vt:i4>117</vt:i4>
      </vt:variant>
      <vt:variant>
        <vt:i4>0</vt:i4>
      </vt:variant>
      <vt:variant>
        <vt:i4>5</vt:i4>
      </vt:variant>
      <vt:variant>
        <vt:lpwstr>http://tech.bcschools.net/sitepages/media/curriculum/Bay-Arenac ISD Fine Arts Curriculum 2005/Glossary/Visual Arts Glossary.pdf</vt:lpwstr>
      </vt:variant>
      <vt:variant>
        <vt:lpwstr/>
      </vt:variant>
      <vt:variant>
        <vt:i4>5308471</vt:i4>
      </vt:variant>
      <vt:variant>
        <vt:i4>114</vt:i4>
      </vt:variant>
      <vt:variant>
        <vt:i4>0</vt:i4>
      </vt:variant>
      <vt:variant>
        <vt:i4>5</vt:i4>
      </vt:variant>
      <vt:variant>
        <vt:lpwstr>mailto:alstonp@edgehill.ac.uk</vt:lpwstr>
      </vt:variant>
      <vt:variant>
        <vt:lpwstr/>
      </vt:variant>
      <vt:variant>
        <vt:i4>5374026</vt:i4>
      </vt:variant>
      <vt:variant>
        <vt:i4>111</vt:i4>
      </vt:variant>
      <vt:variant>
        <vt:i4>0</vt:i4>
      </vt:variant>
      <vt:variant>
        <vt:i4>5</vt:i4>
      </vt:variant>
      <vt:variant>
        <vt:lpwstr>http://www.webstandards.org/</vt:lpwstr>
      </vt:variant>
      <vt:variant>
        <vt:lpwstr/>
      </vt:variant>
      <vt:variant>
        <vt:i4>3604543</vt:i4>
      </vt:variant>
      <vt:variant>
        <vt:i4>108</vt:i4>
      </vt:variant>
      <vt:variant>
        <vt:i4>0</vt:i4>
      </vt:variant>
      <vt:variant>
        <vt:i4>5</vt:i4>
      </vt:variant>
      <vt:variant>
        <vt:lpwstr>http://www.w3c.org/</vt:lpwstr>
      </vt:variant>
      <vt:variant>
        <vt:lpwstr/>
      </vt:variant>
      <vt:variant>
        <vt:i4>7929880</vt:i4>
      </vt:variant>
      <vt:variant>
        <vt:i4>105</vt:i4>
      </vt:variant>
      <vt:variant>
        <vt:i4>0</vt:i4>
      </vt:variant>
      <vt:variant>
        <vt:i4>5</vt:i4>
      </vt:variant>
      <vt:variant>
        <vt:lpwstr>http://www.privacy.gov.au/internet/internet_privacy/</vt:lpwstr>
      </vt:variant>
      <vt:variant>
        <vt:lpwstr/>
      </vt:variant>
      <vt:variant>
        <vt:i4>3801143</vt:i4>
      </vt:variant>
      <vt:variant>
        <vt:i4>102</vt:i4>
      </vt:variant>
      <vt:variant>
        <vt:i4>0</vt:i4>
      </vt:variant>
      <vt:variant>
        <vt:i4>5</vt:i4>
      </vt:variant>
      <vt:variant>
        <vt:lpwstr>http://www.netfreedom.org/</vt:lpwstr>
      </vt:variant>
      <vt:variant>
        <vt:lpwstr/>
      </vt:variant>
      <vt:variant>
        <vt:i4>4522050</vt:i4>
      </vt:variant>
      <vt:variant>
        <vt:i4>99</vt:i4>
      </vt:variant>
      <vt:variant>
        <vt:i4>0</vt:i4>
      </vt:variant>
      <vt:variant>
        <vt:i4>5</vt:i4>
      </vt:variant>
      <vt:variant>
        <vt:lpwstr>http://www.graphicvault.com/</vt:lpwstr>
      </vt:variant>
      <vt:variant>
        <vt:lpwstr/>
      </vt:variant>
      <vt:variant>
        <vt:i4>4915281</vt:i4>
      </vt:variant>
      <vt:variant>
        <vt:i4>96</vt:i4>
      </vt:variant>
      <vt:variant>
        <vt:i4>0</vt:i4>
      </vt:variant>
      <vt:variant>
        <vt:i4>5</vt:i4>
      </vt:variant>
      <vt:variant>
        <vt:lpwstr>http://www.freegraphics.com/</vt:lpwstr>
      </vt:variant>
      <vt:variant>
        <vt:lpwstr/>
      </vt:variant>
      <vt:variant>
        <vt:i4>5505104</vt:i4>
      </vt:variant>
      <vt:variant>
        <vt:i4>93</vt:i4>
      </vt:variant>
      <vt:variant>
        <vt:i4>0</vt:i4>
      </vt:variant>
      <vt:variant>
        <vt:i4>5</vt:i4>
      </vt:variant>
      <vt:variant>
        <vt:lpwstr>http://www.hoteye.com.au/</vt:lpwstr>
      </vt:variant>
      <vt:variant>
        <vt:lpwstr/>
      </vt:variant>
      <vt:variant>
        <vt:i4>2162792</vt:i4>
      </vt:variant>
      <vt:variant>
        <vt:i4>90</vt:i4>
      </vt:variant>
      <vt:variant>
        <vt:i4>0</vt:i4>
      </vt:variant>
      <vt:variant>
        <vt:i4>5</vt:i4>
      </vt:variant>
      <vt:variant>
        <vt:lpwstr>http://www.ender-design.com/rg/</vt:lpwstr>
      </vt:variant>
      <vt:variant>
        <vt:lpwstr/>
      </vt:variant>
      <vt:variant>
        <vt:i4>4587532</vt:i4>
      </vt:variant>
      <vt:variant>
        <vt:i4>87</vt:i4>
      </vt:variant>
      <vt:variant>
        <vt:i4>0</vt:i4>
      </vt:variant>
      <vt:variant>
        <vt:i4>5</vt:i4>
      </vt:variant>
      <vt:variant>
        <vt:lpwstr>http://www.lynda.com/</vt:lpwstr>
      </vt:variant>
      <vt:variant>
        <vt:lpwstr/>
      </vt:variant>
      <vt:variant>
        <vt:i4>2818156</vt:i4>
      </vt:variant>
      <vt:variant>
        <vt:i4>84</vt:i4>
      </vt:variant>
      <vt:variant>
        <vt:i4>0</vt:i4>
      </vt:variant>
      <vt:variant>
        <vt:i4>5</vt:i4>
      </vt:variant>
      <vt:variant>
        <vt:lpwstr>http://www.pixel2life.com/</vt:lpwstr>
      </vt:variant>
      <vt:variant>
        <vt:lpwstr/>
      </vt:variant>
      <vt:variant>
        <vt:i4>5701656</vt:i4>
      </vt:variant>
      <vt:variant>
        <vt:i4>81</vt:i4>
      </vt:variant>
      <vt:variant>
        <vt:i4>0</vt:i4>
      </vt:variant>
      <vt:variant>
        <vt:i4>5</vt:i4>
      </vt:variant>
      <vt:variant>
        <vt:lpwstr>http://www.usability.gov/</vt:lpwstr>
      </vt:variant>
      <vt:variant>
        <vt:lpwstr/>
      </vt:variant>
      <vt:variant>
        <vt:i4>4718657</vt:i4>
      </vt:variant>
      <vt:variant>
        <vt:i4>78</vt:i4>
      </vt:variant>
      <vt:variant>
        <vt:i4>0</vt:i4>
      </vt:variant>
      <vt:variant>
        <vt:i4>5</vt:i4>
      </vt:variant>
      <vt:variant>
        <vt:lpwstr>http://www.kayodeok.btinternet.co.uk/favorites/webdesign.htm</vt:lpwstr>
      </vt:variant>
      <vt:variant>
        <vt:lpwstr/>
      </vt:variant>
      <vt:variant>
        <vt:i4>5373959</vt:i4>
      </vt:variant>
      <vt:variant>
        <vt:i4>75</vt:i4>
      </vt:variant>
      <vt:variant>
        <vt:i4>0</vt:i4>
      </vt:variant>
      <vt:variant>
        <vt:i4>5</vt:i4>
      </vt:variant>
      <vt:variant>
        <vt:lpwstr>http://www.wpdfd.com/</vt:lpwstr>
      </vt:variant>
      <vt:variant>
        <vt:lpwstr/>
      </vt:variant>
      <vt:variant>
        <vt:i4>4259851</vt:i4>
      </vt:variant>
      <vt:variant>
        <vt:i4>72</vt:i4>
      </vt:variant>
      <vt:variant>
        <vt:i4>0</vt:i4>
      </vt:variant>
      <vt:variant>
        <vt:i4>5</vt:i4>
      </vt:variant>
      <vt:variant>
        <vt:lpwstr>http://www.useit.com/</vt:lpwstr>
      </vt:variant>
      <vt:variant>
        <vt:lpwstr/>
      </vt:variant>
      <vt:variant>
        <vt:i4>2031669</vt:i4>
      </vt:variant>
      <vt:variant>
        <vt:i4>69</vt:i4>
      </vt:variant>
      <vt:variant>
        <vt:i4>0</vt:i4>
      </vt:variant>
      <vt:variant>
        <vt:i4>5</vt:i4>
      </vt:variant>
      <vt:variant>
        <vt:lpwstr>http://webdesign.about.com/od/htmlxhtmltutorials/p/bl_resources.htm</vt:lpwstr>
      </vt:variant>
      <vt:variant>
        <vt:lpwstr/>
      </vt:variant>
      <vt:variant>
        <vt:i4>5570626</vt:i4>
      </vt:variant>
      <vt:variant>
        <vt:i4>66</vt:i4>
      </vt:variant>
      <vt:variant>
        <vt:i4>0</vt:i4>
      </vt:variant>
      <vt:variant>
        <vt:i4>5</vt:i4>
      </vt:variant>
      <vt:variant>
        <vt:lpwstr>http://www.w3schools.com/</vt:lpwstr>
      </vt:variant>
      <vt:variant>
        <vt:lpwstr/>
      </vt:variant>
      <vt:variant>
        <vt:i4>4390922</vt:i4>
      </vt:variant>
      <vt:variant>
        <vt:i4>63</vt:i4>
      </vt:variant>
      <vt:variant>
        <vt:i4>0</vt:i4>
      </vt:variant>
      <vt:variant>
        <vt:i4>5</vt:i4>
      </vt:variant>
      <vt:variant>
        <vt:lpwstr>http://www.webstyleguide.com/</vt:lpwstr>
      </vt:variant>
      <vt:variant>
        <vt:lpwstr/>
      </vt:variant>
      <vt:variant>
        <vt:i4>4063305</vt:i4>
      </vt:variant>
      <vt:variant>
        <vt:i4>60</vt:i4>
      </vt:variant>
      <vt:variant>
        <vt:i4>0</vt:i4>
      </vt:variant>
      <vt:variant>
        <vt:i4>5</vt:i4>
      </vt:variant>
      <vt:variant>
        <vt:lpwstr>mailto:edgeahead@edgehill.ac.uk</vt:lpwstr>
      </vt:variant>
      <vt:variant>
        <vt:lpwstr/>
      </vt:variant>
      <vt:variant>
        <vt:i4>1114223</vt:i4>
      </vt:variant>
      <vt:variant>
        <vt:i4>57</vt:i4>
      </vt:variant>
      <vt:variant>
        <vt:i4>0</vt:i4>
      </vt:variant>
      <vt:variant>
        <vt:i4>5</vt:i4>
      </vt:variant>
      <vt:variant>
        <vt:lpwstr>mailto:Helpdesk@edgehill.ac.uk</vt:lpwstr>
      </vt:variant>
      <vt:variant>
        <vt:lpwstr/>
      </vt:variant>
      <vt:variant>
        <vt:i4>1114161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_Toc210303377</vt:lpwstr>
      </vt:variant>
      <vt:variant>
        <vt:i4>1114161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_Toc210303376</vt:lpwstr>
      </vt:variant>
      <vt:variant>
        <vt:i4>1114161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_Toc210303375</vt:lpwstr>
      </vt:variant>
      <vt:variant>
        <vt:i4>1114161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_Toc210303374</vt:lpwstr>
      </vt:variant>
      <vt:variant>
        <vt:i4>1114161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_Toc210303373</vt:lpwstr>
      </vt:variant>
      <vt:variant>
        <vt:i4>1114161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_Toc210303372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_Toc210303371</vt:lpwstr>
      </vt:variant>
      <vt:variant>
        <vt:i4>1114161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_Toc210303370</vt:lpwstr>
      </vt:variant>
      <vt:variant>
        <vt:i4>1048625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_Toc210303369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CISXXXX Module Name: Coursework X</dc:title>
  <dc:creator>Susan Canning</dc:creator>
  <cp:lastModifiedBy>Mark Liptrott</cp:lastModifiedBy>
  <cp:revision>221</cp:revision>
  <cp:lastPrinted>2021-03-19T21:17:00Z</cp:lastPrinted>
  <dcterms:created xsi:type="dcterms:W3CDTF">2016-08-17T12:55:00Z</dcterms:created>
  <dcterms:modified xsi:type="dcterms:W3CDTF">2024-01-18T09:44:00Z</dcterms:modified>
</cp:coreProperties>
</file>