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Plantilla de Informe</w:t>
      </w:r>
    </w:p>
    <w:p>
      <w:pPr>
        <w:jc w:val="center"/>
      </w:pPr>
      <w:r>
        <w:rPr>
          <w:i/>
          <w:sz w:val="22"/>
        </w:rPr>
        <w:t>Trabajo Integrador Final - IA Responsable</w:t>
      </w:r>
    </w:p>
    <w:p/>
    <w:p>
      <w:pPr>
        <w:pStyle w:val="Heading1"/>
      </w:pPr>
      <w:r>
        <w:t>1. Introducción</w:t>
      </w:r>
    </w:p>
    <w:p>
      <w:r>
        <w:t>Describir brevemente los dos sistemas auditados y el objetivo del informe. Extensión sugerida: media página.</w:t>
      </w:r>
    </w:p>
    <w:p>
      <w:r>
        <w:t>[Completar aquí]</w:t>
      </w:r>
    </w:p>
    <w:p>
      <w:pPr>
        <w:pStyle w:val="Heading1"/>
      </w:pPr>
      <w:r>
        <w:t>2. Parte A - Auditoría técnica de scoring crediticio</w:t>
      </w:r>
    </w:p>
    <w:p>
      <w:r>
        <w:t>[Completar aquí]</w:t>
      </w:r>
    </w:p>
    <w:p>
      <w:pPr>
        <w:pStyle w:val="Heading1"/>
      </w:pPr>
      <w:r>
        <w:t>2.1 Performance global</w:t>
      </w:r>
    </w:p>
    <w:p>
      <w:r>
        <w:t>Incluir accuracy, matriz de confusión, precision, recall y F1. Interpretar si el modelo parece funcionar bien a nivel agregado.</w:t>
      </w:r>
    </w:p>
    <w:p>
      <w:r>
        <w:t>[Completar aquí]</w:t>
      </w:r>
    </w:p>
    <w:p>
      <w:pPr>
        <w:pStyle w:val="Heading1"/>
      </w:pPr>
      <w:r>
        <w:t>2.2 Fairness por grupo</w:t>
      </w:r>
    </w:p>
    <w:p>
      <w:r>
        <w:t>Comparar tasas de aprobación por grupo. Calcular regla del 80% y gap absoluto.</w:t>
      </w:r>
    </w:p>
    <w:p>
      <w:r>
        <w:t>[Completar aquí]</w:t>
      </w:r>
    </w:p>
    <w:p>
      <w:pPr>
        <w:pStyle w:val="Heading1"/>
      </w:pPr>
      <w:r>
        <w:t>2.3 Paridad de errores</w:t>
      </w:r>
    </w:p>
    <w:p>
      <w:r>
        <w:t>Comparar FPR y FNR por grupo. Explicar qué error perjudica más y por qué.</w:t>
      </w:r>
    </w:p>
    <w:p>
      <w:r>
        <w:t>[Completar aquí]</w:t>
      </w:r>
    </w:p>
    <w:p>
      <w:pPr>
        <w:pStyle w:val="Heading1"/>
      </w:pPr>
      <w:r>
        <w:t>2.4 Variables proxy</w:t>
      </w:r>
    </w:p>
    <w:p>
      <w:r>
        <w:t>Identificar variables que podrían funcionar como proxy de una característica sensible.</w:t>
      </w:r>
    </w:p>
    <w:p>
      <w:r>
        <w:t>[Completar aquí]</w:t>
      </w:r>
    </w:p>
    <w:p>
      <w:pPr>
        <w:pStyle w:val="Heading1"/>
      </w:pPr>
      <w:r>
        <w:t>2.5 LIME</w:t>
      </w:r>
    </w:p>
    <w:p>
      <w:r>
        <w:t>Interpretar una predicción individual. Indicar qué variables empujan hacia aprobación o rechazo y cuál es el límite de esa explicación.</w:t>
      </w:r>
    </w:p>
    <w:p>
      <w:r>
        <w:t>[Completar aquí]</w:t>
      </w:r>
    </w:p>
    <w:p>
      <w:pPr>
        <w:pStyle w:val="Heading1"/>
      </w:pPr>
      <w:r>
        <w:t>2.6 SHAP</w:t>
      </w:r>
    </w:p>
    <w:p>
      <w:r>
        <w:t>Interpretar valor base, contribuciones y predicción final. Distinguir contribución predictiva de causalidad.</w:t>
      </w:r>
    </w:p>
    <w:p>
      <w:r>
        <w:t>[Completar aquí]</w:t>
      </w:r>
    </w:p>
    <w:p>
      <w:pPr>
        <w:pStyle w:val="Heading1"/>
      </w:pPr>
      <w:r>
        <w:t>2.7 Mitigaciones propuestas</w:t>
      </w:r>
    </w:p>
    <w:p>
      <w:r>
        <w:t>Implementar o simular al menos una mitigación cuantitativa y discutir una segunda mitigación posible. Describir beneficios, costos y trade-offs.</w:t>
      </w:r>
    </w:p>
    <w:p>
      <w:r>
        <w:t>[Completar aquí]</w:t>
      </w:r>
    </w:p>
    <w:p>
      <w:pPr>
        <w:pStyle w:val="Heading1"/>
      </w:pPr>
      <w:r>
        <w:t>2.8 Monitoreo post-despliegue</w:t>
      </w:r>
    </w:p>
    <w:p>
      <w:r>
        <w:t>Indicar qué señales deberían monitorearse: drift, caída de performance, aumento de disparidad, reclamos o incidentes.</w:t>
      </w:r>
    </w:p>
    <w:p>
      <w:r>
        <w:t>[Completar aquí]</w:t>
      </w:r>
    </w:p>
    <w:p>
      <w:pPr>
        <w:pStyle w:val="Heading1"/>
      </w:pPr>
      <w:r>
        <w:t>2.9 Decisión técnica</w:t>
      </w:r>
    </w:p>
    <w:p>
      <w:r>
        <w:t>Elegir: desplegar, condicionar o detener. Justificar con evidencia.</w:t>
      </w:r>
    </w:p>
    <w:p>
      <w:r>
        <w:t>[Completar aquí]</w:t>
      </w:r>
    </w:p>
    <w:p>
      <w:pPr>
        <w:pStyle w:val="Heading1"/>
      </w:pPr>
      <w:r>
        <w:t>3. Parte B - Auditoría ética y de gobernanza de triaje</w:t>
      </w:r>
    </w:p>
    <w:p>
      <w:r>
        <w:t>[Completar aquí]</w:t>
      </w:r>
    </w:p>
    <w:p>
      <w:pPr>
        <w:pStyle w:val="Heading1"/>
      </w:pPr>
      <w:r>
        <w:t>3.1 Descripción del sistema</w:t>
      </w:r>
    </w:p>
    <w:p>
      <w:r>
        <w:t>Qué decisión asiste o automatiza, quién lo usa, quiénes son afectados y qué consecuencias puede tener un error.</w:t>
      </w:r>
    </w:p>
    <w:p>
      <w:r>
        <w:t>[Completar aquí]</w:t>
      </w:r>
    </w:p>
    <w:p>
      <w:pPr>
        <w:pStyle w:val="Heading1"/>
      </w:pPr>
      <w:r>
        <w:t>3.2 Riesgos principales</w:t>
      </w:r>
    </w:p>
    <w:p>
      <w:r>
        <w:t>Riesgos técnicos, éticos, institucionales, sociales y de seguridad/robustez.</w:t>
      </w:r>
    </w:p>
    <w:p>
      <w:r>
        <w:t>[Completar aquí]</w:t>
      </w:r>
    </w:p>
    <w:p>
      <w:pPr>
        <w:pStyle w:val="Heading1"/>
      </w:pPr>
      <w:r>
        <w:t>3.3 Stakeholders afectados</w:t>
      </w:r>
    </w:p>
    <w:p>
      <w:r>
        <w:t>Identificar actores involucrados y cómo los afecta la decisión del sistema.</w:t>
      </w:r>
    </w:p>
    <w:p>
      <w:r>
        <w:t>[Completar aquí]</w:t>
      </w:r>
    </w:p>
    <w:p>
      <w:pPr>
        <w:pStyle w:val="Heading1"/>
      </w:pPr>
      <w:r>
        <w:t>3.4 Fairness y tipos de error</w:t>
      </w:r>
    </w:p>
    <w:p>
      <w:r>
        <w:t>Analizar diferencias por grupo y cuál error es más grave en el dominio.</w:t>
      </w:r>
    </w:p>
    <w:p>
      <w:r>
        <w:t>[Completar aquí]</w:t>
      </w:r>
    </w:p>
    <w:p>
      <w:pPr>
        <w:pStyle w:val="Heading1"/>
      </w:pPr>
      <w:r>
        <w:t>3.5 Explicabilidad requerida</w:t>
      </w:r>
    </w:p>
    <w:p>
      <w:r>
        <w:t>Definir qué explicación requiere cada stakeholder y si SHAP/LIME alcanzan.</w:t>
      </w:r>
    </w:p>
    <w:p>
      <w:r>
        <w:t>[Completar aquí]</w:t>
      </w:r>
    </w:p>
    <w:p>
      <w:pPr>
        <w:pStyle w:val="Heading1"/>
      </w:pPr>
      <w:r>
        <w:t>3.6 Supervisión humana</w:t>
      </w:r>
    </w:p>
    <w:p>
      <w:r>
        <w:t>Explicar qué sería supervisión humana significativa y qué poder de reversión debería existir.</w:t>
      </w:r>
    </w:p>
    <w:p>
      <w:r>
        <w:t>[Completar aquí]</w:t>
      </w:r>
    </w:p>
    <w:p>
      <w:pPr>
        <w:pStyle w:val="Heading1"/>
      </w:pPr>
      <w:r>
        <w:t>3.7 Controles de gobernanza</w:t>
      </w:r>
    </w:p>
    <w:p>
      <w:r>
        <w:t>Documentación, auditoría, trazabilidad, monitoreo, protocolo de incidentes, responsables y relación con gobernanza basada en riesgo.</w:t>
      </w:r>
    </w:p>
    <w:p>
      <w:r>
        <w:t>[Completar aquí]</w:t>
      </w:r>
    </w:p>
    <w:p>
      <w:pPr>
        <w:pStyle w:val="Heading1"/>
      </w:pPr>
      <w:r>
        <w:t>3.8 Encuadre regulatorio y operativo</w:t>
      </w:r>
    </w:p>
    <w:p>
      <w:r>
        <w:t>Conectar con EU AI Act, NIST AI RMF, GDPR o principios equivalentes cuando corresponda.</w:t>
      </w:r>
    </w:p>
    <w:p>
      <w:r>
        <w:t>[Completar aquí]</w:t>
      </w:r>
    </w:p>
    <w:p>
      <w:pPr>
        <w:pStyle w:val="Heading1"/>
      </w:pPr>
      <w:r>
        <w:t>3.9 Decisión de despliegue</w:t>
      </w:r>
    </w:p>
    <w:p>
      <w:r>
        <w:t>Elegir: desplegar, condicionar o detener. Justificar desde los planos técnico, ético y de gobernanza.</w:t>
      </w:r>
    </w:p>
    <w:p>
      <w:r>
        <w:t>[Completar aquí]</w:t>
      </w:r>
    </w:p>
    <w:p>
      <w:pPr>
        <w:pStyle w:val="Heading1"/>
      </w:pPr>
      <w:r>
        <w:t>4. Conclusión integradora</w:t>
      </w:r>
    </w:p>
    <w:p>
      <w:r>
        <w:t>Responder: ¿qué diferencia hay entre un modelo que funciona y un sistema que debería desplegarse?</w:t>
      </w:r>
    </w:p>
    <w:p>
      <w:r>
        <w:t>[Completar aquí]</w:t>
      </w:r>
    </w:p>
    <w:p>
      <w:pPr>
        <w:pStyle w:val="Heading1"/>
      </w:pPr>
      <w:r>
        <w:t>5. Anexos opcionales</w:t>
      </w:r>
    </w:p>
    <w:p>
      <w:r>
        <w:t>Capturas, tablas completas, salidas del notebook, gráficos o código relevante.</w:t>
      </w:r>
    </w:p>
    <w:p>
      <w:r>
        <w:t>[Completar aquí]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