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6E"/>
          <w:sz w:val="38"/>
        </w:rPr>
        <w:t>MAPA INTERMODULAR COMPLETO</w:t>
      </w:r>
    </w:p>
    <w:p>
      <w:pPr>
        <w:jc w:val="center"/>
      </w:pPr>
      <w:r>
        <w:rPr>
          <w:b/>
          <w:color w:val="1F3B6E"/>
          <w:sz w:val="28"/>
        </w:rPr>
        <w:t>3061 Cuidados estéticos básicos de uñas (manicura/pedicura)</w:t>
      </w:r>
    </w:p>
    <w:p>
      <w:pPr>
        <w:jc w:val="center"/>
      </w:pPr>
      <w:r>
        <w:rPr>
          <w:b/>
          <w:color w:val="1B5E3A"/>
          <w:sz w:val="22"/>
        </w:rPr>
        <w:t>FPB Peluquería y Estética · Relaciones criterio a criterio, justificación y 7 actividades intermodulares por resultado de aprendizaje</w:t>
      </w:r>
    </w:p>
    <w:p>
      <w:pPr>
        <w:spacing w:after="40"/>
      </w:pPr>
      <w:r>
        <w:rPr>
          <w:b w:val="0"/>
          <w:i w:val="0"/>
        </w:rPr>
      </w:r>
    </w:p>
    <w:p>
      <w:pPr>
        <w:spacing w:after="80"/>
        <w:jc w:val="center"/>
      </w:pPr>
      <w:r>
        <w:rPr>
          <w:b/>
          <w:i w:val="0"/>
          <w:sz w:val="22"/>
        </w:rPr>
        <w:t>Título Profesional Básico en PELUQUERÍA Y ESTÉTICA (módulo 3061 · 1er curso · 70 horas)</w:t>
      </w:r>
    </w:p>
    <w:p>
      <w:pPr>
        <w:spacing w:after="80"/>
        <w:jc w:val="center"/>
      </w:pPr>
      <w:r>
        <w:rPr>
          <w:b w:val="0"/>
          <w:i/>
          <w:color w:val="454545"/>
          <w:sz w:val="20"/>
        </w:rPr>
        <w:t>Familia Profesional: Imagen Personal · Duración del ciclo: 2.000 horas</w:t>
      </w:r>
    </w:p>
    <w:p>
      <w:pPr>
        <w:spacing w:after="80"/>
        <w:jc w:val="center"/>
      </w:pPr>
      <w:r>
        <w:rPr>
          <w:b w:val="0"/>
          <w:i w:val="0"/>
          <w:color w:val="454545"/>
          <w:sz w:val="20"/>
        </w:rPr>
        <w:t>Cada criterio de evaluación del módulo 3061 se relaciona, de forma justificada, con criterios de evaluación de TODOS los demás módulos del ciclo, incluidas Ciencias Aplicadas I y II y Comunicación y Sociedad I y II. Se amplían especialmente las relaciones del RA1 (criterios c a m), que antes parecían sin coincidencias.</w:t>
      </w:r>
    </w:p>
    <w:p>
      <w:r>
        <w:br w:type="page"/>
      </w:r>
    </w:p>
    <w:p>
      <w:pPr>
        <w:pStyle w:val="Heading1"/>
      </w:pPr>
      <w:r>
        <w:t>0. Presentación y claves de lectura</w:t>
      </w:r>
    </w:p>
    <w:p>
      <w:pPr>
        <w:spacing w:after="80"/>
      </w:pPr>
      <w:r>
        <w:rPr>
          <w:b w:val="0"/>
          <w:i w:val="0"/>
        </w:rPr>
        <w:t>Este documento desarrolla el mapa intermodular tomando como eje el módulo «Cuidados estéticos básicos de uñas (manicura/pedicura)» (código 3061). Se relacionan TODOS sus criterios de evaluación (13 del RA1, 10 del RA2, 12 del RA3 y 14 del RA4) con criterios de evaluación de los demás módulos y asignaturas del ciclo, criterio a criterio y con justificación de cada relación.</w:t>
      </w:r>
    </w:p>
    <w:p>
      <w:pPr>
        <w:spacing w:after="80"/>
      </w:pPr>
      <w:r>
        <w:rPr>
          <w:b w:val="0"/>
          <w:i w:val="0"/>
        </w:rPr>
        <w:t>Se ha detectado que, en el mapa anterior, los criterios del RA1 desde c) hasta m) (selección de útiles, higiene, material de uso exclusivo, preparación y orden de útiles, cosméticos, conservación y prevención de riesgos) aparecían sin coincidencias con otros módulos. Eso no se corresponde con la realidad del currículo: son criterios con coincidencias intensas y reiteradas, que aquí se desarrollan explícitamente. Por ejemplo, 3061-1d/1e (higiene, desinfección y esterilización) coincide con «Preparación del entorno profesional» (3060-2) y con Ciencias Aplicadas II (3042-14); 3061-1f (material de uso exclusivo) coincide con la depilación (3062-4b) y el maquillaje (3063-3a); 3061-1i/1j (cosméticos) coincide con «Maquillaje», «Cambio de color» y las Ciencias Aplicadas; y 3061-1m (prevención de riesgos) con la FCT, el Itinerario para la empleabilidad (3159) y la sostenibilidad (3042-11).</w:t>
      </w:r>
    </w:p>
    <w:p>
      <w:pPr>
        <w:spacing w:after="80"/>
      </w:pPr>
      <w:r>
        <w:rPr>
          <w:b w:val="0"/>
          <w:i w:val="0"/>
        </w:rPr>
        <w:t>Las Ciencias Aplicadas (I y II) y Comunicación y Sociedad (I y II) se tratan como asignaturas ordinarias, con relaciones criterio a criterio evaluables, no como meras relaciones transversales.</w:t>
      </w:r>
    </w:p>
    <w:p>
      <w:pPr>
        <w:spacing w:after="80"/>
      </w:pPr>
      <w:r>
        <w:rPr>
          <w:b/>
          <w:i w:val="0"/>
        </w:rPr>
        <w:t>Cómo se citan los criterios.</w:t>
      </w:r>
    </w:p>
    <w:p>
      <w:pPr>
        <w:pStyle w:val="ListBullet"/>
        <w:spacing w:after="40"/>
      </w:pPr>
      <w:r>
        <w:rPr>
          <w:b/>
        </w:rPr>
        <w:t xml:space="preserve">Formato: </w:t>
      </w:r>
      <w:r>
        <w:t>Un criterio se cita con el código del módulo, el número del RA y la letra del criterio: por ejemplo, 3061-3g = módulo 3061, RA3, criterio g.</w:t>
      </w:r>
    </w:p>
    <w:p>
      <w:pPr>
        <w:pStyle w:val="ListBullet"/>
        <w:spacing w:after="40"/>
      </w:pPr>
      <w:r>
        <w:rPr>
          <w:b/>
        </w:rPr>
        <w:t xml:space="preserve">Matriz: </w:t>
      </w:r>
      <w:r>
        <w:t>En la matriz, cada fila presenta un criterio del módulo 3061, los criterios de otros módulos con los que se relaciona (con su texto) y la justificación.</w:t>
      </w:r>
    </w:p>
    <w:p>
      <w:pPr>
        <w:pStyle w:val="ListBullet"/>
        <w:spacing w:after="40"/>
      </w:pPr>
      <w:r>
        <w:rPr>
          <w:b/>
        </w:rPr>
        <w:t xml:space="preserve">Actividades: </w:t>
      </w:r>
      <w:r>
        <w:t>Cada actividad indica su contexto, su desarrollo, el producto o evidencia, los criterios que evalúa y las ayudas/pautas DUA para alumnado de unos 15 años con dificultades de aprendizaje y poca motivación.</w:t>
      </w:r>
    </w:p>
    <w:p>
      <w:pPr>
        <w:spacing w:after="80"/>
      </w:pPr>
      <w:r>
        <w:rPr>
          <w:b/>
          <w:i w:val="0"/>
        </w:rPr>
        <w:t>Módulos del título y sus códigos:</w:t>
      </w:r>
    </w:p>
    <w:tbl>
      <w:tblPr>
        <w:tblStyle w:val="TableGrid"/>
        <w:tblW w:type="auto" w:w="0"/>
        <w:jc w:val="center"/>
        <w:tblLook w:firstColumn="1" w:firstRow="1" w:lastColumn="0" w:lastRow="0" w:noHBand="0" w:noVBand="1" w:val="04A0"/>
      </w:tblPr>
      <w:tblGrid>
        <w:gridCol w:w="4320"/>
        <w:gridCol w:w="4320"/>
      </w:tblGrid>
      <w:tr>
        <w:tc>
          <w:tcPr>
            <w:tcW w:type="dxa" w:w="1474"/>
            <w:shd w:val="clear" w:fill="1F3B6E"/>
          </w:tcPr>
          <w:p>
            <w:r/>
            <w:r>
              <w:rPr>
                <w:b/>
                <w:color w:val="FFFFFF"/>
                <w:sz w:val="17"/>
              </w:rPr>
              <w:t>Código</w:t>
            </w:r>
          </w:p>
        </w:tc>
        <w:tc>
          <w:tcPr>
            <w:tcW w:type="dxa" w:w="6917"/>
            <w:shd w:val="clear" w:fill="1F3B6E"/>
          </w:tcPr>
          <w:p>
            <w:r/>
            <w:r>
              <w:rPr>
                <w:b/>
                <w:color w:val="FFFFFF"/>
                <w:sz w:val="17"/>
              </w:rPr>
              <w:t>Módulo / asignatura</w:t>
            </w:r>
          </w:p>
        </w:tc>
      </w:tr>
      <w:tr>
        <w:tc>
          <w:tcPr>
            <w:tcW w:type="dxa" w:w="1474"/>
          </w:tcPr>
          <w:p>
            <w:r/>
            <w:r>
              <w:rPr>
                <w:sz w:val="17"/>
              </w:rPr>
              <w:t>3061</w:t>
            </w:r>
          </w:p>
        </w:tc>
        <w:tc>
          <w:tcPr>
            <w:tcW w:type="dxa" w:w="6917"/>
          </w:tcPr>
          <w:p>
            <w:r/>
            <w:r>
              <w:rPr>
                <w:sz w:val="17"/>
              </w:rPr>
              <w:t>Cuidados estéticos básicos de uñas (manicura/pedicura) (eje de este documento)</w:t>
            </w:r>
          </w:p>
        </w:tc>
      </w:tr>
      <w:tr>
        <w:tc>
          <w:tcPr>
            <w:tcW w:type="dxa" w:w="1474"/>
            <w:shd w:val="clear" w:fill="EEF2F8"/>
          </w:tcPr>
          <w:p>
            <w:r/>
            <w:r>
              <w:rPr>
                <w:sz w:val="17"/>
              </w:rPr>
              <w:t>3060</w:t>
            </w:r>
          </w:p>
        </w:tc>
        <w:tc>
          <w:tcPr>
            <w:tcW w:type="dxa" w:w="6917"/>
            <w:shd w:val="clear" w:fill="EEF2F8"/>
          </w:tcPr>
          <w:p>
            <w:r/>
            <w:r>
              <w:rPr>
                <w:sz w:val="17"/>
              </w:rPr>
              <w:t>Preparación del entorno profesional</w:t>
            </w:r>
          </w:p>
        </w:tc>
      </w:tr>
      <w:tr>
        <w:tc>
          <w:tcPr>
            <w:tcW w:type="dxa" w:w="1474"/>
          </w:tcPr>
          <w:p>
            <w:r/>
            <w:r>
              <w:rPr>
                <w:sz w:val="17"/>
              </w:rPr>
              <w:t>3062</w:t>
            </w:r>
          </w:p>
        </w:tc>
        <w:tc>
          <w:tcPr>
            <w:tcW w:type="dxa" w:w="6917"/>
          </w:tcPr>
          <w:p>
            <w:r/>
            <w:r>
              <w:rPr>
                <w:sz w:val="17"/>
              </w:rPr>
              <w:t>Depilación mecánica y decoloración del vello superfluo</w:t>
            </w:r>
          </w:p>
        </w:tc>
      </w:tr>
      <w:tr>
        <w:tc>
          <w:tcPr>
            <w:tcW w:type="dxa" w:w="1474"/>
            <w:shd w:val="clear" w:fill="EEF2F8"/>
          </w:tcPr>
          <w:p>
            <w:r/>
            <w:r>
              <w:rPr>
                <w:sz w:val="17"/>
              </w:rPr>
              <w:t>3063</w:t>
            </w:r>
          </w:p>
        </w:tc>
        <w:tc>
          <w:tcPr>
            <w:tcW w:type="dxa" w:w="6917"/>
            <w:shd w:val="clear" w:fill="EEF2F8"/>
          </w:tcPr>
          <w:p>
            <w:r/>
            <w:r>
              <w:rPr>
                <w:sz w:val="17"/>
              </w:rPr>
              <w:t>Maquillaje</w:t>
            </w:r>
          </w:p>
        </w:tc>
      </w:tr>
      <w:tr>
        <w:tc>
          <w:tcPr>
            <w:tcW w:type="dxa" w:w="1474"/>
          </w:tcPr>
          <w:p>
            <w:r/>
            <w:r>
              <w:rPr>
                <w:sz w:val="17"/>
              </w:rPr>
              <w:t>3064</w:t>
            </w:r>
          </w:p>
        </w:tc>
        <w:tc>
          <w:tcPr>
            <w:tcW w:type="dxa" w:w="6917"/>
          </w:tcPr>
          <w:p>
            <w:r/>
            <w:r>
              <w:rPr>
                <w:sz w:val="17"/>
              </w:rPr>
              <w:t>Lavado y cambios de forma del cabello</w:t>
            </w:r>
          </w:p>
        </w:tc>
      </w:tr>
      <w:tr>
        <w:tc>
          <w:tcPr>
            <w:tcW w:type="dxa" w:w="1474"/>
            <w:shd w:val="clear" w:fill="EEF2F8"/>
          </w:tcPr>
          <w:p>
            <w:r/>
            <w:r>
              <w:rPr>
                <w:sz w:val="17"/>
              </w:rPr>
              <w:t>3065</w:t>
            </w:r>
          </w:p>
        </w:tc>
        <w:tc>
          <w:tcPr>
            <w:tcW w:type="dxa" w:w="6917"/>
            <w:shd w:val="clear" w:fill="EEF2F8"/>
          </w:tcPr>
          <w:p>
            <w:r/>
            <w:r>
              <w:rPr>
                <w:sz w:val="17"/>
              </w:rPr>
              <w:t>Cambio de color del cabello</w:t>
            </w:r>
          </w:p>
        </w:tc>
      </w:tr>
      <w:tr>
        <w:tc>
          <w:tcPr>
            <w:tcW w:type="dxa" w:w="1474"/>
          </w:tcPr>
          <w:p>
            <w:r/>
            <w:r>
              <w:rPr>
                <w:sz w:val="17"/>
              </w:rPr>
              <w:t>3005</w:t>
            </w:r>
          </w:p>
        </w:tc>
        <w:tc>
          <w:tcPr>
            <w:tcW w:type="dxa" w:w="6917"/>
          </w:tcPr>
          <w:p>
            <w:r/>
            <w:r>
              <w:rPr>
                <w:sz w:val="17"/>
              </w:rPr>
              <w:t>Atención al cliente</w:t>
            </w:r>
          </w:p>
        </w:tc>
      </w:tr>
      <w:tr>
        <w:tc>
          <w:tcPr>
            <w:tcW w:type="dxa" w:w="1474"/>
            <w:shd w:val="clear" w:fill="EEF2F8"/>
          </w:tcPr>
          <w:p>
            <w:r/>
            <w:r>
              <w:rPr>
                <w:sz w:val="17"/>
              </w:rPr>
              <w:t>3009</w:t>
            </w:r>
          </w:p>
        </w:tc>
        <w:tc>
          <w:tcPr>
            <w:tcW w:type="dxa" w:w="6917"/>
            <w:shd w:val="clear" w:fill="EEF2F8"/>
          </w:tcPr>
          <w:p>
            <w:r/>
            <w:r>
              <w:rPr>
                <w:sz w:val="17"/>
              </w:rPr>
              <w:t>Ciencias Aplicadas I</w:t>
            </w:r>
          </w:p>
        </w:tc>
      </w:tr>
      <w:tr>
        <w:tc>
          <w:tcPr>
            <w:tcW w:type="dxa" w:w="1474"/>
          </w:tcPr>
          <w:p>
            <w:r/>
            <w:r>
              <w:rPr>
                <w:sz w:val="17"/>
              </w:rPr>
              <w:t>3042</w:t>
            </w:r>
          </w:p>
        </w:tc>
        <w:tc>
          <w:tcPr>
            <w:tcW w:type="dxa" w:w="6917"/>
          </w:tcPr>
          <w:p>
            <w:r/>
            <w:r>
              <w:rPr>
                <w:sz w:val="17"/>
              </w:rPr>
              <w:t>Ciencias Aplicadas II</w:t>
            </w:r>
          </w:p>
        </w:tc>
      </w:tr>
      <w:tr>
        <w:tc>
          <w:tcPr>
            <w:tcW w:type="dxa" w:w="1474"/>
            <w:shd w:val="clear" w:fill="EEF2F8"/>
          </w:tcPr>
          <w:p>
            <w:r/>
            <w:r>
              <w:rPr>
                <w:sz w:val="17"/>
              </w:rPr>
              <w:t>3011</w:t>
            </w:r>
          </w:p>
        </w:tc>
        <w:tc>
          <w:tcPr>
            <w:tcW w:type="dxa" w:w="6917"/>
            <w:shd w:val="clear" w:fill="EEF2F8"/>
          </w:tcPr>
          <w:p>
            <w:r/>
            <w:r>
              <w:rPr>
                <w:sz w:val="17"/>
              </w:rPr>
              <w:t>Comunicación y Sociedad I</w:t>
            </w:r>
          </w:p>
        </w:tc>
      </w:tr>
      <w:tr>
        <w:tc>
          <w:tcPr>
            <w:tcW w:type="dxa" w:w="1474"/>
          </w:tcPr>
          <w:p>
            <w:r/>
            <w:r>
              <w:rPr>
                <w:sz w:val="17"/>
              </w:rPr>
              <w:t>3012</w:t>
            </w:r>
          </w:p>
        </w:tc>
        <w:tc>
          <w:tcPr>
            <w:tcW w:type="dxa" w:w="6917"/>
          </w:tcPr>
          <w:p>
            <w:r/>
            <w:r>
              <w:rPr>
                <w:sz w:val="17"/>
              </w:rPr>
              <w:t>Comunicación y Sociedad II</w:t>
            </w:r>
          </w:p>
        </w:tc>
      </w:tr>
      <w:tr>
        <w:tc>
          <w:tcPr>
            <w:tcW w:type="dxa" w:w="1474"/>
            <w:shd w:val="clear" w:fill="EEF2F8"/>
          </w:tcPr>
          <w:p>
            <w:r/>
            <w:r>
              <w:rPr>
                <w:sz w:val="17"/>
              </w:rPr>
              <w:t>3067</w:t>
            </w:r>
          </w:p>
        </w:tc>
        <w:tc>
          <w:tcPr>
            <w:tcW w:type="dxa" w:w="6917"/>
            <w:shd w:val="clear" w:fill="EEF2F8"/>
          </w:tcPr>
          <w:p>
            <w:r/>
            <w:r>
              <w:rPr>
                <w:sz w:val="17"/>
              </w:rPr>
              <w:t>Formación en Centros de Trabajo (FCT)</w:t>
            </w:r>
          </w:p>
        </w:tc>
      </w:tr>
      <w:tr>
        <w:tc>
          <w:tcPr>
            <w:tcW w:type="dxa" w:w="1474"/>
          </w:tcPr>
          <w:p>
            <w:r/>
            <w:r>
              <w:rPr>
                <w:sz w:val="17"/>
              </w:rPr>
              <w:t>3159</w:t>
            </w:r>
          </w:p>
        </w:tc>
        <w:tc>
          <w:tcPr>
            <w:tcW w:type="dxa" w:w="6917"/>
          </w:tcPr>
          <w:p>
            <w:r/>
            <w:r>
              <w:rPr>
                <w:sz w:val="17"/>
              </w:rPr>
              <w:t>Itinerario personal para la empleabilidad</w:t>
            </w:r>
          </w:p>
        </w:tc>
      </w:tr>
    </w:tbl>
    <w:p>
      <w:r>
        <w:br w:type="page"/>
      </w:r>
    </w:p>
    <w:p>
      <w:pPr>
        <w:pStyle w:val="Heading1"/>
      </w:pPr>
      <w:r>
        <w:t>1. Matriz completa de relaciones criterio a criterio</w:t>
      </w:r>
    </w:p>
    <w:p>
      <w:pPr>
        <w:spacing w:after="80"/>
      </w:pPr>
      <w:r>
        <w:rPr>
          <w:b w:val="0"/>
          <w:i/>
        </w:rPr>
        <w:t>Se relaciona cada criterio de evaluación del módulo 3061 con los criterios de evaluación de los demás módulos con los que guarda relación directa, con la justificación de cada relación. Se amplían especialmente las relaciones del RA1 (criterios c a m).</w:t>
      </w:r>
    </w:p>
    <w:p>
      <w:pPr>
        <w:pStyle w:val="Heading2"/>
      </w:pPr>
      <w:r>
        <w:t>RA1 · Prepara equipos, útiles y productos de manicura y pedicura, reconociendo sus características y aplicaciones.</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fill="1F3B6E"/>
          </w:tcPr>
          <w:p>
            <w:r/>
            <w:r>
              <w:rPr>
                <w:b/>
                <w:color w:val="FFFFFF"/>
                <w:sz w:val="16"/>
              </w:rPr>
              <w:t>Criterio del módulo 3061</w:t>
            </w:r>
          </w:p>
        </w:tc>
        <w:tc>
          <w:tcPr>
            <w:tcW w:type="dxa" w:w="4082"/>
            <w:shd w:val="clear" w:fill="1F3B6E"/>
          </w:tcPr>
          <w:p>
            <w:r/>
            <w:r>
              <w:rPr>
                <w:b/>
                <w:color w:val="FFFFFF"/>
                <w:sz w:val="16"/>
              </w:rPr>
              <w:t>Criterios relacionados de otros módulos</w:t>
            </w:r>
          </w:p>
        </w:tc>
        <w:tc>
          <w:tcPr>
            <w:tcW w:type="dxa" w:w="3288"/>
            <w:shd w:val="clear" w:fill="1F3B6E"/>
          </w:tcPr>
          <w:p>
            <w:r/>
            <w:r>
              <w:rPr>
                <w:b/>
                <w:color w:val="FFFFFF"/>
                <w:sz w:val="16"/>
              </w:rPr>
              <w:t>Justificación de la relación</w:t>
            </w:r>
          </w:p>
        </w:tc>
      </w:tr>
      <w:tr>
        <w:tc>
          <w:tcPr>
            <w:tcW w:type="dxa" w:w="2041"/>
          </w:tcPr>
          <w:p>
            <w:r/>
            <w:r>
              <w:rPr>
                <w:sz w:val="16"/>
              </w:rPr>
              <w:t>3061-1a — Se ha descrito la imagen que debe presentar el ayudante de manicura.</w:t>
            </w:r>
          </w:p>
        </w:tc>
        <w:tc>
          <w:tcPr>
            <w:tcW w:type="dxa" w:w="4082"/>
          </w:tcPr>
          <w:p>
            <w:r/>
            <w:r>
              <w:rPr>
                <w:sz w:val="16"/>
              </w:rPr>
              <w:t>• 3060-1a · Preparación del entorno profesional — Se ha relacionado la imagen personal que precisa un profesional con el aspecto de su cabello y manos.</w:t>
              <w:br/>
              <w:t>• 3060-1c · Preparación del entorno profesional — Se ha adaptado la imagen personal a la imagen de la empresa.</w:t>
              <w:br/>
              <w:t>• 3067-2d · Formación en Centros de Trabajo (FCT) — Se ha adaptado la imagen personal a la imagen de la empresa, cumpliendo con sus requisitos de indumentaria laboral y de limpieza.</w:t>
              <w:br/>
              <w:t>• 3159-2b · Itinerario personal para la empleabilidad — Se han determinado las competencias personales y sociales con valor para el empleo.</w:t>
              <w:br/>
              <w:t>• 3012-6k · Comunicación y Sociedad II — Se han identificado las principales actitudes y comportamientos profesionales en situaciones de comunicación habituales del ámbito profesional.</w:t>
            </w:r>
          </w:p>
        </w:tc>
        <w:tc>
          <w:tcPr>
            <w:tcW w:type="dxa" w:w="3288"/>
          </w:tcPr>
          <w:p>
            <w:r/>
            <w:r>
              <w:rPr>
                <w:sz w:val="16"/>
              </w:rPr>
              <w:t>La imagen del ayudante de manicura es la misma imagen profesional que exigen «Preparación del entorno profesional» y la FCT, se conecta con las competencias personales que valora el empleo (Itinerario para la empleabilidad) y con las actitudes profesionales que se trabajan en Comunicación y Sociedad II.</w:t>
            </w:r>
          </w:p>
        </w:tc>
      </w:tr>
      <w:tr>
        <w:tc>
          <w:tcPr>
            <w:tcW w:type="dxa" w:w="2041"/>
            <w:shd w:val="clear" w:fill="EEF2F8"/>
          </w:tcPr>
          <w:p>
            <w:r/>
            <w:r>
              <w:rPr>
                <w:sz w:val="16"/>
              </w:rPr>
              <w:t>3061-1b — Se han descrito e identificado los útiles y aparatos necesarios para realizar los procesos de manicura y pedicura.</w:t>
            </w:r>
          </w:p>
        </w:tc>
        <w:tc>
          <w:tcPr>
            <w:tcW w:type="dxa" w:w="4082"/>
            <w:shd w:val="clear" w:fill="EEF2F8"/>
          </w:tcPr>
          <w:p>
            <w:r/>
            <w:r>
              <w:rPr>
                <w:sz w:val="16"/>
              </w:rPr>
              <w:t>• 3062-2c · Depilación mecánica y decoloración del vello superfluo — Se han identificado los útiles necesarios y se ordenan correctamente.</w:t>
              <w:br/>
              <w:t>• 3063-1c · Maquillaje — Se ha realizado la identificación de los útiles adecuados para cada tipo de trabajo.</w:t>
              <w:br/>
              <w:t>• 3064-2a · Lavado y cambios de forma del cabello — Se han descrito los equipos y accesorios necesarios para realizar el proceso de higiene capilar.</w:t>
              <w:br/>
              <w:t>• 3060-3a · Preparación del entorno profesional — Se han identificado los tipos de materiales y productos de peluquería y estética, así como sus aplicaciones.</w:t>
              <w:br/>
              <w:t>• 3067-2c · Formación en Centros de Trabajo (FCT) — Se han preparado los utensilios, accesorios y aparatos adecuados a cada técnica.</w:t>
              <w:br/>
              <w:t>• 3009-4f · Ciencias Aplicadas I — Se han descrito las características generales básicas de materiales relacionados con las profesiones, utilizando las TIC.</w:t>
            </w:r>
          </w:p>
        </w:tc>
        <w:tc>
          <w:tcPr>
            <w:tcW w:type="dxa" w:w="3288"/>
            <w:shd w:val="clear" w:fill="EEF2F8"/>
          </w:tcPr>
          <w:p>
            <w:r/>
            <w:r>
              <w:rPr>
                <w:sz w:val="16"/>
              </w:rPr>
              <w:t>Identificar útiles y aparatos es una competencia común a todos los talleres (depilación, maquillaje, lavado) que se apoya en el conocimiento de los materiales de la profesión de Ciencias Aplicadas I y en la preparación del puesto de la FCT.</w:t>
            </w:r>
          </w:p>
        </w:tc>
      </w:tr>
      <w:tr>
        <w:tc>
          <w:tcPr>
            <w:tcW w:type="dxa" w:w="2041"/>
          </w:tcPr>
          <w:p>
            <w:r/>
            <w:r>
              <w:rPr>
                <w:sz w:val="16"/>
              </w:rPr>
              <w:t>3061-1c — Se han explicado los factores a tener en cuenta para la selección de los útiles de acuerdo con el proceso que se desea realizar.</w:t>
            </w:r>
          </w:p>
        </w:tc>
        <w:tc>
          <w:tcPr>
            <w:tcW w:type="dxa" w:w="4082"/>
          </w:tcPr>
          <w:p>
            <w:r/>
            <w:r>
              <w:rPr>
                <w:sz w:val="16"/>
              </w:rPr>
              <w:t>• 3062-1e · Depilación mecánica y decoloración del vello superfluo — Se han relacionado las características del vello y de la zona a depilar para seleccionar la técnica más adecuada.</w:t>
              <w:br/>
              <w:t>• 3063-1f · Maquillaje — Se han identificado los útiles y productos necesarios para las técnicas de maquillaje social y fantasía facial.</w:t>
              <w:br/>
              <w:t>• 3064-2c · Lavado y cambios de forma del cabello — Se han clasificado los útiles y accesorios para realizar un montaje de cambio de forma en función del tipo de cabello y el peinado.</w:t>
              <w:br/>
              <w:t>• 3065-4b · Cambio de color del cabello — Se ha seleccionado la técnica a realizar en función de los efectos finales que se desean conseguir.</w:t>
              <w:br/>
              <w:t>• 3042-2c · Ciencias Aplicadas II — Se han planificado métodos y procedimientos experimentales sencillos de diversa índole para refutar o no su hipótesis.</w:t>
            </w:r>
          </w:p>
        </w:tc>
        <w:tc>
          <w:tcPr>
            <w:tcW w:type="dxa" w:w="3288"/>
          </w:tcPr>
          <w:p>
            <w:r/>
            <w:r>
              <w:rPr>
                <w:sz w:val="16"/>
              </w:rPr>
              <w:t>Seleccionar el útil en función del proceso es una decisión técnica basada en la observación y la planificación, idéntica a la que se exige al elegir ceras, productos de maquillaje o moldes, y su soporte metodológico es la planificación del método científico de Ciencias Aplicadas II.</w:t>
            </w:r>
          </w:p>
        </w:tc>
      </w:tr>
      <w:tr>
        <w:tc>
          <w:tcPr>
            <w:tcW w:type="dxa" w:w="2041"/>
            <w:shd w:val="clear" w:fill="EEF2F8"/>
          </w:tcPr>
          <w:p>
            <w:r/>
            <w:r>
              <w:rPr>
                <w:sz w:val="16"/>
              </w:rPr>
              <w:t>3061-1d — Se han identificado los métodos de higiene, desinfección y esterilización previos a la aplicación de la técnica.</w:t>
            </w:r>
          </w:p>
        </w:tc>
        <w:tc>
          <w:tcPr>
            <w:tcW w:type="dxa" w:w="4082"/>
            <w:shd w:val="clear" w:fill="EEF2F8"/>
          </w:tcPr>
          <w:p>
            <w:r/>
            <w:r>
              <w:rPr>
                <w:sz w:val="16"/>
              </w:rPr>
              <w:t>• 3060-2a · Preparación del entorno profesional — Se han descrito los conceptos de limpieza, desinfección y esterilización.</w:t>
              <w:br/>
              <w:t>• 3060-2c · Preparación del entorno profesional — Se han identificado los productos, aparatos y métodos de higiene, desinfección y esterilización.</w:t>
              <w:br/>
              <w:t>• 3060-2d · Preparación del entorno profesional — Se han seleccionado los métodos de limpieza, desinfección y esterilización más adecuados.</w:t>
              <w:br/>
              <w:t>• 3042-14g · Ciencias Aplicadas II — Se han identificado y tipificado distintos tipos de desinfectantes y métodos de esterilización.</w:t>
              <w:br/>
              <w:t>• 3062-2a · Depilación mecánica y decoloración del vello superfluo — Se ha descrito el procedimiento de limpieza del material y de los aparatos.</w:t>
              <w:br/>
              <w:t>• 3063-1a · Maquillaje — Se han definido y realizado los procesos de higiene, desinfección y esterilización de los materiales de uso en las técnicas de maquillaje.</w:t>
            </w:r>
          </w:p>
        </w:tc>
        <w:tc>
          <w:tcPr>
            <w:tcW w:type="dxa" w:w="3288"/>
            <w:shd w:val="clear" w:fill="EEF2F8"/>
          </w:tcPr>
          <w:p>
            <w:r/>
            <w:r>
              <w:rPr>
                <w:sz w:val="16"/>
              </w:rPr>
              <w:t>Los métodos de higiene, desinfección y esterilización son el mismo contenido de «Preparación del entorno profesional» y de Ciencias Aplicadas II (desinfectantes y esterilización), aplicado en cada taller: manicura, depilación y maquillaje.</w:t>
            </w:r>
          </w:p>
        </w:tc>
      </w:tr>
      <w:tr>
        <w:tc>
          <w:tcPr>
            <w:tcW w:type="dxa" w:w="2041"/>
          </w:tcPr>
          <w:p>
            <w:r/>
            <w:r>
              <w:rPr>
                <w:sz w:val="16"/>
              </w:rPr>
              <w:t>3061-1e — Se han realizado los procesos de higiene, desinfección y esterilización de los aparatos según el fin al que estén destinados.</w:t>
            </w:r>
          </w:p>
        </w:tc>
        <w:tc>
          <w:tcPr>
            <w:tcW w:type="dxa" w:w="4082"/>
          </w:tcPr>
          <w:p>
            <w:r/>
            <w:r>
              <w:rPr>
                <w:sz w:val="16"/>
              </w:rPr>
              <w:t>• 3060-2e · Preparación del entorno profesional — Se ha realizado la limpieza y desinfección de superficies y mobiliario.</w:t>
              <w:br/>
              <w:t>• 3062-2b · Depilación mecánica y decoloración del vello superfluo — Se han preparado los equipos, útiles y productos, aplicando técnicas de higiene y desinfección necesarias.</w:t>
              <w:br/>
              <w:t>• 3063-1a · Maquillaje — Se han definido y realizado los procesos de higiene, desinfección y esterilización de los materiales.</w:t>
              <w:br/>
              <w:t>• 3067-2a · Formación en Centros de Trabajo (FCT) — Se ha realizado correctamente la higiene y desinfección de superficies y mobiliario.</w:t>
              <w:br/>
              <w:t>• 3042-14h · Ciencias Aplicadas II — Se han analizado y experimentado diversos procedimientos de desinfección y esterilización.</w:t>
              <w:br/>
              <w:t>• 3009-2c · Ciencias Aplicadas I — Se han tenido en cuenta las condiciones de higiene y seguridad para cada una de las técnicas experimentales.</w:t>
            </w:r>
          </w:p>
        </w:tc>
        <w:tc>
          <w:tcPr>
            <w:tcW w:type="dxa" w:w="3288"/>
          </w:tcPr>
          <w:p>
            <w:r/>
            <w:r>
              <w:rPr>
                <w:sz w:val="16"/>
              </w:rPr>
              <w:t>Ejecutar la higiene y desinfección de los aparatos es la aplicación práctica de la teoría de desinfección de «Preparación del entorno profesional» y de Ciencias Aplicadas II, compartida con depilación, maquillaje y la FCT.</w:t>
            </w:r>
          </w:p>
        </w:tc>
      </w:tr>
      <w:tr>
        <w:tc>
          <w:tcPr>
            <w:tcW w:type="dxa" w:w="2041"/>
            <w:shd w:val="clear" w:fill="EEF2F8"/>
          </w:tcPr>
          <w:p>
            <w:r/>
            <w:r>
              <w:rPr>
                <w:sz w:val="16"/>
              </w:rPr>
              <w:t>3061-1f — Se ha seleccionado de forma adecuada el material de uso exclusivo para cada cliente.</w:t>
            </w:r>
          </w:p>
        </w:tc>
        <w:tc>
          <w:tcPr>
            <w:tcW w:type="dxa" w:w="4082"/>
            <w:shd w:val="clear" w:fill="EEF2F8"/>
          </w:tcPr>
          <w:p>
            <w:r/>
            <w:r>
              <w:rPr>
                <w:sz w:val="16"/>
              </w:rPr>
              <w:t>• 3060-2i · Preparación del entorno profesional — Se ha justificado las ventajas de utilizar material de un solo uso en determinados procesos con relación a la higiene.</w:t>
              <w:br/>
              <w:t>• 3062-4b · Depilación mecánica y decoloración del vello superfluo — Se ha seleccionado y preparado de forma adecuada el material de uso exclusivo para cada cliente.</w:t>
              <w:br/>
              <w:t>• 3063-3a · Maquillaje — Se han seleccionado y preparado de forma adecuada el material y cosméticos de uso para cada cliente.</w:t>
              <w:br/>
              <w:t>• 3067-2c · Formación en Centros de Trabajo (FCT) — Se han preparado los utensilios, accesorios y aparatos adecuados a cada técnica.</w:t>
              <w:br/>
              <w:t>• 3009-7d · Ciencias Aplicadas I — Se han relacionado los agentes que causan las enfermedades infecciosas habituales con el contagio producido.</w:t>
            </w:r>
          </w:p>
        </w:tc>
        <w:tc>
          <w:tcPr>
            <w:tcW w:type="dxa" w:w="3288"/>
            <w:shd w:val="clear" w:fill="EEF2F8"/>
          </w:tcPr>
          <w:p>
            <w:r/>
            <w:r>
              <w:rPr>
                <w:sz w:val="16"/>
              </w:rPr>
              <w:t>El material de uso exclusivo por cliente es un criterio higiénico común con la depilación y el maquillaje, justificado por las ventajas del material de un solo uso («Preparación del entorno profesional») y por la prevención del contagio (Ciencias Aplicadas I).</w:t>
            </w:r>
          </w:p>
        </w:tc>
      </w:tr>
      <w:tr>
        <w:tc>
          <w:tcPr>
            <w:tcW w:type="dxa" w:w="2041"/>
          </w:tcPr>
          <w:p>
            <w:r/>
            <w:r>
              <w:rPr>
                <w:sz w:val="16"/>
              </w:rPr>
              <w:t>3061-1g — Se han preparado los útiles necesarios para la técnica que se va a realizar.</w:t>
            </w:r>
          </w:p>
        </w:tc>
        <w:tc>
          <w:tcPr>
            <w:tcW w:type="dxa" w:w="4082"/>
          </w:tcPr>
          <w:p>
            <w:r/>
            <w:r>
              <w:rPr>
                <w:sz w:val="16"/>
              </w:rPr>
              <w:t>• 3062-3c · Depilación mecánica y decoloración del vello superfluo — Se han preparado los útiles y materiales necesarios para los diferentes procesos de depilación mecánica.</w:t>
              <w:br/>
              <w:t>• 3063-1e · Maquillaje — Se han preparado los útiles, materiales y productos, aplicando técnicas de seguridad e higiene necesarias.</w:t>
              <w:br/>
              <w:t>• 3064-2c · Lavado y cambios de forma del cabello — Se han clasificado los útiles y accesorios para realizar un montaje de cambio de forma.</w:t>
              <w:br/>
              <w:t>• 3067-4c · Formación en Centros de Trabajo (FCT) — Se ha verificado la disponibilidad de todos los elementos necesarios previamente al desarrollo de las técnicas estéticas.</w:t>
            </w:r>
          </w:p>
        </w:tc>
        <w:tc>
          <w:tcPr>
            <w:tcW w:type="dxa" w:w="3288"/>
          </w:tcPr>
          <w:p>
            <w:r/>
            <w:r>
              <w:rPr>
                <w:sz w:val="16"/>
              </w:rPr>
              <w:t>Preparar los útiles necesarios para la técnica es la misma operación de puesta a punto del puesto que se exige en depilación, maquillaje y lavado, y que la FCT verifica antes de cada servicio.</w:t>
            </w:r>
          </w:p>
        </w:tc>
      </w:tr>
      <w:tr>
        <w:tc>
          <w:tcPr>
            <w:tcW w:type="dxa" w:w="2041"/>
            <w:shd w:val="clear" w:fill="EEF2F8"/>
          </w:tcPr>
          <w:p>
            <w:r/>
            <w:r>
              <w:rPr>
                <w:sz w:val="16"/>
              </w:rPr>
              <w:t>3061-1h — Se han ordenado los útiles de forma correcta según su orden de utilización.</w:t>
            </w:r>
          </w:p>
        </w:tc>
        <w:tc>
          <w:tcPr>
            <w:tcW w:type="dxa" w:w="4082"/>
            <w:shd w:val="clear" w:fill="EEF2F8"/>
          </w:tcPr>
          <w:p>
            <w:r/>
            <w:r>
              <w:rPr>
                <w:sz w:val="16"/>
              </w:rPr>
              <w:t>• 3062-2c · Depilación mecánica y decoloración del vello superfluo — Se han identificado los útiles necesarios y se ordenan correctamente.</w:t>
              <w:br/>
              <w:t>• 3060-3d · Preparación del entorno profesional — Se ha organizado el almacén en condiciones de seguridad, facilitando el acceso a los productos.</w:t>
              <w:br/>
              <w:t>• 3067-4f · Formación en Centros de Trabajo (FCT) — Se ha mantenido el lugar de trabajo limpio y ordenado durante todo el proceso.</w:t>
              <w:br/>
              <w:t>• 3064-2i · Lavado y cambios de forma del cabello — Se ha demostrado seguridad a la hora de elegir los útiles más adecuados para el proceso técnico.</w:t>
            </w:r>
          </w:p>
        </w:tc>
        <w:tc>
          <w:tcPr>
            <w:tcW w:type="dxa" w:w="3288"/>
            <w:shd w:val="clear" w:fill="EEF2F8"/>
          </w:tcPr>
          <w:p>
            <w:r/>
            <w:r>
              <w:rPr>
                <w:sz w:val="16"/>
              </w:rPr>
              <w:t>Ordenar los útiles según su secuencia de uso es organización del puesto de trabajo, común con la depilación, y se conecta con la organización del almacén de «Preparación del entorno profesional» y con el orden que exige la FCT.</w:t>
            </w:r>
          </w:p>
        </w:tc>
      </w:tr>
      <w:tr>
        <w:tc>
          <w:tcPr>
            <w:tcW w:type="dxa" w:w="2041"/>
          </w:tcPr>
          <w:p>
            <w:r/>
            <w:r>
              <w:rPr>
                <w:sz w:val="16"/>
              </w:rPr>
              <w:t>3061-1i — Se han identificado los cosméticos generales utilizados en el cuidado de las uñas de manos y pies.</w:t>
            </w:r>
          </w:p>
        </w:tc>
        <w:tc>
          <w:tcPr>
            <w:tcW w:type="dxa" w:w="4082"/>
          </w:tcPr>
          <w:p>
            <w:r/>
            <w:r>
              <w:rPr>
                <w:sz w:val="16"/>
              </w:rPr>
              <w:t>• 3060-3a · Preparación del entorno profesional — Se han identificado los tipos de materiales y productos de peluquería y estética, así como sus aplicaciones.</w:t>
              <w:br/>
              <w:t>• 3063-1g · Maquillaje — Se han señalado los usos correctos y más habituales de los distintos productos.</w:t>
              <w:br/>
              <w:t>• 3062-1i · Depilación mecánica y decoloración del vello superfluo — Se han descrito las ventajas e inconvenientes de los productos depilatorios según su temperatura de aplicación.</w:t>
              <w:br/>
              <w:t>• 3009-3f · Ciencias Aplicadas I — Se han identificado con ejemplos sencillos diferentes sistemas materiales homogéneos y heterogéneos.</w:t>
              <w:br/>
              <w:t>• 3042-6f · Ciencias Aplicadas II — Se han elaborado informes utilizando las TIC sobre las industrias más relevantes: cosmética, describiendo los procesos que tienen lugar.</w:t>
              <w:br/>
              <w:t>• 3065-3a · Cambio de color del cabello — Se han clasificado los productos colorantes capilares en función de su naturaleza, duración y composición.</w:t>
            </w:r>
          </w:p>
        </w:tc>
        <w:tc>
          <w:tcPr>
            <w:tcW w:type="dxa" w:w="3288"/>
          </w:tcPr>
          <w:p>
            <w:r/>
            <w:r>
              <w:rPr>
                <w:sz w:val="16"/>
              </w:rPr>
              <w:t>Conocer los cosméticos de uñas es el mismo conocimiento de producto de «Preparación del entorno profesional», del maquillaje y del color, apoyado en las propiedades de la materia (Ciencias Aplicadas I) y en la industria cosmética (Ciencias Aplicadas II).</w:t>
            </w:r>
          </w:p>
        </w:tc>
      </w:tr>
      <w:tr>
        <w:tc>
          <w:tcPr>
            <w:tcW w:type="dxa" w:w="2041"/>
            <w:shd w:val="clear" w:fill="EEF2F8"/>
          </w:tcPr>
          <w:p>
            <w:r/>
            <w:r>
              <w:rPr>
                <w:sz w:val="16"/>
              </w:rPr>
              <w:t>3061-1j — Se han seleccionado adecuadamente los cosméticos según la técnica que se va a realizar.</w:t>
            </w:r>
          </w:p>
        </w:tc>
        <w:tc>
          <w:tcPr>
            <w:tcW w:type="dxa" w:w="4082"/>
            <w:shd w:val="clear" w:fill="EEF2F8"/>
          </w:tcPr>
          <w:p>
            <w:r/>
            <w:r>
              <w:rPr>
                <w:sz w:val="16"/>
              </w:rPr>
              <w:t>• 3062-3d · Depilación mecánica y decoloración del vello superfluo — Se han relacionado correctamente los cosméticos, el material y los aparatos necesarios para realizar la depilación mecánica seleccionada.</w:t>
              <w:br/>
              <w:t>• 3063-2d · Maquillaje — Se han relacionado las características de la piel con el uso de los cosméticos más adecuados.</w:t>
              <w:br/>
              <w:t>• 3065-3g · Cambio de color del cabello — Se han identificado las mezclas correctas de los productos colorantes.</w:t>
              <w:br/>
              <w:t>• 3064-3b · Lavado y cambios de forma del cabello — Se han seleccionado los cosméticos a emplear en el lavado y acondicionado del cabello teniendo en cuenta el tipo de cabello.</w:t>
              <w:br/>
              <w:t>• 3009-1h · Ciencias Aplicadas I — Se han comparado magnitudes estableciendo su tipo de proporcionalidad.</w:t>
            </w:r>
          </w:p>
        </w:tc>
        <w:tc>
          <w:tcPr>
            <w:tcW w:type="dxa" w:w="3288"/>
            <w:shd w:val="clear" w:fill="EEF2F8"/>
          </w:tcPr>
          <w:p>
            <w:r/>
            <w:r>
              <w:rPr>
                <w:sz w:val="16"/>
              </w:rPr>
              <w:t>Seleccionar el cosmético según la técnica es la misma selección de producto de la depilación, el maquillaje, el color y el lavado; las cantidades y proporciones de los productos se apoyan en la proporcionalidad de Ciencias Aplicadas I.</w:t>
            </w:r>
          </w:p>
        </w:tc>
      </w:tr>
      <w:tr>
        <w:tc>
          <w:tcPr>
            <w:tcW w:type="dxa" w:w="2041"/>
          </w:tcPr>
          <w:p>
            <w:r/>
            <w:r>
              <w:rPr>
                <w:sz w:val="16"/>
              </w:rPr>
              <w:t>3061-1k — Se ha comprobado que los cosméticos a utilizar estén en buen estado.</w:t>
            </w:r>
          </w:p>
        </w:tc>
        <w:tc>
          <w:tcPr>
            <w:tcW w:type="dxa" w:w="4082"/>
          </w:tcPr>
          <w:p>
            <w:r/>
            <w:r>
              <w:rPr>
                <w:sz w:val="16"/>
              </w:rPr>
              <w:t>• 3060-3f · Preparación del entorno profesional — Se ha controlado la caducidad de las existencias.</w:t>
              <w:br/>
              <w:t>• 3060-3g · Preparación del entorno profesional — Se han detectado las alteraciones y defectos más frecuentes que pueden presentar.</w:t>
              <w:br/>
              <w:t>• 3067-1f · Formación en Centros de Trabajo (FCT) — Se ha controlado la fecha de caducidad de las existencias.</w:t>
              <w:br/>
              <w:t>• 3063-1h · Maquillaje — Se han reconocido las etiquetas de los diferentes productos familiarizándose con su composición.</w:t>
            </w:r>
          </w:p>
        </w:tc>
        <w:tc>
          <w:tcPr>
            <w:tcW w:type="dxa" w:w="3288"/>
          </w:tcPr>
          <w:p>
            <w:r/>
            <w:r>
              <w:rPr>
                <w:sz w:val="16"/>
              </w:rPr>
              <w:t>Comprobar el estado y la caducidad de los cosméticos es control de producto, idéntico al control de existencias de «Preparación del entorno profesional» y de la FCT, y se apoya en la lectura de etiquetas del maquillaje.</w:t>
            </w:r>
          </w:p>
        </w:tc>
      </w:tr>
      <w:tr>
        <w:tc>
          <w:tcPr>
            <w:tcW w:type="dxa" w:w="2041"/>
            <w:shd w:val="clear" w:fill="EEF2F8"/>
          </w:tcPr>
          <w:p>
            <w:r/>
            <w:r>
              <w:rPr>
                <w:sz w:val="16"/>
              </w:rPr>
              <w:t>3061-1l — Se ha descrito la conservación adecuada de los útiles de corte.</w:t>
            </w:r>
          </w:p>
        </w:tc>
        <w:tc>
          <w:tcPr>
            <w:tcW w:type="dxa" w:w="4082"/>
            <w:shd w:val="clear" w:fill="EEF2F8"/>
          </w:tcPr>
          <w:p>
            <w:r/>
            <w:r>
              <w:rPr>
                <w:sz w:val="16"/>
              </w:rPr>
              <w:t>• 3060-3c · Preparación del entorno profesional — Se han descrito las técnicas de conservación de los útiles y productos de peluquería y estética.</w:t>
              <w:br/>
              <w:t>• 3060-3d · Preparación del entorno profesional — Se ha organizado el almacén en condiciones de seguridad, facilitando el acceso a los productos.</w:t>
              <w:br/>
              <w:t>• 3067-1d · Formación en Centros de Trabajo (FCT) — Se han aplicado correctamente los criterios adecuados para realizar las operaciones de almacenamiento.</w:t>
              <w:br/>
              <w:t>• 3062-2f · Depilación mecánica y decoloración del vello superfluo — Se han seleccionado y preparado los aparatos utilizados en la depilación de cera caliente y tibia en condiciones adecuadas para su utilización y mantenimiento.</w:t>
            </w:r>
          </w:p>
        </w:tc>
        <w:tc>
          <w:tcPr>
            <w:tcW w:type="dxa" w:w="3288"/>
            <w:shd w:val="clear" w:fill="EEF2F8"/>
          </w:tcPr>
          <w:p>
            <w:r/>
            <w:r>
              <w:rPr>
                <w:sz w:val="16"/>
              </w:rPr>
              <w:t>Conservar los útiles de corte es mantenimiento y almacenamiento seguro, la misma competencia de conservación de «Preparación del entorno profesional», de la FCT y del mantenimiento de aparatos de la depilación.</w:t>
            </w:r>
          </w:p>
        </w:tc>
      </w:tr>
      <w:tr>
        <w:tc>
          <w:tcPr>
            <w:tcW w:type="dxa" w:w="2041"/>
          </w:tcPr>
          <w:p>
            <w:r/>
            <w:r>
              <w:rPr>
                <w:sz w:val="16"/>
              </w:rPr>
              <w:t>3061-1m — Se han aplicado las medidas de prevención de riesgos laborales y medioambientales requeridas.</w:t>
            </w:r>
          </w:p>
        </w:tc>
        <w:tc>
          <w:tcPr>
            <w:tcW w:type="dxa" w:w="4082"/>
          </w:tcPr>
          <w:p>
            <w:r/>
            <w:r>
              <w:rPr>
                <w:sz w:val="16"/>
              </w:rPr>
              <w:t>• 3060-2j · Preparación del entorno profesional — Se han aplicado las especificaciones de seguridad y medioambientales requeridas.</w:t>
              <w:br/>
              <w:t>• 3060-1e · Preparación del entorno profesional — Se han descrito las medidas de protección que debe emplear el profesional.</w:t>
              <w:br/>
              <w:t>• 3062-2j · Depilación mecánica y decoloración del vello superfluo — Se han aplicado las medidas de prevención de riesgos laborales y medioambientales requeridas.</w:t>
              <w:br/>
              <w:t>• 3063-1i · Maquillaje — Se han aplicado las medidas de prevención de riesgos laborales y medioambientales requeridas.</w:t>
              <w:br/>
              <w:t>• 3067-6a · Formación en Centros de Trabajo (FCT) — Se ha cumplido en todo momento la normativa general sobre prevención y seguridad.</w:t>
              <w:br/>
              <w:t>• 3159-1c · Itinerario personal para la empleabilidad — Se ha determinado la evaluación de riesgos y definido las técnicas de prevención y de protección.</w:t>
              <w:br/>
              <w:t>• 3042-11b · Ciencias Aplicadas II — Se han propuesto medidas elementales encaminadas a favorecer el desarrollo sostenible.</w:t>
            </w:r>
          </w:p>
        </w:tc>
        <w:tc>
          <w:tcPr>
            <w:tcW w:type="dxa" w:w="3288"/>
          </w:tcPr>
          <w:p>
            <w:r/>
            <w:r>
              <w:rPr>
                <w:sz w:val="16"/>
              </w:rPr>
              <w:t>Las medidas de prevención y medio ambiente son comunes a todo el ciclo: coinciden con las especificaciones de seguridad de «Preparación del entorno», de la depilación y del maquillaje, con la prevención de la FCT y del Itinerario para la empleabilidad, y con la sostenibilidad de Ciencias Aplicadas II.</w:t>
            </w:r>
          </w:p>
        </w:tc>
      </w:tr>
    </w:tbl>
    <w:p>
      <w:pPr>
        <w:spacing w:after="80"/>
      </w:pPr>
      <w:r>
        <w:rPr>
          <w:b w:val="0"/>
          <w:i w:val="0"/>
        </w:rPr>
      </w:r>
    </w:p>
    <w:p>
      <w:pPr>
        <w:pStyle w:val="Heading2"/>
      </w:pPr>
      <w:r>
        <w:t>RA2 · Observa las uñas, reconociendo las alteraciones más relevantes.</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fill="1F3B6E"/>
          </w:tcPr>
          <w:p>
            <w:r/>
            <w:r>
              <w:rPr>
                <w:b/>
                <w:color w:val="FFFFFF"/>
                <w:sz w:val="16"/>
              </w:rPr>
              <w:t>Criterio del módulo 3061</w:t>
            </w:r>
          </w:p>
        </w:tc>
        <w:tc>
          <w:tcPr>
            <w:tcW w:type="dxa" w:w="4082"/>
            <w:shd w:val="clear" w:fill="1F3B6E"/>
          </w:tcPr>
          <w:p>
            <w:r/>
            <w:r>
              <w:rPr>
                <w:b/>
                <w:color w:val="FFFFFF"/>
                <w:sz w:val="16"/>
              </w:rPr>
              <w:t>Criterios relacionados de otros módulos</w:t>
            </w:r>
          </w:p>
        </w:tc>
        <w:tc>
          <w:tcPr>
            <w:tcW w:type="dxa" w:w="3288"/>
            <w:shd w:val="clear" w:fill="1F3B6E"/>
          </w:tcPr>
          <w:p>
            <w:r/>
            <w:r>
              <w:rPr>
                <w:b/>
                <w:color w:val="FFFFFF"/>
                <w:sz w:val="16"/>
              </w:rPr>
              <w:t>Justificación de la relación</w:t>
            </w:r>
          </w:p>
        </w:tc>
      </w:tr>
      <w:tr>
        <w:tc>
          <w:tcPr>
            <w:tcW w:type="dxa" w:w="2041"/>
          </w:tcPr>
          <w:p>
            <w:r/>
            <w:r>
              <w:rPr>
                <w:sz w:val="16"/>
              </w:rPr>
              <w:t>3061-2a — Se ha descrito la estructura de la uña.</w:t>
            </w:r>
          </w:p>
        </w:tc>
        <w:tc>
          <w:tcPr>
            <w:tcW w:type="dxa" w:w="4082"/>
          </w:tcPr>
          <w:p>
            <w:r/>
            <w:r>
              <w:rPr>
                <w:sz w:val="16"/>
              </w:rPr>
              <w:t>• 3009-6a · Ciencias Aplicadas I — Se han identificado y descrito los órganos que configuran el cuerpo humano, asociándolos al sistema o aparato correspondiente.</w:t>
              <w:br/>
              <w:t>• 3009-6b · Ciencias Aplicadas I — Se ha relacionado cada órgano, sistema y aparato a su función.</w:t>
              <w:br/>
              <w:t>• 3042-5d · Ciencias Aplicadas II — Se ha descrito la célula y tejidos animales y vegetales mediante su observación a través de instrumentos ópticos.</w:t>
              <w:br/>
              <w:t>• 3064-1a · Lavado y cambios de forma del cabello — Se ha descrito la estructura de la piel.</w:t>
              <w:br/>
              <w:t>• 3062-1a · Depilación mecánica y decoloración del vello superfluo — Se ha descrito la morfología del pelo.</w:t>
              <w:br/>
              <w:t>• 3067-4b · Formación en Centros de Trabajo (FCT) — Se han identificado y relacionado las fases y modos de operar previas al desarrollo de las técnicas.</w:t>
            </w:r>
          </w:p>
        </w:tc>
        <w:tc>
          <w:tcPr>
            <w:tcW w:type="dxa" w:w="3288"/>
          </w:tcPr>
          <w:p>
            <w:r/>
            <w:r>
              <w:rPr>
                <w:sz w:val="16"/>
              </w:rPr>
              <w:t>La estructura de la uña es anatomía: su estudio en profundidad corresponde a Ciencias Aplicadas I (órganos y sistemas) y II (células y tejidos), y se relaciona con la estructura de la piel y del pelo de los módulos de lavado y depilación; la FCT la aplica al estudiar la zona.</w:t>
            </w:r>
          </w:p>
        </w:tc>
      </w:tr>
      <w:tr>
        <w:tc>
          <w:tcPr>
            <w:tcW w:type="dxa" w:w="2041"/>
            <w:shd w:val="clear" w:fill="EEF2F8"/>
          </w:tcPr>
          <w:p>
            <w:r/>
            <w:r>
              <w:rPr>
                <w:sz w:val="16"/>
              </w:rPr>
              <w:t>3061-2b — Se han identificado las alteraciones más relevantes de las uñas de las manos y los pies.</w:t>
            </w:r>
          </w:p>
        </w:tc>
        <w:tc>
          <w:tcPr>
            <w:tcW w:type="dxa" w:w="4082"/>
            <w:shd w:val="clear" w:fill="EEF2F8"/>
          </w:tcPr>
          <w:p>
            <w:r/>
            <w:r>
              <w:rPr>
                <w:sz w:val="16"/>
              </w:rPr>
              <w:t>• 3009-7c · Ciencias Aplicadas I — Se han identificado y clasificado las enfermedades infecciosas y no infecciosas más comunes.</w:t>
              <w:br/>
              <w:t>• 3042-14a · Ciencias Aplicadas II — Se han caracterizado los microorganismos y parásitos más comunes que afectan a la piel y al aparato digestivo.</w:t>
              <w:br/>
              <w:t>• 3042-14c · Ciencias Aplicadas II — Se han reconocido las enfermedades infecciosas y parasitarias más frecuentes que afectan a la piel.</w:t>
              <w:br/>
              <w:t>• 3064-1d · Lavado y cambios de forma del cabello — Se han descrito las anomalías más frecuentes de cabello y cuero cabelludo.</w:t>
              <w:br/>
              <w:t>• 3062-1j · Depilación mecánica y decoloración del vello superfluo — Se han definido las precauciones y contraindicaciones de la técnica de decoloración y de depilación.</w:t>
              <w:br/>
              <w:t>• 3011-4c · Comunicación y Sociedad I — Se han aplicado, de forma sistemática, estrategias de lectura comprensiva.</w:t>
            </w:r>
          </w:p>
        </w:tc>
        <w:tc>
          <w:tcPr>
            <w:tcW w:type="dxa" w:w="3288"/>
            <w:shd w:val="clear" w:fill="EEF2F8"/>
          </w:tcPr>
          <w:p>
            <w:r/>
            <w:r>
              <w:rPr>
                <w:sz w:val="16"/>
              </w:rPr>
              <w:t>Las alteraciones de las uñas son patología de la piel y sus anexos: se estudian en Ciencias Aplicadas I y II (enfermedades infecciosas, microorganismos) y se relacionan con las anomalías del cabello (lavado) y las contraindicaciones (depilación); la lectura comprensiva de Comunicación y Sociedad I sostiene su estudio.</w:t>
            </w:r>
          </w:p>
        </w:tc>
      </w:tr>
      <w:tr>
        <w:tc>
          <w:tcPr>
            <w:tcW w:type="dxa" w:w="2041"/>
          </w:tcPr>
          <w:p>
            <w:r/>
            <w:r>
              <w:rPr>
                <w:sz w:val="16"/>
              </w:rPr>
              <w:t>3061-2c — Se han detectado desviaciones del patrón de normalidad en el aspecto de las uñas y la piel que deben ser consultadas con el técnico responsable.</w:t>
            </w:r>
          </w:p>
        </w:tc>
        <w:tc>
          <w:tcPr>
            <w:tcW w:type="dxa" w:w="4082"/>
          </w:tcPr>
          <w:p>
            <w:r/>
            <w:r>
              <w:rPr>
                <w:sz w:val="16"/>
              </w:rPr>
              <w:t>• 3009-7a · Ciencias Aplicadas I — Se han identificado situaciones de salud y de enfermedad para las personas.</w:t>
              <w:br/>
              <w:t>• 3042-2a · Ciencias Aplicadas II — Se han planteado hipótesis sencillas, a partir de observaciones directas o indirectas.</w:t>
              <w:br/>
              <w:t>• 3064-1g · Lavado y cambios de forma del cabello — Se ha realizado el estudio básico del cabello y cuero cabelludo, exponiendo sus resultados con discreción.</w:t>
              <w:br/>
              <w:t>• 3067-4b · Formación en Centros de Trabajo (FCT) — Se han identificado las fases y modos de operar previas al desarrollo de las técnicas.</w:t>
              <w:br/>
              <w:t>• 3011-4d · Comunicación y Sociedad I — Se ha resumido el contenido de un texto escrito, extrayendo la idea principal y las secundarias.</w:t>
            </w:r>
          </w:p>
        </w:tc>
        <w:tc>
          <w:tcPr>
            <w:tcW w:type="dxa" w:w="3288"/>
          </w:tcPr>
          <w:p>
            <w:r/>
            <w:r>
              <w:rPr>
                <w:sz w:val="16"/>
              </w:rPr>
              <w:t>Detectar desviaciones del patrón de normalidad exige distinguir salud de enfermedad (Ciencias Aplicadas I), observar y formular hipótesis (Ciencias Aplicadas II), como se hace con el cuero cabelludo en el módulo de lavado; se comunica y resume con las destrezas de Comunicación y Sociedad I.</w:t>
            </w:r>
          </w:p>
        </w:tc>
      </w:tr>
      <w:tr>
        <w:tc>
          <w:tcPr>
            <w:tcW w:type="dxa" w:w="2041"/>
            <w:shd w:val="clear" w:fill="EEF2F8"/>
          </w:tcPr>
          <w:p>
            <w:r/>
            <w:r>
              <w:rPr>
                <w:sz w:val="16"/>
              </w:rPr>
              <w:t>3061-2d — Se ha transmitido la información al técnico responsable si se ha considerado necesario.</w:t>
            </w:r>
          </w:p>
        </w:tc>
        <w:tc>
          <w:tcPr>
            <w:tcW w:type="dxa" w:w="4082"/>
            <w:shd w:val="clear" w:fill="EEF2F8"/>
          </w:tcPr>
          <w:p>
            <w:r/>
            <w:r>
              <w:rPr>
                <w:sz w:val="16"/>
              </w:rPr>
              <w:t>• 3067-7d · Formación en Centros de Trabajo (FCT) — Se ha mantenido una comunicación eficaz y respetuosa con el resto de miembros del equipo.</w:t>
              <w:br/>
              <w:t>• 3005-1i · Atención al cliente — Se ha trasmitido información con claridad, de manera ordenada, estructura clara y precisa.</w:t>
              <w:br/>
              <w:t>• 3011-3b · Comunicación y Sociedad I — Se han aplicado las habilidades básicas para realizar una escucha activa.</w:t>
              <w:br/>
              <w:t>• 3062-1k · Depilación mecánica y decoloración del vello superfluo — Se han expuesto los criterios para derivar el cliente a otros profesionales.</w:t>
              <w:br/>
              <w:t>• 3159-3b · Itinerario personal para la empleabilidad — Se han aplicado estrategias para canalizar las emociones de manera asertiva.</w:t>
            </w:r>
          </w:p>
        </w:tc>
        <w:tc>
          <w:tcPr>
            <w:tcW w:type="dxa" w:w="3288"/>
            <w:shd w:val="clear" w:fill="EEF2F8"/>
          </w:tcPr>
          <w:p>
            <w:r/>
            <w:r>
              <w:rPr>
                <w:sz w:val="16"/>
              </w:rPr>
              <w:t>Transmitir la información al técnico responsable es comunicación interna profesional: coincide con la comunicación eficaz del equipo (FCT), con la transmisión clara de información (Atención al cliente), con la escucha activa (Comunicación y Sociedad I) y con la asertividad (Itinerario para la empleabilidad).</w:t>
            </w:r>
          </w:p>
        </w:tc>
      </w:tr>
      <w:tr>
        <w:tc>
          <w:tcPr>
            <w:tcW w:type="dxa" w:w="2041"/>
          </w:tcPr>
          <w:p>
            <w:r/>
            <w:r>
              <w:rPr>
                <w:sz w:val="16"/>
              </w:rPr>
              <w:t>3061-2e — Se ha organizado el servicio atendiendo a las alteraciones detectadas y derivando su atención a otros profesionales, si resultase necesario.</w:t>
            </w:r>
          </w:p>
        </w:tc>
        <w:tc>
          <w:tcPr>
            <w:tcW w:type="dxa" w:w="4082"/>
          </w:tcPr>
          <w:p>
            <w:r/>
            <w:r>
              <w:rPr>
                <w:sz w:val="16"/>
              </w:rPr>
              <w:t>• 3062-1k · Depilación mecánica y decoloración del vello superfluo — Se han expuesto los criterios para derivar el cliente a otros profesionales.</w:t>
              <w:br/>
              <w:t>• 3064-1i · Lavado y cambios de forma del cabello — Se ha realizado el proceso de análisis con la discreción requerida, respetando la confidencialidad.</w:t>
              <w:br/>
              <w:t>• 3060-1g · Preparación del entorno profesional — Se han identificado las normas de deontología profesional.</w:t>
              <w:br/>
              <w:t>• 3159-3e · Itinerario personal para la empleabilidad — Se ha reaccionado de forma flexible y positiva ante conflictos y situaciones nuevas.</w:t>
              <w:br/>
              <w:t>• 3009-7g · Ciencias Aplicadas I — Se han reconocido situaciones de riesgo para la salud relacionadas con su entorno profesional.</w:t>
            </w:r>
          </w:p>
        </w:tc>
        <w:tc>
          <w:tcPr>
            <w:tcW w:type="dxa" w:w="3288"/>
          </w:tcPr>
          <w:p>
            <w:r/>
            <w:r>
              <w:rPr>
                <w:sz w:val="16"/>
              </w:rPr>
              <w:t>Organizar el servicio y derivar es una decisión ética y profesional compartida con la derivación de la depilación, la confidencialidad del lavado, la deontología de «Preparación del entorno» y la gestión de situaciones de riesgo para la salud de Ciencias Aplicadas I.</w:t>
            </w:r>
          </w:p>
        </w:tc>
      </w:tr>
      <w:tr>
        <w:tc>
          <w:tcPr>
            <w:tcW w:type="dxa" w:w="2041"/>
            <w:shd w:val="clear" w:fill="EEF2F8"/>
          </w:tcPr>
          <w:p>
            <w:r/>
            <w:r>
              <w:rPr>
                <w:sz w:val="16"/>
              </w:rPr>
              <w:t>3061-2f — Se han formulado preguntas tipo que permiten detectar las demandas y necesidades que debe cubrir el servicio.</w:t>
            </w:r>
          </w:p>
        </w:tc>
        <w:tc>
          <w:tcPr>
            <w:tcW w:type="dxa" w:w="4082"/>
            <w:shd w:val="clear" w:fill="EEF2F8"/>
          </w:tcPr>
          <w:p>
            <w:r/>
            <w:r>
              <w:rPr>
                <w:sz w:val="16"/>
              </w:rPr>
              <w:t>• 3005-1c · Atención al cliente — Se ha obtenido la información necesaria del posible cliente.</w:t>
              <w:br/>
              <w:t>• 3005-1d · Atención al cliente — Se ha favorecido la comunicación con el empleo de las técnicas y actitudes apropiadas.</w:t>
              <w:br/>
              <w:t>• 3011-3b · Comunicación y Sociedad I — Se han aplicado las habilidades básicas para realizar una escucha activa.</w:t>
              <w:br/>
              <w:t>• 3062-1h · Depilación mecánica y decoloración del vello superfluo — Se han formulado preguntas que permiten detectar las demandas y necesidades que debe cubrir el servicio.</w:t>
              <w:br/>
              <w:t>• 3063-2c · Maquillaje — Se han formulado preguntas tipo que permiten detectar las demandas y necesidades que debe cubrir el servicio.</w:t>
              <w:br/>
              <w:t>• 3067-2h · Formación en Centros de Trabajo (FCT) — Se ha solicitado adecuadamente la información necesaria para reflejarla en el dossier del cliente.</w:t>
            </w:r>
          </w:p>
        </w:tc>
        <w:tc>
          <w:tcPr>
            <w:tcW w:type="dxa" w:w="3288"/>
            <w:shd w:val="clear" w:fill="EEF2F8"/>
          </w:tcPr>
          <w:p>
            <w:r/>
            <w:r>
              <w:rPr>
                <w:sz w:val="16"/>
              </w:rPr>
              <w:t>Las preguntas de detección de necesidades son comunicación oral: coinciden casi literalmente con «Atención al cliente», con la depilación, con el maquillaje y con la recogida de información de la FCT, y se apoyan en la escucha activa de Comunicación y Sociedad I.</w:t>
            </w:r>
          </w:p>
        </w:tc>
      </w:tr>
      <w:tr>
        <w:tc>
          <w:tcPr>
            <w:tcW w:type="dxa" w:w="2041"/>
          </w:tcPr>
          <w:p>
            <w:r/>
            <w:r>
              <w:rPr>
                <w:sz w:val="16"/>
              </w:rPr>
              <w:t>3061-2g — Se ha preparado al cliente para el servicio que se va a realizar garantizando su seguridad.</w:t>
            </w:r>
          </w:p>
        </w:tc>
        <w:tc>
          <w:tcPr>
            <w:tcW w:type="dxa" w:w="4082"/>
          </w:tcPr>
          <w:p>
            <w:r/>
            <w:r>
              <w:rPr>
                <w:sz w:val="16"/>
              </w:rPr>
              <w:t>• 3060-4f · Preparación del entorno profesional — Se han utilizado las técnicas de acomodación al cliente en función del servicio.</w:t>
              <w:br/>
              <w:t>• 3060-4g · Preparación del entorno profesional — Se han identificado los equipos de protección del cliente según el servicio previsto.</w:t>
              <w:br/>
              <w:t>• 3062-3b · Depilación mecánica y decoloración del vello superfluo — Se ha preparado al cliente para el servicio que se va a realizar garantizando su seguridad.</w:t>
              <w:br/>
              <w:t>• 3063-2a · Maquillaje — Se ha preparado al cliente para el servicio a realizar garantizando su seguridad.</w:t>
              <w:br/>
              <w:t>• 3067-4d · Formación en Centros de Trabajo (FCT) — Se ha preparado y protegido al cliente siguiendo instrucciones y procedimientos establecidos.</w:t>
              <w:br/>
              <w:t>• 3159-1c · Itinerario personal para la empleabilidad — Se ha determinado la evaluación de riesgos y definido las técnicas de prevención y de protección.</w:t>
            </w:r>
          </w:p>
        </w:tc>
        <w:tc>
          <w:tcPr>
            <w:tcW w:type="dxa" w:w="3288"/>
          </w:tcPr>
          <w:p>
            <w:r/>
            <w:r>
              <w:rPr>
                <w:sz w:val="16"/>
              </w:rPr>
              <w:t>Preparar y proteger al cliente es un criterio transversal idéntico en todos los módulos de taller (depilación, maquillaje) y en la FCT, y se fundamenta en las técnicas de prevención y protección del Itinerario para la empleabilidad.</w:t>
            </w:r>
          </w:p>
        </w:tc>
      </w:tr>
      <w:tr>
        <w:tc>
          <w:tcPr>
            <w:tcW w:type="dxa" w:w="2041"/>
            <w:shd w:val="clear" w:fill="EEF2F8"/>
          </w:tcPr>
          <w:p>
            <w:r/>
            <w:r>
              <w:rPr>
                <w:sz w:val="16"/>
              </w:rPr>
              <w:t>3061-2h — Se ha descrito la posición ergonómica del cliente y del profesional para realizar las técnicas de manicura y/o pedicura.</w:t>
            </w:r>
          </w:p>
        </w:tc>
        <w:tc>
          <w:tcPr>
            <w:tcW w:type="dxa" w:w="4082"/>
            <w:shd w:val="clear" w:fill="EEF2F8"/>
          </w:tcPr>
          <w:p>
            <w:r/>
            <w:r>
              <w:rPr>
                <w:sz w:val="16"/>
              </w:rPr>
              <w:t>• 3060-1d · Preparación del entorno profesional — Se han identificado las posturas más idóneas para prevenir problemas físicos y prevenir riesgos laborales.</w:t>
              <w:br/>
              <w:t>• 3060-4e · Preparación del entorno profesional — Se han identificado las posiciones ergonómicas del cliente más idóneas en función del servicio demandado.</w:t>
              <w:br/>
              <w:t>• 3064-3d · Lavado y cambios de forma del cabello — Se ha adoptado la posición ergonómica del cliente y del profesional para la aplicación de las técnicas de higiene capilar.</w:t>
              <w:br/>
              <w:t>• 3063-2b · Maquillaje — Se ha descrito la posición ergonómica del cliente y del profesional para realizar la higiene superficial del rostro.</w:t>
              <w:br/>
              <w:t>• 3067-4g · Formación en Centros de Trabajo (FCT) — Se ha descrito la posición ergonómica del cliente y del profesional para realizar los servicios estéticos.</w:t>
              <w:br/>
              <w:t>• 3009-6a · Ciencias Aplicadas I — Se han identificado y descrito los órganos que configuran el cuerpo humano.</w:t>
            </w:r>
          </w:p>
        </w:tc>
        <w:tc>
          <w:tcPr>
            <w:tcW w:type="dxa" w:w="3288"/>
            <w:shd w:val="clear" w:fill="EEF2F8"/>
          </w:tcPr>
          <w:p>
            <w:r/>
            <w:r>
              <w:rPr>
                <w:sz w:val="16"/>
              </w:rPr>
              <w:t>La ergonomía de manicura y pedicura coincide con las posturas preventivas y las posiciones ergonómicas de «Preparación del entorno», del lavado, del maquillaje y de la FCT, y se apoya en la anatomía de Ciencias Aplicadas I.</w:t>
            </w:r>
          </w:p>
        </w:tc>
      </w:tr>
      <w:tr>
        <w:tc>
          <w:tcPr>
            <w:tcW w:type="dxa" w:w="2041"/>
          </w:tcPr>
          <w:p>
            <w:r/>
            <w:r>
              <w:rPr>
                <w:sz w:val="16"/>
              </w:rPr>
              <w:t>3061-2i — Se han relacionado las características morfológicas de las manos y/o los pies y de las uñas para seleccionar la forma final más adecuada.</w:t>
            </w:r>
          </w:p>
        </w:tc>
        <w:tc>
          <w:tcPr>
            <w:tcW w:type="dxa" w:w="4082"/>
          </w:tcPr>
          <w:p>
            <w:r/>
            <w:r>
              <w:rPr>
                <w:sz w:val="16"/>
              </w:rPr>
              <w:t>• 3042-3a · Ciencias Aplicadas II — Se han utilizado instrumentos apropiados para medir ángulos, longitudes, áreas y volúmenes.</w:t>
              <w:br/>
              <w:t>• 3042-3c · Ciencias Aplicadas II — Se han utilizado las fórmulas para calcular perímetros, áreas y volúmenes y se han asignado las unidades correctas.</w:t>
              <w:br/>
              <w:t>• 3063-3f · Maquillaje — Se ha determinado correctamente la armonía de colores a utilizar y las técnicas de «visagismo» a emplear.</w:t>
              <w:br/>
              <w:t>• 3064-1c · Lavado y cambios de forma del cabello — Se ha determinado el tipo y el estado del cuero cabelludo.</w:t>
              <w:br/>
              <w:t>• 3011-5c · Comunicación y Sociedad I — Se han expresado opiniones personales razonadas sobre los aspectos más apreciados.</w:t>
            </w:r>
          </w:p>
        </w:tc>
        <w:tc>
          <w:tcPr>
            <w:tcW w:type="dxa" w:w="3288"/>
          </w:tcPr>
          <w:p>
            <w:r/>
            <w:r>
              <w:rPr>
                <w:sz w:val="16"/>
              </w:rPr>
              <w:t>Relacionar la morfología de manos, pies y uñas con la forma final es geometría aplicada al diseño estético: conecta con las medidas de Ciencias Aplicadas II, con el visagismo del maquillaje, con la determinación del tipo en el lavado y con el criterio estético de Comunicación y Sociedad I.</w:t>
            </w:r>
          </w:p>
        </w:tc>
      </w:tr>
      <w:tr>
        <w:tc>
          <w:tcPr>
            <w:tcW w:type="dxa" w:w="2041"/>
            <w:shd w:val="clear" w:fill="EEF2F8"/>
          </w:tcPr>
          <w:p>
            <w:r/>
            <w:r>
              <w:rPr>
                <w:sz w:val="16"/>
              </w:rPr>
              <w:t>3061-2j — Se ha cumplimentado la ficha técnica del servicio con los datos más relevantes.</w:t>
            </w:r>
          </w:p>
        </w:tc>
        <w:tc>
          <w:tcPr>
            <w:tcW w:type="dxa" w:w="4082"/>
            <w:shd w:val="clear" w:fill="EEF2F8"/>
          </w:tcPr>
          <w:p>
            <w:r/>
            <w:r>
              <w:rPr>
                <w:sz w:val="16"/>
              </w:rPr>
              <w:t>• 3060-4d · Preparación del entorno profesional — Se ha solicitado la información necesaria para reflejarla en la ficha de cliente establecida.</w:t>
              <w:br/>
              <w:t>• 3062-1g · Depilación mecánica y decoloración del vello superfluo — Se ha cumplimentado la ficha técnica del servicio con los datos personales y del estudio de la zona.</w:t>
              <w:br/>
              <w:t>• 3063-2k · Maquillaje — Se ha cumplimentado la ficha técnica del servicio con los datos personales y los cosméticos aplicados.</w:t>
              <w:br/>
              <w:t>• 3067-2h · Formación en Centros de Trabajo (FCT) — Se ha solicitado adecuadamente la información necesaria para reflejarla en el dossier del cliente.</w:t>
              <w:br/>
              <w:t>• 3011-4f · Comunicación y Sociedad I — Se han aplicado las principales normas gramaticales y ortográficas en la redacción de textos.</w:t>
              <w:br/>
              <w:t>• 3011-4h · Comunicación y Sociedad I — Se han observado pautas de presentación de trabajos escritos.</w:t>
            </w:r>
          </w:p>
        </w:tc>
        <w:tc>
          <w:tcPr>
            <w:tcW w:type="dxa" w:w="3288"/>
            <w:shd w:val="clear" w:fill="EEF2F8"/>
          </w:tcPr>
          <w:p>
            <w:r/>
            <w:r>
              <w:rPr>
                <w:sz w:val="16"/>
              </w:rPr>
              <w:t>La ficha técnica de manicura es el mismo documento profesional que la ficha de cliente («Preparación del entorno»), de la depilación y del maquillaje, y el dossier de la FCT; su corrección lingüística y presentación se evalúa con Comunicación y Sociedad I.</w:t>
            </w:r>
          </w:p>
        </w:tc>
      </w:tr>
    </w:tbl>
    <w:p>
      <w:pPr>
        <w:spacing w:after="80"/>
      </w:pPr>
      <w:r>
        <w:rPr>
          <w:b w:val="0"/>
          <w:i w:val="0"/>
        </w:rPr>
      </w:r>
    </w:p>
    <w:p>
      <w:pPr>
        <w:pStyle w:val="Heading2"/>
      </w:pPr>
      <w:r>
        <w:t>RA3 · Aplica técnicas básicas de manicura, relacionando las características morfológicas de las manos y de las uñas con la forma final de éstas últimas.</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fill="1F3B6E"/>
          </w:tcPr>
          <w:p>
            <w:r/>
            <w:r>
              <w:rPr>
                <w:b/>
                <w:color w:val="FFFFFF"/>
                <w:sz w:val="16"/>
              </w:rPr>
              <w:t>Criterio del módulo 3061</w:t>
            </w:r>
          </w:p>
        </w:tc>
        <w:tc>
          <w:tcPr>
            <w:tcW w:type="dxa" w:w="4082"/>
            <w:shd w:val="clear" w:fill="1F3B6E"/>
          </w:tcPr>
          <w:p>
            <w:r/>
            <w:r>
              <w:rPr>
                <w:b/>
                <w:color w:val="FFFFFF"/>
                <w:sz w:val="16"/>
              </w:rPr>
              <w:t>Criterios relacionados de otros módulos</w:t>
            </w:r>
          </w:p>
        </w:tc>
        <w:tc>
          <w:tcPr>
            <w:tcW w:type="dxa" w:w="3288"/>
            <w:shd w:val="clear" w:fill="1F3B6E"/>
          </w:tcPr>
          <w:p>
            <w:r/>
            <w:r>
              <w:rPr>
                <w:b/>
                <w:color w:val="FFFFFF"/>
                <w:sz w:val="16"/>
              </w:rPr>
              <w:t>Justificación de la relación</w:t>
            </w:r>
          </w:p>
        </w:tc>
      </w:tr>
      <w:tr>
        <w:tc>
          <w:tcPr>
            <w:tcW w:type="dxa" w:w="2041"/>
          </w:tcPr>
          <w:p>
            <w:r/>
            <w:r>
              <w:rPr>
                <w:sz w:val="16"/>
              </w:rPr>
              <w:t>3061-3a — Se han explicado las fases del proceso de manicura y se han indicado las operaciones técnicas que se realizan en cada una de ellas.</w:t>
            </w:r>
          </w:p>
        </w:tc>
        <w:tc>
          <w:tcPr>
            <w:tcW w:type="dxa" w:w="4082"/>
          </w:tcPr>
          <w:p>
            <w:r/>
            <w:r>
              <w:rPr>
                <w:sz w:val="16"/>
              </w:rPr>
              <w:t>• 3062-3c · Depilación mecánica y decoloración del vello superfluo — Se han preparado los útiles y materiales necesarios para los diferentes procesos de depilación mecánica.</w:t>
              <w:br/>
              <w:t>• 3063-4j · Maquillaje — Se han identificado las fases del proceso y resultado de los maquillajes realizados.</w:t>
              <w:br/>
              <w:t>• 3064-3 · Lavado y cambios de forma del cabello — Lava/acondiciona el cabello: fases del proceso de higiene capilar.</w:t>
              <w:br/>
              <w:t>• 3067-4b · Formación en Centros de Trabajo (FCT) — Se han identificado y relacionado las fases y modos de operar previas al desarrollo de las técnicas.</w:t>
              <w:br/>
              <w:t>• 3011-4e · Comunicación y Sociedad I — Se ha analizado la estructura de distintos textos escritos de utilización diaria.</w:t>
            </w:r>
          </w:p>
        </w:tc>
        <w:tc>
          <w:tcPr>
            <w:tcW w:type="dxa" w:w="3288"/>
          </w:tcPr>
          <w:p>
            <w:r/>
            <w:r>
              <w:rPr>
                <w:sz w:val="16"/>
              </w:rPr>
              <w:t>Explicar las fases del proceso es secuenciar un procedimiento, la misma competencia que secuenciar la depilación, el maquillaje o el lavado, que la FCT exige antes de operar y que conecta con la comprensión de la estructura de textos (Comunicación y Sociedad I).</w:t>
            </w:r>
          </w:p>
        </w:tc>
      </w:tr>
      <w:tr>
        <w:tc>
          <w:tcPr>
            <w:tcW w:type="dxa" w:w="2041"/>
            <w:shd w:val="clear" w:fill="EEF2F8"/>
          </w:tcPr>
          <w:p>
            <w:r/>
            <w:r>
              <w:rPr>
                <w:sz w:val="16"/>
              </w:rPr>
              <w:t>3061-3b — Se han relacionado los cosméticos que se van a utilizar de acuerdo con cada una de las fases del proceso.</w:t>
            </w:r>
          </w:p>
        </w:tc>
        <w:tc>
          <w:tcPr>
            <w:tcW w:type="dxa" w:w="4082"/>
            <w:shd w:val="clear" w:fill="EEF2F8"/>
          </w:tcPr>
          <w:p>
            <w:r/>
            <w:r>
              <w:rPr>
                <w:sz w:val="16"/>
              </w:rPr>
              <w:t>• 3062-3d · Depilación mecánica y decoloración del vello superfluo — Se han relacionado correctamente los cosméticos, el material y los aparatos necesarios para realizar la depilación seleccionada.</w:t>
              <w:br/>
              <w:t>• 3063-3a · Maquillaje — Se han seleccionado y preparado de forma adecuada el material y cosméticos de uso para cada cliente.</w:t>
              <w:br/>
              <w:t>• 3065-3b · Cambio de color del cabello — Se ha identificado la forma de actuar de los distintos cosméticos colorantes, su finalidad y su acción sobre el cabello.</w:t>
              <w:br/>
              <w:t>• 3064-3b · Lavado y cambios de forma del cabello — Se han seleccionado los cosméticos a emplear en el lavado teniendo en cuenta el tipo de cabello.</w:t>
              <w:br/>
              <w:t>• 3009-4c · Ciencias Aplicadas I — Se han discriminado los procesos físicos y químicos.</w:t>
            </w:r>
          </w:p>
        </w:tc>
        <w:tc>
          <w:tcPr>
            <w:tcW w:type="dxa" w:w="3288"/>
            <w:shd w:val="clear" w:fill="EEF2F8"/>
          </w:tcPr>
          <w:p>
            <w:r/>
            <w:r>
              <w:rPr>
                <w:sz w:val="16"/>
              </w:rPr>
              <w:t>Relacionar cada cosmético con su fase del proceso es la misma correspondencia producto-fase de la depilación, el maquillaje, el color y el lavado, y se apoya en la distinción de procesos físicos y químicos de Ciencias Aplicadas I.</w:t>
            </w:r>
          </w:p>
        </w:tc>
      </w:tr>
      <w:tr>
        <w:tc>
          <w:tcPr>
            <w:tcW w:type="dxa" w:w="2041"/>
          </w:tcPr>
          <w:p>
            <w:r/>
            <w:r>
              <w:rPr>
                <w:sz w:val="16"/>
              </w:rPr>
              <w:t>3061-3c — Se ha identificado la forma de manipularlos adecuadamente.</w:t>
            </w:r>
          </w:p>
        </w:tc>
        <w:tc>
          <w:tcPr>
            <w:tcW w:type="dxa" w:w="4082"/>
          </w:tcPr>
          <w:p>
            <w:r/>
            <w:r>
              <w:rPr>
                <w:sz w:val="16"/>
              </w:rPr>
              <w:t>• 3060-3b · Preparación del entorno profesional — Se han explicado las condiciones básicas de manipulación de productos.</w:t>
              <w:br/>
              <w:t>• 3062-3c · Depilación mecánica y decoloración del vello superfluo — Se han preparado los útiles y materiales necesarios para los procesos de depilación.</w:t>
              <w:br/>
              <w:t>• 3063-1e · Maquillaje — Se han preparado los útiles, materiales y productos, aplicando técnicas de seguridad e higiene.</w:t>
              <w:br/>
              <w:t>• 3009-2b · Ciencias Aplicadas I — Se han manipulado adecuadamente los materiales instrumentales del laboratorio.</w:t>
              <w:br/>
              <w:t>• 3067-4e · Formación en Centros de Trabajo (FCT) — Se han aplicado bajo supervisión las distintas técnicas estéticas siguiendo instrucciones.</w:t>
            </w:r>
          </w:p>
        </w:tc>
        <w:tc>
          <w:tcPr>
            <w:tcW w:type="dxa" w:w="3288"/>
          </w:tcPr>
          <w:p>
            <w:r/>
            <w:r>
              <w:rPr>
                <w:sz w:val="16"/>
              </w:rPr>
              <w:t>Manipular correctamente los productos es la misma manipulación segura de «Preparación del entorno», del maquillaje y del laboratorio de Ciencias Aplicadas I, que la FCT aplica bajo supervisión.</w:t>
            </w:r>
          </w:p>
        </w:tc>
      </w:tr>
      <w:tr>
        <w:tc>
          <w:tcPr>
            <w:tcW w:type="dxa" w:w="2041"/>
            <w:shd w:val="clear" w:fill="EEF2F8"/>
          </w:tcPr>
          <w:p>
            <w:r/>
            <w:r>
              <w:rPr>
                <w:sz w:val="16"/>
              </w:rPr>
              <w:t>3061-3d — Se ha preparado y protegido al cliente y al profesional de forma correcta.</w:t>
            </w:r>
          </w:p>
        </w:tc>
        <w:tc>
          <w:tcPr>
            <w:tcW w:type="dxa" w:w="4082"/>
            <w:shd w:val="clear" w:fill="EEF2F8"/>
          </w:tcPr>
          <w:p>
            <w:r/>
            <w:r>
              <w:rPr>
                <w:sz w:val="16"/>
              </w:rPr>
              <w:t>• 3062-3a · Depilación mecánica y decoloración del vello superfluo — Se ha recogido el cabello, quitado las joyas y usado la ropa de trabajo y calzado establecido.</w:t>
              <w:br/>
              <w:t>• 3063-2a · Maquillaje — Se ha preparado al cliente para el servicio a realizar garantizando su seguridad.</w:t>
              <w:br/>
              <w:t>• 3067-4d · Formación en Centros de Trabajo (FCT) — Se ha preparado y protegido al cliente siguiendo instrucciones y procedimientos.</w:t>
              <w:br/>
              <w:t>• 3060-4f · Preparación del entorno profesional — Se han utilizado las técnicas de acomodación al cliente.</w:t>
              <w:br/>
              <w:t>• 3159-1c · Itinerario personal para la empleabilidad — Se ha determinado la evaluación de riesgos y definido las técnicas de prevención y protección.</w:t>
            </w:r>
          </w:p>
        </w:tc>
        <w:tc>
          <w:tcPr>
            <w:tcW w:type="dxa" w:w="3288"/>
            <w:shd w:val="clear" w:fill="EEF2F8"/>
          </w:tcPr>
          <w:p>
            <w:r/>
            <w:r>
              <w:rPr>
                <w:sz w:val="16"/>
              </w:rPr>
              <w:t>Preparar y proteger al cliente y al profesional es un criterio transversal idéntico en depilación, maquillaje y la FCT, con la acomodación de «Preparación del entorno» y la prevención del Itinerario para la empleabilidad.</w:t>
            </w:r>
          </w:p>
        </w:tc>
      </w:tr>
      <w:tr>
        <w:tc>
          <w:tcPr>
            <w:tcW w:type="dxa" w:w="2041"/>
          </w:tcPr>
          <w:p>
            <w:r/>
            <w:r>
              <w:rPr>
                <w:sz w:val="16"/>
              </w:rPr>
              <w:t>3061-3e — Se ha practicado la técnica de desmaquillado en dos fases: lámina ungular y pliegues ungulares.</w:t>
            </w:r>
          </w:p>
        </w:tc>
        <w:tc>
          <w:tcPr>
            <w:tcW w:type="dxa" w:w="4082"/>
          </w:tcPr>
          <w:p>
            <w:r/>
            <w:r>
              <w:rPr>
                <w:sz w:val="16"/>
              </w:rPr>
              <w:t>• 3063-2f · Maquillaje — Se ha realizado la aplicación de los cosméticos de higiene describiendo las direcciones correctas en función de la zona del rostro.</w:t>
              <w:br/>
              <w:t>• 3063-2g · Maquillaje — Se han retirado completamente los restos de cosmético limpiador y aplicado el tónico.</w:t>
              <w:br/>
              <w:t>• 3062-3h · Depilación mecánica y decoloración del vello superfluo — Se han retirado los restos de vello con la ayuda de pinzas y los de cera aplicado los cosméticos específicos.</w:t>
              <w:br/>
              <w:t>• 3064-3g · Lavado y cambios de forma del cabello — Se ha asegurado la eliminación de los cosméticos aplicados.</w:t>
              <w:br/>
              <w:t>• 3042-6d · Ciencias Aplicadas II — Se han reconocido algunas reacciones químicas tipo, como la oxidación.</w:t>
            </w:r>
          </w:p>
        </w:tc>
        <w:tc>
          <w:tcPr>
            <w:tcW w:type="dxa" w:w="3288"/>
          </w:tcPr>
          <w:p>
            <w:r/>
            <w:r>
              <w:rPr>
                <w:sz w:val="16"/>
              </w:rPr>
              <w:t>El desmaquillado de la lámina ungular comparte la técnica de limpieza por zonas del maquillaje y la eliminación de cosméticos del lavado; la acción del quitaesmalte se explica por la química de Ciencias Aplicadas II.</w:t>
            </w:r>
          </w:p>
        </w:tc>
      </w:tr>
      <w:tr>
        <w:tc>
          <w:tcPr>
            <w:tcW w:type="dxa" w:w="2041"/>
            <w:shd w:val="clear" w:fill="EEF2F8"/>
          </w:tcPr>
          <w:p>
            <w:r/>
            <w:r>
              <w:rPr>
                <w:sz w:val="16"/>
              </w:rPr>
              <w:t>3061-3f — Se han realizado las técnicas de limado y acondicionamiento de cutículas adecuadas a las características de las uñas y al servicio solicitado.</w:t>
            </w:r>
          </w:p>
        </w:tc>
        <w:tc>
          <w:tcPr>
            <w:tcW w:type="dxa" w:w="4082"/>
            <w:shd w:val="clear" w:fill="EEF2F8"/>
          </w:tcPr>
          <w:p>
            <w:r/>
            <w:r>
              <w:rPr>
                <w:sz w:val="16"/>
              </w:rPr>
              <w:t>• 3042-3a · Ciencias Aplicadas II — Se han utilizado instrumentos apropiados para medir ángulos, longitudes, áreas y volúmenes.</w:t>
              <w:br/>
              <w:t>• 3063-3f · Maquillaje — Se ha determinado correctamente la armonía de colores y las técnicas de «visagismo».</w:t>
              <w:br/>
              <w:t>• 3063-3d · Maquillaje — Se ha realizado la depilación de cejas corrigiendo su forma, de acuerdo a la configuración del rostro.</w:t>
              <w:br/>
              <w:t>• 3062-3h · Depilación mecánica y decoloración del vello superfluo — Se han retirado los restos de vello con la ayuda de pinzas.</w:t>
              <w:br/>
              <w:t>• 3067-4e · Formación en Centros de Trabajo (FCT) — Se han aplicado bajo supervisión las técnicas estéticas siguiendo instrucciones.</w:t>
            </w:r>
          </w:p>
        </w:tc>
        <w:tc>
          <w:tcPr>
            <w:tcW w:type="dxa" w:w="3288"/>
            <w:shd w:val="clear" w:fill="EEF2F8"/>
          </w:tcPr>
          <w:p>
            <w:r/>
            <w:r>
              <w:rPr>
                <w:sz w:val="16"/>
              </w:rPr>
              <w:t>El limado y el acondicionamiento de cutículas son conformación de la uña con criterios geométricos (Ciencias Aplicadas II) y estéticos (visagismo del maquillaje), con la precisión manual de la depilación de cejas y su transferencia a la FCT.</w:t>
            </w:r>
          </w:p>
        </w:tc>
      </w:tr>
      <w:tr>
        <w:tc>
          <w:tcPr>
            <w:tcW w:type="dxa" w:w="2041"/>
          </w:tcPr>
          <w:p>
            <w:r/>
            <w:r>
              <w:rPr>
                <w:sz w:val="16"/>
              </w:rPr>
              <w:t>3061-3g — Se han definido las maniobras de masaje de manos en el orden correcto con destreza y respetando las características de cada cliente.</w:t>
            </w:r>
          </w:p>
        </w:tc>
        <w:tc>
          <w:tcPr>
            <w:tcW w:type="dxa" w:w="4082"/>
          </w:tcPr>
          <w:p>
            <w:r/>
            <w:r>
              <w:rPr>
                <w:sz w:val="16"/>
              </w:rPr>
              <w:t>• 3062-3i · Depilación mecánica y decoloración del vello superfluo — Se han realizado maniobras de masaje de efecto calmante y descongestivo.</w:t>
              <w:br/>
              <w:t>• 3064-3f · Lavado y cambios de forma del cabello — Se han realizado las maniobras de aplicación de los productos con la intensidad y ritmos requeridos.</w:t>
              <w:br/>
              <w:t>• 3009-6b · Ciencias Aplicadas I — Se ha relacionado cada órgano, sistema y aparato a su función.</w:t>
              <w:br/>
              <w:t>• 3012-2e · Comunicación y Sociedad II — Se ha valorado la implicación del principio de no discriminación en las relaciones personales y sociales.</w:t>
            </w:r>
          </w:p>
        </w:tc>
        <w:tc>
          <w:tcPr>
            <w:tcW w:type="dxa" w:w="3288"/>
          </w:tcPr>
          <w:p>
            <w:r/>
            <w:r>
              <w:rPr>
                <w:sz w:val="16"/>
              </w:rPr>
              <w:t>El masaje de manos comparte las maniobras del masaje calmante de la depilación y las pautas de intensidad y ritmo del lavado, sobre la base anatómica de Ciencias Aplicadas I, y se ejecuta respetando las características de cada cliente (no discriminación, Comunicación y Sociedad II).</w:t>
            </w:r>
          </w:p>
        </w:tc>
      </w:tr>
      <w:tr>
        <w:tc>
          <w:tcPr>
            <w:tcW w:type="dxa" w:w="2041"/>
            <w:shd w:val="clear" w:fill="EEF2F8"/>
          </w:tcPr>
          <w:p>
            <w:r/>
            <w:r>
              <w:rPr>
                <w:sz w:val="16"/>
              </w:rPr>
              <w:t>3061-3h — Se han aplicado técnicas de pulido de uñas utilizando los útiles y productos adecuados, respetando las características de las uñas.</w:t>
            </w:r>
          </w:p>
        </w:tc>
        <w:tc>
          <w:tcPr>
            <w:tcW w:type="dxa" w:w="4082"/>
            <w:shd w:val="clear" w:fill="EEF2F8"/>
          </w:tcPr>
          <w:p>
            <w:r/>
            <w:r>
              <w:rPr>
                <w:sz w:val="16"/>
              </w:rPr>
              <w:t>• 3009-4c · Ciencias Aplicadas I — Se han discriminado los procesos físicos y químicos.</w:t>
              <w:br/>
              <w:t>• 3063-3i · Maquillaje — Se han aplicado diestramente y mediante las técnicas apropiadas los cosméticos decorativos.</w:t>
              <w:br/>
              <w:t>• 3065-3j · Cambio de color del cabello — Se ha operado de forma ordenada, con pulcritud y seguridad, evaluando correctamente los resultados.</w:t>
              <w:br/>
              <w:t>• 3067-4e · Formación en Centros de Trabajo (FCT) — Se han aplicado bajo supervisión las técnicas estéticas siguiendo instrucciones.</w:t>
            </w:r>
          </w:p>
        </w:tc>
        <w:tc>
          <w:tcPr>
            <w:tcW w:type="dxa" w:w="3288"/>
            <w:shd w:val="clear" w:fill="EEF2F8"/>
          </w:tcPr>
          <w:p>
            <w:r/>
            <w:r>
              <w:rPr>
                <w:sz w:val="16"/>
              </w:rPr>
              <w:t>El pulido es un proceso físico de la lámina ungueal (Ciencias Aplicadas I) que comparte la destreza en la aplicación de cosméticos del maquillaje, la pulcritud del color y su ejecución supervisada en la FCT.</w:t>
            </w:r>
          </w:p>
        </w:tc>
      </w:tr>
      <w:tr>
        <w:tc>
          <w:tcPr>
            <w:tcW w:type="dxa" w:w="2041"/>
          </w:tcPr>
          <w:p>
            <w:r/>
            <w:r>
              <w:rPr>
                <w:sz w:val="16"/>
              </w:rPr>
              <w:t>3061-3i — Se han descrito las técnicas de aplicación de cosméticos decorativos sobre las uñas.</w:t>
            </w:r>
          </w:p>
        </w:tc>
        <w:tc>
          <w:tcPr>
            <w:tcW w:type="dxa" w:w="4082"/>
          </w:tcPr>
          <w:p>
            <w:r/>
            <w:r>
              <w:rPr>
                <w:sz w:val="16"/>
              </w:rPr>
              <w:t>• 3063-3i · Maquillaje — Se han aplicado diestramente los cosméticos decorativos de ojos, labios, cejas, pestañas y mejillas.</w:t>
              <w:br/>
              <w:t>• 3065-3b · Cambio de color del cabello — Se ha identificado la forma de actuar de los cosméticos colorantes, su finalidad.</w:t>
              <w:br/>
              <w:t>• 3042-6f · Ciencias Aplicadas II — Se han elaborado informes sobre la industria cosmética.</w:t>
              <w:br/>
              <w:t>• 3011-5c · Comunicación y Sociedad I — Se han expresado opiniones personales razonadas sobre los aspectos más apreciados.</w:t>
              <w:br/>
              <w:t>• 3063-4e · Maquillaje — Se ha realizado un boceto previo sobre la fantasía a realizar que facilite su ejecución.</w:t>
            </w:r>
          </w:p>
        </w:tc>
        <w:tc>
          <w:tcPr>
            <w:tcW w:type="dxa" w:w="3288"/>
          </w:tcPr>
          <w:p>
            <w:r/>
            <w:r>
              <w:rPr>
                <w:sz w:val="16"/>
              </w:rPr>
              <w:t>Aplicar cosméticos decorativos sobre las uñas (nail art) es decoración estética como el maquillaje, con el mismo conocimiento de producto del color, el contexto de la industria cosmética (Ciencias Aplicadas II) y el criterio estético de Comunicación y Sociedad I, con boceto previo como en el maquillaje de fantasía.</w:t>
            </w:r>
          </w:p>
        </w:tc>
      </w:tr>
      <w:tr>
        <w:tc>
          <w:tcPr>
            <w:tcW w:type="dxa" w:w="2041"/>
            <w:shd w:val="clear" w:fill="EEF2F8"/>
          </w:tcPr>
          <w:p>
            <w:r/>
            <w:r>
              <w:rPr>
                <w:sz w:val="16"/>
              </w:rPr>
              <w:t>3061-3j — Se ha completado el proceso en un tiempo adecuado.</w:t>
            </w:r>
          </w:p>
        </w:tc>
        <w:tc>
          <w:tcPr>
            <w:tcW w:type="dxa" w:w="4082"/>
            <w:shd w:val="clear" w:fill="EEF2F8"/>
          </w:tcPr>
          <w:p>
            <w:r/>
            <w:r>
              <w:rPr>
                <w:sz w:val="16"/>
              </w:rPr>
              <w:t>• 3062-3j · Depilación mecánica y decoloración del vello superfluo — Se ha completado el proceso en un tiempo adecuado.</w:t>
              <w:br/>
              <w:t>• 3067-4i · Formación en Centros de Trabajo (FCT) — Se ha completado el proceso en el tiempo requerido e indicado por la empresa.</w:t>
              <w:br/>
              <w:t>• 3065-3h · Cambio de color del cabello — Se ha aplicado el producto vigilando el proceso y controlando el tiempo de exposición.</w:t>
              <w:br/>
              <w:t>• 3009-1b · Ciencias Aplicadas I — Se han realizado cálculos con eficacia, bien mediante cálculo mental o mediante algoritmos.</w:t>
            </w:r>
          </w:p>
        </w:tc>
        <w:tc>
          <w:tcPr>
            <w:tcW w:type="dxa" w:w="3288"/>
            <w:shd w:val="clear" w:fill="EEF2F8"/>
          </w:tcPr>
          <w:p>
            <w:r/>
            <w:r>
              <w:rPr>
                <w:sz w:val="16"/>
              </w:rPr>
              <w:t>La gestión del tiempo de ejecución es un criterio común a todos los talleres (depilación, color) y a la FCT, y se apoya en la estimación y cálculo de tiempos de Ciencias Aplicadas I.</w:t>
            </w:r>
          </w:p>
        </w:tc>
      </w:tr>
      <w:tr>
        <w:tc>
          <w:tcPr>
            <w:tcW w:type="dxa" w:w="2041"/>
          </w:tcPr>
          <w:p>
            <w:r/>
            <w:r>
              <w:rPr>
                <w:sz w:val="16"/>
              </w:rPr>
              <w:t>3061-3k — Se han realizado preguntas para conocer el grado de satisfacción del cliente.</w:t>
            </w:r>
          </w:p>
        </w:tc>
        <w:tc>
          <w:tcPr>
            <w:tcW w:type="dxa" w:w="4082"/>
          </w:tcPr>
          <w:p>
            <w:r/>
            <w:r>
              <w:rPr>
                <w:sz w:val="16"/>
              </w:rPr>
              <w:t>• 3005-3d · Atención al cliente — Se ha recogido la conformidad del cliente con el acabado obtenido.</w:t>
              <w:br/>
              <w:t>• 3062-3n · Depilación mecánica y decoloración del vello superfluo — Se han formulado preguntas que permitan conocer el grado de satisfacción del cliente.</w:t>
              <w:br/>
              <w:t>• 3011-3b · Comunicación y Sociedad I — Se han aplicado las habilidades básicas para realizar una escucha activa.</w:t>
              <w:br/>
              <w:t>• 3067-2i · Formación en Centros de Trabajo (FCT) — Se ha recogido la opinión del cliente para relacionar su satisfacción con la calidad del servicio.</w:t>
              <w:br/>
              <w:t>• 3042-4g · Ciencias Aplicadas II — Se han elaborado e interpretado tablas y gráficos estadísticos.</w:t>
            </w:r>
          </w:p>
        </w:tc>
        <w:tc>
          <w:tcPr>
            <w:tcW w:type="dxa" w:w="3288"/>
          </w:tcPr>
          <w:p>
            <w:r/>
            <w:r>
              <w:rPr>
                <w:sz w:val="16"/>
              </w:rPr>
              <w:t>Valorar la satisfacción es comunicación de servicio: coincide con la recogida de conformidad de «Atención al cliente», con las preguntas de la depilación, con la escucha activa de Comunicación y Sociedad I y con la opinión del cliente de la FCT, y se puede analizar con estadística (Ciencias Aplicadas II).</w:t>
            </w:r>
          </w:p>
        </w:tc>
      </w:tr>
      <w:tr>
        <w:tc>
          <w:tcPr>
            <w:tcW w:type="dxa" w:w="2041"/>
            <w:shd w:val="clear" w:fill="EEF2F8"/>
          </w:tcPr>
          <w:p>
            <w:r/>
            <w:r>
              <w:rPr>
                <w:sz w:val="16"/>
              </w:rPr>
              <w:t>3061-3l — Se han aplicado las especificaciones de seguridad y medioambientales requeridas.</w:t>
            </w:r>
          </w:p>
        </w:tc>
        <w:tc>
          <w:tcPr>
            <w:tcW w:type="dxa" w:w="4082"/>
            <w:shd w:val="clear" w:fill="EEF2F8"/>
          </w:tcPr>
          <w:p>
            <w:r/>
            <w:r>
              <w:rPr>
                <w:sz w:val="16"/>
              </w:rPr>
              <w:t>• 3060-2j · Preparación del entorno profesional — Se han aplicado las especificaciones de seguridad y medioambientales requeridas.</w:t>
              <w:br/>
              <w:t>• 3062-3l · Depilación mecánica y decoloración del vello superfluo — Se han aplicado las medidas de seguridad y medioambientales requeridas.</w:t>
              <w:br/>
              <w:t>• 3067-4h · Formación en Centros de Trabajo (FCT) — Se han realizado todas las operaciones teniendo en cuenta la normativa higiénico-sanitaria, de seguridad laboral y de protección medioambiental.</w:t>
              <w:br/>
              <w:t>• 3042-11b · Ciencias Aplicadas II — Se han propuesto medidas elementales encaminadas a favorecer el desarrollo sostenible.</w:t>
              <w:br/>
              <w:t>• 3159-1c · Itinerario personal para la empleabilidad — Se ha determinado la evaluación de riesgos y definido las técnicas de prevención y protección.</w:t>
            </w:r>
          </w:p>
        </w:tc>
        <w:tc>
          <w:tcPr>
            <w:tcW w:type="dxa" w:w="3288"/>
            <w:shd w:val="clear" w:fill="EEF2F8"/>
          </w:tcPr>
          <w:p>
            <w:r/>
            <w:r>
              <w:rPr>
                <w:sz w:val="16"/>
              </w:rPr>
              <w:t>Las especificaciones de seguridad y medio ambiente son comunes a «Preparación del entorno», a la depilación y a la FCT, y se fundamentan en el desarrollo sostenible de Ciencias Aplicadas II y en la prevención del Itinerario para la empleabilidad.</w:t>
            </w:r>
          </w:p>
        </w:tc>
      </w:tr>
    </w:tbl>
    <w:p>
      <w:pPr>
        <w:spacing w:after="80"/>
      </w:pPr>
      <w:r>
        <w:rPr>
          <w:b w:val="0"/>
          <w:i w:val="0"/>
        </w:rPr>
      </w:r>
    </w:p>
    <w:p>
      <w:pPr>
        <w:pStyle w:val="Heading2"/>
      </w:pPr>
      <w:r>
        <w:t>RA4 · Aplica técnicas básicas de pedicura, relacionando las características morfológicas de los pies y de las uñas con la forma final de éstas últimas.</w:t>
      </w:r>
    </w:p>
    <w:tbl>
      <w:tblPr>
        <w:tblStyle w:val="TableGrid"/>
        <w:tblW w:type="auto" w:w="0"/>
        <w:jc w:val="center"/>
        <w:tblLook w:firstColumn="1" w:firstRow="1" w:lastColumn="0" w:lastRow="0" w:noHBand="0" w:noVBand="1" w:val="04A0"/>
      </w:tblPr>
      <w:tblGrid>
        <w:gridCol w:w="2880"/>
        <w:gridCol w:w="2880"/>
        <w:gridCol w:w="2880"/>
      </w:tblGrid>
      <w:tr>
        <w:tc>
          <w:tcPr>
            <w:tcW w:type="dxa" w:w="2041"/>
            <w:shd w:val="clear" w:fill="1F3B6E"/>
          </w:tcPr>
          <w:p>
            <w:r/>
            <w:r>
              <w:rPr>
                <w:b/>
                <w:color w:val="FFFFFF"/>
                <w:sz w:val="16"/>
              </w:rPr>
              <w:t>Criterio del módulo 3061</w:t>
            </w:r>
          </w:p>
        </w:tc>
        <w:tc>
          <w:tcPr>
            <w:tcW w:type="dxa" w:w="4082"/>
            <w:shd w:val="clear" w:fill="1F3B6E"/>
          </w:tcPr>
          <w:p>
            <w:r/>
            <w:r>
              <w:rPr>
                <w:b/>
                <w:color w:val="FFFFFF"/>
                <w:sz w:val="16"/>
              </w:rPr>
              <w:t>Criterios relacionados de otros módulos</w:t>
            </w:r>
          </w:p>
        </w:tc>
        <w:tc>
          <w:tcPr>
            <w:tcW w:type="dxa" w:w="3288"/>
            <w:shd w:val="clear" w:fill="1F3B6E"/>
          </w:tcPr>
          <w:p>
            <w:r/>
            <w:r>
              <w:rPr>
                <w:b/>
                <w:color w:val="FFFFFF"/>
                <w:sz w:val="16"/>
              </w:rPr>
              <w:t>Justificación de la relación</w:t>
            </w:r>
          </w:p>
        </w:tc>
      </w:tr>
      <w:tr>
        <w:tc>
          <w:tcPr>
            <w:tcW w:type="dxa" w:w="2041"/>
          </w:tcPr>
          <w:p>
            <w:r/>
            <w:r>
              <w:rPr>
                <w:sz w:val="16"/>
              </w:rPr>
              <w:t>3061-4a — Se han identificado los métodos de higiene previos a la aplicación de la técnica de pedicura.</w:t>
            </w:r>
          </w:p>
        </w:tc>
        <w:tc>
          <w:tcPr>
            <w:tcW w:type="dxa" w:w="4082"/>
          </w:tcPr>
          <w:p>
            <w:r/>
            <w:r>
              <w:rPr>
                <w:sz w:val="16"/>
              </w:rPr>
              <w:t>• 3060-2e · Preparación del entorno profesional — Se ha realizado la limpieza y desinfección de superficies y mobiliario.</w:t>
              <w:br/>
              <w:t>• 3062-3e · Depilación mecánica y decoloración del vello superfluo — Se ha efectuado la limpieza y desinfección de la zona a tratar.</w:t>
              <w:br/>
              <w:t>• 3042-14f · Ciencias Aplicadas II — Se ha analizado y protocolizado el procedimiento de lavado de las manos antes y después de cualquier manipulación.</w:t>
              <w:br/>
              <w:t>• 3067-2a · Formación en Centros de Trabajo (FCT) — Se ha realizado correctamente la higiene y desinfección de superficies y mobiliario.</w:t>
              <w:br/>
              <w:t>• 3009-2c · Ciencias Aplicadas I — Se han tenido en cuenta las condiciones de higiene y seguridad para cada técnica experimental.</w:t>
            </w:r>
          </w:p>
        </w:tc>
        <w:tc>
          <w:tcPr>
            <w:tcW w:type="dxa" w:w="3288"/>
          </w:tcPr>
          <w:p>
            <w:r/>
            <w:r>
              <w:rPr>
                <w:sz w:val="16"/>
              </w:rPr>
              <w:t>Los métodos de higiene previos a la pedicura son los mismos que la desinfección de superficies de «Preparación del entorno» y de la FCT, la desinfección de la zona de la depilación y el protocolo de higiene de Ciencias Aplicadas II.</w:t>
            </w:r>
          </w:p>
        </w:tc>
      </w:tr>
      <w:tr>
        <w:tc>
          <w:tcPr>
            <w:tcW w:type="dxa" w:w="2041"/>
            <w:shd w:val="clear" w:fill="EEF2F8"/>
          </w:tcPr>
          <w:p>
            <w:r/>
            <w:r>
              <w:rPr>
                <w:sz w:val="16"/>
              </w:rPr>
              <w:t>3061-4b — Se han explicado las fases del proceso de pedicura y se han indicado las operaciones técnicas que se realizan en cada una de ellas.</w:t>
            </w:r>
          </w:p>
        </w:tc>
        <w:tc>
          <w:tcPr>
            <w:tcW w:type="dxa" w:w="4082"/>
            <w:shd w:val="clear" w:fill="EEF2F8"/>
          </w:tcPr>
          <w:p>
            <w:r/>
            <w:r>
              <w:rPr>
                <w:sz w:val="16"/>
              </w:rPr>
              <w:t>• 3062-3 · Depilación mecánica y decoloración del vello superfluo — Depila de forma mecánica: fases del proceso de depilación.</w:t>
              <w:br/>
              <w:t>• 3063-4j · Maquillaje — Se han identificado las fases del proceso y resultado de los maquillajes realizados.</w:t>
              <w:br/>
              <w:t>• 3067-4b · Formación en Centros de Trabajo (FCT) — Se han identificado las fases y modos de operar previas al desarrollo de las técnicas.</w:t>
              <w:br/>
              <w:t>• 3011-4e · Comunicación y Sociedad I — Se ha analizado la estructura de distintos textos escritos de utilización diaria.</w:t>
            </w:r>
          </w:p>
        </w:tc>
        <w:tc>
          <w:tcPr>
            <w:tcW w:type="dxa" w:w="3288"/>
            <w:shd w:val="clear" w:fill="EEF2F8"/>
          </w:tcPr>
          <w:p>
            <w:r/>
            <w:r>
              <w:rPr>
                <w:sz w:val="16"/>
              </w:rPr>
              <w:t>Explicar las fases de la pedicura es secuenciar un procedimiento, como en la depilación y el maquillaje; la FCT exige identificar esas fases antes de operar y la comprensión de la estructura de textos la trabaja Comunicación y Sociedad I.</w:t>
            </w:r>
          </w:p>
        </w:tc>
      </w:tr>
      <w:tr>
        <w:tc>
          <w:tcPr>
            <w:tcW w:type="dxa" w:w="2041"/>
          </w:tcPr>
          <w:p>
            <w:r/>
            <w:r>
              <w:rPr>
                <w:sz w:val="16"/>
              </w:rPr>
              <w:t>3061-4c — Se han relacionado los cosméticos utilizados con cada una de las fases del proceso.</w:t>
            </w:r>
          </w:p>
        </w:tc>
        <w:tc>
          <w:tcPr>
            <w:tcW w:type="dxa" w:w="4082"/>
          </w:tcPr>
          <w:p>
            <w:r/>
            <w:r>
              <w:rPr>
                <w:sz w:val="16"/>
              </w:rPr>
              <w:t>• 3062-3d · Depilación mecánica y decoloración del vello superfluo — Se han relacionado correctamente los cosméticos, el material y los aparatos para la depilación.</w:t>
              <w:br/>
              <w:t>• 3065-3b · Cambio de color del cabello — Se ha identificado la forma de actuar de los cosméticos colorantes y su finalidad.</w:t>
              <w:br/>
              <w:t>• 3064-3b · Lavado y cambios de forma del cabello — Se han seleccionado los cosméticos a emplear en el lavado según el tipo de cabello.</w:t>
              <w:br/>
              <w:t>• 3009-4c · Ciencias Aplicadas I — Se han discriminado los procesos físicos y químicos.</w:t>
            </w:r>
          </w:p>
        </w:tc>
        <w:tc>
          <w:tcPr>
            <w:tcW w:type="dxa" w:w="3288"/>
          </w:tcPr>
          <w:p>
            <w:r/>
            <w:r>
              <w:rPr>
                <w:sz w:val="16"/>
              </w:rPr>
              <w:t>Relacionar cosméticos y fases en la pedicura es la misma correspondencia producto-fase de la depilación, el color y el lavado, apoyada en los procesos físicos y químicos de Ciencias Aplicadas I.</w:t>
            </w:r>
          </w:p>
        </w:tc>
      </w:tr>
      <w:tr>
        <w:tc>
          <w:tcPr>
            <w:tcW w:type="dxa" w:w="2041"/>
            <w:shd w:val="clear" w:fill="EEF2F8"/>
          </w:tcPr>
          <w:p>
            <w:r/>
            <w:r>
              <w:rPr>
                <w:sz w:val="16"/>
              </w:rPr>
              <w:t>3061-4d — Se ha identificado la forma de manipularlos adecuadamente.</w:t>
            </w:r>
          </w:p>
        </w:tc>
        <w:tc>
          <w:tcPr>
            <w:tcW w:type="dxa" w:w="4082"/>
            <w:shd w:val="clear" w:fill="EEF2F8"/>
          </w:tcPr>
          <w:p>
            <w:r/>
            <w:r>
              <w:rPr>
                <w:sz w:val="16"/>
              </w:rPr>
              <w:t>• 3060-3b · Preparación del entorno profesional — Se han explicado las condiciones básicas de manipulación de productos.</w:t>
              <w:br/>
              <w:t>• 3009-2b · Ciencias Aplicadas I — Se han manipulado adecuadamente los materiales instrumentales del laboratorio.</w:t>
              <w:br/>
              <w:t>• 3063-1e · Maquillaje — Se han preparado los útiles, materiales y productos aplicando técnicas de seguridad e higiene.</w:t>
              <w:br/>
              <w:t>• 3067-4e · Formación en Centros de Trabajo (FCT) — Se han aplicado bajo supervisión las técnicas estéticas siguiendo instrucciones.</w:t>
            </w:r>
          </w:p>
        </w:tc>
        <w:tc>
          <w:tcPr>
            <w:tcW w:type="dxa" w:w="3288"/>
            <w:shd w:val="clear" w:fill="EEF2F8"/>
          </w:tcPr>
          <w:p>
            <w:r/>
            <w:r>
              <w:rPr>
                <w:sz w:val="16"/>
              </w:rPr>
              <w:t>Manipular correctamente los productos de pedicura es la misma manipulación segura de «Preparación del entorno», del laboratorio de Ciencias Aplicadas I, del maquillaje y de la FCT.</w:t>
            </w:r>
          </w:p>
        </w:tc>
      </w:tr>
      <w:tr>
        <w:tc>
          <w:tcPr>
            <w:tcW w:type="dxa" w:w="2041"/>
          </w:tcPr>
          <w:p>
            <w:r/>
            <w:r>
              <w:rPr>
                <w:sz w:val="16"/>
              </w:rPr>
              <w:t>3061-4e — Se ha preparado y protegido al cliente y al profesional de forma correcta.</w:t>
            </w:r>
          </w:p>
        </w:tc>
        <w:tc>
          <w:tcPr>
            <w:tcW w:type="dxa" w:w="4082"/>
          </w:tcPr>
          <w:p>
            <w:r/>
            <w:r>
              <w:rPr>
                <w:sz w:val="16"/>
              </w:rPr>
              <w:t>• 3062-3b · Depilación mecánica y decoloración del vello superfluo — Se ha preparado al cliente para el servicio garantizando su seguridad.</w:t>
              <w:br/>
              <w:t>• 3067-4d · Formación en Centros de Trabajo (FCT) — Se ha preparado y protegido al cliente siguiendo instrucciones.</w:t>
              <w:br/>
              <w:t>• 3060-4f · Preparación del entorno profesional — Se han utilizado las técnicas de acomodación al cliente.</w:t>
              <w:br/>
              <w:t>• 3060-4g · Preparación del entorno profesional — Se han identificado los equipos de protección del cliente.</w:t>
              <w:br/>
              <w:t>• 3159-1c · Itinerario personal para la empleabilidad — Se ha determinado la evaluación de riesgos y definido las técnicas de prevención y protección.</w:t>
            </w:r>
          </w:p>
        </w:tc>
        <w:tc>
          <w:tcPr>
            <w:tcW w:type="dxa" w:w="3288"/>
          </w:tcPr>
          <w:p>
            <w:r/>
            <w:r>
              <w:rPr>
                <w:sz w:val="16"/>
              </w:rPr>
              <w:t>Preparar y proteger al cliente y al profesional en la pedicura es el mismo criterio de seguridad de la depilación, de la acomodación de «Preparación del entorno», de la FCT y de la prevención del Itinerario para la empleabilidad.</w:t>
            </w:r>
          </w:p>
        </w:tc>
      </w:tr>
      <w:tr>
        <w:tc>
          <w:tcPr>
            <w:tcW w:type="dxa" w:w="2041"/>
            <w:shd w:val="clear" w:fill="EEF2F8"/>
          </w:tcPr>
          <w:p>
            <w:r/>
            <w:r>
              <w:rPr>
                <w:sz w:val="16"/>
              </w:rPr>
              <w:t>3061-4f — Se ha practicado la técnica de tratamiento de durezas superficiales de forma adecuada.</w:t>
            </w:r>
          </w:p>
        </w:tc>
        <w:tc>
          <w:tcPr>
            <w:tcW w:type="dxa" w:w="4082"/>
            <w:shd w:val="clear" w:fill="EEF2F8"/>
          </w:tcPr>
          <w:p>
            <w:r/>
            <w:r>
              <w:rPr>
                <w:sz w:val="16"/>
              </w:rPr>
              <w:t>• 3009-4c · Ciencias Aplicadas I — Se han discriminado los procesos físicos y químicos.</w:t>
              <w:br/>
              <w:t>• 3042-14c · Ciencias Aplicadas II — Se han reconocido las enfermedades infecciosas y parasitarias más frecuentes que afectan a la piel.</w:t>
              <w:br/>
              <w:t>• 3064-1d · Lavado y cambios de forma del cabello — Se han descrito las anomalías más frecuentes de cabello y cuero cabelludo.</w:t>
              <w:br/>
              <w:t>• 3062-3h · Depilación mecánica y decoloración del vello superfluo — Se han retirado los restos de vello con la ayuda de pinzas y los de cera con cosméticos.</w:t>
              <w:br/>
              <w:t>• 3067-4e · Formación en Centros de Trabajo (FCT) — Se han aplicado bajo supervisión las técnicas estéticas siguiendo instrucciones.</w:t>
            </w:r>
          </w:p>
        </w:tc>
        <w:tc>
          <w:tcPr>
            <w:tcW w:type="dxa" w:w="3288"/>
            <w:shd w:val="clear" w:fill="EEF2F8"/>
          </w:tcPr>
          <w:p>
            <w:r/>
            <w:r>
              <w:rPr>
                <w:sz w:val="16"/>
              </w:rPr>
              <w:t>El tratamiento de durezas es una técnica específica con base en la patología de la piel (Ciencias Aplicadas II) y en el tratamiento de anomalías (lavado), con la precisión manual de la depilación y su ejecución supervisada en la FCT.</w:t>
            </w:r>
          </w:p>
        </w:tc>
      </w:tr>
      <w:tr>
        <w:tc>
          <w:tcPr>
            <w:tcW w:type="dxa" w:w="2041"/>
          </w:tcPr>
          <w:p>
            <w:r/>
            <w:r>
              <w:rPr>
                <w:sz w:val="16"/>
              </w:rPr>
              <w:t>3061-4g — Se han realizado las técnicas de desmaquillado, de limado y acondicionamiento de cutículas adecuadas a las características de las uñas y al servicio solicitado.</w:t>
            </w:r>
          </w:p>
        </w:tc>
        <w:tc>
          <w:tcPr>
            <w:tcW w:type="dxa" w:w="4082"/>
          </w:tcPr>
          <w:p>
            <w:r/>
            <w:r>
              <w:rPr>
                <w:sz w:val="16"/>
              </w:rPr>
              <w:t>• 3042-3a · Ciencias Aplicadas II — Se han utilizado instrumentos apropiados para medir ángulos, longitudes, áreas y volúmenes.</w:t>
              <w:br/>
              <w:t>• 3063-3d · Maquillaje — Se ha realizado la depilación de cejas corrigiendo su forma.</w:t>
              <w:br/>
              <w:t>• 3062-3h · Depilación mecánica y decoloración del vello superfluo — Se han retirado los restos de vello con la ayuda de pinzas.</w:t>
              <w:br/>
              <w:t>• 3067-4e · Formación en Centros de Trabajo (FCT) — Se han aplicado bajo supervisión las técnicas estéticas.</w:t>
            </w:r>
          </w:p>
        </w:tc>
        <w:tc>
          <w:tcPr>
            <w:tcW w:type="dxa" w:w="3288"/>
          </w:tcPr>
          <w:p>
            <w:r/>
            <w:r>
              <w:rPr>
                <w:sz w:val="16"/>
              </w:rPr>
              <w:t>El desmaquillado, limado y acondicionamiento de cutículas de la pedicura comparte las técnicas de la manicura y de la depilación de cejas, con criterios geométricos de Ciencias Aplicadas II y ejecución supervisada en la FCT.</w:t>
            </w:r>
          </w:p>
        </w:tc>
      </w:tr>
      <w:tr>
        <w:tc>
          <w:tcPr>
            <w:tcW w:type="dxa" w:w="2041"/>
            <w:shd w:val="clear" w:fill="EEF2F8"/>
          </w:tcPr>
          <w:p>
            <w:r/>
            <w:r>
              <w:rPr>
                <w:sz w:val="16"/>
              </w:rPr>
              <w:t>3061-4h — Se han definido las maniobras de masaje de pies en el orden correcto con destreza y respetando las características de cada cliente.</w:t>
            </w:r>
          </w:p>
        </w:tc>
        <w:tc>
          <w:tcPr>
            <w:tcW w:type="dxa" w:w="4082"/>
            <w:shd w:val="clear" w:fill="EEF2F8"/>
          </w:tcPr>
          <w:p>
            <w:r/>
            <w:r>
              <w:rPr>
                <w:sz w:val="16"/>
              </w:rPr>
              <w:t>• 3062-3i · Depilación mecánica y decoloración del vello superfluo — Se han realizado maniobras de masaje de efecto calmante y descongestivo.</w:t>
              <w:br/>
              <w:t>• 3064-3f · Lavado y cambios de forma del cabello — Se han realizado las maniobras de aplicación de los productos con la intensidad y ritmos requeridos.</w:t>
              <w:br/>
              <w:t>• 3009-6b · Ciencias Aplicadas I — Se ha relacionado cada órgano, sistema y aparato a su función.</w:t>
              <w:br/>
              <w:t>• 3012-2e · Comunicación y Sociedad II — Se ha valorado la implicación del principio de no discriminación en las relaciones personales y sociales.</w:t>
            </w:r>
          </w:p>
        </w:tc>
        <w:tc>
          <w:tcPr>
            <w:tcW w:type="dxa" w:w="3288"/>
            <w:shd w:val="clear" w:fill="EEF2F8"/>
          </w:tcPr>
          <w:p>
            <w:r/>
            <w:r>
              <w:rPr>
                <w:sz w:val="16"/>
              </w:rPr>
              <w:t>El masaje de pies comparte las maniobras del masaje calmante de la depilación y las pautas de ritmo del lavado, sobre la anatomía de Ciencias Aplicadas I, respetando las características de cada cliente (no discriminación, Comunicación y Sociedad II).</w:t>
            </w:r>
          </w:p>
        </w:tc>
      </w:tr>
      <w:tr>
        <w:tc>
          <w:tcPr>
            <w:tcW w:type="dxa" w:w="2041"/>
          </w:tcPr>
          <w:p>
            <w:r/>
            <w:r>
              <w:rPr>
                <w:sz w:val="16"/>
              </w:rPr>
              <w:t>3061-4i — Se han aplicado técnicas de pulido de uñas, utilizando los útiles y productos adecuados.</w:t>
            </w:r>
          </w:p>
        </w:tc>
        <w:tc>
          <w:tcPr>
            <w:tcW w:type="dxa" w:w="4082"/>
          </w:tcPr>
          <w:p>
            <w:r/>
            <w:r>
              <w:rPr>
                <w:sz w:val="16"/>
              </w:rPr>
              <w:t>• 3009-4c · Ciencias Aplicadas I — Se han discriminado los procesos físicos y químicos.</w:t>
              <w:br/>
              <w:t>• 3063-3i · Maquillaje — Se han aplicado diestramente los cosméticos decorativos.</w:t>
              <w:br/>
              <w:t>• 3065-3j · Cambio de color del cabello — Se ha operado de forma ordenada, con pulcritud y seguridad.</w:t>
              <w:br/>
              <w:t>• 3067-4e · Formación en Centros de Trabajo (FCT) — Se han aplicado bajo supervisión las técnicas estéticas.</w:t>
            </w:r>
          </w:p>
        </w:tc>
        <w:tc>
          <w:tcPr>
            <w:tcW w:type="dxa" w:w="3288"/>
          </w:tcPr>
          <w:p>
            <w:r/>
            <w:r>
              <w:rPr>
                <w:sz w:val="16"/>
              </w:rPr>
              <w:t>El pulido de uñas en la pedicura es el mismo proceso físico de la manicura (Ciencias Aplicadas I), con la destreza del maquillaje, la pulcritud del color y la supervisión de la FCT.</w:t>
            </w:r>
          </w:p>
        </w:tc>
      </w:tr>
      <w:tr>
        <w:tc>
          <w:tcPr>
            <w:tcW w:type="dxa" w:w="2041"/>
            <w:shd w:val="clear" w:fill="EEF2F8"/>
          </w:tcPr>
          <w:p>
            <w:r/>
            <w:r>
              <w:rPr>
                <w:sz w:val="16"/>
              </w:rPr>
              <w:t>3061-4j — Se han descrito las técnicas de aplicación de cosméticos decorativos sobre las uñas.</w:t>
            </w:r>
          </w:p>
        </w:tc>
        <w:tc>
          <w:tcPr>
            <w:tcW w:type="dxa" w:w="4082"/>
            <w:shd w:val="clear" w:fill="EEF2F8"/>
          </w:tcPr>
          <w:p>
            <w:r/>
            <w:r>
              <w:rPr>
                <w:sz w:val="16"/>
              </w:rPr>
              <w:t>• 3063-3i · Maquillaje — Se han aplicado diestramente los cosméticos decorativos.</w:t>
              <w:br/>
              <w:t>• 3042-6f · Ciencias Aplicadas II — Se han elaborado informes sobre la industria cosmética.</w:t>
              <w:br/>
              <w:t>• 3011-5c · Comunicación y Sociedad I — Se han expresado opiniones personales razonadas.</w:t>
              <w:br/>
              <w:t>• 3063-4e · Maquillaje — Se ha realizado un boceto previo que facilite su ejecución.</w:t>
            </w:r>
          </w:p>
        </w:tc>
        <w:tc>
          <w:tcPr>
            <w:tcW w:type="dxa" w:w="3288"/>
            <w:shd w:val="clear" w:fill="EEF2F8"/>
          </w:tcPr>
          <w:p>
            <w:r/>
            <w:r>
              <w:rPr>
                <w:sz w:val="16"/>
              </w:rPr>
              <w:t>La decoración de uñas en la pedicura es la misma aplicación estética de cosméticos del maquillaje, con el contexto de la industria cosmética (Ciencias Aplicadas II), el criterio estético de Comunicación y Sociedad I y el boceto previo del maquillaje de fantasía.</w:t>
            </w:r>
          </w:p>
        </w:tc>
      </w:tr>
      <w:tr>
        <w:tc>
          <w:tcPr>
            <w:tcW w:type="dxa" w:w="2041"/>
          </w:tcPr>
          <w:p>
            <w:r/>
            <w:r>
              <w:rPr>
                <w:sz w:val="16"/>
              </w:rPr>
              <w:t>3061-4k — Se ha completado el proceso en un tiempo adecuado.</w:t>
            </w:r>
          </w:p>
        </w:tc>
        <w:tc>
          <w:tcPr>
            <w:tcW w:type="dxa" w:w="4082"/>
          </w:tcPr>
          <w:p>
            <w:r/>
            <w:r>
              <w:rPr>
                <w:sz w:val="16"/>
              </w:rPr>
              <w:t>• 3062-3j · Depilación mecánica y decoloración del vello superfluo — Se ha completado el proceso en un tiempo adecuado.</w:t>
              <w:br/>
              <w:t>• 3067-4i · Formación en Centros de Trabajo (FCT) — Se ha completado el proceso en el tiempo requerido por la empresa.</w:t>
              <w:br/>
              <w:t>• 3065-3h · Cambio de color del cabello — Se ha controlado el tiempo de exposición.</w:t>
              <w:br/>
              <w:t>• 3009-1b · Ciencias Aplicadas I — Se han realizado cálculos con eficacia.</w:t>
            </w:r>
          </w:p>
        </w:tc>
        <w:tc>
          <w:tcPr>
            <w:tcW w:type="dxa" w:w="3288"/>
          </w:tcPr>
          <w:p>
            <w:r/>
            <w:r>
              <w:rPr>
                <w:sz w:val="16"/>
              </w:rPr>
              <w:t>La gestión del tiempo en la pedicura es el mismo criterio de la depilación, del color y de la FCT, con la estimación de tiempos de Ciencias Aplicadas I.</w:t>
            </w:r>
          </w:p>
        </w:tc>
      </w:tr>
      <w:tr>
        <w:tc>
          <w:tcPr>
            <w:tcW w:type="dxa" w:w="2041"/>
            <w:shd w:val="clear" w:fill="EEF2F8"/>
          </w:tcPr>
          <w:p>
            <w:r/>
            <w:r>
              <w:rPr>
                <w:sz w:val="16"/>
              </w:rPr>
              <w:t>3061-4l — Se han realizado preguntas para conocer el grado de satisfacción del cliente.</w:t>
            </w:r>
          </w:p>
        </w:tc>
        <w:tc>
          <w:tcPr>
            <w:tcW w:type="dxa" w:w="4082"/>
            <w:shd w:val="clear" w:fill="EEF2F8"/>
          </w:tcPr>
          <w:p>
            <w:r/>
            <w:r>
              <w:rPr>
                <w:sz w:val="16"/>
              </w:rPr>
              <w:t>• 3005-3d · Atención al cliente — Se ha recogido la conformidad del cliente con el acabado obtenido.</w:t>
              <w:br/>
              <w:t>• 3062-3n · Depilación mecánica y decoloración del vello superfluo — Se han formulado preguntas que permitan conocer el grado de satisfacción.</w:t>
              <w:br/>
              <w:t>• 3011-3b · Comunicación y Sociedad I — Se han aplicado las habilidades básicas para la escucha activa.</w:t>
              <w:br/>
              <w:t>• 3067-2i · Formación en Centros de Trabajo (FCT) — Se ha recogido la opinión del cliente.</w:t>
            </w:r>
          </w:p>
        </w:tc>
        <w:tc>
          <w:tcPr>
            <w:tcW w:type="dxa" w:w="3288"/>
            <w:shd w:val="clear" w:fill="EEF2F8"/>
          </w:tcPr>
          <w:p>
            <w:r/>
            <w:r>
              <w:rPr>
                <w:sz w:val="16"/>
              </w:rPr>
              <w:t>Preguntar por la satisfacción tras la pedicura coincide con la recogida de conformidad de «Atención al cliente», con las preguntas de la depilación, con la escucha activa de Comunicación y Sociedad I y con la opinión del cliente de la FCT.</w:t>
            </w:r>
          </w:p>
        </w:tc>
      </w:tr>
      <w:tr>
        <w:tc>
          <w:tcPr>
            <w:tcW w:type="dxa" w:w="2041"/>
          </w:tcPr>
          <w:p>
            <w:r/>
            <w:r>
              <w:rPr>
                <w:sz w:val="16"/>
              </w:rPr>
              <w:t>3061-4m — Se han realizado preguntas tipo que permitan conocer el grado de satisfacción del cliente, tanto respecto al resultado del servicio como de la atención personal.</w:t>
            </w:r>
          </w:p>
        </w:tc>
        <w:tc>
          <w:tcPr>
            <w:tcW w:type="dxa" w:w="4082"/>
          </w:tcPr>
          <w:p>
            <w:r/>
            <w:r>
              <w:rPr>
                <w:sz w:val="16"/>
              </w:rPr>
              <w:t>• 3005-3d · Atención al cliente — Se ha recogido la conformidad del cliente con el acabado obtenido.</w:t>
              <w:br/>
              <w:t>• 3005-4a · Atención al cliente — Se han ofrecido alternativas al cliente ante reclamaciones fácilmente subsanables.</w:t>
              <w:br/>
              <w:t>• 3062-4l · Depilación mecánica y decoloración del vello superfluo — Se han realizado preguntas tipo sobre la satisfacción del cliente, del resultado y de la atención personal.</w:t>
              <w:br/>
              <w:t>• 3067-2i · Formación en Centros de Trabajo (FCT) — Se ha recogido la opinión del cliente para relacionar su satisfacción con la calidad del servicio.</w:t>
              <w:br/>
              <w:t>• 3042-4g · Ciencias Aplicadas II — Se han elaborado e interpretado tablas y gráficos estadísticos.</w:t>
              <w:br/>
              <w:t>• 3011-3b · Comunicación y Sociedad I — Se han aplicado las habilidades básicas para la escucha activa.</w:t>
            </w:r>
          </w:p>
        </w:tc>
        <w:tc>
          <w:tcPr>
            <w:tcW w:type="dxa" w:w="3288"/>
          </w:tcPr>
          <w:p>
            <w:r/>
            <w:r>
              <w:rPr>
                <w:sz w:val="16"/>
              </w:rPr>
              <w:t>Valorar la satisfacción en su doble dimensión (resultado y atención personal) coincide con la conformidad y las reclamaciones de «Atención al cliente», con la satisfacción de la depilación, con la opinión del cliente de la FCT, con la estadística de Ciencias Aplicadas II y con la escucha activa de Comunicación y Sociedad I.</w:t>
            </w:r>
          </w:p>
        </w:tc>
      </w:tr>
      <w:tr>
        <w:tc>
          <w:tcPr>
            <w:tcW w:type="dxa" w:w="2041"/>
            <w:shd w:val="clear" w:fill="EEF2F8"/>
          </w:tcPr>
          <w:p>
            <w:r/>
            <w:r>
              <w:rPr>
                <w:sz w:val="16"/>
              </w:rPr>
              <w:t>3061-4n — Se han aplicado las especificaciones de seguridad y medioambientales requeridas.</w:t>
            </w:r>
          </w:p>
        </w:tc>
        <w:tc>
          <w:tcPr>
            <w:tcW w:type="dxa" w:w="4082"/>
            <w:shd w:val="clear" w:fill="EEF2F8"/>
          </w:tcPr>
          <w:p>
            <w:r/>
            <w:r>
              <w:rPr>
                <w:sz w:val="16"/>
              </w:rPr>
              <w:t>• 3060-2j · Preparación del entorno profesional — Se han aplicado las especificaciones de seguridad y medioambientales.</w:t>
              <w:br/>
              <w:t>• 3062-4k · Depilación mecánica y decoloración del vello superfluo — Se han aplicado las medidas de seguridad y medioambientales requeridas.</w:t>
              <w:br/>
              <w:t>• 3067-4h · Formación en Centros de Trabajo (FCT) — Se han realizado todas las operaciones teniendo en cuenta la normativa higiénico-sanitaria, de seguridad y medioambiental.</w:t>
              <w:br/>
              <w:t>• 3042-11b · Ciencias Aplicadas II — Se han propuesto medidas para favorecer el desarrollo sostenible.</w:t>
              <w:br/>
              <w:t>• 3159-1c · Itinerario personal para la empleabilidad — Se ha determinado la evaluación de riesgos y definido las técnicas de prevención y protección.</w:t>
            </w:r>
          </w:p>
        </w:tc>
        <w:tc>
          <w:tcPr>
            <w:tcW w:type="dxa" w:w="3288"/>
            <w:shd w:val="clear" w:fill="EEF2F8"/>
          </w:tcPr>
          <w:p>
            <w:r/>
            <w:r>
              <w:rPr>
                <w:sz w:val="16"/>
              </w:rPr>
              <w:t>Las especificaciones de seguridad y medio ambiente de la pedicura son las mismas de «Preparación del entorno», de la depilación y de la FCT, con la sostenibilidad de Ciencias Aplicadas II y la prevención del Itinerario para la empleabilidad.</w:t>
            </w:r>
          </w:p>
        </w:tc>
      </w:tr>
    </w:tbl>
    <w:p>
      <w:pPr>
        <w:spacing w:after="80"/>
      </w:pPr>
      <w:r>
        <w:rPr>
          <w:b w:val="0"/>
          <w:i w:val="0"/>
        </w:rPr>
      </w:r>
    </w:p>
    <w:p>
      <w:r>
        <w:br w:type="page"/>
      </w:r>
    </w:p>
    <w:p>
      <w:pPr>
        <w:pStyle w:val="Heading1"/>
      </w:pPr>
      <w:r>
        <w:t>2. Actividades intermodulares para evaluar los criterios de evaluación (7 por RA)</w:t>
      </w:r>
    </w:p>
    <w:p>
      <w:pPr>
        <w:spacing w:after="80"/>
      </w:pPr>
      <w:r>
        <w:rPr>
          <w:b w:val="0"/>
          <w:i w:val="0"/>
        </w:rPr>
        <w:t>Se proponen 7 actividades intermodulares por cada resultado de aprendizaje del módulo 3061 (28 en total). Cada actividad vincula explícitamente los criterios del módulo 3061 con los de los demás módulos o asignaturas, de modo que puedan evaluarse conjuntamente. Incluyen aprendizaje activo, apoyos visuales, lectura fácil, trabajo cooperativo y pautas DUA.</w:t>
      </w:r>
    </w:p>
    <w:p>
      <w:pPr>
        <w:pStyle w:val="Heading2"/>
      </w:pPr>
      <w:r>
        <w:t>RA1 · Prepara equipos, útiles y productos de manicura y pedicura, reconociendo sus características y aplicaciones.</w:t>
      </w:r>
    </w:p>
    <w:p>
      <w:pPr>
        <w:spacing w:after="80"/>
      </w:pPr>
      <w:r>
        <w:rPr>
          <w:b w:val="0"/>
          <w:i/>
          <w:color w:val="454545"/>
          <w:sz w:val="17"/>
        </w:rPr>
        <w:t>Relaciones cubiertas: 3061-1a ↔ 3060-1a, 3060-1c, 3067-2d, 3159-2b, 3012-6k; 3061-1b ↔ 3062-2c, 3063-1c, 3064-2a, 3060-3a, 3067-2c, 3009-4f; 3061-1c ↔ 3062-1e, 3063-1f, 3064-2c, 3065-4b, 3042-2c; 3061-1d ↔ 3060-2a, 3060-2c, 3060-2d, 3042-14g, 3062-2a, 3063-1a; 3061-1e ↔ 3060-2e, 3062-2b, 3063-1a, 3067-2a, 3042-14h, 3009-2c; 3061-1f ↔ 3060-2i, 3062-4b, 3063-3a, 3067-2c, 3009-7d; 3061-1g ↔ 3062-3c, 3063-1e, 3064-2c, 3067-4c; 3061-1h ↔ 3062-2c, 3060-3d, 3067-4f, 3064-2i; 3061-1i ↔ 3060-3a, 3063-1g, 3062-1i, 3009-3f, 3042-6f, 3065-3a; 3061-1j ↔ 3062-3d, 3063-2d, 3065-3g, 3064-3b, 3009-1h; 3061-1k ↔ 3060-3f, 3060-3g, 3067-1f, 3063-1h; 3061-1l ↔ 3060-3c, 3060-3d, 3067-1d, 3062-2f; 3061-1m ↔ 3060-2j, 3060-1e, 3062-2j, 3063-1i, 3067-6a, 3159-1c, 3042-11b.</w:t>
      </w:r>
    </w:p>
    <w:p>
      <w:pPr>
        <w:pStyle w:val="Heading3"/>
      </w:pPr>
      <w:r>
        <w:t>Actividad 1 · El maletín del ayudante de manicura</w:t>
      </w:r>
    </w:p>
    <w:p>
      <w:pPr>
        <w:pStyle w:val="ListBullet"/>
        <w:spacing w:after="40"/>
      </w:pPr>
      <w:r>
        <w:rPr>
          <w:b/>
        </w:rPr>
        <w:t xml:space="preserve">Contexto / idea motivadora: </w:t>
      </w:r>
      <w:r>
        <w:t>Montar el maletín o carro de manicura identificando y ordenando todos los útiles y aparatos.</w:t>
      </w:r>
    </w:p>
    <w:p>
      <w:pPr>
        <w:pStyle w:val="ListBullet"/>
        <w:spacing w:after="40"/>
      </w:pPr>
      <w:r>
        <w:rPr>
          <w:b/>
        </w:rPr>
        <w:t xml:space="preserve">Desarrollo: </w:t>
      </w:r>
      <w:r>
        <w:t>Con tarjetas de útiles y aparatos, cada equipo monta su puesto: nombra cada útil, dice para qué sirve y lo ordena según el orden de uso, comparándolo con los útiles de depilación y maquillaje.</w:t>
      </w:r>
    </w:p>
    <w:p>
      <w:pPr>
        <w:pStyle w:val="ListBullet"/>
        <w:spacing w:after="40"/>
      </w:pPr>
      <w:r>
        <w:rPr>
          <w:b/>
        </w:rPr>
        <w:t xml:space="preserve">Producto / evidencia: </w:t>
      </w:r>
      <w:r>
        <w:t>Puesto montado con inventario rotulado.</w:t>
      </w:r>
    </w:p>
    <w:p>
      <w:pPr>
        <w:pStyle w:val="ListBullet"/>
        <w:spacing w:after="40"/>
      </w:pPr>
      <w:r>
        <w:rPr>
          <w:b/>
        </w:rPr>
        <w:t xml:space="preserve">Aprendizajes y criterios evaluables: </w:t>
      </w:r>
      <w:r>
        <w:t>3061-1b/1g/1h + 3062-2c + 3063-1c + 3067-2c + 3009-4f.</w:t>
      </w:r>
    </w:p>
    <w:p>
      <w:pPr>
        <w:pStyle w:val="ListBullet"/>
        <w:spacing w:after="40"/>
      </w:pPr>
      <w:r>
        <w:rPr>
          <w:b/>
        </w:rPr>
        <w:t xml:space="preserve">Ayudas / pautas DUA: </w:t>
      </w:r>
      <w:r>
        <w:t>Tarjetas con imágenes, checklist visual, roles (monta/revisa) y banco de nombres.</w:t>
      </w:r>
    </w:p>
    <w:p>
      <w:pPr>
        <w:pStyle w:val="Heading3"/>
      </w:pPr>
      <w:r>
        <w:t>Actividad 2 · Semáforo de higiene: limpio, desinfectado, esterilizado</w:t>
      </w:r>
    </w:p>
    <w:p>
      <w:pPr>
        <w:pStyle w:val="ListBullet"/>
        <w:spacing w:after="40"/>
      </w:pPr>
      <w:r>
        <w:rPr>
          <w:b/>
        </w:rPr>
        <w:t xml:space="preserve">Contexto / idea motivadora: </w:t>
      </w:r>
      <w:r>
        <w:t>Diferenciar los tres niveles de higiene de los útiles con un semáforo.</w:t>
      </w:r>
    </w:p>
    <w:p>
      <w:pPr>
        <w:pStyle w:val="ListBullet"/>
        <w:spacing w:after="40"/>
      </w:pPr>
      <w:r>
        <w:rPr>
          <w:b/>
        </w:rPr>
        <w:t xml:space="preserve">Desarrollo: </w:t>
      </w:r>
      <w:r>
        <w:t>Clasifican tarjetas de situaciones (limar, cortar cutícula, reutilizar) según el nivel de higiene necesario (limpieza/desinfección/esterilización) y justifican el método elegido.</w:t>
      </w:r>
    </w:p>
    <w:p>
      <w:pPr>
        <w:pStyle w:val="ListBullet"/>
        <w:spacing w:after="40"/>
      </w:pPr>
      <w:r>
        <w:rPr>
          <w:b/>
        </w:rPr>
        <w:t xml:space="preserve">Producto / evidencia: </w:t>
      </w:r>
      <w:r>
        <w:t>Semáforo de niveles de higiene y elección de métodos.</w:t>
      </w:r>
    </w:p>
    <w:p>
      <w:pPr>
        <w:pStyle w:val="ListBullet"/>
        <w:spacing w:after="40"/>
      </w:pPr>
      <w:r>
        <w:rPr>
          <w:b/>
        </w:rPr>
        <w:t xml:space="preserve">Aprendizajes y criterios evaluables: </w:t>
      </w:r>
      <w:r>
        <w:t>3061-1d/1e + 3060-2a/2d + 3042-14g + 3009-2c.</w:t>
      </w:r>
    </w:p>
    <w:p>
      <w:pPr>
        <w:pStyle w:val="ListBullet"/>
        <w:spacing w:after="40"/>
      </w:pPr>
      <w:r>
        <w:rPr>
          <w:b/>
        </w:rPr>
        <w:t xml:space="preserve">Ayudas / pautas DUA: </w:t>
      </w:r>
      <w:r>
        <w:t>Semáforo de cartulina, tarjetas de casos, tabla de métodos con pictogramas.</w:t>
      </w:r>
    </w:p>
    <w:p>
      <w:pPr>
        <w:pStyle w:val="Heading3"/>
      </w:pPr>
      <w:r>
        <w:t>Actividad 3 · Un cliente, un material</w:t>
      </w:r>
    </w:p>
    <w:p>
      <w:pPr>
        <w:pStyle w:val="ListBullet"/>
        <w:spacing w:after="40"/>
      </w:pPr>
      <w:r>
        <w:rPr>
          <w:b/>
        </w:rPr>
        <w:t xml:space="preserve">Contexto / idea motivadora: </w:t>
      </w:r>
      <w:r>
        <w:t>Seleccionar y justificar el material de uso exclusivo para cada cliente.</w:t>
      </w:r>
    </w:p>
    <w:p>
      <w:pPr>
        <w:pStyle w:val="ListBullet"/>
        <w:spacing w:after="40"/>
      </w:pPr>
      <w:r>
        <w:rPr>
          <w:b/>
        </w:rPr>
        <w:t xml:space="preserve">Desarrollo: </w:t>
      </w:r>
      <w:r>
        <w:t>Preparan el material desechable y exclusivo (limas, palitos, guantes) para un cliente y explican las ventajas higiénicas y por qué evita contagios.</w:t>
      </w:r>
    </w:p>
    <w:p>
      <w:pPr>
        <w:pStyle w:val="ListBullet"/>
        <w:spacing w:after="40"/>
      </w:pPr>
      <w:r>
        <w:rPr>
          <w:b/>
        </w:rPr>
        <w:t xml:space="preserve">Producto / evidencia: </w:t>
      </w:r>
      <w:r>
        <w:t>Justificación escrita con imágenes.</w:t>
      </w:r>
    </w:p>
    <w:p>
      <w:pPr>
        <w:pStyle w:val="ListBullet"/>
        <w:spacing w:after="40"/>
      </w:pPr>
      <w:r>
        <w:rPr>
          <w:b/>
        </w:rPr>
        <w:t xml:space="preserve">Aprendizajes y criterios evaluables: </w:t>
      </w:r>
      <w:r>
        <w:t>3061-1f + 3060-2i + 3062-4b + 3063-3a + 3009-7d.</w:t>
      </w:r>
    </w:p>
    <w:p>
      <w:pPr>
        <w:pStyle w:val="ListBullet"/>
        <w:spacing w:after="40"/>
      </w:pPr>
      <w:r>
        <w:rPr>
          <w:b/>
        </w:rPr>
        <w:t xml:space="preserve">Ayudas / pautas DUA: </w:t>
      </w:r>
      <w:r>
        <w:t>Muestras de material, tabla de ventajas, trabajo en parejas y frases iniciadoras.</w:t>
      </w:r>
    </w:p>
    <w:p>
      <w:pPr>
        <w:pStyle w:val="Heading3"/>
      </w:pPr>
      <w:r>
        <w:t>Actividad 4 · La farmacia de los cosméticos</w:t>
      </w:r>
    </w:p>
    <w:p>
      <w:pPr>
        <w:pStyle w:val="ListBullet"/>
        <w:spacing w:after="40"/>
      </w:pPr>
      <w:r>
        <w:rPr>
          <w:b/>
        </w:rPr>
        <w:t xml:space="preserve">Contexto / idea motivadora: </w:t>
      </w:r>
      <w:r>
        <w:t>Identificar los cosméticos de uñas, su uso y comprobar su estado.</w:t>
      </w:r>
    </w:p>
    <w:p>
      <w:pPr>
        <w:pStyle w:val="ListBullet"/>
        <w:spacing w:after="40"/>
      </w:pPr>
      <w:r>
        <w:rPr>
          <w:b/>
        </w:rPr>
        <w:t xml:space="preserve">Desarrollo: </w:t>
      </w:r>
      <w:r>
        <w:t>Con un catálogo real o fotografiado, identifican cada cosmético (base, endurecedor, quitaesmalte, esmalte), leen su etiqueta, comprueban estado y caducidad y lo clasifican.</w:t>
      </w:r>
    </w:p>
    <w:p>
      <w:pPr>
        <w:pStyle w:val="ListBullet"/>
        <w:spacing w:after="40"/>
      </w:pPr>
      <w:r>
        <w:rPr>
          <w:b/>
        </w:rPr>
        <w:t xml:space="preserve">Producto / evidencia: </w:t>
      </w:r>
      <w:r>
        <w:t>Ficha de cosméticos con estado y caducidad.</w:t>
      </w:r>
    </w:p>
    <w:p>
      <w:pPr>
        <w:pStyle w:val="ListBullet"/>
        <w:spacing w:after="40"/>
      </w:pPr>
      <w:r>
        <w:rPr>
          <w:b/>
        </w:rPr>
        <w:t xml:space="preserve">Aprendizajes y criterios evaluables: </w:t>
      </w:r>
      <w:r>
        <w:t>3061-1i/1j/1k + 3060-3f/3g + 3063-1h + 3009-3f.</w:t>
      </w:r>
    </w:p>
    <w:p>
      <w:pPr>
        <w:pStyle w:val="ListBullet"/>
        <w:spacing w:after="40"/>
      </w:pPr>
      <w:r>
        <w:rPr>
          <w:b/>
        </w:rPr>
        <w:t xml:space="preserve">Ayudas / pautas DUA: </w:t>
      </w:r>
      <w:r>
        <w:t>Catálogo con etiquetas, plantilla de ficha, lectura fácil y lupa de revisión.</w:t>
      </w:r>
    </w:p>
    <w:p>
      <w:pPr>
        <w:pStyle w:val="Heading3"/>
      </w:pPr>
      <w:r>
        <w:t>Actividad 5 · Guardia del material de corte</w:t>
      </w:r>
    </w:p>
    <w:p>
      <w:pPr>
        <w:pStyle w:val="ListBullet"/>
        <w:spacing w:after="40"/>
      </w:pPr>
      <w:r>
        <w:rPr>
          <w:b/>
        </w:rPr>
        <w:t xml:space="preserve">Contexto / idea motivadora: </w:t>
      </w:r>
      <w:r>
        <w:t>Aprender a conservar los útiles de corte (alicates, cuchillos de cutícula) de forma segura.</w:t>
      </w:r>
    </w:p>
    <w:p>
      <w:pPr>
        <w:pStyle w:val="ListBullet"/>
        <w:spacing w:after="40"/>
      </w:pPr>
      <w:r>
        <w:rPr>
          <w:b/>
        </w:rPr>
        <w:t xml:space="preserve">Desarrollo: </w:t>
      </w:r>
      <w:r>
        <w:t>Describen y practican la limpieza, desinfección y guardado de los útiles de corte, y diseñan la zona del almacén donde se conservan, justificando la seguridad.</w:t>
      </w:r>
    </w:p>
    <w:p>
      <w:pPr>
        <w:pStyle w:val="ListBullet"/>
        <w:spacing w:after="40"/>
      </w:pPr>
      <w:r>
        <w:rPr>
          <w:b/>
        </w:rPr>
        <w:t xml:space="preserve">Producto / evidencia: </w:t>
      </w:r>
      <w:r>
        <w:t>Guía de conservación de útiles de corte.</w:t>
      </w:r>
    </w:p>
    <w:p>
      <w:pPr>
        <w:pStyle w:val="ListBullet"/>
        <w:spacing w:after="40"/>
      </w:pPr>
      <w:r>
        <w:rPr>
          <w:b/>
        </w:rPr>
        <w:t xml:space="preserve">Aprendizajes y criterios evaluables: </w:t>
      </w:r>
      <w:r>
        <w:t>3061-1l + 3060-3c/3d + 3067-1d + 3062-2f.</w:t>
      </w:r>
    </w:p>
    <w:p>
      <w:pPr>
        <w:pStyle w:val="ListBullet"/>
        <w:spacing w:after="40"/>
      </w:pPr>
      <w:r>
        <w:rPr>
          <w:b/>
        </w:rPr>
        <w:t xml:space="preserve">Ayudas / pautas DUA: </w:t>
      </w:r>
      <w:r>
        <w:t>Útiles reales, plantilla de guía, fotos del almacén y parejas.</w:t>
      </w:r>
    </w:p>
    <w:p>
      <w:pPr>
        <w:pStyle w:val="Heading3"/>
      </w:pPr>
      <w:r>
        <w:t>Actividad 6 · Elijo el útil correcto</w:t>
      </w:r>
    </w:p>
    <w:p>
      <w:pPr>
        <w:pStyle w:val="ListBullet"/>
        <w:spacing w:after="40"/>
      </w:pPr>
      <w:r>
        <w:rPr>
          <w:b/>
        </w:rPr>
        <w:t xml:space="preserve">Contexto / idea motivadora: </w:t>
      </w:r>
      <w:r>
        <w:t>Decidir qué útil se necesita según el proceso, aplicando factores de selección.</w:t>
      </w:r>
    </w:p>
    <w:p>
      <w:pPr>
        <w:pStyle w:val="ListBullet"/>
        <w:spacing w:after="40"/>
      </w:pPr>
      <w:r>
        <w:rPr>
          <w:b/>
        </w:rPr>
        <w:t xml:space="preserve">Desarrollo: </w:t>
      </w:r>
      <w:r>
        <w:t>Reciben tarjetas de procesos (limar, retirar cutícula, pulir) y eligen el útil adecuado justificando los factores (material, forma, higiene, tipo de uña).</w:t>
      </w:r>
    </w:p>
    <w:p>
      <w:pPr>
        <w:pStyle w:val="ListBullet"/>
        <w:spacing w:after="40"/>
      </w:pPr>
      <w:r>
        <w:rPr>
          <w:b/>
        </w:rPr>
        <w:t xml:space="preserve">Producto / evidencia: </w:t>
      </w:r>
      <w:r>
        <w:t>Tabla proceso-útil-justificación.</w:t>
      </w:r>
    </w:p>
    <w:p>
      <w:pPr>
        <w:pStyle w:val="ListBullet"/>
        <w:spacing w:after="40"/>
      </w:pPr>
      <w:r>
        <w:rPr>
          <w:b/>
        </w:rPr>
        <w:t xml:space="preserve">Aprendizajes y criterios evaluables: </w:t>
      </w:r>
      <w:r>
        <w:t>3061-1c + 3063-1f + 3064-2c + 3042-2c.</w:t>
      </w:r>
    </w:p>
    <w:p>
      <w:pPr>
        <w:pStyle w:val="ListBullet"/>
        <w:spacing w:after="40"/>
      </w:pPr>
      <w:r>
        <w:rPr>
          <w:b/>
        </w:rPr>
        <w:t xml:space="preserve">Ayudas / pautas DUA: </w:t>
      </w:r>
      <w:r>
        <w:t>Tarjetas de procesos y útiles, plantilla de tabla, debate guiado.</w:t>
      </w:r>
    </w:p>
    <w:p>
      <w:pPr>
        <w:pStyle w:val="Heading3"/>
      </w:pPr>
      <w:r>
        <w:t>Actividad 7 · Plan de seguridad de mi puesto</w:t>
      </w:r>
    </w:p>
    <w:p>
      <w:pPr>
        <w:pStyle w:val="ListBullet"/>
        <w:spacing w:after="40"/>
      </w:pPr>
      <w:r>
        <w:rPr>
          <w:b/>
        </w:rPr>
        <w:t xml:space="preserve">Contexto / idea motivadora: </w:t>
      </w:r>
      <w:r>
        <w:t>Aplicar las medidas de prevención de riesgos laborales y medioambientales en el puesto de manicura.</w:t>
      </w:r>
    </w:p>
    <w:p>
      <w:pPr>
        <w:pStyle w:val="ListBullet"/>
        <w:spacing w:after="40"/>
      </w:pPr>
      <w:r>
        <w:rPr>
          <w:b/>
        </w:rPr>
        <w:t xml:space="preserve">Desarrollo: </w:t>
      </w:r>
      <w:r>
        <w:t>Redactan un mini-plan: riesgos del puesto (cortes, productos, posturas), medidas preventivas, EPI y gestión de residuos, y lo exponen al grupo.</w:t>
      </w:r>
    </w:p>
    <w:p>
      <w:pPr>
        <w:pStyle w:val="ListBullet"/>
        <w:spacing w:after="40"/>
      </w:pPr>
      <w:r>
        <w:rPr>
          <w:b/>
        </w:rPr>
        <w:t xml:space="preserve">Producto / evidencia: </w:t>
      </w:r>
      <w:r>
        <w:t>Mini-plan de seguridad en cartel.</w:t>
      </w:r>
    </w:p>
    <w:p>
      <w:pPr>
        <w:pStyle w:val="ListBullet"/>
        <w:spacing w:after="40"/>
      </w:pPr>
      <w:r>
        <w:rPr>
          <w:b/>
        </w:rPr>
        <w:t xml:space="preserve">Aprendizajes y criterios evaluables: </w:t>
      </w:r>
      <w:r>
        <w:t>3061-1m + 3060-2j + 3062-2j + 3063-1i + 3159-1c + 3042-11b.</w:t>
      </w:r>
    </w:p>
    <w:p>
      <w:pPr>
        <w:pStyle w:val="ListBullet"/>
        <w:spacing w:after="40"/>
      </w:pPr>
      <w:r>
        <w:rPr>
          <w:b/>
        </w:rPr>
        <w:t xml:space="preserve">Ayudas / pautas DUA: </w:t>
      </w:r>
      <w:r>
        <w:t>Plantilla de plan, banco de medidas, pictogramas y exposición breve.</w:t>
      </w:r>
    </w:p>
    <w:p>
      <w:r>
        <w:br w:type="page"/>
      </w:r>
    </w:p>
    <w:p>
      <w:pPr>
        <w:pStyle w:val="Heading2"/>
      </w:pPr>
      <w:r>
        <w:t>RA2 · Observa las uñas, reconociendo las alteraciones más relevantes.</w:t>
      </w:r>
    </w:p>
    <w:p>
      <w:pPr>
        <w:spacing w:after="80"/>
      </w:pPr>
      <w:r>
        <w:rPr>
          <w:b w:val="0"/>
          <w:i/>
          <w:color w:val="454545"/>
          <w:sz w:val="17"/>
        </w:rPr>
        <w:t>Relaciones cubiertas: 3061-2a ↔ 3009-6a, 3009-6b, 3042-5d, 3064-1a, 3062-1a, 3067-4b; 3061-2b ↔ 3009-7c, 3042-14a, 3042-14c, 3064-1d, 3062-1j, 3011-4c; 3061-2c ↔ 3009-7a, 3042-2a, 3064-1g, 3067-4b, 3011-4d; 3061-2d ↔ 3067-7d, 3005-1i, 3011-3b, 3062-1k, 3159-3b; 3061-2e ↔ 3062-1k, 3064-1i, 3060-1g, 3159-3e, 3009-7g; 3061-2f ↔ 3005-1c, 3005-1d, 3011-3b, 3062-1h, 3063-2c, 3067-2h; 3061-2g ↔ 3060-4f, 3060-4g, 3062-3b, 3063-2a, 3067-4d, 3159-1c; 3061-2h ↔ 3060-1d, 3060-4e, 3064-3d, 3063-2b, 3067-4g, 3009-6a; 3061-2i ↔ 3042-3a, 3042-3c, 3063-3f, 3064-1c, 3011-5c; 3061-2j ↔ 3060-4d, 3062-1g, 3063-2k, 3067-2h, 3011-4f, 3011-4h.</w:t>
      </w:r>
    </w:p>
    <w:p>
      <w:pPr>
        <w:pStyle w:val="Heading3"/>
      </w:pPr>
      <w:r>
        <w:t>Actividad 1 · Anatomía de la uña en 3D</w:t>
      </w:r>
    </w:p>
    <w:p>
      <w:pPr>
        <w:pStyle w:val="ListBullet"/>
        <w:spacing w:after="40"/>
      </w:pPr>
      <w:r>
        <w:rPr>
          <w:b/>
        </w:rPr>
        <w:t xml:space="preserve">Contexto / idea motivadora: </w:t>
      </w:r>
      <w:r>
        <w:t>Construir un modelo de la uña para entender su estructura.</w:t>
      </w:r>
    </w:p>
    <w:p>
      <w:pPr>
        <w:pStyle w:val="ListBullet"/>
        <w:spacing w:after="40"/>
      </w:pPr>
      <w:r>
        <w:rPr>
          <w:b/>
        </w:rPr>
        <w:t xml:space="preserve">Desarrollo: </w:t>
      </w:r>
      <w:r>
        <w:t>Con plastilina y cartón, elaboran una maqueta de la lámina ungueal y sus partes (borde libre, lecho, lúnula, cutícula), comparándola con la estructura de la piel.</w:t>
      </w:r>
    </w:p>
    <w:p>
      <w:pPr>
        <w:pStyle w:val="ListBullet"/>
        <w:spacing w:after="40"/>
      </w:pPr>
      <w:r>
        <w:rPr>
          <w:b/>
        </w:rPr>
        <w:t xml:space="preserve">Producto / evidencia: </w:t>
      </w:r>
      <w:r>
        <w:t>Maqueta de la uña rotulada.</w:t>
      </w:r>
    </w:p>
    <w:p>
      <w:pPr>
        <w:pStyle w:val="ListBullet"/>
        <w:spacing w:after="40"/>
      </w:pPr>
      <w:r>
        <w:rPr>
          <w:b/>
        </w:rPr>
        <w:t xml:space="preserve">Aprendizajes y criterios evaluables: </w:t>
      </w:r>
      <w:r>
        <w:t>3061-2a + 3009-6a/6b + 3042-5d + 3064-1a.</w:t>
      </w:r>
    </w:p>
    <w:p>
      <w:pPr>
        <w:pStyle w:val="ListBullet"/>
        <w:spacing w:after="40"/>
      </w:pPr>
      <w:r>
        <w:rPr>
          <w:b/>
        </w:rPr>
        <w:t xml:space="preserve">Ayudas / pautas DUA: </w:t>
      </w:r>
      <w:r>
        <w:t>Plantilla rotulada, pictogramas, parejas y tarjetas de vocabulario.</w:t>
      </w:r>
    </w:p>
    <w:p>
      <w:pPr>
        <w:pStyle w:val="Heading3"/>
      </w:pPr>
      <w:r>
        <w:t>Actividad 2 · Álbum de alteraciones de la uña</w:t>
      </w:r>
    </w:p>
    <w:p>
      <w:pPr>
        <w:pStyle w:val="ListBullet"/>
        <w:spacing w:after="40"/>
      </w:pPr>
      <w:r>
        <w:rPr>
          <w:b/>
        </w:rPr>
        <w:t xml:space="preserve">Contexto / idea motivadora: </w:t>
      </w:r>
      <w:r>
        <w:t>Crear un dossier ilustrado de las alteraciones más relevantes.</w:t>
      </w:r>
    </w:p>
    <w:p>
      <w:pPr>
        <w:pStyle w:val="ListBullet"/>
        <w:spacing w:after="40"/>
      </w:pPr>
      <w:r>
        <w:rPr>
          <w:b/>
        </w:rPr>
        <w:t xml:space="preserve">Desarrollo: </w:t>
      </w:r>
      <w:r>
        <w:t>Buscan imágenes de alteraciones (onicomicosis, uña encarnada, hematoma), las clasifican y explican su causa, prevención y si es contagiosa.</w:t>
      </w:r>
    </w:p>
    <w:p>
      <w:pPr>
        <w:pStyle w:val="ListBullet"/>
        <w:spacing w:after="40"/>
      </w:pPr>
      <w:r>
        <w:rPr>
          <w:b/>
        </w:rPr>
        <w:t xml:space="preserve">Producto / evidencia: </w:t>
      </w:r>
      <w:r>
        <w:t>Álbum ilustrado con causa y prevención.</w:t>
      </w:r>
    </w:p>
    <w:p>
      <w:pPr>
        <w:pStyle w:val="ListBullet"/>
        <w:spacing w:after="40"/>
      </w:pPr>
      <w:r>
        <w:rPr>
          <w:b/>
        </w:rPr>
        <w:t xml:space="preserve">Aprendizajes y criterios evaluables: </w:t>
      </w:r>
      <w:r>
        <w:t>3061-2b + 3009-7c + 3042-14a/14c + 3064-1d + 3011-4c.</w:t>
      </w:r>
    </w:p>
    <w:p>
      <w:pPr>
        <w:pStyle w:val="ListBullet"/>
        <w:spacing w:after="40"/>
      </w:pPr>
      <w:r>
        <w:rPr>
          <w:b/>
        </w:rPr>
        <w:t xml:space="preserve">Ayudas / pautas DUA: </w:t>
      </w:r>
      <w:r>
        <w:t>Banco de imágenes, plantilla de ficha, lectura fácil y trabajo en parejas.</w:t>
      </w:r>
    </w:p>
    <w:p>
      <w:pPr>
        <w:pStyle w:val="Heading3"/>
      </w:pPr>
      <w:r>
        <w:t>Actividad 3 · Detectives del patrón normal</w:t>
      </w:r>
    </w:p>
    <w:p>
      <w:pPr>
        <w:pStyle w:val="ListBullet"/>
        <w:spacing w:after="40"/>
      </w:pPr>
      <w:r>
        <w:rPr>
          <w:b/>
        </w:rPr>
        <w:t xml:space="preserve">Contexto / idea motivadora: </w:t>
      </w:r>
      <w:r>
        <w:t>Detectar desviaciones del patrón de normalidad en uñas y piel.</w:t>
      </w:r>
    </w:p>
    <w:p>
      <w:pPr>
        <w:pStyle w:val="ListBullet"/>
        <w:spacing w:after="40"/>
      </w:pPr>
      <w:r>
        <w:rPr>
          <w:b/>
        </w:rPr>
        <w:t xml:space="preserve">Desarrollo: </w:t>
      </w:r>
      <w:r>
        <w:t>Observan fotografías de uñas sanas y alteradas, formulan una hipótesis de qué les ocurre y deciden si se puede tratar o hay que consultar, comunicándolo con claridad.</w:t>
      </w:r>
    </w:p>
    <w:p>
      <w:pPr>
        <w:pStyle w:val="ListBullet"/>
        <w:spacing w:after="40"/>
      </w:pPr>
      <w:r>
        <w:rPr>
          <w:b/>
        </w:rPr>
        <w:t xml:space="preserve">Producto / evidencia: </w:t>
      </w:r>
      <w:r>
        <w:t>Ficha de observación con hipótesis y decisión.</w:t>
      </w:r>
    </w:p>
    <w:p>
      <w:pPr>
        <w:pStyle w:val="ListBullet"/>
        <w:spacing w:after="40"/>
      </w:pPr>
      <w:r>
        <w:rPr>
          <w:b/>
        </w:rPr>
        <w:t xml:space="preserve">Aprendizajes y criterios evaluables: </w:t>
      </w:r>
      <w:r>
        <w:t>3061-2c/2d + 3009-7a + 3042-2a + 3067-7d + 3011-4d.</w:t>
      </w:r>
    </w:p>
    <w:p>
      <w:pPr>
        <w:pStyle w:val="ListBullet"/>
        <w:spacing w:after="40"/>
      </w:pPr>
      <w:r>
        <w:rPr>
          <w:b/>
        </w:rPr>
        <w:t xml:space="preserve">Ayudas / pautas DUA: </w:t>
      </w:r>
      <w:r>
        <w:t>Fotografías, guion de observación, frases iniciadoras y puesta en común.</w:t>
      </w:r>
    </w:p>
    <w:p>
      <w:pPr>
        <w:pStyle w:val="Heading3"/>
      </w:pPr>
      <w:r>
        <w:t>Actividad 4 · Semáforo de derivación</w:t>
      </w:r>
    </w:p>
    <w:p>
      <w:pPr>
        <w:pStyle w:val="ListBullet"/>
        <w:spacing w:after="40"/>
      </w:pPr>
      <w:r>
        <w:rPr>
          <w:b/>
        </w:rPr>
        <w:t xml:space="preserve">Contexto / idea motivadora: </w:t>
      </w:r>
      <w:r>
        <w:t>Decidir cuándo derivar al cliente a otros profesionales.</w:t>
      </w:r>
    </w:p>
    <w:p>
      <w:pPr>
        <w:pStyle w:val="ListBullet"/>
        <w:spacing w:after="40"/>
      </w:pPr>
      <w:r>
        <w:rPr>
          <w:b/>
        </w:rPr>
        <w:t xml:space="preserve">Desarrollo: </w:t>
      </w:r>
      <w:r>
        <w:t>Con casos (micosis, alergia, alteración benigna), clasifican en semáforo verde (tratar), ámbar (precaución) o rojo (derivar) y redactan el mensaje de derivación con discreción.</w:t>
      </w:r>
    </w:p>
    <w:p>
      <w:pPr>
        <w:pStyle w:val="ListBullet"/>
        <w:spacing w:after="40"/>
      </w:pPr>
      <w:r>
        <w:rPr>
          <w:b/>
        </w:rPr>
        <w:t xml:space="preserve">Producto / evidencia: </w:t>
      </w:r>
      <w:r>
        <w:t>Semáforo de casos y guion de derivación.</w:t>
      </w:r>
    </w:p>
    <w:p>
      <w:pPr>
        <w:pStyle w:val="ListBullet"/>
        <w:spacing w:after="40"/>
      </w:pPr>
      <w:r>
        <w:rPr>
          <w:b/>
        </w:rPr>
        <w:t xml:space="preserve">Aprendizajes y criterios evaluables: </w:t>
      </w:r>
      <w:r>
        <w:t>3061-2e + 3062-1k + 3064-1i + 3060-1g + 3159-3e.</w:t>
      </w:r>
    </w:p>
    <w:p>
      <w:pPr>
        <w:pStyle w:val="ListBullet"/>
        <w:spacing w:after="40"/>
      </w:pPr>
      <w:r>
        <w:rPr>
          <w:b/>
        </w:rPr>
        <w:t xml:space="preserve">Ayudas / pautas DUA: </w:t>
      </w:r>
      <w:r>
        <w:t>Tarjetas de casos, semáforo físico, modelo de mensaje y debate.</w:t>
      </w:r>
    </w:p>
    <w:p>
      <w:pPr>
        <w:pStyle w:val="Heading3"/>
      </w:pPr>
      <w:r>
        <w:t>Actividad 5 · Entrevista de diagnóstico</w:t>
      </w:r>
    </w:p>
    <w:p>
      <w:pPr>
        <w:pStyle w:val="ListBullet"/>
        <w:spacing w:after="40"/>
      </w:pPr>
      <w:r>
        <w:rPr>
          <w:b/>
        </w:rPr>
        <w:t xml:space="preserve">Contexto / idea motivadora: </w:t>
      </w:r>
      <w:r>
        <w:t>Practicar la entrevista previa al servicio para detectar demandas y necesidades.</w:t>
      </w:r>
    </w:p>
    <w:p>
      <w:pPr>
        <w:pStyle w:val="ListBullet"/>
        <w:spacing w:after="40"/>
      </w:pPr>
      <w:r>
        <w:rPr>
          <w:b/>
        </w:rPr>
        <w:t xml:space="preserve">Desarrollo: </w:t>
      </w:r>
      <w:r>
        <w:t>En parejas, uno hace de cliente y otro de profesional: formulan preguntas tipo (servicio, estado de uñas, alergias, expectativas) y registran la información.</w:t>
      </w:r>
    </w:p>
    <w:p>
      <w:pPr>
        <w:pStyle w:val="ListBullet"/>
        <w:spacing w:after="40"/>
      </w:pPr>
      <w:r>
        <w:rPr>
          <w:b/>
        </w:rPr>
        <w:t xml:space="preserve">Producto / evidencia: </w:t>
      </w:r>
      <w:r>
        <w:t>Registro de la entrevista y rúbrica de escucha activa.</w:t>
      </w:r>
    </w:p>
    <w:p>
      <w:pPr>
        <w:pStyle w:val="ListBullet"/>
        <w:spacing w:after="40"/>
      </w:pPr>
      <w:r>
        <w:rPr>
          <w:b/>
        </w:rPr>
        <w:t xml:space="preserve">Aprendizajes y criterios evaluables: </w:t>
      </w:r>
      <w:r>
        <w:t>3061-2f + 3005-1c/1d + 3011-3b + 3062-1h + 3063-2c.</w:t>
      </w:r>
    </w:p>
    <w:p>
      <w:pPr>
        <w:pStyle w:val="ListBullet"/>
        <w:spacing w:after="40"/>
      </w:pPr>
      <w:r>
        <w:rPr>
          <w:b/>
        </w:rPr>
        <w:t xml:space="preserve">Ayudas / pautas DUA: </w:t>
      </w:r>
      <w:r>
        <w:t>Guion de preguntas, tarjetas de rol, coevaluación amable.</w:t>
      </w:r>
    </w:p>
    <w:p>
      <w:pPr>
        <w:pStyle w:val="Heading3"/>
      </w:pPr>
      <w:r>
        <w:t>Actividad 6 · Prepara y acomoda al cliente (ergonomía)</w:t>
      </w:r>
    </w:p>
    <w:p>
      <w:pPr>
        <w:pStyle w:val="ListBullet"/>
        <w:spacing w:after="40"/>
      </w:pPr>
      <w:r>
        <w:rPr>
          <w:b/>
        </w:rPr>
        <w:t xml:space="preserve">Contexto / idea motivadora: </w:t>
      </w:r>
      <w:r>
        <w:t>Acomodar al cliente y adoptar la posición ergonómica correcta.</w:t>
      </w:r>
    </w:p>
    <w:p>
      <w:pPr>
        <w:pStyle w:val="ListBullet"/>
        <w:spacing w:after="40"/>
      </w:pPr>
      <w:r>
        <w:rPr>
          <w:b/>
        </w:rPr>
        <w:t xml:space="preserve">Desarrollo: </w:t>
      </w:r>
      <w:r>
        <w:t>Simulan la preparación del cliente (posición, protección) y ensayan las posturas correctas del profesional y del cliente para manicura y pedicura, autoevaluándose.</w:t>
      </w:r>
    </w:p>
    <w:p>
      <w:pPr>
        <w:pStyle w:val="ListBullet"/>
        <w:spacing w:after="40"/>
      </w:pPr>
      <w:r>
        <w:rPr>
          <w:b/>
        </w:rPr>
        <w:t xml:space="preserve">Producto / evidencia: </w:t>
      </w:r>
      <w:r>
        <w:t>Secuencia fotografiada y rúbrica de posturas.</w:t>
      </w:r>
    </w:p>
    <w:p>
      <w:pPr>
        <w:pStyle w:val="ListBullet"/>
        <w:spacing w:after="40"/>
      </w:pPr>
      <w:r>
        <w:rPr>
          <w:b/>
        </w:rPr>
        <w:t xml:space="preserve">Aprendizajes y criterios evaluables: </w:t>
      </w:r>
      <w:r>
        <w:t>3061-2g/2h + 3060-1d/4e/4f + 3064-3d + 3067-4g + 3009-6a.</w:t>
      </w:r>
    </w:p>
    <w:p>
      <w:pPr>
        <w:pStyle w:val="ListBullet"/>
        <w:spacing w:after="40"/>
      </w:pPr>
      <w:r>
        <w:rPr>
          <w:b/>
        </w:rPr>
        <w:t xml:space="preserve">Ayudas / pautas DUA: </w:t>
      </w:r>
      <w:r>
        <w:t>Fotos de posturas modelo, espejo, láminas anatómicas y parejas.</w:t>
      </w:r>
    </w:p>
    <w:p>
      <w:pPr>
        <w:pStyle w:val="Heading3"/>
      </w:pPr>
      <w:r>
        <w:t>Actividad 7 · Forma final y ficha técnica</w:t>
      </w:r>
    </w:p>
    <w:p>
      <w:pPr>
        <w:pStyle w:val="ListBullet"/>
        <w:spacing w:after="40"/>
      </w:pPr>
      <w:r>
        <w:rPr>
          <w:b/>
        </w:rPr>
        <w:t xml:space="preserve">Contexto / idea motivadora: </w:t>
      </w:r>
      <w:r>
        <w:t>Seleccionar la forma de la uña según la morfología y cumplimentar la ficha.</w:t>
      </w:r>
    </w:p>
    <w:p>
      <w:pPr>
        <w:pStyle w:val="ListBullet"/>
        <w:spacing w:after="40"/>
      </w:pPr>
      <w:r>
        <w:rPr>
          <w:b/>
        </w:rPr>
        <w:t xml:space="preserve">Desarrollo: </w:t>
      </w:r>
      <w:r>
        <w:t>Con plantillas de manos/pies, eligen la forma de uña más adecuada a cada morfología (medidas y proporciones) y cumplimentan la ficha técnica del servicio.</w:t>
      </w:r>
    </w:p>
    <w:p>
      <w:pPr>
        <w:pStyle w:val="ListBullet"/>
        <w:spacing w:after="40"/>
      </w:pPr>
      <w:r>
        <w:rPr>
          <w:b/>
        </w:rPr>
        <w:t xml:space="preserve">Producto / evidencia: </w:t>
      </w:r>
      <w:r>
        <w:t>Plantilla con forma elegida y ficha técnica completa.</w:t>
      </w:r>
    </w:p>
    <w:p>
      <w:pPr>
        <w:pStyle w:val="ListBullet"/>
        <w:spacing w:after="40"/>
      </w:pPr>
      <w:r>
        <w:rPr>
          <w:b/>
        </w:rPr>
        <w:t xml:space="preserve">Aprendizajes y criterios evaluables: </w:t>
      </w:r>
      <w:r>
        <w:t>3061-2i/2j + 3042-3a/3c + 3063-3f + 3060-4d + 3011-4f/4h.</w:t>
      </w:r>
    </w:p>
    <w:p>
      <w:pPr>
        <w:pStyle w:val="ListBullet"/>
        <w:spacing w:after="40"/>
      </w:pPr>
      <w:r>
        <w:rPr>
          <w:b/>
        </w:rPr>
        <w:t xml:space="preserve">Ayudas / pautas DUA: </w:t>
      </w:r>
      <w:r>
        <w:t>Plantillas de manos, reglas, plantilla de ficha y revisión por pares.</w:t>
      </w:r>
    </w:p>
    <w:p>
      <w:r>
        <w:br w:type="page"/>
      </w:r>
    </w:p>
    <w:p>
      <w:pPr>
        <w:pStyle w:val="Heading2"/>
      </w:pPr>
      <w:r>
        <w:t>RA3 · Aplica técnicas básicas de manicura, relacionando las características morfológicas de las manos y de las uñas con la forma final de éstas últimas.</w:t>
      </w:r>
    </w:p>
    <w:p>
      <w:pPr>
        <w:spacing w:after="80"/>
      </w:pPr>
      <w:r>
        <w:rPr>
          <w:b w:val="0"/>
          <w:i/>
          <w:color w:val="454545"/>
          <w:sz w:val="17"/>
        </w:rPr>
        <w:t>Relaciones cubiertas: 3061-3a ↔ 3062-3c, 3063-4j, 3064-3, 3067-4b, 3011-4e; 3061-3b ↔ 3062-3d, 3063-3a, 3065-3b, 3064-3b, 3009-4c; 3061-3c ↔ 3060-3b, 3062-3c, 3063-1e, 3009-2b, 3067-4e; 3061-3d ↔ 3062-3a, 3063-2a, 3067-4d, 3060-4f, 3159-1c; 3061-3e ↔ 3063-2f, 3063-2g, 3062-3h, 3064-3g, 3042-6d; 3061-3f ↔ 3042-3a, 3063-3f, 3063-3d, 3062-3h, 3067-4e; 3061-3g ↔ 3062-3i, 3064-3f, 3009-6b, 3012-2e; 3061-3h ↔ 3009-4c, 3063-3i, 3065-3j, 3067-4e; 3061-3i ↔ 3063-3i, 3065-3b, 3042-6f, 3011-5c, 3063-4e; 3061-3j ↔ 3062-3j, 3067-4i, 3065-3h, 3009-1b; 3061-3k ↔ 3005-3d, 3062-3n, 3011-3b, 3067-2i, 3042-4g; 3061-3l ↔ 3060-2j, 3062-3l, 3067-4h, 3042-11b, 3159-1c.</w:t>
      </w:r>
    </w:p>
    <w:p>
      <w:pPr>
        <w:pStyle w:val="Heading3"/>
      </w:pPr>
      <w:r>
        <w:t>Actividad 1 · La secuencia de la manicura en imágenes</w:t>
      </w:r>
    </w:p>
    <w:p>
      <w:pPr>
        <w:pStyle w:val="ListBullet"/>
        <w:spacing w:after="40"/>
      </w:pPr>
      <w:r>
        <w:rPr>
          <w:b/>
        </w:rPr>
        <w:t xml:space="preserve">Contexto / idea motivadora: </w:t>
      </w:r>
      <w:r>
        <w:t>Ordenar y explicar las fases del proceso de manicura.</w:t>
      </w:r>
    </w:p>
    <w:p>
      <w:pPr>
        <w:pStyle w:val="ListBullet"/>
        <w:spacing w:after="40"/>
      </w:pPr>
      <w:r>
        <w:rPr>
          <w:b/>
        </w:rPr>
        <w:t xml:space="preserve">Desarrollo: </w:t>
      </w:r>
      <w:r>
        <w:t>Con tarjetas desordenadas de las fases (higiene, análisis, desmaquillado, limado, cutículas, masaje, pulido), las ordenan y explican la operación de cada fase.</w:t>
      </w:r>
    </w:p>
    <w:p>
      <w:pPr>
        <w:pStyle w:val="ListBullet"/>
        <w:spacing w:after="40"/>
      </w:pPr>
      <w:r>
        <w:rPr>
          <w:b/>
        </w:rPr>
        <w:t xml:space="preserve">Producto / evidencia: </w:t>
      </w:r>
      <w:r>
        <w:t>Diagrama de la secuencia correcta.</w:t>
      </w:r>
    </w:p>
    <w:p>
      <w:pPr>
        <w:pStyle w:val="ListBullet"/>
        <w:spacing w:after="40"/>
      </w:pPr>
      <w:r>
        <w:rPr>
          <w:b/>
        </w:rPr>
        <w:t xml:space="preserve">Aprendizajes y criterios evaluables: </w:t>
      </w:r>
      <w:r>
        <w:t>3061-3a + 3062-3c + 3067-4b + 3011-4e.</w:t>
      </w:r>
    </w:p>
    <w:p>
      <w:pPr>
        <w:pStyle w:val="ListBullet"/>
        <w:spacing w:after="40"/>
      </w:pPr>
      <w:r>
        <w:rPr>
          <w:b/>
        </w:rPr>
        <w:t xml:space="preserve">Ayudas / pautas DUA: </w:t>
      </w:r>
      <w:r>
        <w:t>Tarjetas de fases, diagrama mural, pictogramas y puesta en común.</w:t>
      </w:r>
    </w:p>
    <w:p>
      <w:pPr>
        <w:pStyle w:val="Heading3"/>
      </w:pPr>
      <w:r>
        <w:t>Actividad 2 · Cosmético y fase: ¿cuál toca?</w:t>
      </w:r>
    </w:p>
    <w:p>
      <w:pPr>
        <w:pStyle w:val="ListBullet"/>
        <w:spacing w:after="40"/>
      </w:pPr>
      <w:r>
        <w:rPr>
          <w:b/>
        </w:rPr>
        <w:t xml:space="preserve">Contexto / idea motivadora: </w:t>
      </w:r>
      <w:r>
        <w:t>Relacionar cada cosmético con la fase del proceso en la que se utiliza.</w:t>
      </w:r>
    </w:p>
    <w:p>
      <w:pPr>
        <w:pStyle w:val="ListBullet"/>
        <w:spacing w:after="40"/>
      </w:pPr>
      <w:r>
        <w:rPr>
          <w:b/>
        </w:rPr>
        <w:t xml:space="preserve">Desarrollo: </w:t>
      </w:r>
      <w:r>
        <w:t>Construyen un cuadro de correspondencia cosmético-fase (desmaquillante, aceite de cutículas, crema de masaje, esmalte) y explican cómo se manipula cada uno.</w:t>
      </w:r>
    </w:p>
    <w:p>
      <w:pPr>
        <w:pStyle w:val="ListBullet"/>
        <w:spacing w:after="40"/>
      </w:pPr>
      <w:r>
        <w:rPr>
          <w:b/>
        </w:rPr>
        <w:t xml:space="preserve">Producto / evidencia: </w:t>
      </w:r>
      <w:r>
        <w:t>Cuadro de correspondencia cosmético-fase.</w:t>
      </w:r>
    </w:p>
    <w:p>
      <w:pPr>
        <w:pStyle w:val="ListBullet"/>
        <w:spacing w:after="40"/>
      </w:pPr>
      <w:r>
        <w:rPr>
          <w:b/>
        </w:rPr>
        <w:t xml:space="preserve">Aprendizajes y criterios evaluables: </w:t>
      </w:r>
      <w:r>
        <w:t>3061-3b/3c + 3062-3d + 3065-3b + 3009-4c + 3060-3b.</w:t>
      </w:r>
    </w:p>
    <w:p>
      <w:pPr>
        <w:pStyle w:val="ListBullet"/>
        <w:spacing w:after="40"/>
      </w:pPr>
      <w:r>
        <w:rPr>
          <w:b/>
        </w:rPr>
        <w:t xml:space="preserve">Ayudas / pautas DUA: </w:t>
      </w:r>
      <w:r>
        <w:t>Plantilla de cuadro, tarjetas de cosméticos, ejemplos y parejas.</w:t>
      </w:r>
    </w:p>
    <w:p>
      <w:pPr>
        <w:pStyle w:val="Heading3"/>
      </w:pPr>
      <w:r>
        <w:t>Actividad 3 · Preparación y protección antes de empezar</w:t>
      </w:r>
    </w:p>
    <w:p>
      <w:pPr>
        <w:pStyle w:val="ListBullet"/>
        <w:spacing w:after="40"/>
      </w:pPr>
      <w:r>
        <w:rPr>
          <w:b/>
        </w:rPr>
        <w:t xml:space="preserve">Contexto / idea motivadora: </w:t>
      </w:r>
      <w:r>
        <w:t>Preparar y proteger al cliente y al profesional antes de la manicura.</w:t>
      </w:r>
    </w:p>
    <w:p>
      <w:pPr>
        <w:pStyle w:val="ListBullet"/>
        <w:spacing w:after="40"/>
      </w:pPr>
      <w:r>
        <w:rPr>
          <w:b/>
        </w:rPr>
        <w:t xml:space="preserve">Desarrollo: </w:t>
      </w:r>
      <w:r>
        <w:t>Practican la higiene de manos, la colocación de protección del cliente y del profesional y la preparación del puesto, con una lista de control de seguridad.</w:t>
      </w:r>
    </w:p>
    <w:p>
      <w:pPr>
        <w:pStyle w:val="ListBullet"/>
        <w:spacing w:after="40"/>
      </w:pPr>
      <w:r>
        <w:rPr>
          <w:b/>
        </w:rPr>
        <w:t xml:space="preserve">Producto / evidencia: </w:t>
      </w:r>
      <w:r>
        <w:t>Checklist de preparación y protección.</w:t>
      </w:r>
    </w:p>
    <w:p>
      <w:pPr>
        <w:pStyle w:val="ListBullet"/>
        <w:spacing w:after="40"/>
      </w:pPr>
      <w:r>
        <w:rPr>
          <w:b/>
        </w:rPr>
        <w:t xml:space="preserve">Aprendizajes y criterios evaluables: </w:t>
      </w:r>
      <w:r>
        <w:t>3061-3d + 3062-3a + 3063-2a + 3067-4d + 3159-1c.</w:t>
      </w:r>
    </w:p>
    <w:p>
      <w:pPr>
        <w:pStyle w:val="ListBullet"/>
        <w:spacing w:after="40"/>
      </w:pPr>
      <w:r>
        <w:rPr>
          <w:b/>
        </w:rPr>
        <w:t xml:space="preserve">Ayudas / pautas DUA: </w:t>
      </w:r>
      <w:r>
        <w:t>Checklist visual, pictogramas, autocontrol con espejo.</w:t>
      </w:r>
    </w:p>
    <w:p>
      <w:pPr>
        <w:pStyle w:val="Heading3"/>
      </w:pPr>
      <w:r>
        <w:t>Actividad 4 · Desmaquillado en dos fases</w:t>
      </w:r>
    </w:p>
    <w:p>
      <w:pPr>
        <w:pStyle w:val="ListBullet"/>
        <w:spacing w:after="40"/>
      </w:pPr>
      <w:r>
        <w:rPr>
          <w:b/>
        </w:rPr>
        <w:t xml:space="preserve">Contexto / idea motivadora: </w:t>
      </w:r>
      <w:r>
        <w:t>Practicar el desmaquillado de lámina ungueal y pliegues ungueales.</w:t>
      </w:r>
    </w:p>
    <w:p>
      <w:pPr>
        <w:pStyle w:val="ListBullet"/>
        <w:spacing w:after="40"/>
      </w:pPr>
      <w:r>
        <w:rPr>
          <w:b/>
        </w:rPr>
        <w:t xml:space="preserve">Desarrollo: </w:t>
      </w:r>
      <w:r>
        <w:t>Aplican el quitaesmalte en dos fases sobre modelos o uñas postizas, siguiendo las direcciones correctas y retirando todos los restos, explicando la acción del producto.</w:t>
      </w:r>
    </w:p>
    <w:p>
      <w:pPr>
        <w:pStyle w:val="ListBullet"/>
        <w:spacing w:after="40"/>
      </w:pPr>
      <w:r>
        <w:rPr>
          <w:b/>
        </w:rPr>
        <w:t xml:space="preserve">Producto / evidencia: </w:t>
      </w:r>
      <w:r>
        <w:t>Uñas desmaquilladas y rúbrica de técnica.</w:t>
      </w:r>
    </w:p>
    <w:p>
      <w:pPr>
        <w:pStyle w:val="ListBullet"/>
        <w:spacing w:after="40"/>
      </w:pPr>
      <w:r>
        <w:rPr>
          <w:b/>
        </w:rPr>
        <w:t xml:space="preserve">Aprendizajes y criterios evaluables: </w:t>
      </w:r>
      <w:r>
        <w:t>3061-3e + 3063-2f/2g + 3064-3g + 3042-6d.</w:t>
      </w:r>
    </w:p>
    <w:p>
      <w:pPr>
        <w:pStyle w:val="ListBullet"/>
        <w:spacing w:after="40"/>
      </w:pPr>
      <w:r>
        <w:rPr>
          <w:b/>
        </w:rPr>
        <w:t xml:space="preserve">Ayudas / pautas DUA: </w:t>
      </w:r>
      <w:r>
        <w:t>Demostración previa, discos y quitaesmalte, guía de direcciones.</w:t>
      </w:r>
    </w:p>
    <w:p>
      <w:pPr>
        <w:pStyle w:val="Heading3"/>
      </w:pPr>
      <w:r>
        <w:t>Actividad 5 · Limado y cutículas con geometría</w:t>
      </w:r>
    </w:p>
    <w:p>
      <w:pPr>
        <w:pStyle w:val="ListBullet"/>
        <w:spacing w:after="40"/>
      </w:pPr>
      <w:r>
        <w:rPr>
          <w:b/>
        </w:rPr>
        <w:t xml:space="preserve">Contexto / idea motivadora: </w:t>
      </w:r>
      <w:r>
        <w:t>Limar y acondicionar cutículas según la forma de uña elegida.</w:t>
      </w:r>
    </w:p>
    <w:p>
      <w:pPr>
        <w:pStyle w:val="ListBullet"/>
        <w:spacing w:after="40"/>
      </w:pPr>
      <w:r>
        <w:rPr>
          <w:b/>
        </w:rPr>
        <w:t xml:space="preserve">Desarrollo: </w:t>
      </w:r>
      <w:r>
        <w:t>Con plantillas de formas (cuadrada, ovalada, almendra), practican el limado con los ángulos correctos y el acondicionamiento de cutículas, midiendo y comparando.</w:t>
      </w:r>
    </w:p>
    <w:p>
      <w:pPr>
        <w:pStyle w:val="ListBullet"/>
        <w:spacing w:after="40"/>
      </w:pPr>
      <w:r>
        <w:rPr>
          <w:b/>
        </w:rPr>
        <w:t xml:space="preserve">Producto / evidencia: </w:t>
      </w:r>
      <w:r>
        <w:t>Uñas limadas con la forma pedida y rúbrica de precisión.</w:t>
      </w:r>
    </w:p>
    <w:p>
      <w:pPr>
        <w:pStyle w:val="ListBullet"/>
        <w:spacing w:after="40"/>
      </w:pPr>
      <w:r>
        <w:rPr>
          <w:b/>
        </w:rPr>
        <w:t xml:space="preserve">Aprendizajes y criterios evaluables: </w:t>
      </w:r>
      <w:r>
        <w:t>3061-3f + 3042-3a + 3063-3f + 3063-3d + 3067-4e.</w:t>
      </w:r>
    </w:p>
    <w:p>
      <w:pPr>
        <w:pStyle w:val="ListBullet"/>
        <w:spacing w:after="40"/>
      </w:pPr>
      <w:r>
        <w:rPr>
          <w:b/>
        </w:rPr>
        <w:t xml:space="preserve">Ayudas / pautas DUA: </w:t>
      </w:r>
      <w:r>
        <w:t>Plantillas de formas, limas, regla de ángulos y práctica guiada.</w:t>
      </w:r>
    </w:p>
    <w:p>
      <w:pPr>
        <w:pStyle w:val="Heading3"/>
      </w:pPr>
      <w:r>
        <w:t>Actividad 6 · Masaje de manos paso a paso</w:t>
      </w:r>
    </w:p>
    <w:p>
      <w:pPr>
        <w:pStyle w:val="ListBullet"/>
        <w:spacing w:after="40"/>
      </w:pPr>
      <w:r>
        <w:rPr>
          <w:b/>
        </w:rPr>
        <w:t xml:space="preserve">Contexto / idea motivadora: </w:t>
      </w:r>
      <w:r>
        <w:t>Ejecutar las maniobras de masaje de manos en el orden correcto.</w:t>
      </w:r>
    </w:p>
    <w:p>
      <w:pPr>
        <w:pStyle w:val="ListBullet"/>
        <w:spacing w:after="40"/>
      </w:pPr>
      <w:r>
        <w:rPr>
          <w:b/>
        </w:rPr>
        <w:t xml:space="preserve">Desarrollo: </w:t>
      </w:r>
      <w:r>
        <w:t>Siguen una secuencia ilustrada de maniobras de masaje, la ejecutan con ritmo y destreza sobre un compañero y reciben coevaluación sobre el orden y el ritmo.</w:t>
      </w:r>
    </w:p>
    <w:p>
      <w:pPr>
        <w:pStyle w:val="ListBullet"/>
        <w:spacing w:after="40"/>
      </w:pPr>
      <w:r>
        <w:rPr>
          <w:b/>
        </w:rPr>
        <w:t xml:space="preserve">Producto / evidencia: </w:t>
      </w:r>
      <w:r>
        <w:t>Rúbrica de maniobras de masaje.</w:t>
      </w:r>
    </w:p>
    <w:p>
      <w:pPr>
        <w:pStyle w:val="ListBullet"/>
        <w:spacing w:after="40"/>
      </w:pPr>
      <w:r>
        <w:rPr>
          <w:b/>
        </w:rPr>
        <w:t xml:space="preserve">Aprendizajes y criterios evaluables: </w:t>
      </w:r>
      <w:r>
        <w:t>3061-3g + 3062-3i + 3064-3f + 3009-6b + 3012-2e.</w:t>
      </w:r>
    </w:p>
    <w:p>
      <w:pPr>
        <w:pStyle w:val="ListBullet"/>
        <w:spacing w:after="40"/>
      </w:pPr>
      <w:r>
        <w:rPr>
          <w:b/>
        </w:rPr>
        <w:t xml:space="preserve">Ayudas / pautas DUA: </w:t>
      </w:r>
      <w:r>
        <w:t>Vídeo de maniobras, orden ilustrado, práctica por parejas.</w:t>
      </w:r>
    </w:p>
    <w:p>
      <w:pPr>
        <w:pStyle w:val="Heading3"/>
      </w:pPr>
      <w:r>
        <w:t>Actividad 7 · Pulido, decoración y cierre del servicio</w:t>
      </w:r>
    </w:p>
    <w:p>
      <w:pPr>
        <w:pStyle w:val="ListBullet"/>
        <w:spacing w:after="40"/>
      </w:pPr>
      <w:r>
        <w:rPr>
          <w:b/>
        </w:rPr>
        <w:t xml:space="preserve">Contexto / idea motivadora: </w:t>
      </w:r>
      <w:r>
        <w:t>Pulir, aplicar cosméticos decorativos y cerrar el servicio valorando la satisfacción.</w:t>
      </w:r>
    </w:p>
    <w:p>
      <w:pPr>
        <w:pStyle w:val="ListBullet"/>
        <w:spacing w:after="40"/>
      </w:pPr>
      <w:r>
        <w:rPr>
          <w:b/>
        </w:rPr>
        <w:t xml:space="preserve">Desarrollo: </w:t>
      </w:r>
      <w:r>
        <w:t>Realizan el pulido, diseñan un nail art sencillo con boceto previo, completan el proceso en el tiempo pautado, limpian, aplican las medidas de seguridad y preguntan la satisfacción.</w:t>
      </w:r>
    </w:p>
    <w:p>
      <w:pPr>
        <w:pStyle w:val="ListBullet"/>
        <w:spacing w:after="40"/>
      </w:pPr>
      <w:r>
        <w:rPr>
          <w:b/>
        </w:rPr>
        <w:t xml:space="preserve">Producto / evidencia: </w:t>
      </w:r>
      <w:r>
        <w:t>Uñas decoradas y registro de satisfacción.</w:t>
      </w:r>
    </w:p>
    <w:p>
      <w:pPr>
        <w:pStyle w:val="ListBullet"/>
        <w:spacing w:after="40"/>
      </w:pPr>
      <w:r>
        <w:rPr>
          <w:b/>
        </w:rPr>
        <w:t xml:space="preserve">Aprendizajes y criterios evaluables: </w:t>
      </w:r>
      <w:r>
        <w:t>3061-3h/3i/3j/3k/3l + 3063-3i/4e + 3065-3j + 3005-3d + 3042-4g + 3060-2j.</w:t>
      </w:r>
    </w:p>
    <w:p>
      <w:pPr>
        <w:pStyle w:val="ListBullet"/>
        <w:spacing w:after="40"/>
      </w:pPr>
      <w:r>
        <w:rPr>
          <w:b/>
        </w:rPr>
        <w:t xml:space="preserve">Ayudas / pautas DUA: </w:t>
      </w:r>
      <w:r>
        <w:t>Esquema de diseño, cronómetro, guion de preguntas y galería final.</w:t>
      </w:r>
    </w:p>
    <w:p>
      <w:r>
        <w:br w:type="page"/>
      </w:r>
    </w:p>
    <w:p>
      <w:pPr>
        <w:pStyle w:val="Heading2"/>
      </w:pPr>
      <w:r>
        <w:t>RA4 · Aplica técnicas básicas de pedicura, relacionando las características morfológicas de los pies y de las uñas con la forma final de éstas últimas.</w:t>
      </w:r>
    </w:p>
    <w:p>
      <w:pPr>
        <w:spacing w:after="80"/>
      </w:pPr>
      <w:r>
        <w:rPr>
          <w:b w:val="0"/>
          <w:i/>
          <w:color w:val="454545"/>
          <w:sz w:val="17"/>
        </w:rPr>
        <w:t>Relaciones cubiertas: 3061-4a ↔ 3060-2e, 3062-3e, 3042-14f, 3067-2a, 3009-2c; 3061-4b ↔ 3062-3, 3063-4j, 3067-4b, 3011-4e; 3061-4c ↔ 3062-3d, 3065-3b, 3064-3b, 3009-4c; 3061-4d ↔ 3060-3b, 3009-2b, 3063-1e, 3067-4e; 3061-4e ↔ 3062-3b, 3067-4d, 3060-4f, 3060-4g, 3159-1c; 3061-4f ↔ 3009-4c, 3042-14c, 3064-1d, 3062-3h, 3067-4e; 3061-4g ↔ 3042-3a, 3063-3d, 3062-3h, 3067-4e; 3061-4h ↔ 3062-3i, 3064-3f, 3009-6b, 3012-2e; 3061-4i ↔ 3009-4c, 3063-3i, 3065-3j, 3067-4e; 3061-4j ↔ 3063-3i, 3042-6f, 3011-5c, 3063-4e; 3061-4k ↔ 3062-3j, 3067-4i, 3065-3h, 3009-1b; 3061-4l ↔ 3005-3d, 3062-3n, 3011-3b, 3067-2i; 3061-4m ↔ 3005-3d, 3005-4a, 3062-4l, 3067-2i, 3042-4g, 3011-3b; 3061-4n ↔ 3060-2j, 3062-4k, 3067-4h, 3042-11b, 3159-1c.</w:t>
      </w:r>
    </w:p>
    <w:p>
      <w:pPr>
        <w:pStyle w:val="Heading3"/>
      </w:pPr>
      <w:r>
        <w:t>Actividad 1 · Higiene previa y protección del pie</w:t>
      </w:r>
    </w:p>
    <w:p>
      <w:pPr>
        <w:pStyle w:val="ListBullet"/>
        <w:spacing w:after="40"/>
      </w:pPr>
      <w:r>
        <w:rPr>
          <w:b/>
        </w:rPr>
        <w:t xml:space="preserve">Contexto / idea motivadora: </w:t>
      </w:r>
      <w:r>
        <w:t>Preparar higiénicamente el pie y proteger al cliente antes de la pedicura.</w:t>
      </w:r>
    </w:p>
    <w:p>
      <w:pPr>
        <w:pStyle w:val="ListBullet"/>
        <w:spacing w:after="40"/>
      </w:pPr>
      <w:r>
        <w:rPr>
          <w:b/>
        </w:rPr>
        <w:t xml:space="preserve">Desarrollo: </w:t>
      </w:r>
      <w:r>
        <w:t>Realizan la higiene previa del pie y de sus propias manos, colocan la protección del cliente y del profesional y registran los pasos en una lista de control.</w:t>
      </w:r>
    </w:p>
    <w:p>
      <w:pPr>
        <w:pStyle w:val="ListBullet"/>
        <w:spacing w:after="40"/>
      </w:pPr>
      <w:r>
        <w:rPr>
          <w:b/>
        </w:rPr>
        <w:t xml:space="preserve">Producto / evidencia: </w:t>
      </w:r>
      <w:r>
        <w:t>Checklist de higiene previa y protección.</w:t>
      </w:r>
    </w:p>
    <w:p>
      <w:pPr>
        <w:pStyle w:val="ListBullet"/>
        <w:spacing w:after="40"/>
      </w:pPr>
      <w:r>
        <w:rPr>
          <w:b/>
        </w:rPr>
        <w:t xml:space="preserve">Aprendizajes y criterios evaluables: </w:t>
      </w:r>
      <w:r>
        <w:t>3061-4a/4e + 3060-2e + 3042-14f + 3062-3e + 3067-4d + 3159-1c.</w:t>
      </w:r>
    </w:p>
    <w:p>
      <w:pPr>
        <w:pStyle w:val="ListBullet"/>
        <w:spacing w:after="40"/>
      </w:pPr>
      <w:r>
        <w:rPr>
          <w:b/>
        </w:rPr>
        <w:t xml:space="preserve">Ayudas / pautas DUA: </w:t>
      </w:r>
      <w:r>
        <w:t>Checklist visual, protocolo de lavado de manos, parejas.</w:t>
      </w:r>
    </w:p>
    <w:p>
      <w:pPr>
        <w:pStyle w:val="Heading3"/>
      </w:pPr>
      <w:r>
        <w:t>Actividad 2 · La secuencia de la pedicura</w:t>
      </w:r>
    </w:p>
    <w:p>
      <w:pPr>
        <w:pStyle w:val="ListBullet"/>
        <w:spacing w:after="40"/>
      </w:pPr>
      <w:r>
        <w:rPr>
          <w:b/>
        </w:rPr>
        <w:t xml:space="preserve">Contexto / idea motivadora: </w:t>
      </w:r>
      <w:r>
        <w:t>Ordenar y explicar las fases del proceso de pedicura.</w:t>
      </w:r>
    </w:p>
    <w:p>
      <w:pPr>
        <w:pStyle w:val="ListBullet"/>
        <w:spacing w:after="40"/>
      </w:pPr>
      <w:r>
        <w:rPr>
          <w:b/>
        </w:rPr>
        <w:t xml:space="preserve">Desarrollo: </w:t>
      </w:r>
      <w:r>
        <w:t>Con tarjetas de fases (higiene, desmaquillado, limado, cutículas, durezas, masaje, pulido, decoración), ordenan y explican la secuencia correcta.</w:t>
      </w:r>
    </w:p>
    <w:p>
      <w:pPr>
        <w:pStyle w:val="ListBullet"/>
        <w:spacing w:after="40"/>
      </w:pPr>
      <w:r>
        <w:rPr>
          <w:b/>
        </w:rPr>
        <w:t xml:space="preserve">Producto / evidencia: </w:t>
      </w:r>
      <w:r>
        <w:t>Diagrama de la secuencia de pedicura.</w:t>
      </w:r>
    </w:p>
    <w:p>
      <w:pPr>
        <w:pStyle w:val="ListBullet"/>
        <w:spacing w:after="40"/>
      </w:pPr>
      <w:r>
        <w:rPr>
          <w:b/>
        </w:rPr>
        <w:t xml:space="preserve">Aprendizajes y criterios evaluables: </w:t>
      </w:r>
      <w:r>
        <w:t>3061-4b + 3067-4b + 3011-4e.</w:t>
      </w:r>
    </w:p>
    <w:p>
      <w:pPr>
        <w:pStyle w:val="ListBullet"/>
        <w:spacing w:after="40"/>
      </w:pPr>
      <w:r>
        <w:rPr>
          <w:b/>
        </w:rPr>
        <w:t xml:space="preserve">Ayudas / pautas DUA: </w:t>
      </w:r>
      <w:r>
        <w:t>Tarjetas de fases, diagrama mural, pictogramas.</w:t>
      </w:r>
    </w:p>
    <w:p>
      <w:pPr>
        <w:pStyle w:val="Heading3"/>
      </w:pPr>
      <w:r>
        <w:t>Actividad 3 · Cosméticos y fases de la pedicura</w:t>
      </w:r>
    </w:p>
    <w:p>
      <w:pPr>
        <w:pStyle w:val="ListBullet"/>
        <w:spacing w:after="40"/>
      </w:pPr>
      <w:r>
        <w:rPr>
          <w:b/>
        </w:rPr>
        <w:t xml:space="preserve">Contexto / idea motivadora: </w:t>
      </w:r>
      <w:r>
        <w:t>Relacionar cada cosmético de pedicura con su fase y su manipulación.</w:t>
      </w:r>
    </w:p>
    <w:p>
      <w:pPr>
        <w:pStyle w:val="ListBullet"/>
        <w:spacing w:after="40"/>
      </w:pPr>
      <w:r>
        <w:rPr>
          <w:b/>
        </w:rPr>
        <w:t xml:space="preserve">Desarrollo: </w:t>
      </w:r>
      <w:r>
        <w:t>Construyen el cuadro de correspondencia cosmético-fase de la pedicura (desmaquillante, crema exfoliante, crema de masaje, esmalte) y explican su manipulación segura.</w:t>
      </w:r>
    </w:p>
    <w:p>
      <w:pPr>
        <w:pStyle w:val="ListBullet"/>
        <w:spacing w:after="40"/>
      </w:pPr>
      <w:r>
        <w:rPr>
          <w:b/>
        </w:rPr>
        <w:t xml:space="preserve">Producto / evidencia: </w:t>
      </w:r>
      <w:r>
        <w:t>Cuadro cosmético-fase de pedicura.</w:t>
      </w:r>
    </w:p>
    <w:p>
      <w:pPr>
        <w:pStyle w:val="ListBullet"/>
        <w:spacing w:after="40"/>
      </w:pPr>
      <w:r>
        <w:rPr>
          <w:b/>
        </w:rPr>
        <w:t xml:space="preserve">Aprendizajes y criterios evaluables: </w:t>
      </w:r>
      <w:r>
        <w:t>3061-4c/4d + 3062-3d + 3009-4c + 3060-3b + 3063-1e.</w:t>
      </w:r>
    </w:p>
    <w:p>
      <w:pPr>
        <w:pStyle w:val="ListBullet"/>
        <w:spacing w:after="40"/>
      </w:pPr>
      <w:r>
        <w:rPr>
          <w:b/>
        </w:rPr>
        <w:t xml:space="preserve">Ayudas / pautas DUA: </w:t>
      </w:r>
      <w:r>
        <w:t>Plantilla de cuadro, tarjetas de cosméticos, parejas.</w:t>
      </w:r>
    </w:p>
    <w:p>
      <w:pPr>
        <w:pStyle w:val="Heading3"/>
      </w:pPr>
      <w:r>
        <w:t>Actividad 4 · Tratamiento de durezas con seguridad</w:t>
      </w:r>
    </w:p>
    <w:p>
      <w:pPr>
        <w:pStyle w:val="ListBullet"/>
        <w:spacing w:after="40"/>
      </w:pPr>
      <w:r>
        <w:rPr>
          <w:b/>
        </w:rPr>
        <w:t xml:space="preserve">Contexto / idea motivadora: </w:t>
      </w:r>
      <w:r>
        <w:t>Practicar el tratamiento de durezas superficiales de forma adecuada.</w:t>
      </w:r>
    </w:p>
    <w:p>
      <w:pPr>
        <w:pStyle w:val="ListBullet"/>
        <w:spacing w:after="40"/>
      </w:pPr>
      <w:r>
        <w:rPr>
          <w:b/>
        </w:rPr>
        <w:t xml:space="preserve">Desarrollo: </w:t>
      </w:r>
      <w:r>
        <w:t>Sobre modelos de práctica, realizan el tratamiento de durezas con la técnica y el ritmo correctos, explicando qué alteraciones requieren derivar y por qué.</w:t>
      </w:r>
    </w:p>
    <w:p>
      <w:pPr>
        <w:pStyle w:val="ListBullet"/>
        <w:spacing w:after="40"/>
      </w:pPr>
      <w:r>
        <w:rPr>
          <w:b/>
        </w:rPr>
        <w:t xml:space="preserve">Producto / evidencia: </w:t>
      </w:r>
      <w:r>
        <w:t>Práctica de durezas con rúbrica y explicación de derivación.</w:t>
      </w:r>
    </w:p>
    <w:p>
      <w:pPr>
        <w:pStyle w:val="ListBullet"/>
        <w:spacing w:after="40"/>
      </w:pPr>
      <w:r>
        <w:rPr>
          <w:b/>
        </w:rPr>
        <w:t xml:space="preserve">Aprendizajes y criterios evaluables: </w:t>
      </w:r>
      <w:r>
        <w:t>3061-4f + 3009-4c + 3042-14c + 3064-1d + 3067-4e.</w:t>
      </w:r>
    </w:p>
    <w:p>
      <w:pPr>
        <w:pStyle w:val="ListBullet"/>
        <w:spacing w:after="40"/>
      </w:pPr>
      <w:r>
        <w:rPr>
          <w:b/>
        </w:rPr>
        <w:t xml:space="preserve">Ayudas / pautas DUA: </w:t>
      </w:r>
      <w:r>
        <w:t>Modelos de práctica, demostración, guion de derivación.</w:t>
      </w:r>
    </w:p>
    <w:p>
      <w:pPr>
        <w:pStyle w:val="Heading3"/>
      </w:pPr>
      <w:r>
        <w:t>Actividad 5 · Desmaquillado, limado y cutículas del pie</w:t>
      </w:r>
    </w:p>
    <w:p>
      <w:pPr>
        <w:pStyle w:val="ListBullet"/>
        <w:spacing w:after="40"/>
      </w:pPr>
      <w:r>
        <w:rPr>
          <w:b/>
        </w:rPr>
        <w:t xml:space="preserve">Contexto / idea motivadora: </w:t>
      </w:r>
      <w:r>
        <w:t>Aplicar desmaquillado, limado y acondicionamiento de cutículas en el pie.</w:t>
      </w:r>
    </w:p>
    <w:p>
      <w:pPr>
        <w:pStyle w:val="ListBullet"/>
        <w:spacing w:after="40"/>
      </w:pPr>
      <w:r>
        <w:rPr>
          <w:b/>
        </w:rPr>
        <w:t xml:space="preserve">Desarrollo: </w:t>
      </w:r>
      <w:r>
        <w:t>Ejecutan el desmaquillado en dos fases, el limado con la forma adecuada y el acondicionamiento de cutículas sobre uñas de práctica, midiendo y comparando formas.</w:t>
      </w:r>
    </w:p>
    <w:p>
      <w:pPr>
        <w:pStyle w:val="ListBullet"/>
        <w:spacing w:after="40"/>
      </w:pPr>
      <w:r>
        <w:rPr>
          <w:b/>
        </w:rPr>
        <w:t xml:space="preserve">Producto / evidencia: </w:t>
      </w:r>
      <w:r>
        <w:t>Uñas de práctica trabajadas y rúbrica de precisión.</w:t>
      </w:r>
    </w:p>
    <w:p>
      <w:pPr>
        <w:pStyle w:val="ListBullet"/>
        <w:spacing w:after="40"/>
      </w:pPr>
      <w:r>
        <w:rPr>
          <w:b/>
        </w:rPr>
        <w:t xml:space="preserve">Aprendizajes y criterios evaluables: </w:t>
      </w:r>
      <w:r>
        <w:t>3061-4g + 3042-3a + 3063-3d + 3062-3h + 3067-4e.</w:t>
      </w:r>
    </w:p>
    <w:p>
      <w:pPr>
        <w:pStyle w:val="ListBullet"/>
        <w:spacing w:after="40"/>
      </w:pPr>
      <w:r>
        <w:rPr>
          <w:b/>
        </w:rPr>
        <w:t xml:space="preserve">Ayudas / pautas DUA: </w:t>
      </w:r>
      <w:r>
        <w:t>Plantillas de formas, limas, regla de ángulos, práctica guiada.</w:t>
      </w:r>
    </w:p>
    <w:p>
      <w:pPr>
        <w:pStyle w:val="Heading3"/>
      </w:pPr>
      <w:r>
        <w:t>Actividad 6 · Masaje de pies con ritmo</w:t>
      </w:r>
    </w:p>
    <w:p>
      <w:pPr>
        <w:pStyle w:val="ListBullet"/>
        <w:spacing w:after="40"/>
      </w:pPr>
      <w:r>
        <w:rPr>
          <w:b/>
        </w:rPr>
        <w:t xml:space="preserve">Contexto / idea motivadora: </w:t>
      </w:r>
      <w:r>
        <w:t>Ejecutar las maniobras de masaje de pies en el orden correcto.</w:t>
      </w:r>
    </w:p>
    <w:p>
      <w:pPr>
        <w:pStyle w:val="ListBullet"/>
        <w:spacing w:after="40"/>
      </w:pPr>
      <w:r>
        <w:rPr>
          <w:b/>
        </w:rPr>
        <w:t xml:space="preserve">Desarrollo: </w:t>
      </w:r>
      <w:r>
        <w:t>Siguen una secuencia ilustrada de maniobras de masaje de pies, la ejecutan con ritmo y destreza y reciben coevaluación sobre orden, ritmo y respeto al cliente.</w:t>
      </w:r>
    </w:p>
    <w:p>
      <w:pPr>
        <w:pStyle w:val="ListBullet"/>
        <w:spacing w:after="40"/>
      </w:pPr>
      <w:r>
        <w:rPr>
          <w:b/>
        </w:rPr>
        <w:t xml:space="preserve">Producto / evidencia: </w:t>
      </w:r>
      <w:r>
        <w:t>Rúbrica de maniobras de masaje de pies.</w:t>
      </w:r>
    </w:p>
    <w:p>
      <w:pPr>
        <w:pStyle w:val="ListBullet"/>
        <w:spacing w:after="40"/>
      </w:pPr>
      <w:r>
        <w:rPr>
          <w:b/>
        </w:rPr>
        <w:t xml:space="preserve">Aprendizajes y criterios evaluables: </w:t>
      </w:r>
      <w:r>
        <w:t>3061-4h + 3062-3i + 3064-3f + 3009-6b + 3012-2e.</w:t>
      </w:r>
    </w:p>
    <w:p>
      <w:pPr>
        <w:pStyle w:val="ListBullet"/>
        <w:spacing w:after="40"/>
      </w:pPr>
      <w:r>
        <w:rPr>
          <w:b/>
        </w:rPr>
        <w:t xml:space="preserve">Ayudas / pautas DUA: </w:t>
      </w:r>
      <w:r>
        <w:t>Vídeo de maniobras, orden ilustrado, práctica por parejas.</w:t>
      </w:r>
    </w:p>
    <w:p>
      <w:pPr>
        <w:pStyle w:val="Heading3"/>
      </w:pPr>
      <w:r>
        <w:t>Actividad 7 · Pulido, decoración y cierre de la pedicura</w:t>
      </w:r>
    </w:p>
    <w:p>
      <w:pPr>
        <w:pStyle w:val="ListBullet"/>
        <w:spacing w:after="40"/>
      </w:pPr>
      <w:r>
        <w:rPr>
          <w:b/>
        </w:rPr>
        <w:t xml:space="preserve">Contexto / idea motivadora: </w:t>
      </w:r>
      <w:r>
        <w:t>Pulir, decorar y cerrar el servicio valorando resultado y atención personal.</w:t>
      </w:r>
    </w:p>
    <w:p>
      <w:pPr>
        <w:pStyle w:val="ListBullet"/>
        <w:spacing w:after="40"/>
      </w:pPr>
      <w:r>
        <w:rPr>
          <w:b/>
        </w:rPr>
        <w:t xml:space="preserve">Desarrollo: </w:t>
      </w:r>
      <w:r>
        <w:t>Realizan pulido y decoración con boceto previo, completan el proceso en el tiempo pautado, limpian, aplican las medidas de seguridad y preguntan la satisfacción (resultado y atención), registrando respuestas.</w:t>
      </w:r>
    </w:p>
    <w:p>
      <w:pPr>
        <w:pStyle w:val="ListBullet"/>
        <w:spacing w:after="40"/>
      </w:pPr>
      <w:r>
        <w:rPr>
          <w:b/>
        </w:rPr>
        <w:t xml:space="preserve">Producto / evidencia: </w:t>
      </w:r>
      <w:r>
        <w:t>Pies/uñas decoradas y registro de satisfacción.</w:t>
      </w:r>
    </w:p>
    <w:p>
      <w:pPr>
        <w:pStyle w:val="ListBullet"/>
        <w:spacing w:after="40"/>
      </w:pPr>
      <w:r>
        <w:rPr>
          <w:b/>
        </w:rPr>
        <w:t xml:space="preserve">Aprendizajes y criterios evaluables: </w:t>
      </w:r>
      <w:r>
        <w:t>3061-4i/4j/4k/4l/4m/4n + 3063-3i/4e + 3005-3d/4a + 3062-4l + 3042-4g + 3042-11b.</w:t>
      </w:r>
    </w:p>
    <w:p>
      <w:pPr>
        <w:pStyle w:val="ListBullet"/>
        <w:spacing w:after="40"/>
      </w:pPr>
      <w:r>
        <w:rPr>
          <w:b/>
        </w:rPr>
        <w:t xml:space="preserve">Ayudas / pautas DUA: </w:t>
      </w:r>
      <w:r>
        <w:t>Esquema de diseño, cronómetro, guion de preguntas y galería final.</w:t>
      </w:r>
    </w:p>
    <w:p>
      <w:r>
        <w:br w:type="page"/>
      </w:r>
    </w:p>
    <w:p>
      <w:pPr>
        <w:pStyle w:val="Heading1"/>
      </w:pPr>
      <w:r>
        <w:t>3. Nota metodológica: los criterios c)-m) del RA1 sí coinciden, y qué es propio del módulo</w:t>
      </w:r>
    </w:p>
    <w:p>
      <w:pPr>
        <w:spacing w:after="80"/>
      </w:pPr>
      <w:r>
        <w:rPr>
          <w:b/>
          <w:i w:val="0"/>
        </w:rPr>
        <w:t>3.1 · Los criterios del RA1 desde c) hasta m) tienen coincidencias reales.</w:t>
      </w:r>
    </w:p>
    <w:p>
      <w:pPr>
        <w:spacing w:after="80"/>
      </w:pPr>
      <w:r>
        <w:rPr>
          <w:b w:val="0"/>
          <w:i w:val="0"/>
        </w:rPr>
        <w:t>La selección de útiles (3061-1c), los métodos y procesos de higiene, desinfección y esterilización (3061-1d/1e), el material de uso exclusivo (3061-1f), la preparación y orden de los útiles (3061-1g/1h), los cosméticos (3061-1i/1j/1k), la conservación de los útiles de corte (3061-1l) y la prevención de riesgos (3061-1m) son criterios con coincidencias intensas con «Preparación del entorno profesional» (3060), con la depilación (3062), con el maquillaje (3063), con la FCT (3067), con el Itinerario para la empleabilidad (3159) y con las Ciencias Aplicadas (3009 y 3042) y Comunicación y Sociedad (3011 y 3012), tal como se refleja en la matriz. La ausencia de relaciones en el mapa anterior era un vacío de datos, no una ausencia real de coincidencias.</w:t>
      </w:r>
    </w:p>
    <w:p>
      <w:pPr>
        <w:spacing w:after="80"/>
      </w:pPr>
      <w:r>
        <w:rPr>
          <w:b/>
          <w:i w:val="0"/>
        </w:rPr>
        <w:t>3.2 · Competencia propia e irrenunciable del módulo.</w:t>
      </w:r>
    </w:p>
    <w:p>
      <w:pPr>
        <w:spacing w:after="80"/>
      </w:pPr>
      <w:r>
        <w:rPr>
          <w:b w:val="0"/>
          <w:i w:val="0"/>
        </w:rPr>
        <w:t>La ejecución técnica de la manicura y de la pedicura (desmaquillado en dos fases, limado, acondicionamiento de cutículas, masaje, pulido, decoración) es la competencia específica del módulo (RA3 y RA4). Se relaciona con la FCT, con el masaje de la depilación, con la aplicación de cosméticos del maquillaje y con la geometría de las Ciencias Aplicadas como apoyo y transferencia, pero su evaluación pertenece al taller, con rúbricas de destreza, orden y tiempo.</w:t>
      </w:r>
    </w:p>
    <w:p>
      <w:pPr>
        <w:spacing w:after="80"/>
      </w:pPr>
      <w:r>
        <w:rPr>
          <w:b/>
          <w:i w:val="0"/>
        </w:rPr>
        <w:t>3.3 · Distribución de la evaluación para evitar duplicidades.</w:t>
      </w:r>
    </w:p>
    <w:p>
      <w:pPr>
        <w:spacing w:after="80"/>
      </w:pPr>
      <w:r>
        <w:rPr>
          <w:b w:val="0"/>
          <w:i w:val="0"/>
        </w:rPr>
        <w:t>Los contenidos de carácter general (higiene, desinfección, prevención de riesgos, comunicación, biología de la piel y las uñas, geometría) se estudian una sola vez en su módulo de referencia y se aplican en el taller de manicura y pedicura. Las actividades de la sección 2 evalúan cada criterio en el contexto profesional del servicio, junto al módulo que aporta el fundamento, sin repetir la teoría.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