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672C20" w14:textId="29C944B5" w:rsidR="00E5281D" w:rsidRPr="00E5281D" w:rsidRDefault="00E5281D" w:rsidP="00E5281D">
      <w:pPr>
        <w:autoSpaceDE w:val="0"/>
        <w:autoSpaceDN w:val="0"/>
        <w:adjustRightInd w:val="0"/>
        <w:spacing w:after="0" w:line="240" w:lineRule="auto"/>
        <w:rPr>
          <w:rFonts w:cs="AdvMinSBd-It"/>
          <w:color w:val="000000"/>
          <w:lang w:val="en-US"/>
        </w:rPr>
      </w:pPr>
      <w:r w:rsidRPr="00E5281D">
        <w:rPr>
          <w:rFonts w:cs="AdvMinSBd-It"/>
          <w:color w:val="000000"/>
          <w:lang w:val="en-US"/>
        </w:rPr>
        <w:t>Nut-14. Descriptive</w:t>
      </w:r>
      <w:r w:rsidRPr="00E5281D">
        <w:rPr>
          <w:rFonts w:cs="AdvMinSBd-It"/>
          <w:color w:val="000000"/>
          <w:lang w:val="en-US"/>
        </w:rPr>
        <w:t xml:space="preserve"> data: give the distribution of </w:t>
      </w:r>
      <w:r w:rsidRPr="00E5281D">
        <w:rPr>
          <w:rFonts w:cs="AdvMinSBd-It"/>
          <w:color w:val="000000"/>
          <w:lang w:val="en-US"/>
        </w:rPr>
        <w:t>participant characteristics across the exposure variable</w:t>
      </w:r>
      <w:r w:rsidRPr="00E5281D">
        <w:rPr>
          <w:rFonts w:cs="AdvMinSBd-It"/>
          <w:color w:val="000000"/>
          <w:lang w:val="en-US"/>
        </w:rPr>
        <w:t xml:space="preserve">s, </w:t>
      </w:r>
      <w:r w:rsidRPr="00E5281D">
        <w:rPr>
          <w:rFonts w:cs="AdvMinSBd-It"/>
          <w:color w:val="000000"/>
          <w:lang w:val="en-US"/>
        </w:rPr>
        <w:t>if applicable; specify if</w:t>
      </w:r>
      <w:r w:rsidRPr="00E5281D">
        <w:rPr>
          <w:rFonts w:cs="AdvMinSBd-It"/>
          <w:color w:val="000000"/>
          <w:lang w:val="en-US"/>
        </w:rPr>
        <w:t xml:space="preserve"> food consumption for the total </w:t>
      </w:r>
      <w:r w:rsidRPr="00E5281D">
        <w:rPr>
          <w:rFonts w:cs="AdvMinSBd-It"/>
          <w:color w:val="000000"/>
          <w:lang w:val="en-US"/>
        </w:rPr>
        <w:t>population or consumers only was used to obtain results.</w:t>
      </w:r>
    </w:p>
    <w:p w14:paraId="295D8BBA" w14:textId="77777777" w:rsidR="00E5281D" w:rsidRPr="00E5281D" w:rsidRDefault="00E5281D" w:rsidP="00E5281D">
      <w:pPr>
        <w:autoSpaceDE w:val="0"/>
        <w:autoSpaceDN w:val="0"/>
        <w:adjustRightInd w:val="0"/>
        <w:spacing w:after="0" w:line="240" w:lineRule="auto"/>
        <w:rPr>
          <w:rFonts w:cs="AdvOTce3d9a73"/>
          <w:color w:val="000000"/>
          <w:lang w:val="en-US"/>
        </w:rPr>
      </w:pPr>
    </w:p>
    <w:p w14:paraId="27D8026E" w14:textId="77777777" w:rsidR="00E5281D" w:rsidRPr="00E5281D" w:rsidRDefault="00E5281D" w:rsidP="00E5281D">
      <w:pPr>
        <w:autoSpaceDE w:val="0"/>
        <w:autoSpaceDN w:val="0"/>
        <w:adjustRightInd w:val="0"/>
        <w:spacing w:after="0" w:line="240" w:lineRule="auto"/>
        <w:rPr>
          <w:rFonts w:cs="AdvOTce3d9a73"/>
          <w:color w:val="000000"/>
          <w:lang w:val="en-US"/>
        </w:rPr>
      </w:pPr>
      <w:r w:rsidRPr="00E5281D">
        <w:rPr>
          <w:rFonts w:cs="AdvOTce3d9a73"/>
          <w:color w:val="000000"/>
          <w:lang w:val="en-US"/>
        </w:rPr>
        <w:t xml:space="preserve">Example. </w:t>
      </w:r>
    </w:p>
    <w:p w14:paraId="1F14C309" w14:textId="24E1FAAC" w:rsidR="00E5281D" w:rsidRPr="00E5281D" w:rsidRDefault="00E5281D" w:rsidP="00E5281D">
      <w:pPr>
        <w:autoSpaceDE w:val="0"/>
        <w:autoSpaceDN w:val="0"/>
        <w:adjustRightInd w:val="0"/>
        <w:spacing w:after="0" w:line="240" w:lineRule="auto"/>
        <w:rPr>
          <w:rFonts w:cs="AdvOT77db9845"/>
          <w:color w:val="000000"/>
          <w:lang w:val="en-US"/>
        </w:rPr>
      </w:pPr>
      <w:r w:rsidRPr="00E5281D">
        <w:rPr>
          <w:rFonts w:cs="AdvOT77db9845"/>
          <w:color w:val="000000"/>
          <w:lang w:val="en-US"/>
        </w:rPr>
        <w:t xml:space="preserve">An example table is shown in </w:t>
      </w:r>
      <w:r w:rsidRPr="00E5281D">
        <w:rPr>
          <w:rFonts w:cs="AdvOT3bbb1fa6.B"/>
          <w:color w:val="004D00"/>
          <w:lang w:val="en-US"/>
        </w:rPr>
        <w:t>Figure 1</w:t>
      </w:r>
      <w:r w:rsidRPr="00E5281D">
        <w:rPr>
          <w:rFonts w:cs="AdvOT77db9845"/>
          <w:color w:val="000000"/>
          <w:lang w:val="en-US"/>
        </w:rPr>
        <w:t>.</w:t>
      </w:r>
    </w:p>
    <w:p w14:paraId="0C5A619E" w14:textId="77777777" w:rsidR="00E5281D" w:rsidRPr="00E5281D" w:rsidRDefault="00E5281D" w:rsidP="00E5281D">
      <w:pPr>
        <w:autoSpaceDE w:val="0"/>
        <w:autoSpaceDN w:val="0"/>
        <w:adjustRightInd w:val="0"/>
        <w:spacing w:after="0" w:line="240" w:lineRule="auto"/>
        <w:rPr>
          <w:rFonts w:cs="AdvOT77db9845"/>
          <w:color w:val="000000"/>
          <w:lang w:val="en-US"/>
        </w:rPr>
      </w:pPr>
    </w:p>
    <w:p w14:paraId="484ECB77" w14:textId="3035BEAD" w:rsidR="00C058DB" w:rsidRPr="00E5281D" w:rsidRDefault="00E5281D" w:rsidP="00E5281D">
      <w:pPr>
        <w:autoSpaceDE w:val="0"/>
        <w:autoSpaceDN w:val="0"/>
        <w:adjustRightInd w:val="0"/>
        <w:spacing w:after="0" w:line="240" w:lineRule="auto"/>
        <w:rPr>
          <w:rFonts w:cs="AdvOT77db9845"/>
          <w:color w:val="000000"/>
          <w:lang w:val="en-US"/>
        </w:rPr>
      </w:pPr>
      <w:r w:rsidRPr="00E5281D">
        <w:rPr>
          <w:rFonts w:cs="AdvOTce3d9a73"/>
          <w:color w:val="000000"/>
          <w:lang w:val="en-US"/>
        </w:rPr>
        <w:t xml:space="preserve">Explanation. </w:t>
      </w:r>
      <w:r w:rsidRPr="00E5281D">
        <w:rPr>
          <w:rFonts w:cs="AdvOT77db9845"/>
          <w:color w:val="000000"/>
          <w:lang w:val="en-US"/>
        </w:rPr>
        <w:t>Confounding is</w:t>
      </w:r>
      <w:r w:rsidRPr="00E5281D">
        <w:rPr>
          <w:rFonts w:cs="AdvOT77db9845"/>
          <w:color w:val="000000"/>
          <w:lang w:val="en-US"/>
        </w:rPr>
        <w:t xml:space="preserve"> a major concern in nutritional </w:t>
      </w:r>
      <w:r w:rsidRPr="00E5281D">
        <w:rPr>
          <w:rFonts w:cs="AdvOT77db9845"/>
          <w:color w:val="000000"/>
          <w:lang w:val="en-US"/>
        </w:rPr>
        <w:t>epidemiology, because most dietar</w:t>
      </w:r>
      <w:r w:rsidRPr="00E5281D">
        <w:rPr>
          <w:rFonts w:cs="AdvOT77db9845"/>
          <w:color w:val="000000"/>
          <w:lang w:val="en-US"/>
        </w:rPr>
        <w:t xml:space="preserve">y exposures are interdependent, </w:t>
      </w:r>
      <w:r w:rsidRPr="00E5281D">
        <w:rPr>
          <w:rFonts w:cs="AdvOT77db9845"/>
          <w:color w:val="000000"/>
          <w:lang w:val="en-US"/>
        </w:rPr>
        <w:t>and many soci</w:t>
      </w:r>
      <w:r w:rsidRPr="00E5281D">
        <w:rPr>
          <w:rFonts w:cs="AdvOT77db9845"/>
          <w:color w:val="000000"/>
          <w:lang w:val="en-US"/>
        </w:rPr>
        <w:t xml:space="preserve">oeconomic and lifestyle factors </w:t>
      </w:r>
      <w:proofErr w:type="spellStart"/>
      <w:r w:rsidRPr="00E5281D">
        <w:rPr>
          <w:rFonts w:cs="AdvOT77db9845"/>
          <w:color w:val="000000"/>
          <w:lang w:val="en-US"/>
        </w:rPr>
        <w:t>covary</w:t>
      </w:r>
      <w:proofErr w:type="spellEnd"/>
      <w:r w:rsidRPr="00E5281D">
        <w:rPr>
          <w:rFonts w:cs="AdvOT77db9845"/>
          <w:color w:val="000000"/>
          <w:lang w:val="en-US"/>
        </w:rPr>
        <w:t xml:space="preserve"> with dietary exposure</w:t>
      </w:r>
      <w:r w:rsidRPr="00E5281D">
        <w:rPr>
          <w:rFonts w:cs="AdvOT77db9845"/>
          <w:color w:val="000000"/>
          <w:lang w:val="en-US"/>
        </w:rPr>
        <w:t xml:space="preserve">s (see also Nut-8.5). Reporting </w:t>
      </w:r>
      <w:r w:rsidRPr="00E5281D">
        <w:rPr>
          <w:rFonts w:cs="AdvOT77db9845"/>
          <w:color w:val="000000"/>
          <w:lang w:val="en-US"/>
        </w:rPr>
        <w:t>participant characteristics across</w:t>
      </w:r>
      <w:r w:rsidRPr="00E5281D">
        <w:rPr>
          <w:rFonts w:cs="AdvOT77db9845"/>
          <w:color w:val="000000"/>
          <w:lang w:val="en-US"/>
        </w:rPr>
        <w:t xml:space="preserve"> the dietary exposure variables </w:t>
      </w:r>
      <w:r w:rsidRPr="00E5281D">
        <w:rPr>
          <w:rFonts w:cs="AdvOT77db9845"/>
          <w:color w:val="000000"/>
          <w:lang w:val="en-US"/>
        </w:rPr>
        <w:t>will enable th</w:t>
      </w:r>
      <w:bookmarkStart w:id="0" w:name="_GoBack"/>
      <w:bookmarkEnd w:id="0"/>
      <w:r w:rsidRPr="00E5281D">
        <w:rPr>
          <w:rFonts w:cs="AdvOT77db9845"/>
          <w:color w:val="000000"/>
          <w:lang w:val="en-US"/>
        </w:rPr>
        <w:t>e reader</w:t>
      </w:r>
      <w:r w:rsidRPr="00E5281D">
        <w:rPr>
          <w:rFonts w:cs="AdvOT77db9845"/>
          <w:color w:val="000000"/>
          <w:lang w:val="en-US"/>
        </w:rPr>
        <w:t xml:space="preserve"> to assess the potential impact </w:t>
      </w:r>
      <w:r w:rsidRPr="00E5281D">
        <w:rPr>
          <w:rFonts w:cs="AdvOT77db9845"/>
          <w:color w:val="000000"/>
          <w:lang w:val="en-US"/>
        </w:rPr>
        <w:t>of confounders.</w:t>
      </w:r>
    </w:p>
    <w:sectPr w:rsidR="00C058DB" w:rsidRPr="00E52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MinSBd-I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ce3d9a73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77db9845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3bbb1fa6.B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9A4"/>
    <w:rsid w:val="008869A4"/>
    <w:rsid w:val="00932FEA"/>
    <w:rsid w:val="00C058DB"/>
    <w:rsid w:val="00E5281D"/>
    <w:rsid w:val="00F7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E306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2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2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542</Characters>
  <Application>Microsoft Office Word</Application>
  <DocSecurity>0</DocSecurity>
  <Lines>4</Lines>
  <Paragraphs>1</Paragraphs>
  <ScaleCrop>false</ScaleCrop>
  <Company>UGent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Hawwash</dc:creator>
  <cp:keywords/>
  <dc:description/>
  <cp:lastModifiedBy>Dana Hawwash</cp:lastModifiedBy>
  <cp:revision>4</cp:revision>
  <dcterms:created xsi:type="dcterms:W3CDTF">2017-11-24T09:15:00Z</dcterms:created>
  <dcterms:modified xsi:type="dcterms:W3CDTF">2018-03-08T11:44:00Z</dcterms:modified>
</cp:coreProperties>
</file>