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2F9" w:rsidRDefault="00514A0C" w:rsidP="001662F9">
      <w:pPr>
        <w:tabs>
          <w:tab w:val="center" w:pos="4536"/>
          <w:tab w:val="right" w:pos="9064"/>
        </w:tabs>
        <w:jc w:val="both"/>
        <w:rPr>
          <w:lang w:val="en-GB"/>
        </w:rPr>
      </w:pPr>
      <w:r>
        <w:rPr>
          <w:noProof/>
          <w:lang w:val="fr-FR" w:eastAsia="fr-FR"/>
        </w:rPr>
        <w:drawing>
          <wp:anchor distT="0" distB="0" distL="114300" distR="114300" simplePos="0" relativeHeight="251657728" behindDoc="0" locked="0" layoutInCell="1" allowOverlap="1">
            <wp:simplePos x="0" y="0"/>
            <wp:positionH relativeFrom="page">
              <wp:posOffset>9525</wp:posOffset>
            </wp:positionH>
            <wp:positionV relativeFrom="page">
              <wp:align>top</wp:align>
            </wp:positionV>
            <wp:extent cx="9190355" cy="2162175"/>
            <wp:effectExtent l="0" t="0" r="0" b="9525"/>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035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62F9">
        <w:rPr>
          <w:color w:val="FFFFFF"/>
          <w:sz w:val="20"/>
          <w:szCs w:val="20"/>
        </w:rPr>
        <w:tab/>
        <w:t xml:space="preserve">   </w:t>
      </w:r>
      <w:r w:rsidR="001662F9">
        <w:rPr>
          <w:rFonts w:ascii="Verdana" w:hAnsi="Verdana"/>
          <w:color w:val="000000"/>
          <w:sz w:val="15"/>
          <w:szCs w:val="15"/>
        </w:rPr>
        <w:tab/>
      </w:r>
    </w:p>
    <w:p w:rsidR="001662F9" w:rsidRDefault="001662F9" w:rsidP="001662F9">
      <w:pPr>
        <w:jc w:val="center"/>
        <w:rPr>
          <w:lang w:val="en-GB"/>
        </w:rPr>
      </w:pPr>
    </w:p>
    <w:p w:rsidR="001662F9" w:rsidRPr="00F70359" w:rsidRDefault="001662F9" w:rsidP="001662F9">
      <w:pPr>
        <w:jc w:val="center"/>
        <w:rPr>
          <w:lang w:val="en-GB"/>
        </w:rPr>
      </w:pPr>
      <w:r>
        <w:rPr>
          <w:lang w:val="en-GB"/>
        </w:rPr>
        <w:t xml:space="preserve">HOSANNA – </w:t>
      </w:r>
      <w:r w:rsidRPr="00F70359">
        <w:rPr>
          <w:lang w:val="en-GB"/>
        </w:rPr>
        <w:t xml:space="preserve">Holistic and sustainable </w:t>
      </w:r>
      <w:r>
        <w:rPr>
          <w:lang w:val="en-GB"/>
        </w:rPr>
        <w:t>abatement of noise by</w:t>
      </w:r>
      <w:r>
        <w:rPr>
          <w:lang w:val="en-GB"/>
        </w:rPr>
        <w:br/>
        <w:t xml:space="preserve">optimized </w:t>
      </w:r>
      <w:r w:rsidRPr="00F70359">
        <w:rPr>
          <w:lang w:val="en-GB"/>
        </w:rPr>
        <w:t>combinations of natural and artificial means</w:t>
      </w:r>
    </w:p>
    <w:p w:rsidR="001662F9" w:rsidRPr="00F70359" w:rsidRDefault="001662F9" w:rsidP="001662F9">
      <w:pPr>
        <w:jc w:val="center"/>
        <w:rPr>
          <w:lang w:val="en-GB"/>
        </w:rPr>
      </w:pPr>
      <w:r w:rsidRPr="00F70359">
        <w:rPr>
          <w:lang w:val="en-GB"/>
        </w:rPr>
        <w:t>Project number: 234306</w:t>
      </w:r>
    </w:p>
    <w:p w:rsidR="00725786" w:rsidRPr="00F70359" w:rsidRDefault="00725786" w:rsidP="00725786">
      <w:pPr>
        <w:jc w:val="both"/>
        <w:rPr>
          <w:lang w:val="en-GB"/>
        </w:rPr>
      </w:pPr>
    </w:p>
    <w:tbl>
      <w:tblPr>
        <w:tblW w:w="0" w:type="auto"/>
        <w:tblLook w:val="04A0" w:firstRow="1" w:lastRow="0" w:firstColumn="1" w:lastColumn="0" w:noHBand="0" w:noVBand="1"/>
      </w:tblPr>
      <w:tblGrid>
        <w:gridCol w:w="1526"/>
        <w:gridCol w:w="7796"/>
        <w:gridCol w:w="284"/>
      </w:tblGrid>
      <w:tr w:rsidR="00880CEC" w:rsidRPr="00BB10C5" w:rsidTr="00D213BB">
        <w:tc>
          <w:tcPr>
            <w:tcW w:w="1526" w:type="dxa"/>
            <w:shd w:val="clear" w:color="auto" w:fill="auto"/>
          </w:tcPr>
          <w:p w:rsidR="00880CEC" w:rsidRPr="00BB10C5" w:rsidRDefault="00880CEC" w:rsidP="001662F9">
            <w:pPr>
              <w:rPr>
                <w:b/>
                <w:sz w:val="32"/>
              </w:rPr>
            </w:pPr>
          </w:p>
        </w:tc>
        <w:tc>
          <w:tcPr>
            <w:tcW w:w="7796" w:type="dxa"/>
            <w:shd w:val="clear" w:color="auto" w:fill="auto"/>
          </w:tcPr>
          <w:p w:rsidR="00880CEC" w:rsidRPr="00BB10C5" w:rsidRDefault="00880CEC" w:rsidP="00880CEC">
            <w:pPr>
              <w:rPr>
                <w:rFonts w:ascii="Calibri" w:hAnsi="Calibri"/>
                <w:b/>
                <w:sz w:val="48"/>
                <w:szCs w:val="48"/>
              </w:rPr>
            </w:pPr>
          </w:p>
          <w:p w:rsidR="00880CEC" w:rsidRDefault="00880CEC" w:rsidP="00880CEC">
            <w:pPr>
              <w:rPr>
                <w:rFonts w:ascii="Calibri" w:hAnsi="Calibri"/>
                <w:b/>
                <w:sz w:val="48"/>
                <w:szCs w:val="48"/>
              </w:rPr>
            </w:pPr>
            <w:r w:rsidRPr="00BB10C5">
              <w:rPr>
                <w:rFonts w:ascii="Calibri" w:hAnsi="Calibri"/>
                <w:b/>
                <w:sz w:val="48"/>
                <w:szCs w:val="48"/>
              </w:rPr>
              <w:t>CNOSSOS-EU</w:t>
            </w:r>
          </w:p>
          <w:p w:rsidR="00D213BB" w:rsidRPr="00D213BB" w:rsidRDefault="00D213BB" w:rsidP="00880CEC">
            <w:pPr>
              <w:rPr>
                <w:rFonts w:asciiTheme="minorHAnsi" w:hAnsiTheme="minorHAnsi"/>
                <w:b/>
                <w:sz w:val="28"/>
                <w:szCs w:val="28"/>
              </w:rPr>
            </w:pPr>
            <w:r w:rsidRPr="00D213BB">
              <w:rPr>
                <w:rFonts w:asciiTheme="minorHAnsi" w:hAnsiTheme="minorHAnsi"/>
                <w:sz w:val="28"/>
                <w:szCs w:val="28"/>
              </w:rPr>
              <w:t>Develop and implement harmonized noise assessment methods.</w:t>
            </w:r>
          </w:p>
          <w:p w:rsidR="00D213BB" w:rsidRDefault="00D213BB" w:rsidP="00880CEC">
            <w:pPr>
              <w:rPr>
                <w:rFonts w:ascii="Calibri" w:hAnsi="Calibri"/>
                <w:b/>
                <w:sz w:val="32"/>
              </w:rPr>
            </w:pPr>
          </w:p>
          <w:p w:rsidR="00880CEC" w:rsidRPr="00BB10C5" w:rsidRDefault="00880CEC" w:rsidP="00880CEC">
            <w:pPr>
              <w:rPr>
                <w:rFonts w:ascii="Calibri" w:hAnsi="Calibri"/>
                <w:b/>
                <w:sz w:val="32"/>
              </w:rPr>
            </w:pPr>
            <w:r w:rsidRPr="00BB10C5">
              <w:rPr>
                <w:rFonts w:ascii="Calibri" w:hAnsi="Calibri"/>
                <w:b/>
                <w:sz w:val="32"/>
              </w:rPr>
              <w:t xml:space="preserve">Task 2: Propagation software modules </w:t>
            </w:r>
          </w:p>
          <w:p w:rsidR="00880CEC" w:rsidRDefault="00880CEC" w:rsidP="00880CEC">
            <w:pPr>
              <w:rPr>
                <w:rFonts w:ascii="Calibri" w:hAnsi="Calibri"/>
                <w:b/>
                <w:sz w:val="40"/>
                <w:szCs w:val="40"/>
              </w:rPr>
            </w:pPr>
            <w:r w:rsidRPr="00BB10C5">
              <w:rPr>
                <w:rFonts w:ascii="Calibri" w:hAnsi="Calibri"/>
                <w:b/>
                <w:sz w:val="40"/>
                <w:szCs w:val="40"/>
              </w:rPr>
              <w:t>User’s and programmer’s guide</w:t>
            </w:r>
          </w:p>
          <w:p w:rsidR="001F6344" w:rsidRDefault="001F6344" w:rsidP="00880CEC">
            <w:pPr>
              <w:rPr>
                <w:rFonts w:ascii="Calibri" w:hAnsi="Calibri"/>
                <w:b/>
                <w:sz w:val="40"/>
                <w:szCs w:val="40"/>
              </w:rPr>
            </w:pPr>
          </w:p>
          <w:p w:rsidR="001F6344" w:rsidRDefault="001F6344" w:rsidP="00880CEC">
            <w:pPr>
              <w:rPr>
                <w:rFonts w:ascii="Calibri" w:hAnsi="Calibri"/>
                <w:b/>
                <w:sz w:val="40"/>
                <w:szCs w:val="40"/>
              </w:rPr>
            </w:pPr>
          </w:p>
          <w:p w:rsidR="001F6344" w:rsidRDefault="001F6344" w:rsidP="00880CEC">
            <w:pPr>
              <w:rPr>
                <w:rFonts w:ascii="Calibri" w:hAnsi="Calibri"/>
                <w:b/>
                <w:sz w:val="40"/>
                <w:szCs w:val="40"/>
              </w:rPr>
            </w:pPr>
            <w:bookmarkStart w:id="0" w:name="_GoBack"/>
            <w:bookmarkEnd w:id="0"/>
          </w:p>
          <w:p w:rsidR="00645BBB" w:rsidRDefault="00645BBB" w:rsidP="00880CEC">
            <w:pPr>
              <w:rPr>
                <w:rFonts w:ascii="Calibri" w:hAnsi="Calibri"/>
                <w:b/>
                <w:sz w:val="40"/>
                <w:szCs w:val="40"/>
              </w:rPr>
            </w:pPr>
          </w:p>
          <w:p w:rsidR="001F6344" w:rsidRPr="00BB10C5" w:rsidRDefault="001F6344" w:rsidP="00880CEC">
            <w:pPr>
              <w:rPr>
                <w:b/>
                <w:sz w:val="32"/>
              </w:rPr>
            </w:pPr>
          </w:p>
        </w:tc>
        <w:tc>
          <w:tcPr>
            <w:tcW w:w="284" w:type="dxa"/>
            <w:shd w:val="clear" w:color="auto" w:fill="auto"/>
          </w:tcPr>
          <w:p w:rsidR="00880CEC" w:rsidRPr="00BB10C5" w:rsidRDefault="00880CEC" w:rsidP="001662F9">
            <w:pPr>
              <w:rPr>
                <w:b/>
                <w:sz w:val="32"/>
              </w:rPr>
            </w:pPr>
          </w:p>
        </w:tc>
      </w:tr>
      <w:tr w:rsidR="001F6344" w:rsidRPr="00BB10C5" w:rsidTr="00D213BB">
        <w:tc>
          <w:tcPr>
            <w:tcW w:w="1526" w:type="dxa"/>
            <w:shd w:val="clear" w:color="auto" w:fill="auto"/>
          </w:tcPr>
          <w:p w:rsidR="001F6344" w:rsidRPr="00BB10C5" w:rsidRDefault="001F6344" w:rsidP="001662F9">
            <w:pPr>
              <w:rPr>
                <w:b/>
                <w:sz w:val="32"/>
              </w:rPr>
            </w:pPr>
          </w:p>
        </w:tc>
        <w:tc>
          <w:tcPr>
            <w:tcW w:w="7796" w:type="dxa"/>
            <w:shd w:val="clear" w:color="auto" w:fill="auto"/>
          </w:tcPr>
          <w:p w:rsidR="001F6344" w:rsidRPr="00880CEC" w:rsidRDefault="001F6344" w:rsidP="00645BBB">
            <w:pPr>
              <w:spacing w:after="0"/>
            </w:pPr>
            <w:r w:rsidRPr="00880CEC">
              <w:t>Dirk Van Maercke</w:t>
            </w:r>
          </w:p>
          <w:p w:rsidR="001F6344" w:rsidRDefault="001F6344" w:rsidP="00645BBB">
            <w:pPr>
              <w:spacing w:after="0"/>
            </w:pPr>
            <w:r w:rsidRPr="00880CEC">
              <w:t>Centre Scientifique et Technique du Bâtiment</w:t>
            </w:r>
          </w:p>
          <w:p w:rsidR="001F6344" w:rsidRDefault="001F6344" w:rsidP="00645BBB">
            <w:pPr>
              <w:spacing w:after="0"/>
            </w:pPr>
            <w:r>
              <w:t>24 rue Joseph Fourier</w:t>
            </w:r>
          </w:p>
          <w:p w:rsidR="001F6344" w:rsidRDefault="001F6344" w:rsidP="00645BBB">
            <w:pPr>
              <w:spacing w:after="0"/>
            </w:pPr>
            <w:r>
              <w:t>38400 Saint Martin d’Hères</w:t>
            </w:r>
          </w:p>
          <w:p w:rsidR="001F6344" w:rsidRDefault="001F6344" w:rsidP="00645BBB">
            <w:pPr>
              <w:spacing w:after="0"/>
            </w:pPr>
            <w:r>
              <w:t>FRANCE</w:t>
            </w:r>
          </w:p>
          <w:p w:rsidR="001F6344" w:rsidRDefault="00045881" w:rsidP="00645BBB">
            <w:pPr>
              <w:spacing w:after="0"/>
            </w:pPr>
            <w:hyperlink r:id="rId10" w:history="1">
              <w:r w:rsidR="001F6344" w:rsidRPr="00E7602E">
                <w:rPr>
                  <w:rStyle w:val="Lienhypertexte"/>
                </w:rPr>
                <w:t>dirk.van-maercke@cstb.fr</w:t>
              </w:r>
            </w:hyperlink>
          </w:p>
          <w:p w:rsidR="001F6344" w:rsidRPr="00BB10C5" w:rsidRDefault="00045881" w:rsidP="00645BBB">
            <w:pPr>
              <w:rPr>
                <w:rFonts w:ascii="Calibri" w:hAnsi="Calibri"/>
                <w:b/>
                <w:sz w:val="48"/>
                <w:szCs w:val="48"/>
              </w:rPr>
            </w:pPr>
            <w:hyperlink r:id="rId11" w:history="1">
              <w:r w:rsidR="001F6344" w:rsidRPr="00615F87">
                <w:rPr>
                  <w:rStyle w:val="Lienhypertexte"/>
                </w:rPr>
                <w:t>www.cstb.fr</w:t>
              </w:r>
            </w:hyperlink>
          </w:p>
        </w:tc>
        <w:tc>
          <w:tcPr>
            <w:tcW w:w="284" w:type="dxa"/>
            <w:shd w:val="clear" w:color="auto" w:fill="auto"/>
          </w:tcPr>
          <w:p w:rsidR="001F6344" w:rsidRDefault="001F6344" w:rsidP="001662F9">
            <w:pPr>
              <w:rPr>
                <w:b/>
                <w:sz w:val="32"/>
              </w:rPr>
            </w:pPr>
          </w:p>
          <w:p w:rsidR="001F6344" w:rsidRDefault="001F6344" w:rsidP="001662F9">
            <w:pPr>
              <w:rPr>
                <w:b/>
                <w:sz w:val="32"/>
              </w:rPr>
            </w:pPr>
          </w:p>
          <w:p w:rsidR="001F6344" w:rsidRPr="00BB10C5" w:rsidRDefault="001F6344" w:rsidP="001662F9">
            <w:pPr>
              <w:rPr>
                <w:b/>
                <w:sz w:val="32"/>
              </w:rPr>
            </w:pPr>
          </w:p>
        </w:tc>
      </w:tr>
      <w:tr w:rsidR="00645BBB" w:rsidRPr="00BB10C5" w:rsidTr="00D213BB">
        <w:tc>
          <w:tcPr>
            <w:tcW w:w="9606" w:type="dxa"/>
            <w:gridSpan w:val="3"/>
            <w:shd w:val="clear" w:color="auto" w:fill="auto"/>
          </w:tcPr>
          <w:p w:rsidR="00645BBB" w:rsidRDefault="00645BBB" w:rsidP="001F6344">
            <w:pPr>
              <w:jc w:val="center"/>
              <w:rPr>
                <w:b/>
                <w:sz w:val="22"/>
                <w:szCs w:val="22"/>
                <w:lang w:val="en-GB"/>
              </w:rPr>
            </w:pPr>
          </w:p>
          <w:p w:rsidR="00645BBB" w:rsidRPr="00645BBB" w:rsidRDefault="00645BBB" w:rsidP="001F6344">
            <w:pPr>
              <w:jc w:val="center"/>
              <w:rPr>
                <w:b/>
                <w:sz w:val="22"/>
                <w:szCs w:val="22"/>
                <w:lang w:val="en-GB"/>
              </w:rPr>
            </w:pPr>
            <w:r w:rsidRPr="00645BBB">
              <w:rPr>
                <w:b/>
                <w:sz w:val="22"/>
                <w:szCs w:val="22"/>
                <w:lang w:val="en-GB"/>
              </w:rPr>
              <w:t>Copyright © CSTB, 2012-2014</w:t>
            </w:r>
          </w:p>
          <w:p w:rsidR="00645BBB" w:rsidRPr="00645BBB" w:rsidRDefault="00645BBB" w:rsidP="00D213BB">
            <w:pPr>
              <w:jc w:val="center"/>
              <w:rPr>
                <w:rFonts w:asciiTheme="majorHAnsi" w:hAnsiTheme="majorHAnsi"/>
                <w:sz w:val="22"/>
                <w:szCs w:val="22"/>
              </w:rPr>
            </w:pPr>
            <w:r w:rsidRPr="00645BBB">
              <w:rPr>
                <w:sz w:val="22"/>
                <w:szCs w:val="22"/>
                <w:lang w:val="en-GB"/>
              </w:rPr>
              <w:t xml:space="preserve">This document has been prepared on behalf of the European Commission under </w:t>
            </w:r>
            <w:r w:rsidRPr="00645BBB">
              <w:rPr>
                <w:rFonts w:asciiTheme="majorHAnsi" w:hAnsiTheme="majorHAnsi"/>
                <w:sz w:val="22"/>
                <w:szCs w:val="22"/>
              </w:rPr>
              <w:t xml:space="preserve">Service contract number: </w:t>
            </w:r>
            <w:r w:rsidR="00D213BB">
              <w:rPr>
                <w:rFonts w:asciiTheme="majorHAnsi" w:hAnsiTheme="majorHAnsi"/>
                <w:sz w:val="22"/>
                <w:szCs w:val="22"/>
                <w:lang w:val="en-GB"/>
              </w:rPr>
              <w:t>070307/2012/633745/ENV.C3.</w:t>
            </w:r>
          </w:p>
        </w:tc>
      </w:tr>
    </w:tbl>
    <w:p w:rsidR="00645BBB" w:rsidRDefault="00645BBB" w:rsidP="001662F9">
      <w:pPr>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pPr>
        <w:spacing w:after="0"/>
        <w:rPr>
          <w:b/>
          <w:sz w:val="32"/>
        </w:rPr>
      </w:pPr>
    </w:p>
    <w:p w:rsidR="00645BBB" w:rsidRDefault="00645BBB" w:rsidP="00645BBB">
      <w:pPr>
        <w:rPr>
          <w:color w:val="1F497D"/>
          <w:lang w:val="en-GB"/>
        </w:rPr>
      </w:pPr>
    </w:p>
    <w:p w:rsidR="00645BBB" w:rsidRDefault="00645BBB" w:rsidP="00645BBB">
      <w:pPr>
        <w:rPr>
          <w:color w:val="1F497D"/>
          <w:lang w:val="en-GB"/>
        </w:rPr>
      </w:pPr>
    </w:p>
    <w:p w:rsidR="00645BBB" w:rsidRDefault="00645BBB" w:rsidP="00645BBB">
      <w:pPr>
        <w:rPr>
          <w:color w:val="1F497D"/>
          <w:lang w:val="en-GB"/>
        </w:rPr>
      </w:pPr>
    </w:p>
    <w:p w:rsidR="00645BBB" w:rsidRPr="00645BBB" w:rsidRDefault="00645BBB" w:rsidP="00AA76AC">
      <w:pPr>
        <w:jc w:val="both"/>
        <w:rPr>
          <w:color w:val="1F497D"/>
          <w:lang w:val="en-GB"/>
        </w:rPr>
      </w:pPr>
      <w:r w:rsidRPr="00645BBB">
        <w:rPr>
          <w:color w:val="1F497D"/>
          <w:lang w:val="en-GB"/>
        </w:rPr>
        <w:t xml:space="preserve">© </w:t>
      </w:r>
      <w:r>
        <w:rPr>
          <w:color w:val="1F497D"/>
          <w:lang w:val="en-GB"/>
        </w:rPr>
        <w:t xml:space="preserve">Centre Scientifique </w:t>
      </w:r>
      <w:proofErr w:type="gramStart"/>
      <w:r>
        <w:rPr>
          <w:color w:val="1F497D"/>
          <w:lang w:val="en-GB"/>
        </w:rPr>
        <w:t>et</w:t>
      </w:r>
      <w:proofErr w:type="gramEnd"/>
      <w:r>
        <w:rPr>
          <w:color w:val="1F497D"/>
          <w:lang w:val="en-GB"/>
        </w:rPr>
        <w:t xml:space="preserve"> Technique du Bâtiment (</w:t>
      </w:r>
      <w:r w:rsidRPr="00645BBB">
        <w:rPr>
          <w:color w:val="1F497D"/>
          <w:lang w:val="en-GB"/>
        </w:rPr>
        <w:t>CSTB</w:t>
      </w:r>
      <w:r>
        <w:rPr>
          <w:color w:val="1F497D"/>
          <w:lang w:val="en-GB"/>
        </w:rPr>
        <w:t>)</w:t>
      </w:r>
      <w:r w:rsidRPr="00645BBB">
        <w:rPr>
          <w:color w:val="1F497D"/>
          <w:lang w:val="en-GB"/>
        </w:rPr>
        <w:t>, 2012-2014</w:t>
      </w:r>
    </w:p>
    <w:p w:rsidR="00645BBB" w:rsidRPr="00645BBB" w:rsidRDefault="00645BBB" w:rsidP="00AA76AC">
      <w:pPr>
        <w:jc w:val="both"/>
        <w:rPr>
          <w:color w:val="1F497D"/>
          <w:lang w:val="en-GB"/>
        </w:rPr>
      </w:pPr>
      <w:r>
        <w:rPr>
          <w:color w:val="1F497D"/>
          <w:lang w:val="en-GB"/>
        </w:rPr>
        <w:t xml:space="preserve">This document has been produced on behalf of the </w:t>
      </w:r>
      <w:r w:rsidRPr="00645BBB">
        <w:rPr>
          <w:color w:val="1F497D"/>
          <w:lang w:val="en-GB"/>
        </w:rPr>
        <w:t>European Commission under Service Contract N° 070307/2012/633745/ENV.C3.</w:t>
      </w:r>
    </w:p>
    <w:p w:rsidR="00645BBB" w:rsidRDefault="00645BBB" w:rsidP="00AA76AC">
      <w:pPr>
        <w:jc w:val="both"/>
        <w:rPr>
          <w:color w:val="1F497D"/>
          <w:lang w:val="en-GB"/>
        </w:rPr>
      </w:pPr>
      <w:r w:rsidRPr="00645BBB">
        <w:rPr>
          <w:color w:val="1F497D"/>
          <w:lang w:val="en-GB"/>
        </w:rPr>
        <w:t xml:space="preserve">This </w:t>
      </w:r>
      <w:r>
        <w:rPr>
          <w:color w:val="1F497D"/>
          <w:lang w:val="en-GB"/>
        </w:rPr>
        <w:t xml:space="preserve">document </w:t>
      </w:r>
      <w:r w:rsidRPr="00645BBB">
        <w:rPr>
          <w:color w:val="1F497D"/>
          <w:lang w:val="en-GB"/>
        </w:rPr>
        <w:t xml:space="preserve">is </w:t>
      </w:r>
      <w:r>
        <w:rPr>
          <w:color w:val="1F497D"/>
          <w:lang w:val="en-GB"/>
        </w:rPr>
        <w:t xml:space="preserve">part of a </w:t>
      </w:r>
      <w:r w:rsidRPr="00645BBB">
        <w:rPr>
          <w:color w:val="1F497D"/>
          <w:lang w:val="en-GB"/>
        </w:rPr>
        <w:t>free software</w:t>
      </w:r>
      <w:r>
        <w:rPr>
          <w:color w:val="1F497D"/>
          <w:lang w:val="en-GB"/>
        </w:rPr>
        <w:t xml:space="preserve"> distribution</w:t>
      </w:r>
      <w:r w:rsidRPr="00645BBB">
        <w:rPr>
          <w:color w:val="1F497D"/>
          <w:lang w:val="en-GB"/>
        </w:rPr>
        <w:t>: you can redistribute it and/or modify it under the terms of the European Union Public Licence as published by the European Commission, either version 1.1 of the License, or (at your option) any later version.</w:t>
      </w:r>
    </w:p>
    <w:p w:rsidR="00645BBB" w:rsidRPr="00AA76AC" w:rsidRDefault="00AA76AC" w:rsidP="00AA76AC">
      <w:pPr>
        <w:jc w:val="both"/>
        <w:rPr>
          <w:color w:val="1F497D"/>
          <w:lang w:val="en-GB"/>
        </w:rPr>
      </w:pPr>
      <w:r>
        <w:rPr>
          <w:color w:val="1F497D"/>
          <w:lang w:val="en-GB"/>
        </w:rPr>
        <w:t xml:space="preserve">Neither CSTB nor the European Commission shall be responsible for the use which might be made of this document. </w:t>
      </w:r>
      <w:r w:rsidR="00645BBB" w:rsidRPr="00645BBB">
        <w:rPr>
          <w:color w:val="1F497D"/>
          <w:lang w:val="en-GB"/>
        </w:rPr>
        <w:t>See the European Union Public Licence - EUPL v.1.1 for more details.</w:t>
      </w:r>
      <w:r>
        <w:rPr>
          <w:color w:val="1F497D"/>
          <w:lang w:val="en-GB"/>
        </w:rPr>
        <w:t xml:space="preserve"> </w:t>
      </w:r>
      <w:hyperlink r:id="rId12" w:history="1">
        <w:r w:rsidR="00645BBB" w:rsidRPr="00AA76AC">
          <w:rPr>
            <w:rStyle w:val="Lienhypertexte"/>
            <w:lang w:val="en-GB"/>
          </w:rPr>
          <w:t>http://ec.europa.eu/idabc/eupl.html</w:t>
        </w:r>
      </w:hyperlink>
      <w:r w:rsidR="00645BBB" w:rsidRPr="00AA76AC">
        <w:rPr>
          <w:color w:val="1F497D"/>
          <w:lang w:val="en-GB"/>
        </w:rPr>
        <w:t xml:space="preserve"> </w:t>
      </w:r>
    </w:p>
    <w:p w:rsidR="00645BBB" w:rsidRPr="00AA76AC" w:rsidRDefault="00AA76AC" w:rsidP="00AA76AC">
      <w:pPr>
        <w:jc w:val="both"/>
        <w:rPr>
          <w:color w:val="1F497D"/>
          <w:lang w:val="en-GB"/>
        </w:rPr>
      </w:pPr>
      <w:r>
        <w:rPr>
          <w:color w:val="1F497D"/>
          <w:lang w:val="en-GB"/>
        </w:rPr>
        <w:t>Reproduction is authorised provided the source is acknowledged.</w:t>
      </w:r>
    </w:p>
    <w:p w:rsidR="00AA76AC" w:rsidRDefault="00AA76AC">
      <w:pPr>
        <w:spacing w:after="0"/>
        <w:rPr>
          <w:b/>
          <w:sz w:val="32"/>
        </w:rPr>
      </w:pPr>
      <w:r>
        <w:rPr>
          <w:b/>
          <w:sz w:val="32"/>
        </w:rPr>
        <w:lastRenderedPageBreak/>
        <w:br w:type="page"/>
      </w:r>
    </w:p>
    <w:p w:rsidR="00645BBB" w:rsidRDefault="00645BBB">
      <w:pPr>
        <w:spacing w:after="0"/>
        <w:rPr>
          <w:b/>
          <w:sz w:val="32"/>
        </w:rPr>
      </w:pPr>
    </w:p>
    <w:p w:rsidR="001662F9" w:rsidRDefault="001662F9" w:rsidP="001662F9">
      <w:pPr>
        <w:rPr>
          <w:b/>
          <w:sz w:val="32"/>
        </w:rPr>
      </w:pPr>
      <w:r w:rsidRPr="002A0ED6">
        <w:rPr>
          <w:b/>
          <w:sz w:val="32"/>
        </w:rPr>
        <w:t>Table of Contents</w:t>
      </w:r>
    </w:p>
    <w:p w:rsidR="00CD7937" w:rsidRDefault="00871924">
      <w:pPr>
        <w:pStyle w:val="TM1"/>
        <w:tabs>
          <w:tab w:val="left" w:pos="480"/>
          <w:tab w:val="right" w:leader="dot" w:pos="9395"/>
        </w:tabs>
        <w:rPr>
          <w:rFonts w:asciiTheme="minorHAnsi" w:eastAsiaTheme="minorEastAsia" w:hAnsiTheme="minorHAnsi" w:cstheme="minorBidi"/>
          <w:b w:val="0"/>
          <w:caps w:val="0"/>
          <w:noProof/>
          <w:lang w:val="fr-FR" w:eastAsia="fr-FR"/>
        </w:rPr>
      </w:pPr>
      <w:r>
        <w:fldChar w:fldCharType="begin"/>
      </w:r>
      <w:r w:rsidR="001662F9">
        <w:instrText xml:space="preserve"> TOC \o "1-3" \h \z \u </w:instrText>
      </w:r>
      <w:r>
        <w:fldChar w:fldCharType="separate"/>
      </w:r>
      <w:hyperlink w:anchor="_Toc384820482" w:history="1">
        <w:r w:rsidR="00CD7937" w:rsidRPr="009D28E7">
          <w:rPr>
            <w:rStyle w:val="Lienhypertexte"/>
            <w:noProof/>
          </w:rPr>
          <w:t>1</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Introduction</w:t>
        </w:r>
        <w:r w:rsidR="00CD7937">
          <w:rPr>
            <w:noProof/>
            <w:webHidden/>
          </w:rPr>
          <w:tab/>
        </w:r>
        <w:r w:rsidR="00CD7937">
          <w:rPr>
            <w:noProof/>
            <w:webHidden/>
          </w:rPr>
          <w:fldChar w:fldCharType="begin"/>
        </w:r>
        <w:r w:rsidR="00CD7937">
          <w:rPr>
            <w:noProof/>
            <w:webHidden/>
          </w:rPr>
          <w:instrText xml:space="preserve"> PAGEREF _Toc384820482 \h </w:instrText>
        </w:r>
        <w:r w:rsidR="00CD7937">
          <w:rPr>
            <w:noProof/>
            <w:webHidden/>
          </w:rPr>
        </w:r>
        <w:r w:rsidR="00CD7937">
          <w:rPr>
            <w:noProof/>
            <w:webHidden/>
          </w:rPr>
          <w:fldChar w:fldCharType="separate"/>
        </w:r>
        <w:r w:rsidR="003A15B2">
          <w:rPr>
            <w:noProof/>
            <w:webHidden/>
          </w:rPr>
          <w:t>- 8 -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83" w:history="1">
        <w:r w:rsidR="00CD7937" w:rsidRPr="009D28E7">
          <w:rPr>
            <w:rStyle w:val="Lienhypertexte"/>
            <w:noProof/>
          </w:rPr>
          <w:t>1.1</w:t>
        </w:r>
        <w:r w:rsidR="00CD7937">
          <w:rPr>
            <w:rFonts w:asciiTheme="minorHAnsi" w:eastAsiaTheme="minorEastAsia" w:hAnsiTheme="minorHAnsi" w:cstheme="minorBidi"/>
            <w:smallCaps w:val="0"/>
            <w:noProof/>
            <w:lang w:val="fr-FR" w:eastAsia="fr-FR"/>
          </w:rPr>
          <w:tab/>
        </w:r>
        <w:r w:rsidR="00CD7937" w:rsidRPr="009D28E7">
          <w:rPr>
            <w:rStyle w:val="Lienhypertexte"/>
            <w:noProof/>
          </w:rPr>
          <w:t>Implementation of CNOSSOS-EU</w:t>
        </w:r>
        <w:r w:rsidR="00CD7937">
          <w:rPr>
            <w:noProof/>
            <w:webHidden/>
          </w:rPr>
          <w:tab/>
        </w:r>
        <w:r w:rsidR="00CD7937">
          <w:rPr>
            <w:noProof/>
            <w:webHidden/>
          </w:rPr>
          <w:fldChar w:fldCharType="begin"/>
        </w:r>
        <w:r w:rsidR="00CD7937">
          <w:rPr>
            <w:noProof/>
            <w:webHidden/>
          </w:rPr>
          <w:instrText xml:space="preserve"> PAGEREF _Toc384820483 \h </w:instrText>
        </w:r>
        <w:r w:rsidR="00CD7937">
          <w:rPr>
            <w:noProof/>
            <w:webHidden/>
          </w:rPr>
        </w:r>
        <w:r w:rsidR="00CD7937">
          <w:rPr>
            <w:noProof/>
            <w:webHidden/>
          </w:rPr>
          <w:fldChar w:fldCharType="separate"/>
        </w:r>
        <w:r w:rsidR="003A15B2">
          <w:rPr>
            <w:noProof/>
            <w:webHidden/>
          </w:rPr>
          <w:t>- 8 -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84" w:history="1">
        <w:r w:rsidR="00CD7937" w:rsidRPr="009D28E7">
          <w:rPr>
            <w:rStyle w:val="Lienhypertexte"/>
            <w:noProof/>
          </w:rPr>
          <w:t>1.2</w:t>
        </w:r>
        <w:r w:rsidR="00CD7937">
          <w:rPr>
            <w:rFonts w:asciiTheme="minorHAnsi" w:eastAsiaTheme="minorEastAsia" w:hAnsiTheme="minorHAnsi" w:cstheme="minorBidi"/>
            <w:smallCaps w:val="0"/>
            <w:noProof/>
            <w:lang w:val="fr-FR" w:eastAsia="fr-FR"/>
          </w:rPr>
          <w:tab/>
        </w:r>
        <w:r w:rsidR="00CD7937" w:rsidRPr="009D28E7">
          <w:rPr>
            <w:rStyle w:val="Lienhypertexte"/>
            <w:noProof/>
          </w:rPr>
          <w:t>Objectives</w:t>
        </w:r>
        <w:r w:rsidR="00CD7937">
          <w:rPr>
            <w:noProof/>
            <w:webHidden/>
          </w:rPr>
          <w:tab/>
        </w:r>
        <w:r w:rsidR="00CD7937">
          <w:rPr>
            <w:noProof/>
            <w:webHidden/>
          </w:rPr>
          <w:fldChar w:fldCharType="begin"/>
        </w:r>
        <w:r w:rsidR="00CD7937">
          <w:rPr>
            <w:noProof/>
            <w:webHidden/>
          </w:rPr>
          <w:instrText xml:space="preserve"> PAGEREF _Toc384820484 \h </w:instrText>
        </w:r>
        <w:r w:rsidR="00CD7937">
          <w:rPr>
            <w:noProof/>
            <w:webHidden/>
          </w:rPr>
        </w:r>
        <w:r w:rsidR="00CD7937">
          <w:rPr>
            <w:noProof/>
            <w:webHidden/>
          </w:rPr>
          <w:fldChar w:fldCharType="separate"/>
        </w:r>
        <w:r w:rsidR="003A15B2">
          <w:rPr>
            <w:noProof/>
            <w:webHidden/>
          </w:rPr>
          <w:t>- 8 -</w:t>
        </w:r>
        <w:r w:rsidR="00CD7937">
          <w:rPr>
            <w:noProof/>
            <w:webHidden/>
          </w:rPr>
          <w:fldChar w:fldCharType="end"/>
        </w:r>
      </w:hyperlink>
    </w:p>
    <w:p w:rsidR="00CD7937" w:rsidRDefault="00045881" w:rsidP="00CD7937">
      <w:pPr>
        <w:pStyle w:val="TM2"/>
        <w:tabs>
          <w:tab w:val="left" w:pos="960"/>
          <w:tab w:val="right" w:leader="dot" w:pos="9395"/>
        </w:tabs>
        <w:spacing w:after="120"/>
        <w:ind w:left="238"/>
        <w:rPr>
          <w:rFonts w:asciiTheme="minorHAnsi" w:eastAsiaTheme="minorEastAsia" w:hAnsiTheme="minorHAnsi" w:cstheme="minorBidi"/>
          <w:smallCaps w:val="0"/>
          <w:noProof/>
          <w:lang w:val="fr-FR" w:eastAsia="fr-FR"/>
        </w:rPr>
      </w:pPr>
      <w:hyperlink w:anchor="_Toc384820485" w:history="1">
        <w:r w:rsidR="00CD7937" w:rsidRPr="009D28E7">
          <w:rPr>
            <w:rStyle w:val="Lienhypertexte"/>
            <w:noProof/>
          </w:rPr>
          <w:t>1.3</w:t>
        </w:r>
        <w:r w:rsidR="00CD7937">
          <w:rPr>
            <w:rFonts w:asciiTheme="minorHAnsi" w:eastAsiaTheme="minorEastAsia" w:hAnsiTheme="minorHAnsi" w:cstheme="minorBidi"/>
            <w:smallCaps w:val="0"/>
            <w:noProof/>
            <w:lang w:val="fr-FR" w:eastAsia="fr-FR"/>
          </w:rPr>
          <w:tab/>
        </w:r>
        <w:r w:rsidR="00CD7937" w:rsidRPr="009D28E7">
          <w:rPr>
            <w:rStyle w:val="Lienhypertexte"/>
            <w:noProof/>
          </w:rPr>
          <w:t>Contents of this document</w:t>
        </w:r>
        <w:r w:rsidR="00CD7937">
          <w:rPr>
            <w:noProof/>
            <w:webHidden/>
          </w:rPr>
          <w:tab/>
        </w:r>
        <w:r w:rsidR="00CD7937">
          <w:rPr>
            <w:noProof/>
            <w:webHidden/>
          </w:rPr>
          <w:fldChar w:fldCharType="begin"/>
        </w:r>
        <w:r w:rsidR="00CD7937">
          <w:rPr>
            <w:noProof/>
            <w:webHidden/>
          </w:rPr>
          <w:instrText xml:space="preserve"> PAGEREF _Toc384820485 \h </w:instrText>
        </w:r>
        <w:r w:rsidR="00CD7937">
          <w:rPr>
            <w:noProof/>
            <w:webHidden/>
          </w:rPr>
        </w:r>
        <w:r w:rsidR="00CD7937">
          <w:rPr>
            <w:noProof/>
            <w:webHidden/>
          </w:rPr>
          <w:fldChar w:fldCharType="separate"/>
        </w:r>
        <w:r w:rsidR="003A15B2">
          <w:rPr>
            <w:noProof/>
            <w:webHidden/>
          </w:rPr>
          <w:t>- 10 -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486" w:history="1">
        <w:r w:rsidR="00CD7937" w:rsidRPr="009D28E7">
          <w:rPr>
            <w:rStyle w:val="Lienhypertexte"/>
            <w:noProof/>
          </w:rPr>
          <w:t>2</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Installing an running the software</w:t>
        </w:r>
        <w:r w:rsidR="00CD7937">
          <w:rPr>
            <w:noProof/>
            <w:webHidden/>
          </w:rPr>
          <w:tab/>
        </w:r>
        <w:r w:rsidR="00CD7937">
          <w:rPr>
            <w:noProof/>
            <w:webHidden/>
          </w:rPr>
          <w:fldChar w:fldCharType="begin"/>
        </w:r>
        <w:r w:rsidR="00CD7937">
          <w:rPr>
            <w:noProof/>
            <w:webHidden/>
          </w:rPr>
          <w:instrText xml:space="preserve"> PAGEREF _Toc384820486 \h </w:instrText>
        </w:r>
        <w:r w:rsidR="00CD7937">
          <w:rPr>
            <w:noProof/>
            <w:webHidden/>
          </w:rPr>
        </w:r>
        <w:r w:rsidR="00CD7937">
          <w:rPr>
            <w:noProof/>
            <w:webHidden/>
          </w:rPr>
          <w:fldChar w:fldCharType="separate"/>
        </w:r>
        <w:r w:rsidR="003A15B2">
          <w:rPr>
            <w:noProof/>
            <w:webHidden/>
          </w:rPr>
          <w:t>- 12 -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87" w:history="1">
        <w:r w:rsidR="00CD7937" w:rsidRPr="009D28E7">
          <w:rPr>
            <w:rStyle w:val="Lienhypertexte"/>
            <w:rFonts w:eastAsia="Calibri"/>
            <w:noProof/>
            <w:lang w:val="en-GB"/>
          </w:rPr>
          <w:t>2.1</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System requirements</w:t>
        </w:r>
        <w:r w:rsidR="00CD7937">
          <w:rPr>
            <w:noProof/>
            <w:webHidden/>
          </w:rPr>
          <w:tab/>
        </w:r>
        <w:r w:rsidR="00CD7937">
          <w:rPr>
            <w:noProof/>
            <w:webHidden/>
          </w:rPr>
          <w:fldChar w:fldCharType="begin"/>
        </w:r>
        <w:r w:rsidR="00CD7937">
          <w:rPr>
            <w:noProof/>
            <w:webHidden/>
          </w:rPr>
          <w:instrText xml:space="preserve"> PAGEREF _Toc384820487 \h </w:instrText>
        </w:r>
        <w:r w:rsidR="00CD7937">
          <w:rPr>
            <w:noProof/>
            <w:webHidden/>
          </w:rPr>
        </w:r>
        <w:r w:rsidR="00CD7937">
          <w:rPr>
            <w:noProof/>
            <w:webHidden/>
          </w:rPr>
          <w:fldChar w:fldCharType="separate"/>
        </w:r>
        <w:r w:rsidR="003A15B2">
          <w:rPr>
            <w:noProof/>
            <w:webHidden/>
          </w:rPr>
          <w:t>- 12 -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88" w:history="1">
        <w:r w:rsidR="00CD7937" w:rsidRPr="009D28E7">
          <w:rPr>
            <w:rStyle w:val="Lienhypertexte"/>
            <w:rFonts w:eastAsia="Calibri"/>
            <w:noProof/>
            <w:lang w:val="en-GB"/>
          </w:rPr>
          <w:t>2.2</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Download and install the software</w:t>
        </w:r>
        <w:r w:rsidR="00CD7937">
          <w:rPr>
            <w:noProof/>
            <w:webHidden/>
          </w:rPr>
          <w:tab/>
        </w:r>
        <w:r w:rsidR="00CD7937">
          <w:rPr>
            <w:noProof/>
            <w:webHidden/>
          </w:rPr>
          <w:fldChar w:fldCharType="begin"/>
        </w:r>
        <w:r w:rsidR="00CD7937">
          <w:rPr>
            <w:noProof/>
            <w:webHidden/>
          </w:rPr>
          <w:instrText xml:space="preserve"> PAGEREF _Toc384820488 \h </w:instrText>
        </w:r>
        <w:r w:rsidR="00CD7937">
          <w:rPr>
            <w:noProof/>
            <w:webHidden/>
          </w:rPr>
        </w:r>
        <w:r w:rsidR="00CD7937">
          <w:rPr>
            <w:noProof/>
            <w:webHidden/>
          </w:rPr>
          <w:fldChar w:fldCharType="separate"/>
        </w:r>
        <w:r w:rsidR="003A15B2">
          <w:rPr>
            <w:noProof/>
            <w:webHidden/>
          </w:rPr>
          <w:t>- 12 -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89" w:history="1">
        <w:r w:rsidR="00CD7937" w:rsidRPr="009D28E7">
          <w:rPr>
            <w:rStyle w:val="Lienhypertexte"/>
            <w:rFonts w:eastAsia="Calibri"/>
            <w:noProof/>
            <w:lang w:val="en-GB"/>
          </w:rPr>
          <w:t>2.3</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Running predefined test cases</w:t>
        </w:r>
        <w:r w:rsidR="00CD7937">
          <w:rPr>
            <w:noProof/>
            <w:webHidden/>
          </w:rPr>
          <w:tab/>
        </w:r>
        <w:r w:rsidR="00CD7937">
          <w:rPr>
            <w:noProof/>
            <w:webHidden/>
          </w:rPr>
          <w:fldChar w:fldCharType="begin"/>
        </w:r>
        <w:r w:rsidR="00CD7937">
          <w:rPr>
            <w:noProof/>
            <w:webHidden/>
          </w:rPr>
          <w:instrText xml:space="preserve"> PAGEREF _Toc384820489 \h </w:instrText>
        </w:r>
        <w:r w:rsidR="00CD7937">
          <w:rPr>
            <w:noProof/>
            <w:webHidden/>
          </w:rPr>
        </w:r>
        <w:r w:rsidR="00CD7937">
          <w:rPr>
            <w:noProof/>
            <w:webHidden/>
          </w:rPr>
          <w:fldChar w:fldCharType="separate"/>
        </w:r>
        <w:r w:rsidR="003A15B2">
          <w:rPr>
            <w:noProof/>
            <w:webHidden/>
          </w:rPr>
          <w:t>- 14 -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1" w:history="1">
        <w:r w:rsidR="00CD7937" w:rsidRPr="009D28E7">
          <w:rPr>
            <w:rStyle w:val="Lienhypertexte"/>
            <w:rFonts w:eastAsia="Calibri"/>
            <w:noProof/>
            <w:lang w:val="en-GB"/>
          </w:rPr>
          <w:t>2.4</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Interpreting the results</w:t>
        </w:r>
        <w:r w:rsidR="00CD7937">
          <w:rPr>
            <w:noProof/>
            <w:webHidden/>
          </w:rPr>
          <w:tab/>
        </w:r>
        <w:r w:rsidR="00CD7937">
          <w:rPr>
            <w:noProof/>
            <w:webHidden/>
          </w:rPr>
          <w:fldChar w:fldCharType="begin"/>
        </w:r>
        <w:r w:rsidR="00CD7937">
          <w:rPr>
            <w:noProof/>
            <w:webHidden/>
          </w:rPr>
          <w:instrText xml:space="preserve"> PAGEREF _Toc384820491 \h </w:instrText>
        </w:r>
        <w:r w:rsidR="00CD7937">
          <w:rPr>
            <w:noProof/>
            <w:webHidden/>
          </w:rPr>
        </w:r>
        <w:r w:rsidR="00CD7937">
          <w:rPr>
            <w:noProof/>
            <w:webHidden/>
          </w:rPr>
          <w:fldChar w:fldCharType="separate"/>
        </w:r>
        <w:r w:rsidR="003A15B2">
          <w:rPr>
            <w:noProof/>
            <w:webHidden/>
          </w:rPr>
          <w:t>- 18 -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2" w:history="1">
        <w:r w:rsidR="00CD7937" w:rsidRPr="009D28E7">
          <w:rPr>
            <w:rStyle w:val="Lienhypertexte"/>
            <w:rFonts w:eastAsia="Calibri"/>
            <w:noProof/>
            <w:lang w:val="en-GB"/>
          </w:rPr>
          <w:t>2.5</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Create new test cases</w:t>
        </w:r>
        <w:r w:rsidR="00CD7937">
          <w:rPr>
            <w:noProof/>
            <w:webHidden/>
          </w:rPr>
          <w:tab/>
        </w:r>
        <w:r w:rsidR="00CD7937">
          <w:rPr>
            <w:noProof/>
            <w:webHidden/>
          </w:rPr>
          <w:fldChar w:fldCharType="begin"/>
        </w:r>
        <w:r w:rsidR="00CD7937">
          <w:rPr>
            <w:noProof/>
            <w:webHidden/>
          </w:rPr>
          <w:instrText xml:space="preserve"> PAGEREF _Toc384820492 \h </w:instrText>
        </w:r>
        <w:r w:rsidR="00CD7937">
          <w:rPr>
            <w:noProof/>
            <w:webHidden/>
          </w:rPr>
        </w:r>
        <w:r w:rsidR="00CD7937">
          <w:rPr>
            <w:noProof/>
            <w:webHidden/>
          </w:rPr>
          <w:fldChar w:fldCharType="separate"/>
        </w:r>
        <w:r w:rsidR="003A15B2">
          <w:rPr>
            <w:noProof/>
            <w:webHidden/>
          </w:rPr>
          <w:t>- 22 -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3" w:history="1">
        <w:r w:rsidR="00CD7937" w:rsidRPr="009D28E7">
          <w:rPr>
            <w:rStyle w:val="Lienhypertexte"/>
            <w:rFonts w:eastAsia="Calibri"/>
            <w:noProof/>
          </w:rPr>
          <w:t>2.6</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rPr>
          <w:t>Error messages</w:t>
        </w:r>
        <w:r w:rsidR="00CD7937">
          <w:rPr>
            <w:noProof/>
            <w:webHidden/>
          </w:rPr>
          <w:tab/>
        </w:r>
        <w:r w:rsidR="00CD7937">
          <w:rPr>
            <w:noProof/>
            <w:webHidden/>
          </w:rPr>
          <w:fldChar w:fldCharType="begin"/>
        </w:r>
        <w:r w:rsidR="00CD7937">
          <w:rPr>
            <w:noProof/>
            <w:webHidden/>
          </w:rPr>
          <w:instrText xml:space="preserve"> PAGEREF _Toc384820493 \h </w:instrText>
        </w:r>
        <w:r w:rsidR="00CD7937">
          <w:rPr>
            <w:noProof/>
            <w:webHidden/>
          </w:rPr>
        </w:r>
        <w:r w:rsidR="00CD7937">
          <w:rPr>
            <w:noProof/>
            <w:webHidden/>
          </w:rPr>
          <w:fldChar w:fldCharType="separate"/>
        </w:r>
        <w:r w:rsidR="003A15B2">
          <w:rPr>
            <w:noProof/>
            <w:webHidden/>
          </w:rPr>
          <w:t>- 23 -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4" w:history="1">
        <w:r w:rsidR="00CD7937" w:rsidRPr="009D28E7">
          <w:rPr>
            <w:rStyle w:val="Lienhypertexte"/>
            <w:rFonts w:eastAsia="Calibri"/>
            <w:noProof/>
            <w:lang w:val="en-GB"/>
          </w:rPr>
          <w:t>2.7</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Missing Microsoft Visual Studio Run Time libraries</w:t>
        </w:r>
        <w:r w:rsidR="00CD7937">
          <w:rPr>
            <w:noProof/>
            <w:webHidden/>
          </w:rPr>
          <w:tab/>
        </w:r>
        <w:r w:rsidR="00CD7937">
          <w:rPr>
            <w:noProof/>
            <w:webHidden/>
          </w:rPr>
          <w:fldChar w:fldCharType="begin"/>
        </w:r>
        <w:r w:rsidR="00CD7937">
          <w:rPr>
            <w:noProof/>
            <w:webHidden/>
          </w:rPr>
          <w:instrText xml:space="preserve"> PAGEREF _Toc384820494 \h </w:instrText>
        </w:r>
        <w:r w:rsidR="00CD7937">
          <w:rPr>
            <w:noProof/>
            <w:webHidden/>
          </w:rPr>
        </w:r>
        <w:r w:rsidR="00CD7937">
          <w:rPr>
            <w:noProof/>
            <w:webHidden/>
          </w:rPr>
          <w:fldChar w:fldCharType="separate"/>
        </w:r>
        <w:r w:rsidR="003A15B2">
          <w:rPr>
            <w:noProof/>
            <w:webHidden/>
          </w:rPr>
          <w:t>- 24 -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495" w:history="1">
        <w:r w:rsidR="00CD7937" w:rsidRPr="009D28E7">
          <w:rPr>
            <w:rStyle w:val="Lienhypertexte"/>
            <w:noProof/>
          </w:rPr>
          <w:t>3</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Input file specifications</w:t>
        </w:r>
        <w:r w:rsidR="00CD7937">
          <w:rPr>
            <w:noProof/>
            <w:webHidden/>
          </w:rPr>
          <w:tab/>
        </w:r>
        <w:r w:rsidR="00CD7937">
          <w:rPr>
            <w:noProof/>
            <w:webHidden/>
          </w:rPr>
          <w:fldChar w:fldCharType="begin"/>
        </w:r>
        <w:r w:rsidR="00CD7937">
          <w:rPr>
            <w:noProof/>
            <w:webHidden/>
          </w:rPr>
          <w:instrText xml:space="preserve"> PAGEREF _Toc384820495 \h </w:instrText>
        </w:r>
        <w:r w:rsidR="00CD7937">
          <w:rPr>
            <w:noProof/>
            <w:webHidden/>
          </w:rPr>
        </w:r>
        <w:r w:rsidR="00CD7937">
          <w:rPr>
            <w:noProof/>
            <w:webHidden/>
          </w:rPr>
          <w:fldChar w:fldCharType="separate"/>
        </w:r>
        <w:r w:rsidR="003A15B2">
          <w:rPr>
            <w:noProof/>
            <w:webHidden/>
          </w:rPr>
          <w:t>- 26 -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6" w:history="1">
        <w:r w:rsidR="00CD7937" w:rsidRPr="009D28E7">
          <w:rPr>
            <w:rStyle w:val="Lienhypertexte"/>
            <w:rFonts w:eastAsia="Calibri"/>
            <w:noProof/>
          </w:rPr>
          <w:t>3.1</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rPr>
          <w:t>Coding the geometry of the propagation path</w:t>
        </w:r>
        <w:r w:rsidR="00CD7937">
          <w:rPr>
            <w:noProof/>
            <w:webHidden/>
          </w:rPr>
          <w:tab/>
        </w:r>
        <w:r w:rsidR="00CD7937">
          <w:rPr>
            <w:noProof/>
            <w:webHidden/>
          </w:rPr>
          <w:fldChar w:fldCharType="begin"/>
        </w:r>
        <w:r w:rsidR="00CD7937">
          <w:rPr>
            <w:noProof/>
            <w:webHidden/>
          </w:rPr>
          <w:instrText xml:space="preserve"> PAGEREF _Toc384820496 \h </w:instrText>
        </w:r>
        <w:r w:rsidR="00CD7937">
          <w:rPr>
            <w:noProof/>
            <w:webHidden/>
          </w:rPr>
        </w:r>
        <w:r w:rsidR="00CD7937">
          <w:rPr>
            <w:noProof/>
            <w:webHidden/>
          </w:rPr>
          <w:fldChar w:fldCharType="separate"/>
        </w:r>
        <w:r w:rsidR="003A15B2">
          <w:rPr>
            <w:noProof/>
            <w:webHidden/>
          </w:rPr>
          <w:t>- 26 -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7" w:history="1">
        <w:r w:rsidR="00CD7937" w:rsidRPr="009D28E7">
          <w:rPr>
            <w:rStyle w:val="Lienhypertexte"/>
            <w:rFonts w:eastAsia="Calibri"/>
            <w:noProof/>
            <w:lang w:val="en-GB"/>
          </w:rPr>
          <w:t>3.2</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Coding material properties</w:t>
        </w:r>
        <w:r w:rsidR="00CD7937">
          <w:rPr>
            <w:noProof/>
            <w:webHidden/>
          </w:rPr>
          <w:tab/>
        </w:r>
        <w:r w:rsidR="00CD7937">
          <w:rPr>
            <w:noProof/>
            <w:webHidden/>
          </w:rPr>
          <w:fldChar w:fldCharType="begin"/>
        </w:r>
        <w:r w:rsidR="00CD7937">
          <w:rPr>
            <w:noProof/>
            <w:webHidden/>
          </w:rPr>
          <w:instrText xml:space="preserve"> PAGEREF _Toc384820497 \h </w:instrText>
        </w:r>
        <w:r w:rsidR="00CD7937">
          <w:rPr>
            <w:noProof/>
            <w:webHidden/>
          </w:rPr>
        </w:r>
        <w:r w:rsidR="00CD7937">
          <w:rPr>
            <w:noProof/>
            <w:webHidden/>
          </w:rPr>
          <w:fldChar w:fldCharType="separate"/>
        </w:r>
        <w:r w:rsidR="003A15B2">
          <w:rPr>
            <w:noProof/>
            <w:webHidden/>
          </w:rPr>
          <w:t>- 27 -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8" w:history="1">
        <w:r w:rsidR="00CD7937" w:rsidRPr="009D28E7">
          <w:rPr>
            <w:rStyle w:val="Lienhypertexte"/>
            <w:rFonts w:eastAsia="Calibri"/>
            <w:noProof/>
            <w:lang w:val="en-GB"/>
          </w:rPr>
          <w:t>3.3</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Vertical extensions</w:t>
        </w:r>
        <w:r w:rsidR="00CD7937">
          <w:rPr>
            <w:noProof/>
            <w:webHidden/>
          </w:rPr>
          <w:tab/>
        </w:r>
        <w:r w:rsidR="00CD7937">
          <w:rPr>
            <w:noProof/>
            <w:webHidden/>
          </w:rPr>
          <w:fldChar w:fldCharType="begin"/>
        </w:r>
        <w:r w:rsidR="00CD7937">
          <w:rPr>
            <w:noProof/>
            <w:webHidden/>
          </w:rPr>
          <w:instrText xml:space="preserve"> PAGEREF _Toc384820498 \h </w:instrText>
        </w:r>
        <w:r w:rsidR="00CD7937">
          <w:rPr>
            <w:noProof/>
            <w:webHidden/>
          </w:rPr>
        </w:r>
        <w:r w:rsidR="00CD7937">
          <w:rPr>
            <w:noProof/>
            <w:webHidden/>
          </w:rPr>
          <w:fldChar w:fldCharType="separate"/>
        </w:r>
        <w:r w:rsidR="003A15B2">
          <w:rPr>
            <w:noProof/>
            <w:webHidden/>
          </w:rPr>
          <w:t>- 28 -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499" w:history="1">
        <w:r w:rsidR="00CD7937" w:rsidRPr="009D28E7">
          <w:rPr>
            <w:rStyle w:val="Lienhypertexte"/>
            <w:rFonts w:eastAsia="Calibri"/>
            <w:noProof/>
            <w:lang w:val="en-GB"/>
          </w:rPr>
          <w:t>3.4</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Coding a simple propagation path</w:t>
        </w:r>
        <w:r w:rsidR="00CD7937">
          <w:rPr>
            <w:noProof/>
            <w:webHidden/>
          </w:rPr>
          <w:tab/>
        </w:r>
        <w:r w:rsidR="00CD7937">
          <w:rPr>
            <w:noProof/>
            <w:webHidden/>
          </w:rPr>
          <w:fldChar w:fldCharType="begin"/>
        </w:r>
        <w:r w:rsidR="00CD7937">
          <w:rPr>
            <w:noProof/>
            <w:webHidden/>
          </w:rPr>
          <w:instrText xml:space="preserve"> PAGEREF _Toc384820499 \h </w:instrText>
        </w:r>
        <w:r w:rsidR="00CD7937">
          <w:rPr>
            <w:noProof/>
            <w:webHidden/>
          </w:rPr>
        </w:r>
        <w:r w:rsidR="00CD7937">
          <w:rPr>
            <w:noProof/>
            <w:webHidden/>
          </w:rPr>
          <w:fldChar w:fldCharType="separate"/>
        </w:r>
        <w:r w:rsidR="003A15B2">
          <w:rPr>
            <w:noProof/>
            <w:webHidden/>
          </w:rPr>
          <w:t>- 29 -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0" w:history="1">
        <w:r w:rsidR="00CD7937" w:rsidRPr="009D28E7">
          <w:rPr>
            <w:rStyle w:val="Lienhypertexte"/>
            <w:rFonts w:eastAsia="Calibri"/>
            <w:noProof/>
            <w:lang w:val="en-GB"/>
          </w:rPr>
          <w:t>3.5</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Selection and configuration of the calculation method</w:t>
        </w:r>
        <w:r w:rsidR="00CD7937">
          <w:rPr>
            <w:noProof/>
            <w:webHidden/>
          </w:rPr>
          <w:tab/>
        </w:r>
        <w:r w:rsidR="00CD7937">
          <w:rPr>
            <w:noProof/>
            <w:webHidden/>
          </w:rPr>
          <w:fldChar w:fldCharType="begin"/>
        </w:r>
        <w:r w:rsidR="00CD7937">
          <w:rPr>
            <w:noProof/>
            <w:webHidden/>
          </w:rPr>
          <w:instrText xml:space="preserve"> PAGEREF _Toc384820500 \h </w:instrText>
        </w:r>
        <w:r w:rsidR="00CD7937">
          <w:rPr>
            <w:noProof/>
            <w:webHidden/>
          </w:rPr>
        </w:r>
        <w:r w:rsidR="00CD7937">
          <w:rPr>
            <w:noProof/>
            <w:webHidden/>
          </w:rPr>
          <w:fldChar w:fldCharType="separate"/>
        </w:r>
        <w:r w:rsidR="003A15B2">
          <w:rPr>
            <w:noProof/>
            <w:webHidden/>
          </w:rPr>
          <w:t>- 30 -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1" w:history="1">
        <w:r w:rsidR="00CD7937" w:rsidRPr="009D28E7">
          <w:rPr>
            <w:rStyle w:val="Lienhypertexte"/>
            <w:rFonts w:eastAsia="Calibri"/>
            <w:noProof/>
            <w:lang w:val="en-GB"/>
          </w:rPr>
          <w:t>3.6</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Sound power</w:t>
        </w:r>
        <w:r w:rsidR="00CD7937">
          <w:rPr>
            <w:noProof/>
            <w:webHidden/>
          </w:rPr>
          <w:tab/>
        </w:r>
        <w:r w:rsidR="00CD7937">
          <w:rPr>
            <w:noProof/>
            <w:webHidden/>
          </w:rPr>
          <w:fldChar w:fldCharType="begin"/>
        </w:r>
        <w:r w:rsidR="00CD7937">
          <w:rPr>
            <w:noProof/>
            <w:webHidden/>
          </w:rPr>
          <w:instrText xml:space="preserve"> PAGEREF _Toc384820501 \h </w:instrText>
        </w:r>
        <w:r w:rsidR="00CD7937">
          <w:rPr>
            <w:noProof/>
            <w:webHidden/>
          </w:rPr>
        </w:r>
        <w:r w:rsidR="00CD7937">
          <w:rPr>
            <w:noProof/>
            <w:webHidden/>
          </w:rPr>
          <w:fldChar w:fldCharType="separate"/>
        </w:r>
        <w:r w:rsidR="003A15B2">
          <w:rPr>
            <w:noProof/>
            <w:webHidden/>
          </w:rPr>
          <w:t>- 32 -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2" w:history="1">
        <w:r w:rsidR="00CD7937" w:rsidRPr="009D28E7">
          <w:rPr>
            <w:rStyle w:val="Lienhypertexte"/>
            <w:rFonts w:eastAsia="Calibri"/>
            <w:noProof/>
            <w:lang w:val="en-GB"/>
          </w:rPr>
          <w:t>3.7</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Thin barriers</w:t>
        </w:r>
        <w:r w:rsidR="00CD7937">
          <w:rPr>
            <w:noProof/>
            <w:webHidden/>
          </w:rPr>
          <w:tab/>
        </w:r>
        <w:r w:rsidR="00CD7937">
          <w:rPr>
            <w:noProof/>
            <w:webHidden/>
          </w:rPr>
          <w:fldChar w:fldCharType="begin"/>
        </w:r>
        <w:r w:rsidR="00CD7937">
          <w:rPr>
            <w:noProof/>
            <w:webHidden/>
          </w:rPr>
          <w:instrText xml:space="preserve"> PAGEREF _Toc384820502 \h </w:instrText>
        </w:r>
        <w:r w:rsidR="00CD7937">
          <w:rPr>
            <w:noProof/>
            <w:webHidden/>
          </w:rPr>
        </w:r>
        <w:r w:rsidR="00CD7937">
          <w:rPr>
            <w:noProof/>
            <w:webHidden/>
          </w:rPr>
          <w:fldChar w:fldCharType="separate"/>
        </w:r>
        <w:r w:rsidR="003A15B2">
          <w:rPr>
            <w:noProof/>
            <w:webHidden/>
          </w:rPr>
          <w:t>- 34 -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3" w:history="1">
        <w:r w:rsidR="00CD7937" w:rsidRPr="009D28E7">
          <w:rPr>
            <w:rStyle w:val="Lienhypertexte"/>
            <w:rFonts w:eastAsia="Calibri"/>
            <w:noProof/>
            <w:lang w:val="en-GB"/>
          </w:rPr>
          <w:t>3.8</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Reflected paths</w:t>
        </w:r>
        <w:r w:rsidR="00CD7937">
          <w:rPr>
            <w:noProof/>
            <w:webHidden/>
          </w:rPr>
          <w:tab/>
        </w:r>
        <w:r w:rsidR="00CD7937">
          <w:rPr>
            <w:noProof/>
            <w:webHidden/>
          </w:rPr>
          <w:fldChar w:fldCharType="begin"/>
        </w:r>
        <w:r w:rsidR="00CD7937">
          <w:rPr>
            <w:noProof/>
            <w:webHidden/>
          </w:rPr>
          <w:instrText xml:space="preserve"> PAGEREF _Toc384820503 \h </w:instrText>
        </w:r>
        <w:r w:rsidR="00CD7937">
          <w:rPr>
            <w:noProof/>
            <w:webHidden/>
          </w:rPr>
        </w:r>
        <w:r w:rsidR="00CD7937">
          <w:rPr>
            <w:noProof/>
            <w:webHidden/>
          </w:rPr>
          <w:fldChar w:fldCharType="separate"/>
        </w:r>
        <w:r w:rsidR="003A15B2">
          <w:rPr>
            <w:noProof/>
            <w:webHidden/>
          </w:rPr>
          <w:t>- 36 -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4" w:history="1">
        <w:r w:rsidR="00CD7937" w:rsidRPr="009D28E7">
          <w:rPr>
            <w:rStyle w:val="Lienhypertexte"/>
            <w:rFonts w:eastAsia="Calibri"/>
            <w:noProof/>
            <w:lang w:val="en-GB"/>
          </w:rPr>
          <w:t>3.9</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Lateral diffractions</w:t>
        </w:r>
        <w:r w:rsidR="00CD7937">
          <w:rPr>
            <w:noProof/>
            <w:webHidden/>
          </w:rPr>
          <w:tab/>
        </w:r>
        <w:r w:rsidR="00CD7937">
          <w:rPr>
            <w:noProof/>
            <w:webHidden/>
          </w:rPr>
          <w:fldChar w:fldCharType="begin"/>
        </w:r>
        <w:r w:rsidR="00CD7937">
          <w:rPr>
            <w:noProof/>
            <w:webHidden/>
          </w:rPr>
          <w:instrText xml:space="preserve"> PAGEREF _Toc384820504 \h </w:instrText>
        </w:r>
        <w:r w:rsidR="00CD7937">
          <w:rPr>
            <w:noProof/>
            <w:webHidden/>
          </w:rPr>
        </w:r>
        <w:r w:rsidR="00CD7937">
          <w:rPr>
            <w:noProof/>
            <w:webHidden/>
          </w:rPr>
          <w:fldChar w:fldCharType="separate"/>
        </w:r>
        <w:r w:rsidR="003A15B2">
          <w:rPr>
            <w:noProof/>
            <w:webHidden/>
          </w:rPr>
          <w:t>- 38 -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5" w:history="1">
        <w:r w:rsidR="00CD7937" w:rsidRPr="009D28E7">
          <w:rPr>
            <w:rStyle w:val="Lienhypertexte"/>
            <w:rFonts w:eastAsia="Calibri"/>
            <w:noProof/>
            <w:lang w:val="en-GB"/>
          </w:rPr>
          <w:t>3.10</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Material properties</w:t>
        </w:r>
        <w:r w:rsidR="00CD7937">
          <w:rPr>
            <w:noProof/>
            <w:webHidden/>
          </w:rPr>
          <w:tab/>
        </w:r>
        <w:r w:rsidR="00CD7937">
          <w:rPr>
            <w:noProof/>
            <w:webHidden/>
          </w:rPr>
          <w:fldChar w:fldCharType="begin"/>
        </w:r>
        <w:r w:rsidR="00CD7937">
          <w:rPr>
            <w:noProof/>
            <w:webHidden/>
          </w:rPr>
          <w:instrText xml:space="preserve"> PAGEREF _Toc384820505 \h </w:instrText>
        </w:r>
        <w:r w:rsidR="00CD7937">
          <w:rPr>
            <w:noProof/>
            <w:webHidden/>
          </w:rPr>
        </w:r>
        <w:r w:rsidR="00CD7937">
          <w:rPr>
            <w:noProof/>
            <w:webHidden/>
          </w:rPr>
          <w:fldChar w:fldCharType="separate"/>
        </w:r>
        <w:r w:rsidR="003A15B2">
          <w:rPr>
            <w:noProof/>
            <w:webHidden/>
          </w:rPr>
          <w:t>- 39 -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06" w:history="1">
        <w:r w:rsidR="00CD7937" w:rsidRPr="009D28E7">
          <w:rPr>
            <w:rStyle w:val="Lienhypertexte"/>
            <w:rFonts w:eastAsia="Calibri"/>
            <w:noProof/>
            <w:lang w:val="en-GB"/>
          </w:rPr>
          <w:t>3.11</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Extended source geometry</w:t>
        </w:r>
        <w:r w:rsidR="00CD7937">
          <w:rPr>
            <w:noProof/>
            <w:webHidden/>
          </w:rPr>
          <w:tab/>
        </w:r>
        <w:r w:rsidR="00CD7937">
          <w:rPr>
            <w:noProof/>
            <w:webHidden/>
          </w:rPr>
          <w:fldChar w:fldCharType="begin"/>
        </w:r>
        <w:r w:rsidR="00CD7937">
          <w:rPr>
            <w:noProof/>
            <w:webHidden/>
          </w:rPr>
          <w:instrText xml:space="preserve"> PAGEREF _Toc384820506 \h </w:instrText>
        </w:r>
        <w:r w:rsidR="00CD7937">
          <w:rPr>
            <w:noProof/>
            <w:webHidden/>
          </w:rPr>
        </w:r>
        <w:r w:rsidR="00CD7937">
          <w:rPr>
            <w:noProof/>
            <w:webHidden/>
          </w:rPr>
          <w:fldChar w:fldCharType="separate"/>
        </w:r>
        <w:r w:rsidR="003A15B2">
          <w:rPr>
            <w:noProof/>
            <w:webHidden/>
          </w:rPr>
          <w:t>- 40 -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07" w:history="1">
        <w:r w:rsidR="00CD7937" w:rsidRPr="009D28E7">
          <w:rPr>
            <w:rStyle w:val="Lienhypertexte"/>
            <w:rFonts w:eastAsia="Calibri"/>
            <w:noProof/>
            <w:lang w:val="en-GB"/>
          </w:rPr>
          <w:t>3.11.1</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Point source</w:t>
        </w:r>
        <w:r w:rsidR="00CD7937">
          <w:rPr>
            <w:noProof/>
            <w:webHidden/>
          </w:rPr>
          <w:tab/>
        </w:r>
        <w:r w:rsidR="00CD7937">
          <w:rPr>
            <w:noProof/>
            <w:webHidden/>
          </w:rPr>
          <w:fldChar w:fldCharType="begin"/>
        </w:r>
        <w:r w:rsidR="00CD7937">
          <w:rPr>
            <w:noProof/>
            <w:webHidden/>
          </w:rPr>
          <w:instrText xml:space="preserve"> PAGEREF _Toc384820507 \h </w:instrText>
        </w:r>
        <w:r w:rsidR="00CD7937">
          <w:rPr>
            <w:noProof/>
            <w:webHidden/>
          </w:rPr>
        </w:r>
        <w:r w:rsidR="00CD7937">
          <w:rPr>
            <w:noProof/>
            <w:webHidden/>
          </w:rPr>
          <w:fldChar w:fldCharType="separate"/>
        </w:r>
        <w:r w:rsidR="003A15B2">
          <w:rPr>
            <w:noProof/>
            <w:webHidden/>
          </w:rPr>
          <w:t>- 41 -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08" w:history="1">
        <w:r w:rsidR="00CD7937" w:rsidRPr="009D28E7">
          <w:rPr>
            <w:rStyle w:val="Lienhypertexte"/>
            <w:rFonts w:eastAsia="Calibri"/>
            <w:noProof/>
            <w:lang w:val="en-GB"/>
          </w:rPr>
          <w:t>3.11.2</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Line source</w:t>
        </w:r>
        <w:r w:rsidR="00CD7937">
          <w:rPr>
            <w:noProof/>
            <w:webHidden/>
          </w:rPr>
          <w:tab/>
        </w:r>
        <w:r w:rsidR="00CD7937">
          <w:rPr>
            <w:noProof/>
            <w:webHidden/>
          </w:rPr>
          <w:fldChar w:fldCharType="begin"/>
        </w:r>
        <w:r w:rsidR="00CD7937">
          <w:rPr>
            <w:noProof/>
            <w:webHidden/>
          </w:rPr>
          <w:instrText xml:space="preserve"> PAGEREF _Toc384820508 \h </w:instrText>
        </w:r>
        <w:r w:rsidR="00CD7937">
          <w:rPr>
            <w:noProof/>
            <w:webHidden/>
          </w:rPr>
        </w:r>
        <w:r w:rsidR="00CD7937">
          <w:rPr>
            <w:noProof/>
            <w:webHidden/>
          </w:rPr>
          <w:fldChar w:fldCharType="separate"/>
        </w:r>
        <w:r w:rsidR="003A15B2">
          <w:rPr>
            <w:noProof/>
            <w:webHidden/>
          </w:rPr>
          <w:t>- 42 -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09" w:history="1">
        <w:r w:rsidR="00CD7937" w:rsidRPr="009D28E7">
          <w:rPr>
            <w:rStyle w:val="Lienhypertexte"/>
            <w:rFonts w:eastAsia="Calibri"/>
            <w:noProof/>
            <w:lang w:val="en-GB"/>
          </w:rPr>
          <w:t>3.11.3</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Area source</w:t>
        </w:r>
        <w:r w:rsidR="00CD7937">
          <w:rPr>
            <w:noProof/>
            <w:webHidden/>
          </w:rPr>
          <w:tab/>
        </w:r>
        <w:r w:rsidR="00CD7937">
          <w:rPr>
            <w:noProof/>
            <w:webHidden/>
          </w:rPr>
          <w:fldChar w:fldCharType="begin"/>
        </w:r>
        <w:r w:rsidR="00CD7937">
          <w:rPr>
            <w:noProof/>
            <w:webHidden/>
          </w:rPr>
          <w:instrText xml:space="preserve"> PAGEREF _Toc384820509 \h </w:instrText>
        </w:r>
        <w:r w:rsidR="00CD7937">
          <w:rPr>
            <w:noProof/>
            <w:webHidden/>
          </w:rPr>
        </w:r>
        <w:r w:rsidR="00CD7937">
          <w:rPr>
            <w:noProof/>
            <w:webHidden/>
          </w:rPr>
          <w:fldChar w:fldCharType="separate"/>
        </w:r>
        <w:r w:rsidR="003A15B2">
          <w:rPr>
            <w:noProof/>
            <w:webHidden/>
          </w:rPr>
          <w:t>- 43 -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10" w:history="1">
        <w:r w:rsidR="00CD7937" w:rsidRPr="009D28E7">
          <w:rPr>
            <w:rStyle w:val="Lienhypertexte"/>
            <w:rFonts w:eastAsia="Calibri"/>
            <w:noProof/>
            <w:lang w:val="en-GB"/>
          </w:rPr>
          <w:t>3.11.4</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Line source segments</w:t>
        </w:r>
        <w:r w:rsidR="00CD7937">
          <w:rPr>
            <w:noProof/>
            <w:webHidden/>
          </w:rPr>
          <w:tab/>
        </w:r>
        <w:r w:rsidR="00CD7937">
          <w:rPr>
            <w:noProof/>
            <w:webHidden/>
          </w:rPr>
          <w:fldChar w:fldCharType="begin"/>
        </w:r>
        <w:r w:rsidR="00CD7937">
          <w:rPr>
            <w:noProof/>
            <w:webHidden/>
          </w:rPr>
          <w:instrText xml:space="preserve"> PAGEREF _Toc384820510 \h </w:instrText>
        </w:r>
        <w:r w:rsidR="00CD7937">
          <w:rPr>
            <w:noProof/>
            <w:webHidden/>
          </w:rPr>
        </w:r>
        <w:r w:rsidR="00CD7937">
          <w:rPr>
            <w:noProof/>
            <w:webHidden/>
          </w:rPr>
          <w:fldChar w:fldCharType="separate"/>
        </w:r>
        <w:r w:rsidR="003A15B2">
          <w:rPr>
            <w:noProof/>
            <w:webHidden/>
          </w:rPr>
          <w:t>- 43 -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11" w:history="1">
        <w:r w:rsidR="00CD7937" w:rsidRPr="009D28E7">
          <w:rPr>
            <w:rStyle w:val="Lienhypertexte"/>
            <w:rFonts w:eastAsia="Calibri"/>
            <w:noProof/>
            <w:lang w:val="en-GB"/>
          </w:rPr>
          <w:t>3.12</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Valid propagation paths and options</w:t>
        </w:r>
        <w:r w:rsidR="00CD7937">
          <w:rPr>
            <w:noProof/>
            <w:webHidden/>
          </w:rPr>
          <w:tab/>
        </w:r>
        <w:r w:rsidR="00CD7937">
          <w:rPr>
            <w:noProof/>
            <w:webHidden/>
          </w:rPr>
          <w:fldChar w:fldCharType="begin"/>
        </w:r>
        <w:r w:rsidR="00CD7937">
          <w:rPr>
            <w:noProof/>
            <w:webHidden/>
          </w:rPr>
          <w:instrText xml:space="preserve"> PAGEREF _Toc384820511 \h </w:instrText>
        </w:r>
        <w:r w:rsidR="00CD7937">
          <w:rPr>
            <w:noProof/>
            <w:webHidden/>
          </w:rPr>
        </w:r>
        <w:r w:rsidR="00CD7937">
          <w:rPr>
            <w:noProof/>
            <w:webHidden/>
          </w:rPr>
          <w:fldChar w:fldCharType="separate"/>
        </w:r>
        <w:r w:rsidR="003A15B2">
          <w:rPr>
            <w:noProof/>
            <w:webHidden/>
          </w:rPr>
          <w:t>- 46 -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512" w:history="1">
        <w:r w:rsidR="00CD7937" w:rsidRPr="009D28E7">
          <w:rPr>
            <w:rStyle w:val="Lienhypertexte"/>
            <w:noProof/>
          </w:rPr>
          <w:t>4</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Validation</w:t>
        </w:r>
        <w:r w:rsidR="00CD7937">
          <w:rPr>
            <w:noProof/>
            <w:webHidden/>
          </w:rPr>
          <w:tab/>
        </w:r>
        <w:r w:rsidR="00CD7937">
          <w:rPr>
            <w:noProof/>
            <w:webHidden/>
          </w:rPr>
          <w:fldChar w:fldCharType="begin"/>
        </w:r>
        <w:r w:rsidR="00CD7937">
          <w:rPr>
            <w:noProof/>
            <w:webHidden/>
          </w:rPr>
          <w:instrText xml:space="preserve"> PAGEREF _Toc384820512 \h </w:instrText>
        </w:r>
        <w:r w:rsidR="00CD7937">
          <w:rPr>
            <w:noProof/>
            <w:webHidden/>
          </w:rPr>
        </w:r>
        <w:r w:rsidR="00CD7937">
          <w:rPr>
            <w:noProof/>
            <w:webHidden/>
          </w:rPr>
          <w:fldChar w:fldCharType="separate"/>
        </w:r>
        <w:r w:rsidR="003A15B2">
          <w:rPr>
            <w:noProof/>
            <w:webHidden/>
          </w:rPr>
          <w:t>- 49 -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13" w:history="1">
        <w:r w:rsidR="00CD7937" w:rsidRPr="009D28E7">
          <w:rPr>
            <w:rStyle w:val="Lienhypertexte"/>
            <w:rFonts w:eastAsia="Calibri"/>
            <w:noProof/>
            <w:lang w:val="en-GB"/>
          </w:rPr>
          <w:t>4.1</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Plausible results</w:t>
        </w:r>
        <w:r w:rsidR="00CD7937">
          <w:rPr>
            <w:noProof/>
            <w:webHidden/>
          </w:rPr>
          <w:tab/>
        </w:r>
        <w:r w:rsidR="00CD7937">
          <w:rPr>
            <w:noProof/>
            <w:webHidden/>
          </w:rPr>
          <w:fldChar w:fldCharType="begin"/>
        </w:r>
        <w:r w:rsidR="00CD7937">
          <w:rPr>
            <w:noProof/>
            <w:webHidden/>
          </w:rPr>
          <w:instrText xml:space="preserve"> PAGEREF _Toc384820513 \h </w:instrText>
        </w:r>
        <w:r w:rsidR="00CD7937">
          <w:rPr>
            <w:noProof/>
            <w:webHidden/>
          </w:rPr>
        </w:r>
        <w:r w:rsidR="00CD7937">
          <w:rPr>
            <w:noProof/>
            <w:webHidden/>
          </w:rPr>
          <w:fldChar w:fldCharType="separate"/>
        </w:r>
        <w:r w:rsidR="003A15B2">
          <w:rPr>
            <w:noProof/>
            <w:webHidden/>
          </w:rPr>
          <w:t>- 49 -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14" w:history="1">
        <w:r w:rsidR="00CD7937" w:rsidRPr="009D28E7">
          <w:rPr>
            <w:rStyle w:val="Lienhypertexte"/>
            <w:rFonts w:eastAsia="Calibri"/>
            <w:noProof/>
            <w:lang w:val="en-GB"/>
          </w:rPr>
          <w:t>4.1.1</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Flat ground</w:t>
        </w:r>
        <w:r w:rsidR="00CD7937">
          <w:rPr>
            <w:noProof/>
            <w:webHidden/>
          </w:rPr>
          <w:tab/>
        </w:r>
        <w:r w:rsidR="00CD7937">
          <w:rPr>
            <w:noProof/>
            <w:webHidden/>
          </w:rPr>
          <w:fldChar w:fldCharType="begin"/>
        </w:r>
        <w:r w:rsidR="00CD7937">
          <w:rPr>
            <w:noProof/>
            <w:webHidden/>
          </w:rPr>
          <w:instrText xml:space="preserve"> PAGEREF _Toc384820514 \h </w:instrText>
        </w:r>
        <w:r w:rsidR="00CD7937">
          <w:rPr>
            <w:noProof/>
            <w:webHidden/>
          </w:rPr>
        </w:r>
        <w:r w:rsidR="00CD7937">
          <w:rPr>
            <w:noProof/>
            <w:webHidden/>
          </w:rPr>
          <w:fldChar w:fldCharType="separate"/>
        </w:r>
        <w:r w:rsidR="003A15B2">
          <w:rPr>
            <w:noProof/>
            <w:webHidden/>
          </w:rPr>
          <w:t>- 50 -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15" w:history="1">
        <w:r w:rsidR="00CD7937" w:rsidRPr="009D28E7">
          <w:rPr>
            <w:rStyle w:val="Lienhypertexte"/>
            <w:rFonts w:eastAsia="Calibri"/>
            <w:noProof/>
            <w:lang w:val="en-GB"/>
          </w:rPr>
          <w:t>4.1.2</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Embankment, h = 1m</w:t>
        </w:r>
        <w:r w:rsidR="00CD7937">
          <w:rPr>
            <w:noProof/>
            <w:webHidden/>
          </w:rPr>
          <w:tab/>
        </w:r>
        <w:r w:rsidR="00CD7937">
          <w:rPr>
            <w:noProof/>
            <w:webHidden/>
          </w:rPr>
          <w:fldChar w:fldCharType="begin"/>
        </w:r>
        <w:r w:rsidR="00CD7937">
          <w:rPr>
            <w:noProof/>
            <w:webHidden/>
          </w:rPr>
          <w:instrText xml:space="preserve"> PAGEREF _Toc384820515 \h </w:instrText>
        </w:r>
        <w:r w:rsidR="00CD7937">
          <w:rPr>
            <w:noProof/>
            <w:webHidden/>
          </w:rPr>
        </w:r>
        <w:r w:rsidR="00CD7937">
          <w:rPr>
            <w:noProof/>
            <w:webHidden/>
          </w:rPr>
          <w:fldChar w:fldCharType="separate"/>
        </w:r>
        <w:r w:rsidR="003A15B2">
          <w:rPr>
            <w:noProof/>
            <w:webHidden/>
          </w:rPr>
          <w:t>- 50 -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16" w:history="1">
        <w:r w:rsidR="00CD7937" w:rsidRPr="009D28E7">
          <w:rPr>
            <w:rStyle w:val="Lienhypertexte"/>
            <w:rFonts w:eastAsia="Calibri"/>
            <w:noProof/>
            <w:lang w:val="en-GB"/>
          </w:rPr>
          <w:t>4.1.3</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Embankment, h = 2m</w:t>
        </w:r>
        <w:r w:rsidR="00CD7937">
          <w:rPr>
            <w:noProof/>
            <w:webHidden/>
          </w:rPr>
          <w:tab/>
        </w:r>
        <w:r w:rsidR="00CD7937">
          <w:rPr>
            <w:noProof/>
            <w:webHidden/>
          </w:rPr>
          <w:fldChar w:fldCharType="begin"/>
        </w:r>
        <w:r w:rsidR="00CD7937">
          <w:rPr>
            <w:noProof/>
            <w:webHidden/>
          </w:rPr>
          <w:instrText xml:space="preserve"> PAGEREF _Toc384820516 \h </w:instrText>
        </w:r>
        <w:r w:rsidR="00CD7937">
          <w:rPr>
            <w:noProof/>
            <w:webHidden/>
          </w:rPr>
        </w:r>
        <w:r w:rsidR="00CD7937">
          <w:rPr>
            <w:noProof/>
            <w:webHidden/>
          </w:rPr>
          <w:fldChar w:fldCharType="separate"/>
        </w:r>
        <w:r w:rsidR="003A15B2">
          <w:rPr>
            <w:noProof/>
            <w:webHidden/>
          </w:rPr>
          <w:t>- 51 -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17" w:history="1">
        <w:r w:rsidR="00CD7937" w:rsidRPr="009D28E7">
          <w:rPr>
            <w:rStyle w:val="Lienhypertexte"/>
            <w:rFonts w:eastAsia="Calibri"/>
            <w:noProof/>
          </w:rPr>
          <w:t>4.1.4</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rPr>
          <w:t>Embankment, h = 4m</w:t>
        </w:r>
        <w:r w:rsidR="00CD7937">
          <w:rPr>
            <w:noProof/>
            <w:webHidden/>
          </w:rPr>
          <w:tab/>
        </w:r>
        <w:r w:rsidR="00CD7937">
          <w:rPr>
            <w:noProof/>
            <w:webHidden/>
          </w:rPr>
          <w:fldChar w:fldCharType="begin"/>
        </w:r>
        <w:r w:rsidR="00CD7937">
          <w:rPr>
            <w:noProof/>
            <w:webHidden/>
          </w:rPr>
          <w:instrText xml:space="preserve"> PAGEREF _Toc384820517 \h </w:instrText>
        </w:r>
        <w:r w:rsidR="00CD7937">
          <w:rPr>
            <w:noProof/>
            <w:webHidden/>
          </w:rPr>
        </w:r>
        <w:r w:rsidR="00CD7937">
          <w:rPr>
            <w:noProof/>
            <w:webHidden/>
          </w:rPr>
          <w:fldChar w:fldCharType="separate"/>
        </w:r>
        <w:r w:rsidR="003A15B2">
          <w:rPr>
            <w:noProof/>
            <w:webHidden/>
          </w:rPr>
          <w:t>- 51 -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18" w:history="1">
        <w:r w:rsidR="00CD7937" w:rsidRPr="009D28E7">
          <w:rPr>
            <w:rStyle w:val="Lienhypertexte"/>
            <w:rFonts w:eastAsia="Calibri"/>
            <w:noProof/>
            <w:lang w:val="en-GB"/>
          </w:rPr>
          <w:t>4.1.5</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Depressed, h = 2m</w:t>
        </w:r>
        <w:r w:rsidR="00CD7937">
          <w:rPr>
            <w:noProof/>
            <w:webHidden/>
          </w:rPr>
          <w:tab/>
        </w:r>
        <w:r w:rsidR="00CD7937">
          <w:rPr>
            <w:noProof/>
            <w:webHidden/>
          </w:rPr>
          <w:fldChar w:fldCharType="begin"/>
        </w:r>
        <w:r w:rsidR="00CD7937">
          <w:rPr>
            <w:noProof/>
            <w:webHidden/>
          </w:rPr>
          <w:instrText xml:space="preserve"> PAGEREF _Toc384820518 \h </w:instrText>
        </w:r>
        <w:r w:rsidR="00CD7937">
          <w:rPr>
            <w:noProof/>
            <w:webHidden/>
          </w:rPr>
        </w:r>
        <w:r w:rsidR="00CD7937">
          <w:rPr>
            <w:noProof/>
            <w:webHidden/>
          </w:rPr>
          <w:fldChar w:fldCharType="separate"/>
        </w:r>
        <w:r w:rsidR="003A15B2">
          <w:rPr>
            <w:noProof/>
            <w:webHidden/>
          </w:rPr>
          <w:t>- 51 -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19" w:history="1">
        <w:r w:rsidR="00CD7937" w:rsidRPr="009D28E7">
          <w:rPr>
            <w:rStyle w:val="Lienhypertexte"/>
            <w:rFonts w:eastAsia="Calibri"/>
            <w:noProof/>
            <w:lang w:val="en-GB"/>
          </w:rPr>
          <w:t>4.1.6</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Depressed + barrier, h = 1 + 2m</w:t>
        </w:r>
        <w:r w:rsidR="00CD7937">
          <w:rPr>
            <w:noProof/>
            <w:webHidden/>
          </w:rPr>
          <w:tab/>
        </w:r>
        <w:r w:rsidR="00CD7937">
          <w:rPr>
            <w:noProof/>
            <w:webHidden/>
          </w:rPr>
          <w:fldChar w:fldCharType="begin"/>
        </w:r>
        <w:r w:rsidR="00CD7937">
          <w:rPr>
            <w:noProof/>
            <w:webHidden/>
          </w:rPr>
          <w:instrText xml:space="preserve"> PAGEREF _Toc384820519 \h </w:instrText>
        </w:r>
        <w:r w:rsidR="00CD7937">
          <w:rPr>
            <w:noProof/>
            <w:webHidden/>
          </w:rPr>
        </w:r>
        <w:r w:rsidR="00CD7937">
          <w:rPr>
            <w:noProof/>
            <w:webHidden/>
          </w:rPr>
          <w:fldChar w:fldCharType="separate"/>
        </w:r>
        <w:r w:rsidR="003A15B2">
          <w:rPr>
            <w:noProof/>
            <w:webHidden/>
          </w:rPr>
          <w:t>- 52 -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20" w:history="1">
        <w:r w:rsidR="00CD7937" w:rsidRPr="009D28E7">
          <w:rPr>
            <w:rStyle w:val="Lienhypertexte"/>
            <w:rFonts w:eastAsia="Calibri"/>
            <w:noProof/>
            <w:lang w:val="en-GB"/>
          </w:rPr>
          <w:t>4.1.7</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Barrier, h = 2m</w:t>
        </w:r>
        <w:r w:rsidR="00CD7937">
          <w:rPr>
            <w:noProof/>
            <w:webHidden/>
          </w:rPr>
          <w:tab/>
        </w:r>
        <w:r w:rsidR="00CD7937">
          <w:rPr>
            <w:noProof/>
            <w:webHidden/>
          </w:rPr>
          <w:fldChar w:fldCharType="begin"/>
        </w:r>
        <w:r w:rsidR="00CD7937">
          <w:rPr>
            <w:noProof/>
            <w:webHidden/>
          </w:rPr>
          <w:instrText xml:space="preserve"> PAGEREF _Toc384820520 \h </w:instrText>
        </w:r>
        <w:r w:rsidR="00CD7937">
          <w:rPr>
            <w:noProof/>
            <w:webHidden/>
          </w:rPr>
        </w:r>
        <w:r w:rsidR="00CD7937">
          <w:rPr>
            <w:noProof/>
            <w:webHidden/>
          </w:rPr>
          <w:fldChar w:fldCharType="separate"/>
        </w:r>
        <w:r w:rsidR="003A15B2">
          <w:rPr>
            <w:noProof/>
            <w:webHidden/>
          </w:rPr>
          <w:t>- 52 -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21" w:history="1">
        <w:r w:rsidR="00CD7937" w:rsidRPr="009D28E7">
          <w:rPr>
            <w:rStyle w:val="Lienhypertexte"/>
            <w:rFonts w:eastAsia="Calibri"/>
            <w:noProof/>
            <w:lang w:val="en-GB"/>
          </w:rPr>
          <w:t>4.1.8</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Barrier, h = 4m</w:t>
        </w:r>
        <w:r w:rsidR="00CD7937">
          <w:rPr>
            <w:noProof/>
            <w:webHidden/>
          </w:rPr>
          <w:tab/>
        </w:r>
        <w:r w:rsidR="00CD7937">
          <w:rPr>
            <w:noProof/>
            <w:webHidden/>
          </w:rPr>
          <w:fldChar w:fldCharType="begin"/>
        </w:r>
        <w:r w:rsidR="00CD7937">
          <w:rPr>
            <w:noProof/>
            <w:webHidden/>
          </w:rPr>
          <w:instrText xml:space="preserve"> PAGEREF _Toc384820521 \h </w:instrText>
        </w:r>
        <w:r w:rsidR="00CD7937">
          <w:rPr>
            <w:noProof/>
            <w:webHidden/>
          </w:rPr>
        </w:r>
        <w:r w:rsidR="00CD7937">
          <w:rPr>
            <w:noProof/>
            <w:webHidden/>
          </w:rPr>
          <w:fldChar w:fldCharType="separate"/>
        </w:r>
        <w:r w:rsidR="003A15B2">
          <w:rPr>
            <w:noProof/>
            <w:webHidden/>
          </w:rPr>
          <w:t>- 53 -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22" w:history="1">
        <w:r w:rsidR="00CD7937" w:rsidRPr="009D28E7">
          <w:rPr>
            <w:rStyle w:val="Lienhypertexte"/>
            <w:rFonts w:eastAsia="Calibri"/>
            <w:noProof/>
            <w:lang w:val="en-GB"/>
          </w:rPr>
          <w:t>4.1.9</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Barrier, h = 1m</w:t>
        </w:r>
        <w:r w:rsidR="00CD7937">
          <w:rPr>
            <w:noProof/>
            <w:webHidden/>
          </w:rPr>
          <w:tab/>
        </w:r>
        <w:r w:rsidR="00CD7937">
          <w:rPr>
            <w:noProof/>
            <w:webHidden/>
          </w:rPr>
          <w:fldChar w:fldCharType="begin"/>
        </w:r>
        <w:r w:rsidR="00CD7937">
          <w:rPr>
            <w:noProof/>
            <w:webHidden/>
          </w:rPr>
          <w:instrText xml:space="preserve"> PAGEREF _Toc384820522 \h </w:instrText>
        </w:r>
        <w:r w:rsidR="00CD7937">
          <w:rPr>
            <w:noProof/>
            <w:webHidden/>
          </w:rPr>
        </w:r>
        <w:r w:rsidR="00CD7937">
          <w:rPr>
            <w:noProof/>
            <w:webHidden/>
          </w:rPr>
          <w:fldChar w:fldCharType="separate"/>
        </w:r>
        <w:r w:rsidR="003A15B2">
          <w:rPr>
            <w:noProof/>
            <w:webHidden/>
          </w:rPr>
          <w:t>- 53 -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23" w:history="1">
        <w:r w:rsidR="00CD7937" w:rsidRPr="009D28E7">
          <w:rPr>
            <w:rStyle w:val="Lienhypertexte"/>
            <w:rFonts w:eastAsia="Calibri"/>
            <w:noProof/>
            <w:lang w:val="en-GB"/>
          </w:rPr>
          <w:t>4.1.10</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Valley, depth = 10m</w:t>
        </w:r>
        <w:r w:rsidR="00CD7937">
          <w:rPr>
            <w:noProof/>
            <w:webHidden/>
          </w:rPr>
          <w:tab/>
        </w:r>
        <w:r w:rsidR="00CD7937">
          <w:rPr>
            <w:noProof/>
            <w:webHidden/>
          </w:rPr>
          <w:fldChar w:fldCharType="begin"/>
        </w:r>
        <w:r w:rsidR="00CD7937">
          <w:rPr>
            <w:noProof/>
            <w:webHidden/>
          </w:rPr>
          <w:instrText xml:space="preserve"> PAGEREF _Toc384820523 \h </w:instrText>
        </w:r>
        <w:r w:rsidR="00CD7937">
          <w:rPr>
            <w:noProof/>
            <w:webHidden/>
          </w:rPr>
        </w:r>
        <w:r w:rsidR="00CD7937">
          <w:rPr>
            <w:noProof/>
            <w:webHidden/>
          </w:rPr>
          <w:fldChar w:fldCharType="separate"/>
        </w:r>
        <w:r w:rsidR="003A15B2">
          <w:rPr>
            <w:noProof/>
            <w:webHidden/>
          </w:rPr>
          <w:t>- 54 -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24" w:history="1">
        <w:r w:rsidR="00CD7937" w:rsidRPr="009D28E7">
          <w:rPr>
            <w:rStyle w:val="Lienhypertexte"/>
            <w:rFonts w:eastAsia="Calibri"/>
            <w:noProof/>
            <w:lang w:val="en-GB"/>
          </w:rPr>
          <w:t>4.1.11</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High source, h = 4m</w:t>
        </w:r>
        <w:r w:rsidR="00CD7937">
          <w:rPr>
            <w:noProof/>
            <w:webHidden/>
          </w:rPr>
          <w:tab/>
        </w:r>
        <w:r w:rsidR="00CD7937">
          <w:rPr>
            <w:noProof/>
            <w:webHidden/>
          </w:rPr>
          <w:fldChar w:fldCharType="begin"/>
        </w:r>
        <w:r w:rsidR="00CD7937">
          <w:rPr>
            <w:noProof/>
            <w:webHidden/>
          </w:rPr>
          <w:instrText xml:space="preserve"> PAGEREF _Toc384820524 \h </w:instrText>
        </w:r>
        <w:r w:rsidR="00CD7937">
          <w:rPr>
            <w:noProof/>
            <w:webHidden/>
          </w:rPr>
        </w:r>
        <w:r w:rsidR="00CD7937">
          <w:rPr>
            <w:noProof/>
            <w:webHidden/>
          </w:rPr>
          <w:fldChar w:fldCharType="separate"/>
        </w:r>
        <w:r w:rsidR="003A15B2">
          <w:rPr>
            <w:noProof/>
            <w:webHidden/>
          </w:rPr>
          <w:t>- 54 -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25" w:history="1">
        <w:r w:rsidR="00CD7937" w:rsidRPr="009D28E7">
          <w:rPr>
            <w:rStyle w:val="Lienhypertexte"/>
            <w:rFonts w:eastAsia="Calibri"/>
            <w:noProof/>
            <w:lang w:val="en-GB"/>
          </w:rPr>
          <w:t>4.1.12</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Reflections from parallel walls</w:t>
        </w:r>
        <w:r w:rsidR="00CD7937">
          <w:rPr>
            <w:noProof/>
            <w:webHidden/>
          </w:rPr>
          <w:tab/>
        </w:r>
        <w:r w:rsidR="00CD7937">
          <w:rPr>
            <w:noProof/>
            <w:webHidden/>
          </w:rPr>
          <w:fldChar w:fldCharType="begin"/>
        </w:r>
        <w:r w:rsidR="00CD7937">
          <w:rPr>
            <w:noProof/>
            <w:webHidden/>
          </w:rPr>
          <w:instrText xml:space="preserve"> PAGEREF _Toc384820525 \h </w:instrText>
        </w:r>
        <w:r w:rsidR="00CD7937">
          <w:rPr>
            <w:noProof/>
            <w:webHidden/>
          </w:rPr>
        </w:r>
        <w:r w:rsidR="00CD7937">
          <w:rPr>
            <w:noProof/>
            <w:webHidden/>
          </w:rPr>
          <w:fldChar w:fldCharType="separate"/>
        </w:r>
        <w:r w:rsidR="003A15B2">
          <w:rPr>
            <w:noProof/>
            <w:webHidden/>
          </w:rPr>
          <w:t>- 55 -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26" w:history="1">
        <w:r w:rsidR="00CD7937" w:rsidRPr="009D28E7">
          <w:rPr>
            <w:rStyle w:val="Lienhypertexte"/>
            <w:rFonts w:eastAsia="Calibri"/>
            <w:noProof/>
            <w:lang w:val="en-GB"/>
          </w:rPr>
          <w:t>4.2</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Conformity checking</w:t>
        </w:r>
        <w:r w:rsidR="00CD7937">
          <w:rPr>
            <w:noProof/>
            <w:webHidden/>
          </w:rPr>
          <w:tab/>
        </w:r>
        <w:r w:rsidR="00CD7937">
          <w:rPr>
            <w:noProof/>
            <w:webHidden/>
          </w:rPr>
          <w:fldChar w:fldCharType="begin"/>
        </w:r>
        <w:r w:rsidR="00CD7937">
          <w:rPr>
            <w:noProof/>
            <w:webHidden/>
          </w:rPr>
          <w:instrText xml:space="preserve"> PAGEREF _Toc384820526 \h </w:instrText>
        </w:r>
        <w:r w:rsidR="00CD7937">
          <w:rPr>
            <w:noProof/>
            <w:webHidden/>
          </w:rPr>
        </w:r>
        <w:r w:rsidR="00CD7937">
          <w:rPr>
            <w:noProof/>
            <w:webHidden/>
          </w:rPr>
          <w:fldChar w:fldCharType="separate"/>
        </w:r>
        <w:r w:rsidR="003A15B2">
          <w:rPr>
            <w:noProof/>
            <w:webHidden/>
          </w:rPr>
          <w:t>- 56 -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27" w:history="1">
        <w:r w:rsidR="00CD7937" w:rsidRPr="009D28E7">
          <w:rPr>
            <w:rStyle w:val="Lienhypertexte"/>
            <w:rFonts w:eastAsia="Calibri"/>
            <w:noProof/>
            <w:lang w:val="en-GB"/>
          </w:rPr>
          <w:t>4.2.1</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File “road traffic + segment.xml”</w:t>
        </w:r>
        <w:r w:rsidR="00CD7937">
          <w:rPr>
            <w:noProof/>
            <w:webHidden/>
          </w:rPr>
          <w:tab/>
        </w:r>
        <w:r w:rsidR="00CD7937">
          <w:rPr>
            <w:noProof/>
            <w:webHidden/>
          </w:rPr>
          <w:fldChar w:fldCharType="begin"/>
        </w:r>
        <w:r w:rsidR="00CD7937">
          <w:rPr>
            <w:noProof/>
            <w:webHidden/>
          </w:rPr>
          <w:instrText xml:space="preserve"> PAGEREF _Toc384820527 \h </w:instrText>
        </w:r>
        <w:r w:rsidR="00CD7937">
          <w:rPr>
            <w:noProof/>
            <w:webHidden/>
          </w:rPr>
        </w:r>
        <w:r w:rsidR="00CD7937">
          <w:rPr>
            <w:noProof/>
            <w:webHidden/>
          </w:rPr>
          <w:fldChar w:fldCharType="separate"/>
        </w:r>
        <w:r w:rsidR="003A15B2">
          <w:rPr>
            <w:noProof/>
            <w:webHidden/>
          </w:rPr>
          <w:t>- 56 -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28" w:history="1">
        <w:r w:rsidR="00CD7937" w:rsidRPr="009D28E7">
          <w:rPr>
            <w:rStyle w:val="Lienhypertexte"/>
            <w:rFonts w:eastAsia="Calibri"/>
            <w:noProof/>
            <w:lang w:val="en-GB"/>
          </w:rPr>
          <w:t>4.2.2</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File “Road traffic + segment + height.xml”</w:t>
        </w:r>
        <w:r w:rsidR="00CD7937">
          <w:rPr>
            <w:noProof/>
            <w:webHidden/>
          </w:rPr>
          <w:tab/>
        </w:r>
        <w:r w:rsidR="00CD7937">
          <w:rPr>
            <w:noProof/>
            <w:webHidden/>
          </w:rPr>
          <w:fldChar w:fldCharType="begin"/>
        </w:r>
        <w:r w:rsidR="00CD7937">
          <w:rPr>
            <w:noProof/>
            <w:webHidden/>
          </w:rPr>
          <w:instrText xml:space="preserve"> PAGEREF _Toc384820528 \h </w:instrText>
        </w:r>
        <w:r w:rsidR="00CD7937">
          <w:rPr>
            <w:noProof/>
            <w:webHidden/>
          </w:rPr>
        </w:r>
        <w:r w:rsidR="00CD7937">
          <w:rPr>
            <w:noProof/>
            <w:webHidden/>
          </w:rPr>
          <w:fldChar w:fldCharType="separate"/>
        </w:r>
        <w:r w:rsidR="003A15B2">
          <w:rPr>
            <w:noProof/>
            <w:webHidden/>
          </w:rPr>
          <w:t>- 57 -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29" w:history="1">
        <w:r w:rsidR="00CD7937" w:rsidRPr="009D28E7">
          <w:rPr>
            <w:rStyle w:val="Lienhypertexte"/>
            <w:rFonts w:eastAsia="Calibri"/>
            <w:noProof/>
            <w:lang w:val="en-GB"/>
          </w:rPr>
          <w:t>4.2.3</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File “point source + road traffic”</w:t>
        </w:r>
        <w:r w:rsidR="00CD7937">
          <w:rPr>
            <w:noProof/>
            <w:webHidden/>
          </w:rPr>
          <w:tab/>
        </w:r>
        <w:r w:rsidR="00CD7937">
          <w:rPr>
            <w:noProof/>
            <w:webHidden/>
          </w:rPr>
          <w:fldChar w:fldCharType="begin"/>
        </w:r>
        <w:r w:rsidR="00CD7937">
          <w:rPr>
            <w:noProof/>
            <w:webHidden/>
          </w:rPr>
          <w:instrText xml:space="preserve"> PAGEREF _Toc384820529 \h </w:instrText>
        </w:r>
        <w:r w:rsidR="00CD7937">
          <w:rPr>
            <w:noProof/>
            <w:webHidden/>
          </w:rPr>
        </w:r>
        <w:r w:rsidR="00CD7937">
          <w:rPr>
            <w:noProof/>
            <w:webHidden/>
          </w:rPr>
          <w:fldChar w:fldCharType="separate"/>
        </w:r>
        <w:r w:rsidR="003A15B2">
          <w:rPr>
            <w:noProof/>
            <w:webHidden/>
          </w:rPr>
          <w:t>- 57 -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30" w:history="1">
        <w:r w:rsidR="00CD7937" w:rsidRPr="009D28E7">
          <w:rPr>
            <w:rStyle w:val="Lienhypertexte"/>
            <w:rFonts w:eastAsia="Calibri"/>
            <w:noProof/>
            <w:lang w:val="en-GB"/>
          </w:rPr>
          <w:t>4.2.4</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File “point source.xml”</w:t>
        </w:r>
        <w:r w:rsidR="00CD7937">
          <w:rPr>
            <w:noProof/>
            <w:webHidden/>
          </w:rPr>
          <w:tab/>
        </w:r>
        <w:r w:rsidR="00CD7937">
          <w:rPr>
            <w:noProof/>
            <w:webHidden/>
          </w:rPr>
          <w:fldChar w:fldCharType="begin"/>
        </w:r>
        <w:r w:rsidR="00CD7937">
          <w:rPr>
            <w:noProof/>
            <w:webHidden/>
          </w:rPr>
          <w:instrText xml:space="preserve"> PAGEREF _Toc384820530 \h </w:instrText>
        </w:r>
        <w:r w:rsidR="00CD7937">
          <w:rPr>
            <w:noProof/>
            <w:webHidden/>
          </w:rPr>
        </w:r>
        <w:r w:rsidR="00CD7937">
          <w:rPr>
            <w:noProof/>
            <w:webHidden/>
          </w:rPr>
          <w:fldChar w:fldCharType="separate"/>
        </w:r>
        <w:r w:rsidR="003A15B2">
          <w:rPr>
            <w:noProof/>
            <w:webHidden/>
          </w:rPr>
          <w:t>- 58 -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31" w:history="1">
        <w:r w:rsidR="00CD7937" w:rsidRPr="009D28E7">
          <w:rPr>
            <w:rStyle w:val="Lienhypertexte"/>
            <w:rFonts w:eastAsia="Calibri"/>
            <w:noProof/>
            <w:lang w:val="en-GB"/>
          </w:rPr>
          <w:t>4.2.5</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Files “line source.xml” and “area source.xml”</w:t>
        </w:r>
        <w:r w:rsidR="00CD7937">
          <w:rPr>
            <w:noProof/>
            <w:webHidden/>
          </w:rPr>
          <w:tab/>
        </w:r>
        <w:r w:rsidR="00CD7937">
          <w:rPr>
            <w:noProof/>
            <w:webHidden/>
          </w:rPr>
          <w:fldChar w:fldCharType="begin"/>
        </w:r>
        <w:r w:rsidR="00CD7937">
          <w:rPr>
            <w:noProof/>
            <w:webHidden/>
          </w:rPr>
          <w:instrText xml:space="preserve"> PAGEREF _Toc384820531 \h </w:instrText>
        </w:r>
        <w:r w:rsidR="00CD7937">
          <w:rPr>
            <w:noProof/>
            <w:webHidden/>
          </w:rPr>
        </w:r>
        <w:r w:rsidR="00CD7937">
          <w:rPr>
            <w:noProof/>
            <w:webHidden/>
          </w:rPr>
          <w:fldChar w:fldCharType="separate"/>
        </w:r>
        <w:r w:rsidR="003A15B2">
          <w:rPr>
            <w:noProof/>
            <w:webHidden/>
          </w:rPr>
          <w:t>- 58 -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32" w:history="1">
        <w:r w:rsidR="00CD7937" w:rsidRPr="009D28E7">
          <w:rPr>
            <w:rStyle w:val="Lienhypertexte"/>
            <w:rFonts w:eastAsia="Calibri"/>
            <w:noProof/>
            <w:lang w:val="en-GB"/>
          </w:rPr>
          <w:t>4.2.6</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Reflections</w:t>
        </w:r>
        <w:r w:rsidR="00CD7937">
          <w:rPr>
            <w:noProof/>
            <w:webHidden/>
          </w:rPr>
          <w:tab/>
        </w:r>
        <w:r w:rsidR="00CD7937">
          <w:rPr>
            <w:noProof/>
            <w:webHidden/>
          </w:rPr>
          <w:fldChar w:fldCharType="begin"/>
        </w:r>
        <w:r w:rsidR="00CD7937">
          <w:rPr>
            <w:noProof/>
            <w:webHidden/>
          </w:rPr>
          <w:instrText xml:space="preserve"> PAGEREF _Toc384820532 \h </w:instrText>
        </w:r>
        <w:r w:rsidR="00CD7937">
          <w:rPr>
            <w:noProof/>
            <w:webHidden/>
          </w:rPr>
        </w:r>
        <w:r w:rsidR="00CD7937">
          <w:rPr>
            <w:noProof/>
            <w:webHidden/>
          </w:rPr>
          <w:fldChar w:fldCharType="separate"/>
        </w:r>
        <w:r w:rsidR="003A15B2">
          <w:rPr>
            <w:noProof/>
            <w:webHidden/>
          </w:rPr>
          <w:t>- 59 -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33" w:history="1">
        <w:r w:rsidR="00CD7937" w:rsidRPr="009D28E7">
          <w:rPr>
            <w:rStyle w:val="Lienhypertexte"/>
            <w:rFonts w:eastAsia="Calibri"/>
            <w:noProof/>
            <w:lang w:val="en-GB"/>
          </w:rPr>
          <w:t>4.2.7</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Lateral diffraction</w:t>
        </w:r>
        <w:r w:rsidR="00CD7937">
          <w:rPr>
            <w:noProof/>
            <w:webHidden/>
          </w:rPr>
          <w:tab/>
        </w:r>
        <w:r w:rsidR="00CD7937">
          <w:rPr>
            <w:noProof/>
            <w:webHidden/>
          </w:rPr>
          <w:fldChar w:fldCharType="begin"/>
        </w:r>
        <w:r w:rsidR="00CD7937">
          <w:rPr>
            <w:noProof/>
            <w:webHidden/>
          </w:rPr>
          <w:instrText xml:space="preserve"> PAGEREF _Toc384820533 \h </w:instrText>
        </w:r>
        <w:r w:rsidR="00CD7937">
          <w:rPr>
            <w:noProof/>
            <w:webHidden/>
          </w:rPr>
        </w:r>
        <w:r w:rsidR="00CD7937">
          <w:rPr>
            <w:noProof/>
            <w:webHidden/>
          </w:rPr>
          <w:fldChar w:fldCharType="separate"/>
        </w:r>
        <w:r w:rsidR="003A15B2">
          <w:rPr>
            <w:noProof/>
            <w:webHidden/>
          </w:rPr>
          <w:t>- 60 -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34" w:history="1">
        <w:r w:rsidR="00CD7937" w:rsidRPr="009D28E7">
          <w:rPr>
            <w:rStyle w:val="Lienhypertexte"/>
            <w:rFonts w:eastAsia="Calibri"/>
            <w:noProof/>
            <w:lang w:val="en-GB"/>
          </w:rPr>
          <w:t>4.2.8</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Sound power adapter</w:t>
        </w:r>
        <w:r w:rsidR="00CD7937">
          <w:rPr>
            <w:noProof/>
            <w:webHidden/>
          </w:rPr>
          <w:tab/>
        </w:r>
        <w:r w:rsidR="00CD7937">
          <w:rPr>
            <w:noProof/>
            <w:webHidden/>
          </w:rPr>
          <w:fldChar w:fldCharType="begin"/>
        </w:r>
        <w:r w:rsidR="00CD7937">
          <w:rPr>
            <w:noProof/>
            <w:webHidden/>
          </w:rPr>
          <w:instrText xml:space="preserve"> PAGEREF _Toc384820534 \h </w:instrText>
        </w:r>
        <w:r w:rsidR="00CD7937">
          <w:rPr>
            <w:noProof/>
            <w:webHidden/>
          </w:rPr>
        </w:r>
        <w:r w:rsidR="00CD7937">
          <w:rPr>
            <w:noProof/>
            <w:webHidden/>
          </w:rPr>
          <w:fldChar w:fldCharType="separate"/>
        </w:r>
        <w:r w:rsidR="003A15B2">
          <w:rPr>
            <w:noProof/>
            <w:webHidden/>
          </w:rPr>
          <w:t>- 61 -</w:t>
        </w:r>
        <w:r w:rsidR="00CD7937">
          <w:rPr>
            <w:noProof/>
            <w:webHidden/>
          </w:rPr>
          <w:fldChar w:fldCharType="end"/>
        </w:r>
      </w:hyperlink>
    </w:p>
    <w:p w:rsidR="00CD7937" w:rsidRDefault="00045881">
      <w:pPr>
        <w:pStyle w:val="TM3"/>
        <w:tabs>
          <w:tab w:val="left" w:pos="1200"/>
          <w:tab w:val="right" w:leader="dot" w:pos="9395"/>
        </w:tabs>
        <w:rPr>
          <w:rFonts w:asciiTheme="minorHAnsi" w:eastAsiaTheme="minorEastAsia" w:hAnsiTheme="minorHAnsi" w:cstheme="minorBidi"/>
          <w:i w:val="0"/>
          <w:noProof/>
          <w:lang w:val="fr-FR" w:eastAsia="fr-FR"/>
        </w:rPr>
      </w:pPr>
      <w:hyperlink w:anchor="_Toc384820535" w:history="1">
        <w:r w:rsidR="00CD7937" w:rsidRPr="009D28E7">
          <w:rPr>
            <w:rStyle w:val="Lienhypertexte"/>
            <w:rFonts w:eastAsia="Calibri"/>
            <w:noProof/>
            <w:lang w:val="en-GB"/>
          </w:rPr>
          <w:t>4.2.9</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Inverse path definition</w:t>
        </w:r>
        <w:r w:rsidR="00CD7937">
          <w:rPr>
            <w:noProof/>
            <w:webHidden/>
          </w:rPr>
          <w:tab/>
        </w:r>
        <w:r w:rsidR="00CD7937">
          <w:rPr>
            <w:noProof/>
            <w:webHidden/>
          </w:rPr>
          <w:fldChar w:fldCharType="begin"/>
        </w:r>
        <w:r w:rsidR="00CD7937">
          <w:rPr>
            <w:noProof/>
            <w:webHidden/>
          </w:rPr>
          <w:instrText xml:space="preserve"> PAGEREF _Toc384820535 \h </w:instrText>
        </w:r>
        <w:r w:rsidR="00CD7937">
          <w:rPr>
            <w:noProof/>
            <w:webHidden/>
          </w:rPr>
        </w:r>
        <w:r w:rsidR="00CD7937">
          <w:rPr>
            <w:noProof/>
            <w:webHidden/>
          </w:rPr>
          <w:fldChar w:fldCharType="separate"/>
        </w:r>
        <w:r w:rsidR="003A15B2">
          <w:rPr>
            <w:noProof/>
            <w:webHidden/>
          </w:rPr>
          <w:t>- 62 -</w:t>
        </w:r>
        <w:r w:rsidR="00CD7937">
          <w:rPr>
            <w:noProof/>
            <w:webHidden/>
          </w:rPr>
          <w:fldChar w:fldCharType="end"/>
        </w:r>
      </w:hyperlink>
    </w:p>
    <w:p w:rsidR="00CD7937" w:rsidRDefault="00045881">
      <w:pPr>
        <w:pStyle w:val="TM3"/>
        <w:tabs>
          <w:tab w:val="left" w:pos="1440"/>
          <w:tab w:val="right" w:leader="dot" w:pos="9395"/>
        </w:tabs>
        <w:rPr>
          <w:rFonts w:asciiTheme="minorHAnsi" w:eastAsiaTheme="minorEastAsia" w:hAnsiTheme="minorHAnsi" w:cstheme="minorBidi"/>
          <w:i w:val="0"/>
          <w:noProof/>
          <w:lang w:val="fr-FR" w:eastAsia="fr-FR"/>
        </w:rPr>
      </w:pPr>
      <w:hyperlink w:anchor="_Toc384820536" w:history="1">
        <w:r w:rsidR="00CD7937" w:rsidRPr="009D28E7">
          <w:rPr>
            <w:rStyle w:val="Lienhypertexte"/>
            <w:rFonts w:eastAsia="Calibri"/>
            <w:noProof/>
            <w:lang w:val="en-GB"/>
          </w:rPr>
          <w:t>4.2.10</w:t>
        </w:r>
        <w:r w:rsidR="00CD7937">
          <w:rPr>
            <w:rFonts w:asciiTheme="minorHAnsi" w:eastAsiaTheme="minorEastAsia" w:hAnsiTheme="minorHAnsi" w:cstheme="minorBidi"/>
            <w:i w:val="0"/>
            <w:noProof/>
            <w:lang w:val="fr-FR" w:eastAsia="fr-FR"/>
          </w:rPr>
          <w:tab/>
        </w:r>
        <w:r w:rsidR="00CD7937" w:rsidRPr="009D28E7">
          <w:rPr>
            <w:rStyle w:val="Lienhypertexte"/>
            <w:rFonts w:eastAsia="Calibri"/>
            <w:noProof/>
            <w:lang w:val="en-GB"/>
          </w:rPr>
          <w:t>Simplifying terrain profiles</w:t>
        </w:r>
        <w:r w:rsidR="00CD7937">
          <w:rPr>
            <w:noProof/>
            <w:webHidden/>
          </w:rPr>
          <w:tab/>
        </w:r>
        <w:r w:rsidR="00CD7937">
          <w:rPr>
            <w:noProof/>
            <w:webHidden/>
          </w:rPr>
          <w:fldChar w:fldCharType="begin"/>
        </w:r>
        <w:r w:rsidR="00CD7937">
          <w:rPr>
            <w:noProof/>
            <w:webHidden/>
          </w:rPr>
          <w:instrText xml:space="preserve"> PAGEREF _Toc384820536 \h </w:instrText>
        </w:r>
        <w:r w:rsidR="00CD7937">
          <w:rPr>
            <w:noProof/>
            <w:webHidden/>
          </w:rPr>
        </w:r>
        <w:r w:rsidR="00CD7937">
          <w:rPr>
            <w:noProof/>
            <w:webHidden/>
          </w:rPr>
          <w:fldChar w:fldCharType="separate"/>
        </w:r>
        <w:r w:rsidR="003A15B2">
          <w:rPr>
            <w:noProof/>
            <w:webHidden/>
          </w:rPr>
          <w:t>- 63 -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537" w:history="1">
        <w:r w:rsidR="00CD7937" w:rsidRPr="009D28E7">
          <w:rPr>
            <w:rStyle w:val="Lienhypertexte"/>
            <w:rFonts w:eastAsia="Calibri"/>
            <w:noProof/>
          </w:rPr>
          <w:t>5</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Building the software</w:t>
        </w:r>
        <w:r w:rsidR="00CD7937">
          <w:rPr>
            <w:noProof/>
            <w:webHidden/>
          </w:rPr>
          <w:tab/>
        </w:r>
        <w:r w:rsidR="00CD7937">
          <w:rPr>
            <w:noProof/>
            <w:webHidden/>
          </w:rPr>
          <w:fldChar w:fldCharType="begin"/>
        </w:r>
        <w:r w:rsidR="00CD7937">
          <w:rPr>
            <w:noProof/>
            <w:webHidden/>
          </w:rPr>
          <w:instrText xml:space="preserve"> PAGEREF _Toc384820537 \h </w:instrText>
        </w:r>
        <w:r w:rsidR="00CD7937">
          <w:rPr>
            <w:noProof/>
            <w:webHidden/>
          </w:rPr>
        </w:r>
        <w:r w:rsidR="00CD7937">
          <w:rPr>
            <w:noProof/>
            <w:webHidden/>
          </w:rPr>
          <w:fldChar w:fldCharType="separate"/>
        </w:r>
        <w:r w:rsidR="003A15B2">
          <w:rPr>
            <w:noProof/>
            <w:webHidden/>
          </w:rPr>
          <w:t>- 64 -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38" w:history="1">
        <w:r w:rsidR="00CD7937" w:rsidRPr="009D28E7">
          <w:rPr>
            <w:rStyle w:val="Lienhypertexte"/>
            <w:noProof/>
            <w:lang w:eastAsia="fr-FR"/>
          </w:rPr>
          <w:t>5.1</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Using Microsoft Visual Studio</w:t>
        </w:r>
        <w:r w:rsidR="00CD7937">
          <w:rPr>
            <w:noProof/>
            <w:webHidden/>
          </w:rPr>
          <w:tab/>
        </w:r>
        <w:r w:rsidR="00CD7937">
          <w:rPr>
            <w:noProof/>
            <w:webHidden/>
          </w:rPr>
          <w:fldChar w:fldCharType="begin"/>
        </w:r>
        <w:r w:rsidR="00CD7937">
          <w:rPr>
            <w:noProof/>
            <w:webHidden/>
          </w:rPr>
          <w:instrText xml:space="preserve"> PAGEREF _Toc384820538 \h </w:instrText>
        </w:r>
        <w:r w:rsidR="00CD7937">
          <w:rPr>
            <w:noProof/>
            <w:webHidden/>
          </w:rPr>
        </w:r>
        <w:r w:rsidR="00CD7937">
          <w:rPr>
            <w:noProof/>
            <w:webHidden/>
          </w:rPr>
          <w:fldChar w:fldCharType="separate"/>
        </w:r>
        <w:r w:rsidR="003A15B2">
          <w:rPr>
            <w:noProof/>
            <w:webHidden/>
          </w:rPr>
          <w:t>- 64 -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39" w:history="1">
        <w:r w:rsidR="00CD7937" w:rsidRPr="009D28E7">
          <w:rPr>
            <w:rStyle w:val="Lienhypertexte"/>
            <w:noProof/>
            <w:lang w:eastAsia="fr-FR"/>
          </w:rPr>
          <w:t>5.2</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Modules and dependencies</w:t>
        </w:r>
        <w:r w:rsidR="00CD7937">
          <w:rPr>
            <w:noProof/>
            <w:webHidden/>
          </w:rPr>
          <w:tab/>
        </w:r>
        <w:r w:rsidR="00CD7937">
          <w:rPr>
            <w:noProof/>
            <w:webHidden/>
          </w:rPr>
          <w:fldChar w:fldCharType="begin"/>
        </w:r>
        <w:r w:rsidR="00CD7937">
          <w:rPr>
            <w:noProof/>
            <w:webHidden/>
          </w:rPr>
          <w:instrText xml:space="preserve"> PAGEREF _Toc384820539 \h </w:instrText>
        </w:r>
        <w:r w:rsidR="00CD7937">
          <w:rPr>
            <w:noProof/>
            <w:webHidden/>
          </w:rPr>
        </w:r>
        <w:r w:rsidR="00CD7937">
          <w:rPr>
            <w:noProof/>
            <w:webHidden/>
          </w:rPr>
          <w:fldChar w:fldCharType="separate"/>
        </w:r>
        <w:r w:rsidR="003A15B2">
          <w:rPr>
            <w:noProof/>
            <w:webHidden/>
          </w:rPr>
          <w:t>- 65 -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0" w:history="1">
        <w:r w:rsidR="00CD7937" w:rsidRPr="009D28E7">
          <w:rPr>
            <w:rStyle w:val="Lienhypertexte"/>
            <w:noProof/>
            <w:lang w:eastAsia="fr-FR"/>
          </w:rPr>
          <w:t>5.3</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The PropagationPath library</w:t>
        </w:r>
        <w:r w:rsidR="00CD7937">
          <w:rPr>
            <w:noProof/>
            <w:webHidden/>
          </w:rPr>
          <w:tab/>
        </w:r>
        <w:r w:rsidR="00CD7937">
          <w:rPr>
            <w:noProof/>
            <w:webHidden/>
          </w:rPr>
          <w:fldChar w:fldCharType="begin"/>
        </w:r>
        <w:r w:rsidR="00CD7937">
          <w:rPr>
            <w:noProof/>
            <w:webHidden/>
          </w:rPr>
          <w:instrText xml:space="preserve"> PAGEREF _Toc384820540 \h </w:instrText>
        </w:r>
        <w:r w:rsidR="00CD7937">
          <w:rPr>
            <w:noProof/>
            <w:webHidden/>
          </w:rPr>
        </w:r>
        <w:r w:rsidR="00CD7937">
          <w:rPr>
            <w:noProof/>
            <w:webHidden/>
          </w:rPr>
          <w:fldChar w:fldCharType="separate"/>
        </w:r>
        <w:r w:rsidR="003A15B2">
          <w:rPr>
            <w:noProof/>
            <w:webHidden/>
          </w:rPr>
          <w:t>- 67 -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1" w:history="1">
        <w:r w:rsidR="00CD7937" w:rsidRPr="009D28E7">
          <w:rPr>
            <w:rStyle w:val="Lienhypertexte"/>
            <w:noProof/>
            <w:lang w:eastAsia="fr-FR"/>
          </w:rPr>
          <w:t>5.4</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Calculation scheme</w:t>
        </w:r>
        <w:r w:rsidR="00CD7937">
          <w:rPr>
            <w:noProof/>
            <w:webHidden/>
          </w:rPr>
          <w:tab/>
        </w:r>
        <w:r w:rsidR="00CD7937">
          <w:rPr>
            <w:noProof/>
            <w:webHidden/>
          </w:rPr>
          <w:fldChar w:fldCharType="begin"/>
        </w:r>
        <w:r w:rsidR="00CD7937">
          <w:rPr>
            <w:noProof/>
            <w:webHidden/>
          </w:rPr>
          <w:instrText xml:space="preserve"> PAGEREF _Toc384820541 \h </w:instrText>
        </w:r>
        <w:r w:rsidR="00CD7937">
          <w:rPr>
            <w:noProof/>
            <w:webHidden/>
          </w:rPr>
        </w:r>
        <w:r w:rsidR="00CD7937">
          <w:rPr>
            <w:noProof/>
            <w:webHidden/>
          </w:rPr>
          <w:fldChar w:fldCharType="separate"/>
        </w:r>
        <w:r w:rsidR="003A15B2">
          <w:rPr>
            <w:noProof/>
            <w:webHidden/>
          </w:rPr>
          <w:t>- 69 -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2" w:history="1">
        <w:r w:rsidR="00CD7937" w:rsidRPr="009D28E7">
          <w:rPr>
            <w:rStyle w:val="Lienhypertexte"/>
            <w:noProof/>
            <w:lang w:eastAsia="fr-FR"/>
          </w:rPr>
          <w:t>5.5</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IEEE compatible floating-point calculations</w:t>
        </w:r>
        <w:r w:rsidR="00CD7937">
          <w:rPr>
            <w:noProof/>
            <w:webHidden/>
          </w:rPr>
          <w:tab/>
        </w:r>
        <w:r w:rsidR="00CD7937">
          <w:rPr>
            <w:noProof/>
            <w:webHidden/>
          </w:rPr>
          <w:fldChar w:fldCharType="begin"/>
        </w:r>
        <w:r w:rsidR="00CD7937">
          <w:rPr>
            <w:noProof/>
            <w:webHidden/>
          </w:rPr>
          <w:instrText xml:space="preserve"> PAGEREF _Toc384820542 \h </w:instrText>
        </w:r>
        <w:r w:rsidR="00CD7937">
          <w:rPr>
            <w:noProof/>
            <w:webHidden/>
          </w:rPr>
        </w:r>
        <w:r w:rsidR="00CD7937">
          <w:rPr>
            <w:noProof/>
            <w:webHidden/>
          </w:rPr>
          <w:fldChar w:fldCharType="separate"/>
        </w:r>
        <w:r w:rsidR="003A15B2">
          <w:rPr>
            <w:noProof/>
            <w:webHidden/>
          </w:rPr>
          <w:t>- 71 -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3" w:history="1">
        <w:r w:rsidR="00CD7937" w:rsidRPr="009D28E7">
          <w:rPr>
            <w:rStyle w:val="Lienhypertexte"/>
            <w:noProof/>
            <w:lang w:eastAsia="fr-FR"/>
          </w:rPr>
          <w:t>5.6</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Using the MingW/GCC compiler</w:t>
        </w:r>
        <w:r w:rsidR="00CD7937">
          <w:rPr>
            <w:noProof/>
            <w:webHidden/>
          </w:rPr>
          <w:tab/>
        </w:r>
        <w:r w:rsidR="00CD7937">
          <w:rPr>
            <w:noProof/>
            <w:webHidden/>
          </w:rPr>
          <w:fldChar w:fldCharType="begin"/>
        </w:r>
        <w:r w:rsidR="00CD7937">
          <w:rPr>
            <w:noProof/>
            <w:webHidden/>
          </w:rPr>
          <w:instrText xml:space="preserve"> PAGEREF _Toc384820543 \h </w:instrText>
        </w:r>
        <w:r w:rsidR="00CD7937">
          <w:rPr>
            <w:noProof/>
            <w:webHidden/>
          </w:rPr>
        </w:r>
        <w:r w:rsidR="00CD7937">
          <w:rPr>
            <w:noProof/>
            <w:webHidden/>
          </w:rPr>
          <w:fldChar w:fldCharType="separate"/>
        </w:r>
        <w:r w:rsidR="003A15B2">
          <w:rPr>
            <w:noProof/>
            <w:webHidden/>
          </w:rPr>
          <w:t>- 72 -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544" w:history="1">
        <w:r w:rsidR="00CD7937" w:rsidRPr="009D28E7">
          <w:rPr>
            <w:rStyle w:val="Lienhypertexte"/>
            <w:rFonts w:eastAsia="Calibri"/>
            <w:noProof/>
          </w:rPr>
          <w:t>6</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Using the CnossosPropagation shared library</w:t>
        </w:r>
        <w:r w:rsidR="00CD7937">
          <w:rPr>
            <w:noProof/>
            <w:webHidden/>
          </w:rPr>
          <w:tab/>
        </w:r>
        <w:r w:rsidR="00CD7937">
          <w:rPr>
            <w:noProof/>
            <w:webHidden/>
          </w:rPr>
          <w:fldChar w:fldCharType="begin"/>
        </w:r>
        <w:r w:rsidR="00CD7937">
          <w:rPr>
            <w:noProof/>
            <w:webHidden/>
          </w:rPr>
          <w:instrText xml:space="preserve"> PAGEREF _Toc384820544 \h </w:instrText>
        </w:r>
        <w:r w:rsidR="00CD7937">
          <w:rPr>
            <w:noProof/>
            <w:webHidden/>
          </w:rPr>
        </w:r>
        <w:r w:rsidR="00CD7937">
          <w:rPr>
            <w:noProof/>
            <w:webHidden/>
          </w:rPr>
          <w:fldChar w:fldCharType="separate"/>
        </w:r>
        <w:r w:rsidR="003A15B2">
          <w:rPr>
            <w:noProof/>
            <w:webHidden/>
          </w:rPr>
          <w:t>- 74 -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5" w:history="1">
        <w:r w:rsidR="00CD7937" w:rsidRPr="009D28E7">
          <w:rPr>
            <w:rStyle w:val="Lienhypertexte"/>
            <w:rFonts w:ascii="Tahoma" w:eastAsia="Calibri" w:hAnsi="Tahoma" w:cs="Tahoma"/>
            <w:noProof/>
            <w:lang w:val="en-GB"/>
          </w:rPr>
          <w:t>6.1</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Checking the library compatibility</w:t>
        </w:r>
        <w:r w:rsidR="00CD7937">
          <w:rPr>
            <w:noProof/>
            <w:webHidden/>
          </w:rPr>
          <w:tab/>
        </w:r>
        <w:r w:rsidR="00CD7937">
          <w:rPr>
            <w:noProof/>
            <w:webHidden/>
          </w:rPr>
          <w:fldChar w:fldCharType="begin"/>
        </w:r>
        <w:r w:rsidR="00CD7937">
          <w:rPr>
            <w:noProof/>
            <w:webHidden/>
          </w:rPr>
          <w:instrText xml:space="preserve"> PAGEREF _Toc384820545 \h </w:instrText>
        </w:r>
        <w:r w:rsidR="00CD7937">
          <w:rPr>
            <w:noProof/>
            <w:webHidden/>
          </w:rPr>
        </w:r>
        <w:r w:rsidR="00CD7937">
          <w:rPr>
            <w:noProof/>
            <w:webHidden/>
          </w:rPr>
          <w:fldChar w:fldCharType="separate"/>
        </w:r>
        <w:r w:rsidR="003A15B2">
          <w:rPr>
            <w:noProof/>
            <w:webHidden/>
          </w:rPr>
          <w:t>- 74 -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6" w:history="1">
        <w:r w:rsidR="00CD7937" w:rsidRPr="009D28E7">
          <w:rPr>
            <w:rStyle w:val="Lienhypertexte"/>
            <w:noProof/>
            <w:lang w:eastAsia="fr-FR"/>
          </w:rPr>
          <w:t>6.2</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Accessing material properties</w:t>
        </w:r>
        <w:r w:rsidR="00CD7937">
          <w:rPr>
            <w:noProof/>
            <w:webHidden/>
          </w:rPr>
          <w:tab/>
        </w:r>
        <w:r w:rsidR="00CD7937">
          <w:rPr>
            <w:noProof/>
            <w:webHidden/>
          </w:rPr>
          <w:fldChar w:fldCharType="begin"/>
        </w:r>
        <w:r w:rsidR="00CD7937">
          <w:rPr>
            <w:noProof/>
            <w:webHidden/>
          </w:rPr>
          <w:instrText xml:space="preserve"> PAGEREF _Toc384820546 \h </w:instrText>
        </w:r>
        <w:r w:rsidR="00CD7937">
          <w:rPr>
            <w:noProof/>
            <w:webHidden/>
          </w:rPr>
        </w:r>
        <w:r w:rsidR="00CD7937">
          <w:rPr>
            <w:noProof/>
            <w:webHidden/>
          </w:rPr>
          <w:fldChar w:fldCharType="separate"/>
        </w:r>
        <w:r w:rsidR="003A15B2">
          <w:rPr>
            <w:noProof/>
            <w:webHidden/>
          </w:rPr>
          <w:t>- 74 -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7" w:history="1">
        <w:r w:rsidR="00CD7937" w:rsidRPr="009D28E7">
          <w:rPr>
            <w:rStyle w:val="Lienhypertexte"/>
            <w:rFonts w:ascii="Tahoma" w:eastAsia="Calibri" w:hAnsi="Tahoma" w:cs="Tahoma"/>
            <w:noProof/>
            <w:lang w:val="en-GB"/>
          </w:rPr>
          <w:t>6.3</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Create the calculation engine</w:t>
        </w:r>
        <w:r w:rsidR="00CD7937">
          <w:rPr>
            <w:noProof/>
            <w:webHidden/>
          </w:rPr>
          <w:tab/>
        </w:r>
        <w:r w:rsidR="00CD7937">
          <w:rPr>
            <w:noProof/>
            <w:webHidden/>
          </w:rPr>
          <w:fldChar w:fldCharType="begin"/>
        </w:r>
        <w:r w:rsidR="00CD7937">
          <w:rPr>
            <w:noProof/>
            <w:webHidden/>
          </w:rPr>
          <w:instrText xml:space="preserve"> PAGEREF _Toc384820547 \h </w:instrText>
        </w:r>
        <w:r w:rsidR="00CD7937">
          <w:rPr>
            <w:noProof/>
            <w:webHidden/>
          </w:rPr>
        </w:r>
        <w:r w:rsidR="00CD7937">
          <w:rPr>
            <w:noProof/>
            <w:webHidden/>
          </w:rPr>
          <w:fldChar w:fldCharType="separate"/>
        </w:r>
        <w:r w:rsidR="003A15B2">
          <w:rPr>
            <w:noProof/>
            <w:webHidden/>
          </w:rPr>
          <w:t>- 75 -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8" w:history="1">
        <w:r w:rsidR="00CD7937" w:rsidRPr="009D28E7">
          <w:rPr>
            <w:rStyle w:val="Lienhypertexte"/>
            <w:noProof/>
            <w:lang w:eastAsia="fr-FR"/>
          </w:rPr>
          <w:t>6.4</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Create the propagation path</w:t>
        </w:r>
        <w:r w:rsidR="00CD7937">
          <w:rPr>
            <w:noProof/>
            <w:webHidden/>
          </w:rPr>
          <w:tab/>
        </w:r>
        <w:r w:rsidR="00CD7937">
          <w:rPr>
            <w:noProof/>
            <w:webHidden/>
          </w:rPr>
          <w:fldChar w:fldCharType="begin"/>
        </w:r>
        <w:r w:rsidR="00CD7937">
          <w:rPr>
            <w:noProof/>
            <w:webHidden/>
          </w:rPr>
          <w:instrText xml:space="preserve"> PAGEREF _Toc384820548 \h </w:instrText>
        </w:r>
        <w:r w:rsidR="00CD7937">
          <w:rPr>
            <w:noProof/>
            <w:webHidden/>
          </w:rPr>
        </w:r>
        <w:r w:rsidR="00CD7937">
          <w:rPr>
            <w:noProof/>
            <w:webHidden/>
          </w:rPr>
          <w:fldChar w:fldCharType="separate"/>
        </w:r>
        <w:r w:rsidR="003A15B2">
          <w:rPr>
            <w:noProof/>
            <w:webHidden/>
          </w:rPr>
          <w:t>- 75 -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49" w:history="1">
        <w:r w:rsidR="00CD7937" w:rsidRPr="009D28E7">
          <w:rPr>
            <w:rStyle w:val="Lienhypertexte"/>
            <w:noProof/>
            <w:lang w:eastAsia="fr-FR"/>
          </w:rPr>
          <w:t>6.5</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Setting calculation options</w:t>
        </w:r>
        <w:r w:rsidR="00CD7937">
          <w:rPr>
            <w:noProof/>
            <w:webHidden/>
          </w:rPr>
          <w:tab/>
        </w:r>
        <w:r w:rsidR="00CD7937">
          <w:rPr>
            <w:noProof/>
            <w:webHidden/>
          </w:rPr>
          <w:fldChar w:fldCharType="begin"/>
        </w:r>
        <w:r w:rsidR="00CD7937">
          <w:rPr>
            <w:noProof/>
            <w:webHidden/>
          </w:rPr>
          <w:instrText xml:space="preserve"> PAGEREF _Toc384820549 \h </w:instrText>
        </w:r>
        <w:r w:rsidR="00CD7937">
          <w:rPr>
            <w:noProof/>
            <w:webHidden/>
          </w:rPr>
        </w:r>
        <w:r w:rsidR="00CD7937">
          <w:rPr>
            <w:noProof/>
            <w:webHidden/>
          </w:rPr>
          <w:fldChar w:fldCharType="separate"/>
        </w:r>
        <w:r w:rsidR="003A15B2">
          <w:rPr>
            <w:noProof/>
            <w:webHidden/>
          </w:rPr>
          <w:t>- 76 -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0" w:history="1">
        <w:r w:rsidR="00CD7937" w:rsidRPr="009D28E7">
          <w:rPr>
            <w:rStyle w:val="Lienhypertexte"/>
            <w:noProof/>
            <w:lang w:eastAsia="fr-FR"/>
          </w:rPr>
          <w:t>6.6</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Getting the results</w:t>
        </w:r>
        <w:r w:rsidR="00CD7937">
          <w:rPr>
            <w:noProof/>
            <w:webHidden/>
          </w:rPr>
          <w:tab/>
        </w:r>
        <w:r w:rsidR="00CD7937">
          <w:rPr>
            <w:noProof/>
            <w:webHidden/>
          </w:rPr>
          <w:fldChar w:fldCharType="begin"/>
        </w:r>
        <w:r w:rsidR="00CD7937">
          <w:rPr>
            <w:noProof/>
            <w:webHidden/>
          </w:rPr>
          <w:instrText xml:space="preserve"> PAGEREF _Toc384820550 \h </w:instrText>
        </w:r>
        <w:r w:rsidR="00CD7937">
          <w:rPr>
            <w:noProof/>
            <w:webHidden/>
          </w:rPr>
        </w:r>
        <w:r w:rsidR="00CD7937">
          <w:rPr>
            <w:noProof/>
            <w:webHidden/>
          </w:rPr>
          <w:fldChar w:fldCharType="separate"/>
        </w:r>
        <w:r w:rsidR="003A15B2">
          <w:rPr>
            <w:noProof/>
            <w:webHidden/>
          </w:rPr>
          <w:t>- 77 -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1" w:history="1">
        <w:r w:rsidR="00CD7937" w:rsidRPr="009D28E7">
          <w:rPr>
            <w:rStyle w:val="Lienhypertexte"/>
            <w:noProof/>
            <w:lang w:eastAsia="fr-FR"/>
          </w:rPr>
          <w:t>6.7</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Cleaning up</w:t>
        </w:r>
        <w:r w:rsidR="00CD7937">
          <w:rPr>
            <w:noProof/>
            <w:webHidden/>
          </w:rPr>
          <w:tab/>
        </w:r>
        <w:r w:rsidR="00CD7937">
          <w:rPr>
            <w:noProof/>
            <w:webHidden/>
          </w:rPr>
          <w:fldChar w:fldCharType="begin"/>
        </w:r>
        <w:r w:rsidR="00CD7937">
          <w:rPr>
            <w:noProof/>
            <w:webHidden/>
          </w:rPr>
          <w:instrText xml:space="preserve"> PAGEREF _Toc384820551 \h </w:instrText>
        </w:r>
        <w:r w:rsidR="00CD7937">
          <w:rPr>
            <w:noProof/>
            <w:webHidden/>
          </w:rPr>
        </w:r>
        <w:r w:rsidR="00CD7937">
          <w:rPr>
            <w:noProof/>
            <w:webHidden/>
          </w:rPr>
          <w:fldChar w:fldCharType="separate"/>
        </w:r>
        <w:r w:rsidR="003A15B2">
          <w:rPr>
            <w:noProof/>
            <w:webHidden/>
          </w:rPr>
          <w:t>- 77 -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552" w:history="1">
        <w:r w:rsidR="00CD7937" w:rsidRPr="009D28E7">
          <w:rPr>
            <w:rStyle w:val="Lienhypertexte"/>
            <w:rFonts w:eastAsia="Calibri"/>
            <w:noProof/>
          </w:rPr>
          <w:t>7</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Advanced programming</w:t>
        </w:r>
        <w:r w:rsidR="00CD7937">
          <w:rPr>
            <w:noProof/>
            <w:webHidden/>
          </w:rPr>
          <w:tab/>
        </w:r>
        <w:r w:rsidR="00CD7937">
          <w:rPr>
            <w:noProof/>
            <w:webHidden/>
          </w:rPr>
          <w:fldChar w:fldCharType="begin"/>
        </w:r>
        <w:r w:rsidR="00CD7937">
          <w:rPr>
            <w:noProof/>
            <w:webHidden/>
          </w:rPr>
          <w:instrText xml:space="preserve"> PAGEREF _Toc384820552 \h </w:instrText>
        </w:r>
        <w:r w:rsidR="00CD7937">
          <w:rPr>
            <w:noProof/>
            <w:webHidden/>
          </w:rPr>
        </w:r>
        <w:r w:rsidR="00CD7937">
          <w:rPr>
            <w:noProof/>
            <w:webHidden/>
          </w:rPr>
          <w:fldChar w:fldCharType="separate"/>
        </w:r>
        <w:r w:rsidR="003A15B2">
          <w:rPr>
            <w:noProof/>
            <w:webHidden/>
          </w:rPr>
          <w:t>- 79 -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3" w:history="1">
        <w:r w:rsidR="00CD7937" w:rsidRPr="009D28E7">
          <w:rPr>
            <w:rStyle w:val="Lienhypertexte"/>
            <w:noProof/>
            <w:lang w:eastAsia="fr-FR"/>
          </w:rPr>
          <w:t>7.1</w:t>
        </w:r>
        <w:r w:rsidR="00CD7937">
          <w:rPr>
            <w:rFonts w:asciiTheme="minorHAnsi" w:eastAsiaTheme="minorEastAsia" w:hAnsiTheme="minorHAnsi" w:cstheme="minorBidi"/>
            <w:smallCaps w:val="0"/>
            <w:noProof/>
            <w:lang w:val="fr-FR" w:eastAsia="fr-FR"/>
          </w:rPr>
          <w:tab/>
        </w:r>
        <w:r w:rsidR="00CD7937" w:rsidRPr="009D28E7">
          <w:rPr>
            <w:rStyle w:val="Lienhypertexte"/>
            <w:rFonts w:ascii="Tahoma" w:eastAsia="Calibri" w:hAnsi="Tahoma" w:cs="Tahoma"/>
            <w:noProof/>
            <w:lang w:val="en-GB"/>
          </w:rPr>
          <w:t>C++ programming interface</w:t>
        </w:r>
        <w:r w:rsidR="00CD7937">
          <w:rPr>
            <w:noProof/>
            <w:webHidden/>
          </w:rPr>
          <w:tab/>
        </w:r>
        <w:r w:rsidR="00CD7937">
          <w:rPr>
            <w:noProof/>
            <w:webHidden/>
          </w:rPr>
          <w:fldChar w:fldCharType="begin"/>
        </w:r>
        <w:r w:rsidR="00CD7937">
          <w:rPr>
            <w:noProof/>
            <w:webHidden/>
          </w:rPr>
          <w:instrText xml:space="preserve"> PAGEREF _Toc384820553 \h </w:instrText>
        </w:r>
        <w:r w:rsidR="00CD7937">
          <w:rPr>
            <w:noProof/>
            <w:webHidden/>
          </w:rPr>
        </w:r>
        <w:r w:rsidR="00CD7937">
          <w:rPr>
            <w:noProof/>
            <w:webHidden/>
          </w:rPr>
          <w:fldChar w:fldCharType="separate"/>
        </w:r>
        <w:r w:rsidR="003A15B2">
          <w:rPr>
            <w:noProof/>
            <w:webHidden/>
          </w:rPr>
          <w:t>- 79 -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4" w:history="1">
        <w:r w:rsidR="00CD7937" w:rsidRPr="009D28E7">
          <w:rPr>
            <w:rStyle w:val="Lienhypertexte"/>
            <w:noProof/>
            <w:lang w:eastAsia="fr-FR"/>
          </w:rPr>
          <w:t>7.2</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Using C++ inheritance</w:t>
        </w:r>
        <w:r w:rsidR="00CD7937">
          <w:rPr>
            <w:noProof/>
            <w:webHidden/>
          </w:rPr>
          <w:tab/>
        </w:r>
        <w:r w:rsidR="00CD7937">
          <w:rPr>
            <w:noProof/>
            <w:webHidden/>
          </w:rPr>
          <w:fldChar w:fldCharType="begin"/>
        </w:r>
        <w:r w:rsidR="00CD7937">
          <w:rPr>
            <w:noProof/>
            <w:webHidden/>
          </w:rPr>
          <w:instrText xml:space="preserve"> PAGEREF _Toc384820554 \h </w:instrText>
        </w:r>
        <w:r w:rsidR="00CD7937">
          <w:rPr>
            <w:noProof/>
            <w:webHidden/>
          </w:rPr>
        </w:r>
        <w:r w:rsidR="00CD7937">
          <w:rPr>
            <w:noProof/>
            <w:webHidden/>
          </w:rPr>
          <w:fldChar w:fldCharType="separate"/>
        </w:r>
        <w:r w:rsidR="003A15B2">
          <w:rPr>
            <w:noProof/>
            <w:webHidden/>
          </w:rPr>
          <w:t>- 82 -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5" w:history="1">
        <w:r w:rsidR="00CD7937" w:rsidRPr="009D28E7">
          <w:rPr>
            <w:rStyle w:val="Lienhypertexte"/>
            <w:noProof/>
            <w:lang w:eastAsia="fr-FR"/>
          </w:rPr>
          <w:t>7.3</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Smart pointers</w:t>
        </w:r>
        <w:r w:rsidR="00CD7937">
          <w:rPr>
            <w:noProof/>
            <w:webHidden/>
          </w:rPr>
          <w:tab/>
        </w:r>
        <w:r w:rsidR="00CD7937">
          <w:rPr>
            <w:noProof/>
            <w:webHidden/>
          </w:rPr>
          <w:fldChar w:fldCharType="begin"/>
        </w:r>
        <w:r w:rsidR="00CD7937">
          <w:rPr>
            <w:noProof/>
            <w:webHidden/>
          </w:rPr>
          <w:instrText xml:space="preserve"> PAGEREF _Toc384820555 \h </w:instrText>
        </w:r>
        <w:r w:rsidR="00CD7937">
          <w:rPr>
            <w:noProof/>
            <w:webHidden/>
          </w:rPr>
        </w:r>
        <w:r w:rsidR="00CD7937">
          <w:rPr>
            <w:noProof/>
            <w:webHidden/>
          </w:rPr>
          <w:fldChar w:fldCharType="separate"/>
        </w:r>
        <w:r w:rsidR="003A15B2">
          <w:rPr>
            <w:noProof/>
            <w:webHidden/>
          </w:rPr>
          <w:t>- 84 -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6" w:history="1">
        <w:r w:rsidR="00CD7937" w:rsidRPr="009D28E7">
          <w:rPr>
            <w:rStyle w:val="Lienhypertexte"/>
            <w:noProof/>
            <w:lang w:eastAsia="fr-FR"/>
          </w:rPr>
          <w:t>7.4</w:t>
        </w:r>
        <w:r w:rsidR="00CD7937">
          <w:rPr>
            <w:rFonts w:asciiTheme="minorHAnsi" w:eastAsiaTheme="minorEastAsia" w:hAnsiTheme="minorHAnsi" w:cstheme="minorBidi"/>
            <w:smallCaps w:val="0"/>
            <w:noProof/>
            <w:lang w:val="fr-FR" w:eastAsia="fr-FR"/>
          </w:rPr>
          <w:tab/>
        </w:r>
        <w:r w:rsidR="00CD7937" w:rsidRPr="009D28E7">
          <w:rPr>
            <w:rStyle w:val="Lienhypertexte"/>
            <w:noProof/>
            <w:lang w:eastAsia="fr-FR"/>
          </w:rPr>
          <w:t>Performances counters</w:t>
        </w:r>
        <w:r w:rsidR="00CD7937">
          <w:rPr>
            <w:noProof/>
            <w:webHidden/>
          </w:rPr>
          <w:tab/>
        </w:r>
        <w:r w:rsidR="00CD7937">
          <w:rPr>
            <w:noProof/>
            <w:webHidden/>
          </w:rPr>
          <w:fldChar w:fldCharType="begin"/>
        </w:r>
        <w:r w:rsidR="00CD7937">
          <w:rPr>
            <w:noProof/>
            <w:webHidden/>
          </w:rPr>
          <w:instrText xml:space="preserve"> PAGEREF _Toc384820556 \h </w:instrText>
        </w:r>
        <w:r w:rsidR="00CD7937">
          <w:rPr>
            <w:noProof/>
            <w:webHidden/>
          </w:rPr>
        </w:r>
        <w:r w:rsidR="00CD7937">
          <w:rPr>
            <w:noProof/>
            <w:webHidden/>
          </w:rPr>
          <w:fldChar w:fldCharType="separate"/>
        </w:r>
        <w:r w:rsidR="003A15B2">
          <w:rPr>
            <w:noProof/>
            <w:webHidden/>
          </w:rPr>
          <w:t>- 86 -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57" w:history="1">
        <w:r w:rsidR="00CD7937" w:rsidRPr="009D28E7">
          <w:rPr>
            <w:rStyle w:val="Lienhypertexte"/>
            <w:noProof/>
            <w:lang w:eastAsia="fr-FR"/>
          </w:rPr>
          <w:t>7.5</w:t>
        </w:r>
        <w:r w:rsidR="00CD7937">
          <w:rPr>
            <w:rFonts w:asciiTheme="minorHAnsi" w:eastAsiaTheme="minorEastAsia" w:hAnsiTheme="minorHAnsi" w:cstheme="minorBidi"/>
            <w:smallCaps w:val="0"/>
            <w:noProof/>
            <w:lang w:val="fr-FR" w:eastAsia="fr-FR"/>
          </w:rPr>
          <w:tab/>
        </w:r>
        <w:r w:rsidR="00CD7937" w:rsidRPr="009D28E7">
          <w:rPr>
            <w:rStyle w:val="Lienhypertexte"/>
            <w:noProof/>
          </w:rPr>
          <w:t>Thread safety</w:t>
        </w:r>
        <w:r w:rsidR="00CD7937">
          <w:rPr>
            <w:noProof/>
            <w:webHidden/>
          </w:rPr>
          <w:tab/>
        </w:r>
        <w:r w:rsidR="00CD7937">
          <w:rPr>
            <w:noProof/>
            <w:webHidden/>
          </w:rPr>
          <w:fldChar w:fldCharType="begin"/>
        </w:r>
        <w:r w:rsidR="00CD7937">
          <w:rPr>
            <w:noProof/>
            <w:webHidden/>
          </w:rPr>
          <w:instrText xml:space="preserve"> PAGEREF _Toc384820557 \h </w:instrText>
        </w:r>
        <w:r w:rsidR="00CD7937">
          <w:rPr>
            <w:noProof/>
            <w:webHidden/>
          </w:rPr>
        </w:r>
        <w:r w:rsidR="00CD7937">
          <w:rPr>
            <w:noProof/>
            <w:webHidden/>
          </w:rPr>
          <w:fldChar w:fldCharType="separate"/>
        </w:r>
        <w:r w:rsidR="003A15B2">
          <w:rPr>
            <w:noProof/>
            <w:webHidden/>
          </w:rPr>
          <w:t>- 87 -</w:t>
        </w:r>
        <w:r w:rsidR="00CD7937">
          <w:rPr>
            <w:noProof/>
            <w:webHidden/>
          </w:rPr>
          <w:fldChar w:fldCharType="end"/>
        </w:r>
      </w:hyperlink>
    </w:p>
    <w:p w:rsidR="00CD7937" w:rsidRDefault="00045881">
      <w:pPr>
        <w:pStyle w:val="TM1"/>
        <w:tabs>
          <w:tab w:val="left" w:pos="480"/>
          <w:tab w:val="right" w:leader="dot" w:pos="9395"/>
        </w:tabs>
        <w:rPr>
          <w:rFonts w:asciiTheme="minorHAnsi" w:eastAsiaTheme="minorEastAsia" w:hAnsiTheme="minorHAnsi" w:cstheme="minorBidi"/>
          <w:b w:val="0"/>
          <w:caps w:val="0"/>
          <w:noProof/>
          <w:lang w:val="fr-FR" w:eastAsia="fr-FR"/>
        </w:rPr>
      </w:pPr>
      <w:hyperlink w:anchor="_Toc384820558" w:history="1">
        <w:r w:rsidR="00CD7937" w:rsidRPr="009D28E7">
          <w:rPr>
            <w:rStyle w:val="Lienhypertexte"/>
            <w:noProof/>
          </w:rPr>
          <w:t>8</w:t>
        </w:r>
        <w:r w:rsidR="00CD7937">
          <w:rPr>
            <w:rFonts w:asciiTheme="minorHAnsi" w:eastAsiaTheme="minorEastAsia" w:hAnsiTheme="minorHAnsi" w:cstheme="minorBidi"/>
            <w:b w:val="0"/>
            <w:caps w:val="0"/>
            <w:noProof/>
            <w:lang w:val="fr-FR" w:eastAsia="fr-FR"/>
          </w:rPr>
          <w:tab/>
        </w:r>
        <w:r w:rsidR="00CD7937" w:rsidRPr="009D28E7">
          <w:rPr>
            <w:rStyle w:val="Lienhypertexte"/>
            <w:noProof/>
          </w:rPr>
          <w:t>References</w:t>
        </w:r>
        <w:r w:rsidR="00CD7937">
          <w:rPr>
            <w:noProof/>
            <w:webHidden/>
          </w:rPr>
          <w:tab/>
        </w:r>
        <w:r w:rsidR="00CD7937">
          <w:rPr>
            <w:noProof/>
            <w:webHidden/>
          </w:rPr>
          <w:fldChar w:fldCharType="begin"/>
        </w:r>
        <w:r w:rsidR="00CD7937">
          <w:rPr>
            <w:noProof/>
            <w:webHidden/>
          </w:rPr>
          <w:instrText xml:space="preserve"> PAGEREF _Toc384820558 \h </w:instrText>
        </w:r>
        <w:r w:rsidR="00CD7937">
          <w:rPr>
            <w:noProof/>
            <w:webHidden/>
          </w:rPr>
        </w:r>
        <w:r w:rsidR="00CD7937">
          <w:rPr>
            <w:noProof/>
            <w:webHidden/>
          </w:rPr>
          <w:fldChar w:fldCharType="separate"/>
        </w:r>
        <w:r w:rsidR="003A15B2">
          <w:rPr>
            <w:noProof/>
            <w:webHidden/>
          </w:rPr>
          <w:t>- 88 -</w:t>
        </w:r>
        <w:r w:rsidR="00CD7937">
          <w:rPr>
            <w:noProof/>
            <w:webHidden/>
          </w:rPr>
          <w:fldChar w:fldCharType="end"/>
        </w:r>
      </w:hyperlink>
    </w:p>
    <w:p w:rsidR="00CD7937" w:rsidRDefault="00045881">
      <w:pPr>
        <w:pStyle w:val="TM1"/>
        <w:tabs>
          <w:tab w:val="right" w:leader="dot" w:pos="9395"/>
        </w:tabs>
        <w:rPr>
          <w:rFonts w:asciiTheme="minorHAnsi" w:eastAsiaTheme="minorEastAsia" w:hAnsiTheme="minorHAnsi" w:cstheme="minorBidi"/>
          <w:b w:val="0"/>
          <w:caps w:val="0"/>
          <w:noProof/>
          <w:lang w:val="fr-FR" w:eastAsia="fr-FR"/>
        </w:rPr>
      </w:pPr>
      <w:hyperlink w:anchor="_Toc384820559" w:history="1">
        <w:r w:rsidR="00CD7937" w:rsidRPr="009D28E7">
          <w:rPr>
            <w:rStyle w:val="Lienhypertexte"/>
            <w:noProof/>
          </w:rPr>
          <w:t>Appendix A: External modules and licensing conditions</w:t>
        </w:r>
        <w:r w:rsidR="00CD7937">
          <w:rPr>
            <w:noProof/>
            <w:webHidden/>
          </w:rPr>
          <w:tab/>
        </w:r>
        <w:r w:rsidR="00CD7937">
          <w:rPr>
            <w:noProof/>
            <w:webHidden/>
          </w:rPr>
          <w:fldChar w:fldCharType="begin"/>
        </w:r>
        <w:r w:rsidR="00CD7937">
          <w:rPr>
            <w:noProof/>
            <w:webHidden/>
          </w:rPr>
          <w:instrText xml:space="preserve"> PAGEREF _Toc384820559 \h </w:instrText>
        </w:r>
        <w:r w:rsidR="00CD7937">
          <w:rPr>
            <w:noProof/>
            <w:webHidden/>
          </w:rPr>
        </w:r>
        <w:r w:rsidR="00CD7937">
          <w:rPr>
            <w:noProof/>
            <w:webHidden/>
          </w:rPr>
          <w:fldChar w:fldCharType="separate"/>
        </w:r>
        <w:r w:rsidR="003A15B2">
          <w:rPr>
            <w:noProof/>
            <w:webHidden/>
          </w:rPr>
          <w:t>- 89 -</w:t>
        </w:r>
        <w:r w:rsidR="00CD7937">
          <w:rPr>
            <w:noProof/>
            <w:webHidden/>
          </w:rPr>
          <w:fldChar w:fldCharType="end"/>
        </w:r>
      </w:hyperlink>
    </w:p>
    <w:p w:rsidR="00CD7937" w:rsidRDefault="00045881">
      <w:pPr>
        <w:pStyle w:val="TM1"/>
        <w:tabs>
          <w:tab w:val="right" w:leader="dot" w:pos="9395"/>
        </w:tabs>
        <w:rPr>
          <w:rFonts w:asciiTheme="minorHAnsi" w:eastAsiaTheme="minorEastAsia" w:hAnsiTheme="minorHAnsi" w:cstheme="minorBidi"/>
          <w:b w:val="0"/>
          <w:caps w:val="0"/>
          <w:noProof/>
          <w:lang w:val="fr-FR" w:eastAsia="fr-FR"/>
        </w:rPr>
      </w:pPr>
      <w:hyperlink w:anchor="_Toc384820560" w:history="1">
        <w:r w:rsidR="00CD7937" w:rsidRPr="009D28E7">
          <w:rPr>
            <w:rStyle w:val="Lienhypertexte"/>
            <w:noProof/>
          </w:rPr>
          <w:t>Appendix B: Cnossos-EU XML Reference Charts</w:t>
        </w:r>
        <w:r w:rsidR="00CD7937">
          <w:rPr>
            <w:noProof/>
            <w:webHidden/>
          </w:rPr>
          <w:tab/>
        </w:r>
        <w:r w:rsidR="00CD7937">
          <w:rPr>
            <w:noProof/>
            <w:webHidden/>
          </w:rPr>
          <w:fldChar w:fldCharType="begin"/>
        </w:r>
        <w:r w:rsidR="00CD7937">
          <w:rPr>
            <w:noProof/>
            <w:webHidden/>
          </w:rPr>
          <w:instrText xml:space="preserve"> PAGEREF _Toc384820560 \h </w:instrText>
        </w:r>
        <w:r w:rsidR="00CD7937">
          <w:rPr>
            <w:noProof/>
            <w:webHidden/>
          </w:rPr>
        </w:r>
        <w:r w:rsidR="00CD7937">
          <w:rPr>
            <w:noProof/>
            <w:webHidden/>
          </w:rPr>
          <w:fldChar w:fldCharType="separate"/>
        </w:r>
        <w:r w:rsidR="003A15B2">
          <w:rPr>
            <w:noProof/>
            <w:webHidden/>
          </w:rPr>
          <w:t>- 91 -</w:t>
        </w:r>
        <w:r w:rsidR="00CD7937">
          <w:rPr>
            <w:noProof/>
            <w:webHidden/>
          </w:rPr>
          <w:fldChar w:fldCharType="end"/>
        </w:r>
      </w:hyperlink>
    </w:p>
    <w:p w:rsidR="00CD7937" w:rsidRDefault="00045881">
      <w:pPr>
        <w:pStyle w:val="TM1"/>
        <w:tabs>
          <w:tab w:val="right" w:leader="dot" w:pos="9395"/>
        </w:tabs>
        <w:rPr>
          <w:rFonts w:asciiTheme="minorHAnsi" w:eastAsiaTheme="minorEastAsia" w:hAnsiTheme="minorHAnsi" w:cstheme="minorBidi"/>
          <w:b w:val="0"/>
          <w:caps w:val="0"/>
          <w:noProof/>
          <w:lang w:val="fr-FR" w:eastAsia="fr-FR"/>
        </w:rPr>
      </w:pPr>
      <w:hyperlink w:anchor="_Toc384820561" w:history="1">
        <w:r w:rsidR="00CD7937" w:rsidRPr="009D28E7">
          <w:rPr>
            <w:rStyle w:val="Lienhypertexte"/>
            <w:noProof/>
          </w:rPr>
          <w:t>Appendix C: CnossosPropagation Programmer’s Reference</w:t>
        </w:r>
        <w:r w:rsidR="00CD7937">
          <w:rPr>
            <w:noProof/>
            <w:webHidden/>
          </w:rPr>
          <w:tab/>
        </w:r>
        <w:r w:rsidR="00CD7937">
          <w:rPr>
            <w:noProof/>
            <w:webHidden/>
          </w:rPr>
          <w:fldChar w:fldCharType="begin"/>
        </w:r>
        <w:r w:rsidR="00CD7937">
          <w:rPr>
            <w:noProof/>
            <w:webHidden/>
          </w:rPr>
          <w:instrText xml:space="preserve"> PAGEREF _Toc384820561 \h </w:instrText>
        </w:r>
        <w:r w:rsidR="00CD7937">
          <w:rPr>
            <w:noProof/>
            <w:webHidden/>
          </w:rPr>
        </w:r>
        <w:r w:rsidR="00CD7937">
          <w:rPr>
            <w:noProof/>
            <w:webHidden/>
          </w:rPr>
          <w:fldChar w:fldCharType="separate"/>
        </w:r>
        <w:r w:rsidR="003A15B2">
          <w:rPr>
            <w:noProof/>
            <w:webHidden/>
          </w:rPr>
          <w:t>- 98 -</w:t>
        </w:r>
        <w:r w:rsidR="00CD7937">
          <w:rPr>
            <w:noProof/>
            <w:webHidden/>
          </w:rPr>
          <w:fldChar w:fldCharType="end"/>
        </w:r>
      </w:hyperlink>
    </w:p>
    <w:p w:rsidR="00CD7937" w:rsidRDefault="00045881">
      <w:pPr>
        <w:pStyle w:val="TM1"/>
        <w:tabs>
          <w:tab w:val="right" w:leader="dot" w:pos="9395"/>
        </w:tabs>
        <w:rPr>
          <w:rFonts w:asciiTheme="minorHAnsi" w:eastAsiaTheme="minorEastAsia" w:hAnsiTheme="minorHAnsi" w:cstheme="minorBidi"/>
          <w:b w:val="0"/>
          <w:caps w:val="0"/>
          <w:noProof/>
          <w:lang w:val="fr-FR" w:eastAsia="fr-FR"/>
        </w:rPr>
      </w:pPr>
      <w:hyperlink w:anchor="_Toc384820583" w:history="1">
        <w:r w:rsidR="00CD7937" w:rsidRPr="009D28E7">
          <w:rPr>
            <w:rStyle w:val="Lienhypertexte"/>
            <w:noProof/>
          </w:rPr>
          <w:t>Appendix D: Basic geometry operations</w:t>
        </w:r>
        <w:r w:rsidR="00CD7937">
          <w:rPr>
            <w:noProof/>
            <w:webHidden/>
          </w:rPr>
          <w:tab/>
        </w:r>
        <w:r w:rsidR="00CD7937">
          <w:rPr>
            <w:noProof/>
            <w:webHidden/>
          </w:rPr>
          <w:fldChar w:fldCharType="begin"/>
        </w:r>
        <w:r w:rsidR="00CD7937">
          <w:rPr>
            <w:noProof/>
            <w:webHidden/>
          </w:rPr>
          <w:instrText xml:space="preserve"> PAGEREF _Toc384820583 \h </w:instrText>
        </w:r>
        <w:r w:rsidR="00CD7937">
          <w:rPr>
            <w:noProof/>
            <w:webHidden/>
          </w:rPr>
        </w:r>
        <w:r w:rsidR="00CD7937">
          <w:rPr>
            <w:noProof/>
            <w:webHidden/>
          </w:rPr>
          <w:fldChar w:fldCharType="separate"/>
        </w:r>
        <w:r w:rsidR="003A15B2">
          <w:rPr>
            <w:noProof/>
            <w:webHidden/>
          </w:rPr>
          <w:t>- 116 -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84" w:history="1">
        <w:r w:rsidR="00CD7937" w:rsidRPr="009D28E7">
          <w:rPr>
            <w:rStyle w:val="Lienhypertexte"/>
            <w:rFonts w:eastAsia="Calibri"/>
            <w:noProof/>
            <w:lang w:val="en-GB"/>
          </w:rPr>
          <w:t xml:space="preserve">C.1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Positions, vectors and coordinates</w:t>
        </w:r>
        <w:r w:rsidR="00CD7937">
          <w:rPr>
            <w:noProof/>
            <w:webHidden/>
          </w:rPr>
          <w:tab/>
        </w:r>
        <w:r w:rsidR="00CD7937">
          <w:rPr>
            <w:noProof/>
            <w:webHidden/>
          </w:rPr>
          <w:fldChar w:fldCharType="begin"/>
        </w:r>
        <w:r w:rsidR="00CD7937">
          <w:rPr>
            <w:noProof/>
            <w:webHidden/>
          </w:rPr>
          <w:instrText xml:space="preserve"> PAGEREF _Toc384820584 \h </w:instrText>
        </w:r>
        <w:r w:rsidR="00CD7937">
          <w:rPr>
            <w:noProof/>
            <w:webHidden/>
          </w:rPr>
        </w:r>
        <w:r w:rsidR="00CD7937">
          <w:rPr>
            <w:noProof/>
            <w:webHidden/>
          </w:rPr>
          <w:fldChar w:fldCharType="separate"/>
        </w:r>
        <w:r w:rsidR="003A15B2">
          <w:rPr>
            <w:noProof/>
            <w:webHidden/>
          </w:rPr>
          <w:t>- 116 -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85" w:history="1">
        <w:r w:rsidR="00CD7937" w:rsidRPr="009D28E7">
          <w:rPr>
            <w:rStyle w:val="Lienhypertexte"/>
            <w:rFonts w:eastAsia="Calibri"/>
            <w:noProof/>
            <w:lang w:val="en-GB"/>
          </w:rPr>
          <w:t xml:space="preserve">C.2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Operations on vectors</w:t>
        </w:r>
        <w:r w:rsidR="00CD7937">
          <w:rPr>
            <w:noProof/>
            <w:webHidden/>
          </w:rPr>
          <w:tab/>
        </w:r>
        <w:r w:rsidR="00CD7937">
          <w:rPr>
            <w:noProof/>
            <w:webHidden/>
          </w:rPr>
          <w:fldChar w:fldCharType="begin"/>
        </w:r>
        <w:r w:rsidR="00CD7937">
          <w:rPr>
            <w:noProof/>
            <w:webHidden/>
          </w:rPr>
          <w:instrText xml:space="preserve"> PAGEREF _Toc384820585 \h </w:instrText>
        </w:r>
        <w:r w:rsidR="00CD7937">
          <w:rPr>
            <w:noProof/>
            <w:webHidden/>
          </w:rPr>
        </w:r>
        <w:r w:rsidR="00CD7937">
          <w:rPr>
            <w:noProof/>
            <w:webHidden/>
          </w:rPr>
          <w:fldChar w:fldCharType="separate"/>
        </w:r>
        <w:r w:rsidR="003A15B2">
          <w:rPr>
            <w:noProof/>
            <w:webHidden/>
          </w:rPr>
          <w:t>- 117 -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86" w:history="1">
        <w:r w:rsidR="00CD7937" w:rsidRPr="009D28E7">
          <w:rPr>
            <w:rStyle w:val="Lienhypertexte"/>
            <w:rFonts w:eastAsia="Calibri"/>
            <w:noProof/>
            <w:lang w:val="en-GB"/>
          </w:rPr>
          <w:t xml:space="preserve">C.3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Coordinate transformations</w:t>
        </w:r>
        <w:r w:rsidR="00CD7937">
          <w:rPr>
            <w:noProof/>
            <w:webHidden/>
          </w:rPr>
          <w:tab/>
        </w:r>
        <w:r w:rsidR="00CD7937">
          <w:rPr>
            <w:noProof/>
            <w:webHidden/>
          </w:rPr>
          <w:fldChar w:fldCharType="begin"/>
        </w:r>
        <w:r w:rsidR="00CD7937">
          <w:rPr>
            <w:noProof/>
            <w:webHidden/>
          </w:rPr>
          <w:instrText xml:space="preserve"> PAGEREF _Toc384820586 \h </w:instrText>
        </w:r>
        <w:r w:rsidR="00CD7937">
          <w:rPr>
            <w:noProof/>
            <w:webHidden/>
          </w:rPr>
        </w:r>
        <w:r w:rsidR="00CD7937">
          <w:rPr>
            <w:noProof/>
            <w:webHidden/>
          </w:rPr>
          <w:fldChar w:fldCharType="separate"/>
        </w:r>
        <w:r w:rsidR="003A15B2">
          <w:rPr>
            <w:noProof/>
            <w:webHidden/>
          </w:rPr>
          <w:t>- 118 -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87" w:history="1">
        <w:r w:rsidR="00CD7937" w:rsidRPr="009D28E7">
          <w:rPr>
            <w:rStyle w:val="Lienhypertexte"/>
            <w:rFonts w:eastAsia="Calibri"/>
            <w:noProof/>
            <w:lang w:val="en-GB"/>
          </w:rPr>
          <w:t xml:space="preserve">C.4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Lines and planes</w:t>
        </w:r>
        <w:r w:rsidR="00CD7937">
          <w:rPr>
            <w:noProof/>
            <w:webHidden/>
          </w:rPr>
          <w:tab/>
        </w:r>
        <w:r w:rsidR="00CD7937">
          <w:rPr>
            <w:noProof/>
            <w:webHidden/>
          </w:rPr>
          <w:fldChar w:fldCharType="begin"/>
        </w:r>
        <w:r w:rsidR="00CD7937">
          <w:rPr>
            <w:noProof/>
            <w:webHidden/>
          </w:rPr>
          <w:instrText xml:space="preserve"> PAGEREF _Toc384820587 \h </w:instrText>
        </w:r>
        <w:r w:rsidR="00CD7937">
          <w:rPr>
            <w:noProof/>
            <w:webHidden/>
          </w:rPr>
        </w:r>
        <w:r w:rsidR="00CD7937">
          <w:rPr>
            <w:noProof/>
            <w:webHidden/>
          </w:rPr>
          <w:fldChar w:fldCharType="separate"/>
        </w:r>
        <w:r w:rsidR="003A15B2">
          <w:rPr>
            <w:noProof/>
            <w:webHidden/>
          </w:rPr>
          <w:t>- 119 -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88" w:history="1">
        <w:r w:rsidR="00CD7937" w:rsidRPr="009D28E7">
          <w:rPr>
            <w:rStyle w:val="Lienhypertexte"/>
            <w:rFonts w:eastAsia="Calibri"/>
            <w:noProof/>
            <w:lang w:val="en-GB"/>
          </w:rPr>
          <w:t xml:space="preserve">C.5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Mean plane</w:t>
        </w:r>
        <w:r w:rsidR="00CD7937">
          <w:rPr>
            <w:noProof/>
            <w:webHidden/>
          </w:rPr>
          <w:tab/>
        </w:r>
        <w:r w:rsidR="00CD7937">
          <w:rPr>
            <w:noProof/>
            <w:webHidden/>
          </w:rPr>
          <w:fldChar w:fldCharType="begin"/>
        </w:r>
        <w:r w:rsidR="00CD7937">
          <w:rPr>
            <w:noProof/>
            <w:webHidden/>
          </w:rPr>
          <w:instrText xml:space="preserve"> PAGEREF _Toc384820588 \h </w:instrText>
        </w:r>
        <w:r w:rsidR="00CD7937">
          <w:rPr>
            <w:noProof/>
            <w:webHidden/>
          </w:rPr>
        </w:r>
        <w:r w:rsidR="00CD7937">
          <w:rPr>
            <w:noProof/>
            <w:webHidden/>
          </w:rPr>
          <w:fldChar w:fldCharType="separate"/>
        </w:r>
        <w:r w:rsidR="003A15B2">
          <w:rPr>
            <w:noProof/>
            <w:webHidden/>
          </w:rPr>
          <w:t>- 120 -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89" w:history="1">
        <w:r w:rsidR="00CD7937" w:rsidRPr="009D28E7">
          <w:rPr>
            <w:rStyle w:val="Lienhypertexte"/>
            <w:rFonts w:eastAsia="Calibri"/>
            <w:noProof/>
            <w:lang w:val="en-GB"/>
          </w:rPr>
          <w:t xml:space="preserve">C.6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Local coordinates associated with sources</w:t>
        </w:r>
        <w:r w:rsidR="00CD7937">
          <w:rPr>
            <w:noProof/>
            <w:webHidden/>
          </w:rPr>
          <w:tab/>
        </w:r>
        <w:r w:rsidR="00CD7937">
          <w:rPr>
            <w:noProof/>
            <w:webHidden/>
          </w:rPr>
          <w:fldChar w:fldCharType="begin"/>
        </w:r>
        <w:r w:rsidR="00CD7937">
          <w:rPr>
            <w:noProof/>
            <w:webHidden/>
          </w:rPr>
          <w:instrText xml:space="preserve"> PAGEREF _Toc384820589 \h </w:instrText>
        </w:r>
        <w:r w:rsidR="00CD7937">
          <w:rPr>
            <w:noProof/>
            <w:webHidden/>
          </w:rPr>
        </w:r>
        <w:r w:rsidR="00CD7937">
          <w:rPr>
            <w:noProof/>
            <w:webHidden/>
          </w:rPr>
          <w:fldChar w:fldCharType="separate"/>
        </w:r>
        <w:r w:rsidR="003A15B2">
          <w:rPr>
            <w:noProof/>
            <w:webHidden/>
          </w:rPr>
          <w:t>- 121 -</w:t>
        </w:r>
        <w:r w:rsidR="00CD7937">
          <w:rPr>
            <w:noProof/>
            <w:webHidden/>
          </w:rPr>
          <w:fldChar w:fldCharType="end"/>
        </w:r>
      </w:hyperlink>
    </w:p>
    <w:p w:rsidR="00CD7937" w:rsidRDefault="00045881">
      <w:pPr>
        <w:pStyle w:val="TM2"/>
        <w:tabs>
          <w:tab w:val="left" w:pos="960"/>
          <w:tab w:val="right" w:leader="dot" w:pos="9395"/>
        </w:tabs>
        <w:rPr>
          <w:rFonts w:asciiTheme="minorHAnsi" w:eastAsiaTheme="minorEastAsia" w:hAnsiTheme="minorHAnsi" w:cstheme="minorBidi"/>
          <w:smallCaps w:val="0"/>
          <w:noProof/>
          <w:lang w:val="fr-FR" w:eastAsia="fr-FR"/>
        </w:rPr>
      </w:pPr>
      <w:hyperlink w:anchor="_Toc384820590" w:history="1">
        <w:r w:rsidR="00CD7937" w:rsidRPr="009D28E7">
          <w:rPr>
            <w:rStyle w:val="Lienhypertexte"/>
            <w:rFonts w:eastAsia="Calibri"/>
            <w:noProof/>
            <w:lang w:val="en-GB"/>
          </w:rPr>
          <w:t xml:space="preserve">C.7 </w:t>
        </w:r>
        <w:r w:rsidR="00CD7937">
          <w:rPr>
            <w:rFonts w:asciiTheme="minorHAnsi" w:eastAsiaTheme="minorEastAsia" w:hAnsiTheme="minorHAnsi" w:cstheme="minorBidi"/>
            <w:smallCaps w:val="0"/>
            <w:noProof/>
            <w:lang w:val="fr-FR" w:eastAsia="fr-FR"/>
          </w:rPr>
          <w:tab/>
        </w:r>
        <w:r w:rsidR="00CD7937" w:rsidRPr="009D28E7">
          <w:rPr>
            <w:rStyle w:val="Lienhypertexte"/>
            <w:rFonts w:eastAsia="Calibri"/>
            <w:noProof/>
            <w:lang w:val="en-GB"/>
          </w:rPr>
          <w:t>Euler angles</w:t>
        </w:r>
        <w:r w:rsidR="00CD7937">
          <w:rPr>
            <w:noProof/>
            <w:webHidden/>
          </w:rPr>
          <w:tab/>
        </w:r>
        <w:r w:rsidR="00CD7937">
          <w:rPr>
            <w:noProof/>
            <w:webHidden/>
          </w:rPr>
          <w:fldChar w:fldCharType="begin"/>
        </w:r>
        <w:r w:rsidR="00CD7937">
          <w:rPr>
            <w:noProof/>
            <w:webHidden/>
          </w:rPr>
          <w:instrText xml:space="preserve"> PAGEREF _Toc384820590 \h </w:instrText>
        </w:r>
        <w:r w:rsidR="00CD7937">
          <w:rPr>
            <w:noProof/>
            <w:webHidden/>
          </w:rPr>
        </w:r>
        <w:r w:rsidR="00CD7937">
          <w:rPr>
            <w:noProof/>
            <w:webHidden/>
          </w:rPr>
          <w:fldChar w:fldCharType="separate"/>
        </w:r>
        <w:r w:rsidR="003A15B2">
          <w:rPr>
            <w:noProof/>
            <w:webHidden/>
          </w:rPr>
          <w:t>- 123 -</w:t>
        </w:r>
        <w:r w:rsidR="00CD7937">
          <w:rPr>
            <w:noProof/>
            <w:webHidden/>
          </w:rPr>
          <w:fldChar w:fldCharType="end"/>
        </w:r>
      </w:hyperlink>
    </w:p>
    <w:p w:rsidR="00CD7937" w:rsidRDefault="00045881">
      <w:pPr>
        <w:pStyle w:val="TM1"/>
        <w:tabs>
          <w:tab w:val="right" w:leader="dot" w:pos="9395"/>
        </w:tabs>
        <w:rPr>
          <w:rFonts w:asciiTheme="minorHAnsi" w:eastAsiaTheme="minorEastAsia" w:hAnsiTheme="minorHAnsi" w:cstheme="minorBidi"/>
          <w:b w:val="0"/>
          <w:caps w:val="0"/>
          <w:noProof/>
          <w:lang w:val="fr-FR" w:eastAsia="fr-FR"/>
        </w:rPr>
      </w:pPr>
      <w:hyperlink w:anchor="_Toc384820591" w:history="1">
        <w:r w:rsidR="00CD7937" w:rsidRPr="009D28E7">
          <w:rPr>
            <w:rStyle w:val="Lienhypertexte"/>
            <w:noProof/>
          </w:rPr>
          <w:t>Appendix D: Geometrical analysis of propagation paths</w:t>
        </w:r>
        <w:r w:rsidR="00CD7937">
          <w:rPr>
            <w:noProof/>
            <w:webHidden/>
          </w:rPr>
          <w:tab/>
        </w:r>
        <w:r w:rsidR="00CD7937">
          <w:rPr>
            <w:noProof/>
            <w:webHidden/>
          </w:rPr>
          <w:fldChar w:fldCharType="begin"/>
        </w:r>
        <w:r w:rsidR="00CD7937">
          <w:rPr>
            <w:noProof/>
            <w:webHidden/>
          </w:rPr>
          <w:instrText xml:space="preserve"> PAGEREF _Toc384820591 \h </w:instrText>
        </w:r>
        <w:r w:rsidR="00CD7937">
          <w:rPr>
            <w:noProof/>
            <w:webHidden/>
          </w:rPr>
        </w:r>
        <w:r w:rsidR="00CD7937">
          <w:rPr>
            <w:noProof/>
            <w:webHidden/>
          </w:rPr>
          <w:fldChar w:fldCharType="separate"/>
        </w:r>
        <w:r w:rsidR="003A15B2">
          <w:rPr>
            <w:noProof/>
            <w:webHidden/>
          </w:rPr>
          <w:t>- 125 -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2" w:history="1">
        <w:r w:rsidR="00CD7937" w:rsidRPr="009D28E7">
          <w:rPr>
            <w:rStyle w:val="Lienhypertexte"/>
            <w:noProof/>
            <w:lang w:val="en-GB"/>
          </w:rPr>
          <w:t>D.2 Straight line propagation</w:t>
        </w:r>
        <w:r w:rsidR="00CD7937">
          <w:rPr>
            <w:noProof/>
            <w:webHidden/>
          </w:rPr>
          <w:tab/>
        </w:r>
        <w:r w:rsidR="00CD7937">
          <w:rPr>
            <w:noProof/>
            <w:webHidden/>
          </w:rPr>
          <w:fldChar w:fldCharType="begin"/>
        </w:r>
        <w:r w:rsidR="00CD7937">
          <w:rPr>
            <w:noProof/>
            <w:webHidden/>
          </w:rPr>
          <w:instrText xml:space="preserve"> PAGEREF _Toc384820592 \h </w:instrText>
        </w:r>
        <w:r w:rsidR="00CD7937">
          <w:rPr>
            <w:noProof/>
            <w:webHidden/>
          </w:rPr>
        </w:r>
        <w:r w:rsidR="00CD7937">
          <w:rPr>
            <w:noProof/>
            <w:webHidden/>
          </w:rPr>
          <w:fldChar w:fldCharType="separate"/>
        </w:r>
        <w:r w:rsidR="003A15B2">
          <w:rPr>
            <w:noProof/>
            <w:webHidden/>
          </w:rPr>
          <w:t>- 126 -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3" w:history="1">
        <w:r w:rsidR="00CD7937" w:rsidRPr="009D28E7">
          <w:rPr>
            <w:rStyle w:val="Lienhypertexte"/>
            <w:noProof/>
            <w:lang w:val="en-GB"/>
          </w:rPr>
          <w:t>D.3 Lateral diffraction</w:t>
        </w:r>
        <w:r w:rsidR="00CD7937">
          <w:rPr>
            <w:noProof/>
            <w:webHidden/>
          </w:rPr>
          <w:tab/>
        </w:r>
        <w:r w:rsidR="00CD7937">
          <w:rPr>
            <w:noProof/>
            <w:webHidden/>
          </w:rPr>
          <w:fldChar w:fldCharType="begin"/>
        </w:r>
        <w:r w:rsidR="00CD7937">
          <w:rPr>
            <w:noProof/>
            <w:webHidden/>
          </w:rPr>
          <w:instrText xml:space="preserve"> PAGEREF _Toc384820593 \h </w:instrText>
        </w:r>
        <w:r w:rsidR="00CD7937">
          <w:rPr>
            <w:noProof/>
            <w:webHidden/>
          </w:rPr>
        </w:r>
        <w:r w:rsidR="00CD7937">
          <w:rPr>
            <w:noProof/>
            <w:webHidden/>
          </w:rPr>
          <w:fldChar w:fldCharType="separate"/>
        </w:r>
        <w:r w:rsidR="003A15B2">
          <w:rPr>
            <w:noProof/>
            <w:webHidden/>
          </w:rPr>
          <w:t>- 127 -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4" w:history="1">
        <w:r w:rsidR="00CD7937" w:rsidRPr="009D28E7">
          <w:rPr>
            <w:rStyle w:val="Lienhypertexte"/>
            <w:noProof/>
            <w:lang w:val="en-GB"/>
          </w:rPr>
          <w:t>D.4 Constructing the convex hull</w:t>
        </w:r>
        <w:r w:rsidR="00CD7937">
          <w:rPr>
            <w:noProof/>
            <w:webHidden/>
          </w:rPr>
          <w:tab/>
        </w:r>
        <w:r w:rsidR="00CD7937">
          <w:rPr>
            <w:noProof/>
            <w:webHidden/>
          </w:rPr>
          <w:fldChar w:fldCharType="begin"/>
        </w:r>
        <w:r w:rsidR="00CD7937">
          <w:rPr>
            <w:noProof/>
            <w:webHidden/>
          </w:rPr>
          <w:instrText xml:space="preserve"> PAGEREF _Toc384820594 \h </w:instrText>
        </w:r>
        <w:r w:rsidR="00CD7937">
          <w:rPr>
            <w:noProof/>
            <w:webHidden/>
          </w:rPr>
        </w:r>
        <w:r w:rsidR="00CD7937">
          <w:rPr>
            <w:noProof/>
            <w:webHidden/>
          </w:rPr>
          <w:fldChar w:fldCharType="separate"/>
        </w:r>
        <w:r w:rsidR="003A15B2">
          <w:rPr>
            <w:noProof/>
            <w:webHidden/>
          </w:rPr>
          <w:t>- 128 -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5" w:history="1">
        <w:r w:rsidR="00CD7937" w:rsidRPr="009D28E7">
          <w:rPr>
            <w:rStyle w:val="Lienhypertexte"/>
            <w:noProof/>
            <w:lang w:val="en-GB"/>
          </w:rPr>
          <w:t>D.5 Upper and lower bounds of vertical extensions</w:t>
        </w:r>
        <w:r w:rsidR="00CD7937">
          <w:rPr>
            <w:noProof/>
            <w:webHidden/>
          </w:rPr>
          <w:tab/>
        </w:r>
        <w:r w:rsidR="00CD7937">
          <w:rPr>
            <w:noProof/>
            <w:webHidden/>
          </w:rPr>
          <w:fldChar w:fldCharType="begin"/>
        </w:r>
        <w:r w:rsidR="00CD7937">
          <w:rPr>
            <w:noProof/>
            <w:webHidden/>
          </w:rPr>
          <w:instrText xml:space="preserve"> PAGEREF _Toc384820595 \h </w:instrText>
        </w:r>
        <w:r w:rsidR="00CD7937">
          <w:rPr>
            <w:noProof/>
            <w:webHidden/>
          </w:rPr>
        </w:r>
        <w:r w:rsidR="00CD7937">
          <w:rPr>
            <w:noProof/>
            <w:webHidden/>
          </w:rPr>
          <w:fldChar w:fldCharType="separate"/>
        </w:r>
        <w:r w:rsidR="003A15B2">
          <w:rPr>
            <w:noProof/>
            <w:webHidden/>
          </w:rPr>
          <w:t>- 129 -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6" w:history="1">
        <w:r w:rsidR="00CD7937" w:rsidRPr="009D28E7">
          <w:rPr>
            <w:rStyle w:val="Lienhypertexte"/>
            <w:noProof/>
            <w:lang w:val="en-GB"/>
          </w:rPr>
          <w:t>D.6 Complex path geometries</w:t>
        </w:r>
        <w:r w:rsidR="00CD7937">
          <w:rPr>
            <w:noProof/>
            <w:webHidden/>
          </w:rPr>
          <w:tab/>
        </w:r>
        <w:r w:rsidR="00CD7937">
          <w:rPr>
            <w:noProof/>
            <w:webHidden/>
          </w:rPr>
          <w:fldChar w:fldCharType="begin"/>
        </w:r>
        <w:r w:rsidR="00CD7937">
          <w:rPr>
            <w:noProof/>
            <w:webHidden/>
          </w:rPr>
          <w:instrText xml:space="preserve"> PAGEREF _Toc384820596 \h </w:instrText>
        </w:r>
        <w:r w:rsidR="00CD7937">
          <w:rPr>
            <w:noProof/>
            <w:webHidden/>
          </w:rPr>
        </w:r>
        <w:r w:rsidR="00CD7937">
          <w:rPr>
            <w:noProof/>
            <w:webHidden/>
          </w:rPr>
          <w:fldChar w:fldCharType="separate"/>
        </w:r>
        <w:r w:rsidR="003A15B2">
          <w:rPr>
            <w:noProof/>
            <w:webHidden/>
          </w:rPr>
          <w:t>- 131 -</w:t>
        </w:r>
        <w:r w:rsidR="00CD7937">
          <w:rPr>
            <w:noProof/>
            <w:webHidden/>
          </w:rPr>
          <w:fldChar w:fldCharType="end"/>
        </w:r>
      </w:hyperlink>
    </w:p>
    <w:p w:rsidR="00CD7937" w:rsidRDefault="00045881">
      <w:pPr>
        <w:pStyle w:val="TM1"/>
        <w:tabs>
          <w:tab w:val="right" w:leader="dot" w:pos="9395"/>
        </w:tabs>
        <w:rPr>
          <w:rFonts w:asciiTheme="minorHAnsi" w:eastAsiaTheme="minorEastAsia" w:hAnsiTheme="minorHAnsi" w:cstheme="minorBidi"/>
          <w:b w:val="0"/>
          <w:caps w:val="0"/>
          <w:noProof/>
          <w:lang w:val="fr-FR" w:eastAsia="fr-FR"/>
        </w:rPr>
      </w:pPr>
      <w:hyperlink w:anchor="_Toc384820597" w:history="1">
        <w:r w:rsidR="00CD7937" w:rsidRPr="009D28E7">
          <w:rPr>
            <w:rStyle w:val="Lienhypertexte"/>
            <w:noProof/>
          </w:rPr>
          <w:t>Appendix E: Implementation details</w:t>
        </w:r>
        <w:r w:rsidR="00CD7937">
          <w:rPr>
            <w:noProof/>
            <w:webHidden/>
          </w:rPr>
          <w:tab/>
        </w:r>
        <w:r w:rsidR="00CD7937">
          <w:rPr>
            <w:noProof/>
            <w:webHidden/>
          </w:rPr>
          <w:fldChar w:fldCharType="begin"/>
        </w:r>
        <w:r w:rsidR="00CD7937">
          <w:rPr>
            <w:noProof/>
            <w:webHidden/>
          </w:rPr>
          <w:instrText xml:space="preserve"> PAGEREF _Toc384820597 \h </w:instrText>
        </w:r>
        <w:r w:rsidR="00CD7937">
          <w:rPr>
            <w:noProof/>
            <w:webHidden/>
          </w:rPr>
        </w:r>
        <w:r w:rsidR="00CD7937">
          <w:rPr>
            <w:noProof/>
            <w:webHidden/>
          </w:rPr>
          <w:fldChar w:fldCharType="separate"/>
        </w:r>
        <w:r w:rsidR="003A15B2">
          <w:rPr>
            <w:noProof/>
            <w:webHidden/>
          </w:rPr>
          <w:t>- 132 -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8" w:history="1">
        <w:r w:rsidR="00CD7937" w:rsidRPr="009D28E7">
          <w:rPr>
            <w:rStyle w:val="Lienhypertexte"/>
            <w:noProof/>
          </w:rPr>
          <w:t>E.1 Meteorological conditions</w:t>
        </w:r>
        <w:r w:rsidR="00CD7937">
          <w:rPr>
            <w:noProof/>
            <w:webHidden/>
          </w:rPr>
          <w:tab/>
        </w:r>
        <w:r w:rsidR="00CD7937">
          <w:rPr>
            <w:noProof/>
            <w:webHidden/>
          </w:rPr>
          <w:fldChar w:fldCharType="begin"/>
        </w:r>
        <w:r w:rsidR="00CD7937">
          <w:rPr>
            <w:noProof/>
            <w:webHidden/>
          </w:rPr>
          <w:instrText xml:space="preserve"> PAGEREF _Toc384820598 \h </w:instrText>
        </w:r>
        <w:r w:rsidR="00CD7937">
          <w:rPr>
            <w:noProof/>
            <w:webHidden/>
          </w:rPr>
        </w:r>
        <w:r w:rsidR="00CD7937">
          <w:rPr>
            <w:noProof/>
            <w:webHidden/>
          </w:rPr>
          <w:fldChar w:fldCharType="separate"/>
        </w:r>
        <w:r w:rsidR="003A15B2">
          <w:rPr>
            <w:noProof/>
            <w:webHidden/>
          </w:rPr>
          <w:t>- 132 -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599" w:history="1">
        <w:r w:rsidR="00CD7937" w:rsidRPr="009D28E7">
          <w:rPr>
            <w:rStyle w:val="Lienhypertexte"/>
            <w:noProof/>
          </w:rPr>
          <w:t>E.2 Sound power adaptation</w:t>
        </w:r>
        <w:r w:rsidR="00CD7937">
          <w:rPr>
            <w:noProof/>
            <w:webHidden/>
          </w:rPr>
          <w:tab/>
        </w:r>
        <w:r w:rsidR="00CD7937">
          <w:rPr>
            <w:noProof/>
            <w:webHidden/>
          </w:rPr>
          <w:fldChar w:fldCharType="begin"/>
        </w:r>
        <w:r w:rsidR="00CD7937">
          <w:rPr>
            <w:noProof/>
            <w:webHidden/>
          </w:rPr>
          <w:instrText xml:space="preserve"> PAGEREF _Toc384820599 \h </w:instrText>
        </w:r>
        <w:r w:rsidR="00CD7937">
          <w:rPr>
            <w:noProof/>
            <w:webHidden/>
          </w:rPr>
        </w:r>
        <w:r w:rsidR="00CD7937">
          <w:rPr>
            <w:noProof/>
            <w:webHidden/>
          </w:rPr>
          <w:fldChar w:fldCharType="separate"/>
        </w:r>
        <w:r w:rsidR="003A15B2">
          <w:rPr>
            <w:noProof/>
            <w:webHidden/>
          </w:rPr>
          <w:t>- 135 -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600" w:history="1">
        <w:r w:rsidR="00CD7937" w:rsidRPr="009D28E7">
          <w:rPr>
            <w:rStyle w:val="Lienhypertexte"/>
            <w:noProof/>
          </w:rPr>
          <w:t>E.3 Material properties</w:t>
        </w:r>
        <w:r w:rsidR="00CD7937">
          <w:rPr>
            <w:noProof/>
            <w:webHidden/>
          </w:rPr>
          <w:tab/>
        </w:r>
        <w:r w:rsidR="00CD7937">
          <w:rPr>
            <w:noProof/>
            <w:webHidden/>
          </w:rPr>
          <w:fldChar w:fldCharType="begin"/>
        </w:r>
        <w:r w:rsidR="00CD7937">
          <w:rPr>
            <w:noProof/>
            <w:webHidden/>
          </w:rPr>
          <w:instrText xml:space="preserve"> PAGEREF _Toc384820600 \h </w:instrText>
        </w:r>
        <w:r w:rsidR="00CD7937">
          <w:rPr>
            <w:noProof/>
            <w:webHidden/>
          </w:rPr>
        </w:r>
        <w:r w:rsidR="00CD7937">
          <w:rPr>
            <w:noProof/>
            <w:webHidden/>
          </w:rPr>
          <w:fldChar w:fldCharType="separate"/>
        </w:r>
        <w:r w:rsidR="003A15B2">
          <w:rPr>
            <w:noProof/>
            <w:webHidden/>
          </w:rPr>
          <w:t>- 137 -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601" w:history="1">
        <w:r w:rsidR="00CD7937" w:rsidRPr="009D28E7">
          <w:rPr>
            <w:rStyle w:val="Lienhypertexte"/>
            <w:noProof/>
          </w:rPr>
          <w:t>E.4 Fresnel weighting</w:t>
        </w:r>
        <w:r w:rsidR="00CD7937">
          <w:rPr>
            <w:noProof/>
            <w:webHidden/>
          </w:rPr>
          <w:tab/>
        </w:r>
        <w:r w:rsidR="00CD7937">
          <w:rPr>
            <w:noProof/>
            <w:webHidden/>
          </w:rPr>
          <w:fldChar w:fldCharType="begin"/>
        </w:r>
        <w:r w:rsidR="00CD7937">
          <w:rPr>
            <w:noProof/>
            <w:webHidden/>
          </w:rPr>
          <w:instrText xml:space="preserve"> PAGEREF _Toc384820601 \h </w:instrText>
        </w:r>
        <w:r w:rsidR="00CD7937">
          <w:rPr>
            <w:noProof/>
            <w:webHidden/>
          </w:rPr>
        </w:r>
        <w:r w:rsidR="00CD7937">
          <w:rPr>
            <w:noProof/>
            <w:webHidden/>
          </w:rPr>
          <w:fldChar w:fldCharType="separate"/>
        </w:r>
        <w:r w:rsidR="003A15B2">
          <w:rPr>
            <w:noProof/>
            <w:webHidden/>
          </w:rPr>
          <w:t>- 139 -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602" w:history="1">
        <w:r w:rsidR="00CD7937" w:rsidRPr="009D28E7">
          <w:rPr>
            <w:rStyle w:val="Lienhypertexte"/>
            <w:noProof/>
          </w:rPr>
          <w:t>E.5 Raleigh’s criterion</w:t>
        </w:r>
        <w:r w:rsidR="00CD7937">
          <w:rPr>
            <w:noProof/>
            <w:webHidden/>
          </w:rPr>
          <w:tab/>
        </w:r>
        <w:r w:rsidR="00CD7937">
          <w:rPr>
            <w:noProof/>
            <w:webHidden/>
          </w:rPr>
          <w:fldChar w:fldCharType="begin"/>
        </w:r>
        <w:r w:rsidR="00CD7937">
          <w:rPr>
            <w:noProof/>
            <w:webHidden/>
          </w:rPr>
          <w:instrText xml:space="preserve"> PAGEREF _Toc384820602 \h </w:instrText>
        </w:r>
        <w:r w:rsidR="00CD7937">
          <w:rPr>
            <w:noProof/>
            <w:webHidden/>
          </w:rPr>
        </w:r>
        <w:r w:rsidR="00CD7937">
          <w:rPr>
            <w:noProof/>
            <w:webHidden/>
          </w:rPr>
          <w:fldChar w:fldCharType="separate"/>
        </w:r>
        <w:r w:rsidR="003A15B2">
          <w:rPr>
            <w:noProof/>
            <w:webHidden/>
          </w:rPr>
          <w:t>- 141 -</w:t>
        </w:r>
        <w:r w:rsidR="00CD7937">
          <w:rPr>
            <w:noProof/>
            <w:webHidden/>
          </w:rPr>
          <w:fldChar w:fldCharType="end"/>
        </w:r>
      </w:hyperlink>
    </w:p>
    <w:p w:rsidR="00CD7937" w:rsidRDefault="00045881">
      <w:pPr>
        <w:pStyle w:val="TM2"/>
        <w:tabs>
          <w:tab w:val="right" w:leader="dot" w:pos="9395"/>
        </w:tabs>
        <w:rPr>
          <w:rFonts w:asciiTheme="minorHAnsi" w:eastAsiaTheme="minorEastAsia" w:hAnsiTheme="minorHAnsi" w:cstheme="minorBidi"/>
          <w:smallCaps w:val="0"/>
          <w:noProof/>
          <w:lang w:val="fr-FR" w:eastAsia="fr-FR"/>
        </w:rPr>
      </w:pPr>
      <w:hyperlink w:anchor="_Toc384820603" w:history="1">
        <w:r w:rsidR="00CD7937" w:rsidRPr="009D28E7">
          <w:rPr>
            <w:rStyle w:val="Lienhypertexte"/>
            <w:noProof/>
          </w:rPr>
          <w:t>E.6 Complex transition function</w:t>
        </w:r>
        <w:r w:rsidR="00CD7937">
          <w:rPr>
            <w:noProof/>
            <w:webHidden/>
          </w:rPr>
          <w:tab/>
        </w:r>
        <w:r w:rsidR="00CD7937">
          <w:rPr>
            <w:noProof/>
            <w:webHidden/>
          </w:rPr>
          <w:fldChar w:fldCharType="begin"/>
        </w:r>
        <w:r w:rsidR="00CD7937">
          <w:rPr>
            <w:noProof/>
            <w:webHidden/>
          </w:rPr>
          <w:instrText xml:space="preserve"> PAGEREF _Toc384820603 \h </w:instrText>
        </w:r>
        <w:r w:rsidR="00CD7937">
          <w:rPr>
            <w:noProof/>
            <w:webHidden/>
          </w:rPr>
        </w:r>
        <w:r w:rsidR="00CD7937">
          <w:rPr>
            <w:noProof/>
            <w:webHidden/>
          </w:rPr>
          <w:fldChar w:fldCharType="separate"/>
        </w:r>
        <w:r w:rsidR="003A15B2">
          <w:rPr>
            <w:noProof/>
            <w:webHidden/>
          </w:rPr>
          <w:t>- 143 -</w:t>
        </w:r>
        <w:r w:rsidR="00CD7937">
          <w:rPr>
            <w:noProof/>
            <w:webHidden/>
          </w:rPr>
          <w:fldChar w:fldCharType="end"/>
        </w:r>
      </w:hyperlink>
    </w:p>
    <w:p w:rsidR="009C3426" w:rsidRDefault="00871924" w:rsidP="006303CC">
      <w:pPr>
        <w:spacing w:after="0"/>
      </w:pPr>
      <w:r>
        <w:fldChar w:fldCharType="end"/>
      </w:r>
      <w:bookmarkStart w:id="1" w:name="_Toc336427979"/>
    </w:p>
    <w:p w:rsidR="009C3426" w:rsidRDefault="009C3426">
      <w:pPr>
        <w:spacing w:after="0"/>
      </w:pPr>
      <w:r>
        <w:br w:type="page"/>
      </w:r>
    </w:p>
    <w:p w:rsidR="00CD7937" w:rsidRDefault="00CD7937">
      <w:pPr>
        <w:spacing w:after="0"/>
      </w:pPr>
      <w:r>
        <w:lastRenderedPageBreak/>
        <w:br w:type="page"/>
      </w:r>
    </w:p>
    <w:p w:rsidR="008E731C" w:rsidRDefault="008E731C" w:rsidP="006303CC">
      <w:pPr>
        <w:spacing w:after="0"/>
      </w:pPr>
    </w:p>
    <w:p w:rsidR="001662F9" w:rsidRPr="00880CEC" w:rsidRDefault="001662F9" w:rsidP="008E731C">
      <w:pPr>
        <w:pStyle w:val="Titre1"/>
        <w:spacing w:before="0"/>
      </w:pPr>
      <w:bookmarkStart w:id="2" w:name="_Toc384820482"/>
      <w:r w:rsidRPr="00880CEC">
        <w:t>Introduction</w:t>
      </w:r>
      <w:bookmarkEnd w:id="1"/>
      <w:bookmarkEnd w:id="2"/>
    </w:p>
    <w:p w:rsidR="0004145C" w:rsidRDefault="00620E0B" w:rsidP="0004145C">
      <w:pPr>
        <w:pStyle w:val="Titre2"/>
      </w:pPr>
      <w:bookmarkStart w:id="3" w:name="_Toc336427980"/>
      <w:bookmarkStart w:id="4" w:name="_Toc384820483"/>
      <w:r>
        <w:t xml:space="preserve">Implementation of </w:t>
      </w:r>
      <w:r w:rsidR="00880CEC">
        <w:t>CNOSSOS-EU</w:t>
      </w:r>
      <w:bookmarkEnd w:id="3"/>
      <w:bookmarkEnd w:id="4"/>
    </w:p>
    <w:p w:rsidR="002D05F0" w:rsidRDefault="002D05F0" w:rsidP="004E212B">
      <w:pPr>
        <w:spacing w:line="276" w:lineRule="auto"/>
        <w:jc w:val="both"/>
        <w:rPr>
          <w:rFonts w:ascii="Tahoma" w:hAnsi="Tahoma" w:cs="Tahoma"/>
          <w:sz w:val="22"/>
          <w:szCs w:val="22"/>
          <w:lang w:val="en-GB"/>
        </w:rPr>
      </w:pPr>
      <w:r>
        <w:rPr>
          <w:rFonts w:ascii="Tahoma" w:hAnsi="Tahoma" w:cs="Tahoma"/>
          <w:sz w:val="22"/>
          <w:szCs w:val="22"/>
          <w:lang w:val="en-GB"/>
        </w:rPr>
        <w:t xml:space="preserve">As part of the CNOSSOS-EU project, </w:t>
      </w:r>
      <w:r w:rsidR="009273C6" w:rsidRPr="009273C6">
        <w:rPr>
          <w:rFonts w:ascii="Tahoma" w:hAnsi="Tahoma" w:cs="Tahoma"/>
          <w:sz w:val="22"/>
          <w:szCs w:val="22"/>
          <w:lang w:val="en-GB"/>
        </w:rPr>
        <w:t xml:space="preserve">Extrium has been appointed by the European Commission </w:t>
      </w:r>
      <w:r w:rsidR="00620E0B">
        <w:rPr>
          <w:rFonts w:ascii="Tahoma" w:hAnsi="Tahoma" w:cs="Tahoma"/>
          <w:sz w:val="22"/>
          <w:szCs w:val="22"/>
          <w:lang w:val="en-GB"/>
        </w:rPr>
        <w:t>to undertake the</w:t>
      </w:r>
      <w:r w:rsidR="009273C6" w:rsidRPr="009273C6">
        <w:rPr>
          <w:rFonts w:ascii="Tahoma" w:hAnsi="Tahoma" w:cs="Tahoma"/>
          <w:sz w:val="22"/>
          <w:szCs w:val="22"/>
          <w:lang w:val="en-GB"/>
        </w:rPr>
        <w:t xml:space="preserve"> </w:t>
      </w:r>
      <w:r w:rsidR="00620E0B">
        <w:rPr>
          <w:rFonts w:ascii="Tahoma" w:hAnsi="Tahoma" w:cs="Tahoma"/>
          <w:sz w:val="22"/>
          <w:szCs w:val="22"/>
          <w:lang w:val="en-GB"/>
        </w:rPr>
        <w:t>development</w:t>
      </w:r>
      <w:r w:rsidR="009273C6" w:rsidRPr="009273C6">
        <w:rPr>
          <w:rFonts w:ascii="Tahoma" w:hAnsi="Tahoma" w:cs="Tahoma"/>
          <w:sz w:val="22"/>
          <w:szCs w:val="22"/>
          <w:lang w:val="en-GB"/>
        </w:rPr>
        <w:t xml:space="preserve"> and </w:t>
      </w:r>
      <w:r w:rsidR="00620E0B">
        <w:rPr>
          <w:rFonts w:ascii="Tahoma" w:hAnsi="Tahoma" w:cs="Tahoma"/>
          <w:sz w:val="22"/>
          <w:szCs w:val="22"/>
          <w:lang w:val="en-GB"/>
        </w:rPr>
        <w:t xml:space="preserve">the </w:t>
      </w:r>
      <w:r w:rsidR="009273C6" w:rsidRPr="009273C6">
        <w:rPr>
          <w:rFonts w:ascii="Tahoma" w:hAnsi="Tahoma" w:cs="Tahoma"/>
          <w:sz w:val="22"/>
          <w:szCs w:val="22"/>
          <w:lang w:val="en-GB"/>
        </w:rPr>
        <w:t>implement</w:t>
      </w:r>
      <w:r w:rsidR="00620E0B">
        <w:rPr>
          <w:rFonts w:ascii="Tahoma" w:hAnsi="Tahoma" w:cs="Tahoma"/>
          <w:sz w:val="22"/>
          <w:szCs w:val="22"/>
          <w:lang w:val="en-GB"/>
        </w:rPr>
        <w:t>ation of</w:t>
      </w:r>
      <w:r w:rsidR="009273C6" w:rsidRPr="009273C6">
        <w:rPr>
          <w:rFonts w:ascii="Tahoma" w:hAnsi="Tahoma" w:cs="Tahoma"/>
          <w:sz w:val="22"/>
          <w:szCs w:val="22"/>
          <w:lang w:val="en-GB"/>
        </w:rPr>
        <w:t xml:space="preserve"> </w:t>
      </w:r>
      <w:r w:rsidR="009273C6">
        <w:rPr>
          <w:rFonts w:ascii="Tahoma" w:hAnsi="Tahoma" w:cs="Tahoma"/>
          <w:sz w:val="22"/>
          <w:szCs w:val="22"/>
          <w:lang w:val="en-GB"/>
        </w:rPr>
        <w:t xml:space="preserve">parts of the </w:t>
      </w:r>
      <w:r w:rsidR="00620E0B">
        <w:rPr>
          <w:rFonts w:ascii="Tahoma" w:hAnsi="Tahoma" w:cs="Tahoma"/>
          <w:sz w:val="22"/>
          <w:szCs w:val="22"/>
          <w:lang w:val="en-GB"/>
        </w:rPr>
        <w:t xml:space="preserve">future </w:t>
      </w:r>
      <w:r w:rsidR="009273C6" w:rsidRPr="009273C6">
        <w:rPr>
          <w:rFonts w:ascii="Tahoma" w:hAnsi="Tahoma" w:cs="Tahoma"/>
          <w:sz w:val="22"/>
          <w:szCs w:val="22"/>
          <w:lang w:val="en-GB"/>
        </w:rPr>
        <w:t>harmonized noise assessment methods</w:t>
      </w:r>
      <w:r w:rsidR="009273C6">
        <w:rPr>
          <w:rFonts w:ascii="Tahoma" w:hAnsi="Tahoma" w:cs="Tahoma"/>
          <w:sz w:val="22"/>
          <w:szCs w:val="22"/>
          <w:lang w:val="en-GB"/>
        </w:rPr>
        <w:t xml:space="preserve"> as foreseen by the Eu</w:t>
      </w:r>
      <w:r w:rsidR="00620E0B">
        <w:rPr>
          <w:rFonts w:ascii="Tahoma" w:hAnsi="Tahoma" w:cs="Tahoma"/>
          <w:sz w:val="22"/>
          <w:szCs w:val="22"/>
          <w:lang w:val="en-GB"/>
        </w:rPr>
        <w:t>r</w:t>
      </w:r>
      <w:r w:rsidR="009273C6">
        <w:rPr>
          <w:rFonts w:ascii="Tahoma" w:hAnsi="Tahoma" w:cs="Tahoma"/>
          <w:sz w:val="22"/>
          <w:szCs w:val="22"/>
          <w:lang w:val="en-GB"/>
        </w:rPr>
        <w:t xml:space="preserve">opean Noise Directive COM 2000/49/EC. </w:t>
      </w:r>
    </w:p>
    <w:p w:rsidR="009273C6" w:rsidRPr="009273C6" w:rsidRDefault="002D05F0" w:rsidP="004E212B">
      <w:pPr>
        <w:spacing w:line="276" w:lineRule="auto"/>
        <w:jc w:val="both"/>
        <w:rPr>
          <w:rFonts w:ascii="Tahoma" w:hAnsi="Tahoma" w:cs="Tahoma"/>
          <w:sz w:val="22"/>
          <w:szCs w:val="22"/>
          <w:lang w:val="en-GB"/>
        </w:rPr>
      </w:pPr>
      <w:r>
        <w:rPr>
          <w:rFonts w:ascii="Tahoma" w:hAnsi="Tahoma" w:cs="Tahoma"/>
          <w:sz w:val="22"/>
          <w:szCs w:val="22"/>
          <w:lang w:val="en-GB"/>
        </w:rPr>
        <w:t>The</w:t>
      </w:r>
      <w:r w:rsidR="009273C6" w:rsidRPr="009273C6">
        <w:rPr>
          <w:rFonts w:ascii="Tahoma" w:hAnsi="Tahoma" w:cs="Tahoma"/>
          <w:sz w:val="22"/>
          <w:szCs w:val="22"/>
          <w:lang w:val="en-GB"/>
        </w:rPr>
        <w:t xml:space="preserve"> </w:t>
      </w:r>
      <w:r>
        <w:rPr>
          <w:rFonts w:ascii="Tahoma" w:hAnsi="Tahoma" w:cs="Tahoma"/>
          <w:sz w:val="22"/>
          <w:szCs w:val="22"/>
          <w:lang w:val="en-GB"/>
        </w:rPr>
        <w:t>contract</w:t>
      </w:r>
      <w:r w:rsidR="009273C6" w:rsidRPr="009273C6">
        <w:rPr>
          <w:rFonts w:ascii="Tahoma" w:hAnsi="Tahoma" w:cs="Tahoma"/>
          <w:sz w:val="22"/>
          <w:szCs w:val="22"/>
          <w:lang w:val="en-GB"/>
        </w:rPr>
        <w:t xml:space="preserve"> includes the development and implementation of input databases and software modules for harmonised noise assessment methods</w:t>
      </w:r>
      <w:r w:rsidR="009273C6">
        <w:rPr>
          <w:rFonts w:ascii="Tahoma" w:hAnsi="Tahoma" w:cs="Tahoma"/>
          <w:sz w:val="22"/>
          <w:szCs w:val="22"/>
          <w:lang w:val="en-GB"/>
        </w:rPr>
        <w:t xml:space="preserve">, </w:t>
      </w:r>
      <w:r w:rsidR="009273C6" w:rsidRPr="009273C6">
        <w:rPr>
          <w:rFonts w:ascii="Tahoma" w:hAnsi="Tahoma" w:cs="Tahoma"/>
          <w:sz w:val="22"/>
          <w:szCs w:val="22"/>
          <w:lang w:val="en-GB"/>
        </w:rPr>
        <w:t xml:space="preserve">based on the outcome </w:t>
      </w:r>
      <w:r>
        <w:rPr>
          <w:rFonts w:ascii="Tahoma" w:hAnsi="Tahoma" w:cs="Tahoma"/>
          <w:sz w:val="22"/>
          <w:szCs w:val="22"/>
          <w:lang w:val="en-GB"/>
        </w:rPr>
        <w:t>and decision made at</w:t>
      </w:r>
      <w:r w:rsidR="009273C6" w:rsidRPr="009273C6">
        <w:rPr>
          <w:rFonts w:ascii="Tahoma" w:hAnsi="Tahoma" w:cs="Tahoma"/>
          <w:sz w:val="22"/>
          <w:szCs w:val="22"/>
          <w:lang w:val="en-GB"/>
        </w:rPr>
        <w:t xml:space="preserve"> earlier stag</w:t>
      </w:r>
      <w:r>
        <w:rPr>
          <w:rFonts w:ascii="Tahoma" w:hAnsi="Tahoma" w:cs="Tahoma"/>
          <w:sz w:val="22"/>
          <w:szCs w:val="22"/>
          <w:lang w:val="en-GB"/>
        </w:rPr>
        <w:t>es of the CNOSSOS-EU project, which t</w:t>
      </w:r>
      <w:r w:rsidR="009273C6" w:rsidRPr="009273C6">
        <w:rPr>
          <w:rFonts w:ascii="Tahoma" w:hAnsi="Tahoma" w:cs="Tahoma"/>
          <w:sz w:val="22"/>
          <w:szCs w:val="22"/>
          <w:lang w:val="en-GB"/>
        </w:rPr>
        <w:t xml:space="preserve">he European Commission intends to make available under open source licensing terms for use </w:t>
      </w:r>
      <w:r w:rsidR="00620E0B">
        <w:rPr>
          <w:rFonts w:ascii="Tahoma" w:hAnsi="Tahoma" w:cs="Tahoma"/>
          <w:sz w:val="22"/>
          <w:szCs w:val="22"/>
          <w:lang w:val="en-GB"/>
        </w:rPr>
        <w:t>by developers of noise mapping</w:t>
      </w:r>
      <w:r w:rsidR="009273C6" w:rsidRPr="009273C6">
        <w:rPr>
          <w:rFonts w:ascii="Tahoma" w:hAnsi="Tahoma" w:cs="Tahoma"/>
          <w:sz w:val="22"/>
          <w:szCs w:val="22"/>
          <w:lang w:val="en-GB"/>
        </w:rPr>
        <w:t xml:space="preserve"> software</w:t>
      </w:r>
      <w:r>
        <w:rPr>
          <w:rFonts w:ascii="Tahoma" w:hAnsi="Tahoma" w:cs="Tahoma"/>
          <w:sz w:val="22"/>
          <w:szCs w:val="22"/>
          <w:lang w:val="en-GB"/>
        </w:rPr>
        <w:t>.</w:t>
      </w:r>
    </w:p>
    <w:p w:rsidR="002D05F0" w:rsidRDefault="009273C6" w:rsidP="004E212B">
      <w:pPr>
        <w:spacing w:line="276" w:lineRule="auto"/>
        <w:jc w:val="both"/>
        <w:rPr>
          <w:rFonts w:ascii="Tahoma" w:hAnsi="Tahoma" w:cs="Tahoma"/>
          <w:sz w:val="22"/>
          <w:szCs w:val="22"/>
          <w:lang w:val="en-GB"/>
        </w:rPr>
      </w:pPr>
      <w:r w:rsidRPr="009273C6">
        <w:rPr>
          <w:rFonts w:ascii="Tahoma" w:hAnsi="Tahoma" w:cs="Tahoma"/>
          <w:sz w:val="22"/>
          <w:szCs w:val="22"/>
          <w:lang w:val="en-GB"/>
        </w:rPr>
        <w:t xml:space="preserve">Extrium </w:t>
      </w:r>
      <w:r w:rsidR="002D05F0">
        <w:rPr>
          <w:rFonts w:ascii="Tahoma" w:hAnsi="Tahoma" w:cs="Tahoma"/>
          <w:sz w:val="22"/>
          <w:szCs w:val="22"/>
          <w:lang w:val="en-GB"/>
        </w:rPr>
        <w:t>has</w:t>
      </w:r>
      <w:r w:rsidRPr="009273C6">
        <w:rPr>
          <w:rFonts w:ascii="Tahoma" w:hAnsi="Tahoma" w:cs="Tahoma"/>
          <w:sz w:val="22"/>
          <w:szCs w:val="22"/>
          <w:lang w:val="en-GB"/>
        </w:rPr>
        <w:t xml:space="preserve"> sub-contract</w:t>
      </w:r>
      <w:r w:rsidR="002D05F0">
        <w:rPr>
          <w:rFonts w:ascii="Tahoma" w:hAnsi="Tahoma" w:cs="Tahoma"/>
          <w:sz w:val="22"/>
          <w:szCs w:val="22"/>
          <w:lang w:val="en-GB"/>
        </w:rPr>
        <w:t>ed</w:t>
      </w:r>
      <w:r w:rsidRPr="009273C6">
        <w:rPr>
          <w:rFonts w:ascii="Tahoma" w:hAnsi="Tahoma" w:cs="Tahoma"/>
          <w:sz w:val="22"/>
          <w:szCs w:val="22"/>
          <w:lang w:val="en-GB"/>
        </w:rPr>
        <w:t xml:space="preserve"> </w:t>
      </w:r>
      <w:r w:rsidR="002D05F0">
        <w:rPr>
          <w:rFonts w:ascii="Tahoma" w:hAnsi="Tahoma" w:cs="Tahoma"/>
          <w:sz w:val="22"/>
          <w:szCs w:val="22"/>
          <w:lang w:val="en-GB"/>
        </w:rPr>
        <w:t>part of the d</w:t>
      </w:r>
      <w:r w:rsidRPr="009273C6">
        <w:rPr>
          <w:rFonts w:ascii="Tahoma" w:hAnsi="Tahoma" w:cs="Tahoma"/>
          <w:sz w:val="22"/>
          <w:szCs w:val="22"/>
          <w:lang w:val="en-GB"/>
        </w:rPr>
        <w:t xml:space="preserve">eliverables and </w:t>
      </w:r>
      <w:r w:rsidR="002D05F0">
        <w:rPr>
          <w:rFonts w:ascii="Tahoma" w:hAnsi="Tahoma" w:cs="Tahoma"/>
          <w:sz w:val="22"/>
          <w:szCs w:val="22"/>
          <w:lang w:val="en-GB"/>
        </w:rPr>
        <w:t>s</w:t>
      </w:r>
      <w:r w:rsidRPr="009273C6">
        <w:rPr>
          <w:rFonts w:ascii="Tahoma" w:hAnsi="Tahoma" w:cs="Tahoma"/>
          <w:sz w:val="22"/>
          <w:szCs w:val="22"/>
          <w:lang w:val="en-GB"/>
        </w:rPr>
        <w:t xml:space="preserve">ervices </w:t>
      </w:r>
      <w:r w:rsidR="002D05F0">
        <w:rPr>
          <w:rFonts w:ascii="Tahoma" w:hAnsi="Tahoma" w:cs="Tahoma"/>
          <w:sz w:val="22"/>
          <w:szCs w:val="22"/>
          <w:lang w:val="en-GB"/>
        </w:rPr>
        <w:t>foreseen under the main contract to CSTB, including the implementation of three software modules for the prediction of the propagation of noise along well-defined propagation paths.</w:t>
      </w:r>
    </w:p>
    <w:p w:rsidR="00893AEA" w:rsidRDefault="00893AEA" w:rsidP="00893AEA">
      <w:pPr>
        <w:pStyle w:val="Titre2"/>
      </w:pPr>
      <w:bookmarkStart w:id="5" w:name="_Toc384820484"/>
      <w:bookmarkStart w:id="6" w:name="_Toc336427985"/>
      <w:r>
        <w:t>Objectives</w:t>
      </w:r>
      <w:bookmarkEnd w:id="5"/>
      <w:r w:rsidR="00B37296">
        <w:t xml:space="preserve"> </w:t>
      </w:r>
    </w:p>
    <w:p w:rsidR="000F62B7" w:rsidRDefault="00233A95" w:rsidP="004E212B">
      <w:pPr>
        <w:pStyle w:val="HSNA-Normal"/>
        <w:spacing w:line="276" w:lineRule="auto"/>
        <w:rPr>
          <w:rFonts w:ascii="Tahoma" w:hAnsi="Tahoma" w:cs="Tahoma"/>
          <w:sz w:val="22"/>
          <w:szCs w:val="22"/>
          <w:lang w:val="en-GB"/>
        </w:rPr>
      </w:pPr>
      <w:r w:rsidRPr="00233A95">
        <w:rPr>
          <w:rFonts w:ascii="Tahoma" w:hAnsi="Tahoma" w:cs="Tahoma"/>
          <w:sz w:val="22"/>
          <w:szCs w:val="22"/>
          <w:lang w:val="en-GB"/>
        </w:rPr>
        <w:t xml:space="preserve">During  </w:t>
      </w:r>
      <w:r w:rsidR="000F62B7">
        <w:rPr>
          <w:rFonts w:ascii="Tahoma" w:hAnsi="Tahoma" w:cs="Tahoma"/>
          <w:sz w:val="22"/>
          <w:szCs w:val="22"/>
          <w:lang w:val="en-GB"/>
        </w:rPr>
        <w:t xml:space="preserve">phase A of the </w:t>
      </w:r>
      <w:r w:rsidRPr="00233A95">
        <w:rPr>
          <w:rFonts w:ascii="Tahoma" w:hAnsi="Tahoma" w:cs="Tahoma"/>
          <w:sz w:val="22"/>
          <w:szCs w:val="22"/>
          <w:lang w:val="en-GB"/>
        </w:rPr>
        <w:t xml:space="preserve">CNOSSOS-EU  </w:t>
      </w:r>
      <w:r w:rsidR="000F62B7">
        <w:rPr>
          <w:rFonts w:ascii="Tahoma" w:hAnsi="Tahoma" w:cs="Tahoma"/>
          <w:sz w:val="22"/>
          <w:szCs w:val="22"/>
          <w:lang w:val="en-GB"/>
        </w:rPr>
        <w:t>project</w:t>
      </w:r>
      <w:r w:rsidRPr="00233A95">
        <w:rPr>
          <w:rFonts w:ascii="Tahoma" w:hAnsi="Tahoma" w:cs="Tahoma"/>
          <w:sz w:val="22"/>
          <w:szCs w:val="22"/>
          <w:lang w:val="en-GB"/>
        </w:rPr>
        <w:t xml:space="preserve"> there </w:t>
      </w:r>
      <w:r w:rsidR="00620E0B">
        <w:rPr>
          <w:rFonts w:ascii="Tahoma" w:hAnsi="Tahoma" w:cs="Tahoma"/>
          <w:sz w:val="22"/>
          <w:szCs w:val="22"/>
          <w:lang w:val="en-GB"/>
        </w:rPr>
        <w:t>has been</w:t>
      </w:r>
      <w:r w:rsidRPr="00233A95">
        <w:rPr>
          <w:rFonts w:ascii="Tahoma" w:hAnsi="Tahoma" w:cs="Tahoma"/>
          <w:sz w:val="22"/>
          <w:szCs w:val="22"/>
          <w:lang w:val="en-GB"/>
        </w:rPr>
        <w:t xml:space="preserve">  much  discussion  within  Working Group  5  regarding  the  appropriate  choice  of  the  propagation  model  to  be included within the </w:t>
      </w:r>
      <w:r w:rsidR="000F62B7">
        <w:rPr>
          <w:rFonts w:ascii="Tahoma" w:hAnsi="Tahoma" w:cs="Tahoma"/>
          <w:sz w:val="22"/>
          <w:szCs w:val="22"/>
          <w:lang w:val="en-GB"/>
        </w:rPr>
        <w:t xml:space="preserve">harmonised </w:t>
      </w:r>
      <w:r w:rsidRPr="00233A95">
        <w:rPr>
          <w:rFonts w:ascii="Tahoma" w:hAnsi="Tahoma" w:cs="Tahoma"/>
          <w:sz w:val="22"/>
          <w:szCs w:val="22"/>
          <w:lang w:val="en-GB"/>
        </w:rPr>
        <w:t xml:space="preserve">methodology. The Draft JRC Reference Report Version 2d of  28th  May  2010  includes  a  description  of  the  sound  propagation  model which  is  based  upon,  and  closely  related  to, the </w:t>
      </w:r>
      <w:r w:rsidR="000F62B7">
        <w:rPr>
          <w:rFonts w:ascii="Tahoma" w:hAnsi="Tahoma" w:cs="Tahoma"/>
          <w:sz w:val="22"/>
          <w:szCs w:val="22"/>
          <w:lang w:val="en-GB"/>
        </w:rPr>
        <w:t xml:space="preserve">outcomes of the </w:t>
      </w:r>
      <w:r w:rsidRPr="00233A95">
        <w:rPr>
          <w:rFonts w:ascii="Tahoma" w:hAnsi="Tahoma" w:cs="Tahoma"/>
          <w:sz w:val="22"/>
          <w:szCs w:val="22"/>
          <w:lang w:val="en-GB"/>
        </w:rPr>
        <w:t xml:space="preserve"> Harmonoise</w:t>
      </w:r>
      <w:r w:rsidR="000F62B7">
        <w:rPr>
          <w:rFonts w:ascii="Tahoma" w:hAnsi="Tahoma" w:cs="Tahoma"/>
          <w:sz w:val="22"/>
          <w:szCs w:val="22"/>
          <w:lang w:val="en-GB"/>
        </w:rPr>
        <w:t xml:space="preserve"> and </w:t>
      </w:r>
      <w:r w:rsidRPr="00233A95">
        <w:rPr>
          <w:rFonts w:ascii="Tahoma" w:hAnsi="Tahoma" w:cs="Tahoma"/>
          <w:sz w:val="22"/>
          <w:szCs w:val="22"/>
          <w:lang w:val="en-GB"/>
        </w:rPr>
        <w:t xml:space="preserve">Imagine </w:t>
      </w:r>
      <w:r w:rsidR="000F62B7">
        <w:rPr>
          <w:rFonts w:ascii="Tahoma" w:hAnsi="Tahoma" w:cs="Tahoma"/>
          <w:sz w:val="22"/>
          <w:szCs w:val="22"/>
          <w:lang w:val="en-GB"/>
        </w:rPr>
        <w:t xml:space="preserve">projects. </w:t>
      </w:r>
      <w:r w:rsidRPr="00233A95">
        <w:rPr>
          <w:rFonts w:ascii="Tahoma" w:hAnsi="Tahoma" w:cs="Tahoma"/>
          <w:sz w:val="22"/>
          <w:szCs w:val="22"/>
          <w:lang w:val="en-GB"/>
        </w:rPr>
        <w:t>Following this</w:t>
      </w:r>
      <w:r w:rsidR="000F62B7">
        <w:rPr>
          <w:rFonts w:ascii="Tahoma" w:hAnsi="Tahoma" w:cs="Tahoma"/>
          <w:sz w:val="22"/>
          <w:szCs w:val="22"/>
          <w:lang w:val="en-GB"/>
        </w:rPr>
        <w:t>,</w:t>
      </w:r>
      <w:r w:rsidRPr="00233A95">
        <w:rPr>
          <w:rFonts w:ascii="Tahoma" w:hAnsi="Tahoma" w:cs="Tahoma"/>
          <w:sz w:val="22"/>
          <w:szCs w:val="22"/>
          <w:lang w:val="en-GB"/>
        </w:rPr>
        <w:t xml:space="preserve"> </w:t>
      </w:r>
      <w:proofErr w:type="gramStart"/>
      <w:r w:rsidRPr="00233A95">
        <w:rPr>
          <w:rFonts w:ascii="Tahoma" w:hAnsi="Tahoma" w:cs="Tahoma"/>
          <w:sz w:val="22"/>
          <w:szCs w:val="22"/>
          <w:lang w:val="en-GB"/>
        </w:rPr>
        <w:t>WG5  undertook</w:t>
      </w:r>
      <w:proofErr w:type="gramEnd"/>
      <w:r w:rsidRPr="00233A95">
        <w:rPr>
          <w:rFonts w:ascii="Tahoma" w:hAnsi="Tahoma" w:cs="Tahoma"/>
          <w:sz w:val="22"/>
          <w:szCs w:val="22"/>
          <w:lang w:val="en-GB"/>
        </w:rPr>
        <w:t xml:space="preserve"> a comparative review   which   included   the   ISO   9613-2</w:t>
      </w:r>
      <w:r w:rsidR="000F62B7">
        <w:rPr>
          <w:rFonts w:ascii="Tahoma" w:hAnsi="Tahoma" w:cs="Tahoma"/>
          <w:sz w:val="22"/>
          <w:szCs w:val="22"/>
          <w:lang w:val="en-GB"/>
        </w:rPr>
        <w:t xml:space="preserve"> standard </w:t>
      </w:r>
      <w:r w:rsidRPr="00233A95">
        <w:rPr>
          <w:rFonts w:ascii="Tahoma" w:hAnsi="Tahoma" w:cs="Tahoma"/>
          <w:sz w:val="22"/>
          <w:szCs w:val="22"/>
          <w:lang w:val="en-GB"/>
        </w:rPr>
        <w:t xml:space="preserve">alongside  the Harmonoise/Imagine methodology and the </w:t>
      </w:r>
      <w:r w:rsidR="000F62B7">
        <w:rPr>
          <w:rFonts w:ascii="Tahoma" w:hAnsi="Tahoma" w:cs="Tahoma"/>
          <w:sz w:val="22"/>
          <w:szCs w:val="22"/>
          <w:lang w:val="en-GB"/>
        </w:rPr>
        <w:t xml:space="preserve">French </w:t>
      </w:r>
      <w:r w:rsidRPr="00233A95">
        <w:rPr>
          <w:rFonts w:ascii="Tahoma" w:hAnsi="Tahoma" w:cs="Tahoma"/>
          <w:sz w:val="22"/>
          <w:szCs w:val="22"/>
          <w:lang w:val="en-GB"/>
        </w:rPr>
        <w:t xml:space="preserve">NMPB 2008 methodology. The JRC Reference Report of 5th June 2012 then includes </w:t>
      </w:r>
      <w:r w:rsidR="00620E0B">
        <w:rPr>
          <w:rFonts w:ascii="Tahoma" w:hAnsi="Tahoma" w:cs="Tahoma"/>
          <w:sz w:val="22"/>
          <w:szCs w:val="22"/>
          <w:lang w:val="en-GB"/>
        </w:rPr>
        <w:t xml:space="preserve">an updated </w:t>
      </w:r>
      <w:r w:rsidRPr="00233A95">
        <w:rPr>
          <w:rFonts w:ascii="Tahoma" w:hAnsi="Tahoma" w:cs="Tahoma"/>
          <w:sz w:val="22"/>
          <w:szCs w:val="22"/>
          <w:lang w:val="en-GB"/>
        </w:rPr>
        <w:t>description of the sound propagation model</w:t>
      </w:r>
      <w:proofErr w:type="gramStart"/>
      <w:r w:rsidR="00620E0B">
        <w:rPr>
          <w:rFonts w:ascii="Tahoma" w:hAnsi="Tahoma" w:cs="Tahoma"/>
          <w:sz w:val="22"/>
          <w:szCs w:val="22"/>
          <w:lang w:val="en-GB"/>
        </w:rPr>
        <w:t>,</w:t>
      </w:r>
      <w:r w:rsidRPr="00233A95">
        <w:rPr>
          <w:rFonts w:ascii="Tahoma" w:hAnsi="Tahoma" w:cs="Tahoma"/>
          <w:sz w:val="22"/>
          <w:szCs w:val="22"/>
          <w:lang w:val="en-GB"/>
        </w:rPr>
        <w:t xml:space="preserve">  based</w:t>
      </w:r>
      <w:proofErr w:type="gramEnd"/>
      <w:r w:rsidRPr="00233A95">
        <w:rPr>
          <w:rFonts w:ascii="Tahoma" w:hAnsi="Tahoma" w:cs="Tahoma"/>
          <w:sz w:val="22"/>
          <w:szCs w:val="22"/>
          <w:lang w:val="en-GB"/>
        </w:rPr>
        <w:t xml:space="preserve"> upon, and closely related to, the NMPB 2008 methodology. </w:t>
      </w:r>
    </w:p>
    <w:p w:rsidR="000F62B7" w:rsidRDefault="00233A95" w:rsidP="004E212B">
      <w:pPr>
        <w:pStyle w:val="HSNA-Normal"/>
        <w:spacing w:line="276" w:lineRule="auto"/>
        <w:rPr>
          <w:rFonts w:ascii="Tahoma" w:hAnsi="Tahoma" w:cs="Tahoma"/>
          <w:sz w:val="22"/>
          <w:szCs w:val="22"/>
          <w:lang w:val="en-GB"/>
        </w:rPr>
      </w:pPr>
      <w:r w:rsidRPr="00233A95">
        <w:rPr>
          <w:rFonts w:ascii="Tahoma" w:hAnsi="Tahoma" w:cs="Tahoma"/>
          <w:sz w:val="22"/>
          <w:szCs w:val="22"/>
          <w:lang w:val="en-GB"/>
        </w:rPr>
        <w:t>However this recommendation did not constitute a universal  and  robust  conclusion  to  the  discussions  within  WG5,  partly because  the  three  methodologies  were  not  available in   consistent implementations, which compromised the results of comparisons between the three methods  For this reason the project sets out to provide software modules for the three point-to-point methodologies, such that e</w:t>
      </w:r>
      <w:r w:rsidR="00620E0B">
        <w:rPr>
          <w:rFonts w:ascii="Tahoma" w:hAnsi="Tahoma" w:cs="Tahoma"/>
          <w:sz w:val="22"/>
          <w:szCs w:val="22"/>
          <w:lang w:val="en-GB"/>
        </w:rPr>
        <w:t xml:space="preserve">ach may be tested further as part of </w:t>
      </w:r>
      <w:r w:rsidR="000F62B7">
        <w:rPr>
          <w:rFonts w:ascii="Tahoma" w:hAnsi="Tahoma" w:cs="Tahoma"/>
          <w:sz w:val="22"/>
          <w:szCs w:val="22"/>
          <w:lang w:val="en-GB"/>
        </w:rPr>
        <w:t>phase B of the</w:t>
      </w:r>
      <w:r w:rsidRPr="00233A95">
        <w:rPr>
          <w:rFonts w:ascii="Tahoma" w:hAnsi="Tahoma" w:cs="Tahoma"/>
          <w:sz w:val="22"/>
          <w:szCs w:val="22"/>
          <w:lang w:val="en-GB"/>
        </w:rPr>
        <w:t xml:space="preserve"> CNOSSOS-EU process. </w:t>
      </w:r>
    </w:p>
    <w:p w:rsidR="00893AEA" w:rsidRDefault="00233A95" w:rsidP="004E212B">
      <w:pPr>
        <w:pStyle w:val="HSNA-Normal"/>
        <w:spacing w:line="276" w:lineRule="auto"/>
        <w:rPr>
          <w:rFonts w:ascii="Tahoma" w:hAnsi="Tahoma" w:cs="Tahoma"/>
          <w:sz w:val="22"/>
          <w:szCs w:val="22"/>
          <w:lang w:val="en-GB"/>
        </w:rPr>
      </w:pPr>
      <w:r>
        <w:rPr>
          <w:rFonts w:ascii="Tahoma" w:hAnsi="Tahoma" w:cs="Tahoma"/>
          <w:sz w:val="22"/>
          <w:szCs w:val="22"/>
          <w:lang w:val="en-GB"/>
        </w:rPr>
        <w:t xml:space="preserve">Under the provisions of the sub-contract, CSTB has undertaken to implement </w:t>
      </w:r>
      <w:r w:rsidR="007E2E53">
        <w:rPr>
          <w:rFonts w:ascii="Tahoma" w:hAnsi="Tahoma" w:cs="Tahoma"/>
          <w:sz w:val="22"/>
          <w:szCs w:val="22"/>
          <w:lang w:val="en-GB"/>
        </w:rPr>
        <w:t xml:space="preserve">these </w:t>
      </w:r>
      <w:r>
        <w:rPr>
          <w:rFonts w:ascii="Tahoma" w:hAnsi="Tahoma" w:cs="Tahoma"/>
          <w:sz w:val="22"/>
          <w:szCs w:val="22"/>
          <w:lang w:val="en-GB"/>
        </w:rPr>
        <w:t>three propagation modules based on the technical descriptions as found in:</w:t>
      </w:r>
    </w:p>
    <w:p w:rsidR="004E212B" w:rsidRDefault="00233A95" w:rsidP="004E212B">
      <w:pPr>
        <w:pStyle w:val="HSNA-Normal"/>
        <w:numPr>
          <w:ilvl w:val="0"/>
          <w:numId w:val="39"/>
        </w:numPr>
        <w:spacing w:line="276" w:lineRule="auto"/>
        <w:rPr>
          <w:rFonts w:ascii="Tahoma" w:hAnsi="Tahoma" w:cs="Tahoma"/>
          <w:sz w:val="22"/>
          <w:szCs w:val="22"/>
          <w:lang w:val="en-GB"/>
        </w:rPr>
      </w:pPr>
      <w:r w:rsidRPr="004E212B">
        <w:rPr>
          <w:rFonts w:ascii="Tahoma" w:hAnsi="Tahoma" w:cs="Tahoma"/>
          <w:sz w:val="22"/>
          <w:szCs w:val="22"/>
          <w:lang w:val="en-GB"/>
        </w:rPr>
        <w:t>The international standard ISO 9613-2</w:t>
      </w:r>
      <w:r w:rsidR="00027967" w:rsidRPr="004E212B">
        <w:rPr>
          <w:rFonts w:ascii="Tahoma" w:hAnsi="Tahoma" w:cs="Tahoma"/>
          <w:sz w:val="22"/>
          <w:szCs w:val="22"/>
          <w:lang w:val="en-GB"/>
        </w:rPr>
        <w:t>,</w:t>
      </w:r>
    </w:p>
    <w:p w:rsidR="00027967" w:rsidRPr="004E212B" w:rsidRDefault="00027967" w:rsidP="004E212B">
      <w:pPr>
        <w:pStyle w:val="HSNA-Normal"/>
        <w:numPr>
          <w:ilvl w:val="0"/>
          <w:numId w:val="39"/>
        </w:numPr>
        <w:spacing w:line="276" w:lineRule="auto"/>
        <w:rPr>
          <w:color w:val="A6A6A6"/>
          <w:lang w:val="fr-FR"/>
        </w:rPr>
      </w:pPr>
      <w:r w:rsidRPr="004E212B">
        <w:rPr>
          <w:rFonts w:ascii="Tahoma" w:hAnsi="Tahoma" w:cs="Tahoma"/>
          <w:sz w:val="22"/>
          <w:szCs w:val="22"/>
          <w:lang w:val="en-GB"/>
        </w:rPr>
        <w:t>The JRC Reference Report “Common Noise Assessment Methods in Europe (CNOSSOS-EU)”, draft version issued in May 2010 and the associated documentation as delivered by the Harmonoise and Imagine projects.</w:t>
      </w:r>
    </w:p>
    <w:p w:rsidR="00233A95" w:rsidRPr="00233A95" w:rsidRDefault="00027967" w:rsidP="004E212B">
      <w:pPr>
        <w:pStyle w:val="HSNA-Normal"/>
        <w:numPr>
          <w:ilvl w:val="0"/>
          <w:numId w:val="39"/>
        </w:numPr>
        <w:spacing w:line="276" w:lineRule="auto"/>
        <w:rPr>
          <w:color w:val="A6A6A6"/>
          <w:lang w:val="fr-FR"/>
        </w:rPr>
      </w:pPr>
      <w:r>
        <w:rPr>
          <w:rFonts w:ascii="Tahoma" w:hAnsi="Tahoma" w:cs="Tahoma"/>
          <w:sz w:val="22"/>
          <w:szCs w:val="22"/>
          <w:lang w:val="en-GB"/>
        </w:rPr>
        <w:lastRenderedPageBreak/>
        <w:t xml:space="preserve">The JRC Reference Report “Common Noise Assessment Methods in Europe (CNOSSOS-EU)”, final version issued in August 2012, </w:t>
      </w:r>
      <w:r w:rsidR="00620E0B">
        <w:rPr>
          <w:rFonts w:ascii="Tahoma" w:hAnsi="Tahoma" w:cs="Tahoma"/>
          <w:sz w:val="22"/>
          <w:szCs w:val="22"/>
          <w:lang w:val="en-GB"/>
        </w:rPr>
        <w:t xml:space="preserve">and the related </w:t>
      </w:r>
      <w:r>
        <w:rPr>
          <w:rFonts w:ascii="Tahoma" w:hAnsi="Tahoma" w:cs="Tahoma"/>
          <w:sz w:val="22"/>
          <w:szCs w:val="22"/>
          <w:lang w:val="en-GB"/>
        </w:rPr>
        <w:t>F</w:t>
      </w:r>
      <w:r w:rsidR="00233A95">
        <w:rPr>
          <w:rFonts w:ascii="Tahoma" w:hAnsi="Tahoma" w:cs="Tahoma"/>
          <w:sz w:val="22"/>
          <w:szCs w:val="22"/>
          <w:lang w:val="en-GB"/>
        </w:rPr>
        <w:t>rench standard NF S31-133</w:t>
      </w:r>
      <w:r w:rsidR="00620E0B">
        <w:rPr>
          <w:rFonts w:ascii="Tahoma" w:hAnsi="Tahoma" w:cs="Tahoma"/>
          <w:sz w:val="22"/>
          <w:szCs w:val="22"/>
          <w:lang w:val="en-GB"/>
        </w:rPr>
        <w:t>.</w:t>
      </w:r>
    </w:p>
    <w:p w:rsidR="00357349" w:rsidRDefault="00357349" w:rsidP="004E212B">
      <w:pPr>
        <w:pStyle w:val="HSNA-Normal"/>
        <w:spacing w:line="276" w:lineRule="auto"/>
        <w:rPr>
          <w:rFonts w:ascii="Tahoma" w:hAnsi="Tahoma" w:cs="Tahoma"/>
          <w:sz w:val="22"/>
          <w:szCs w:val="22"/>
          <w:lang w:val="en-GB"/>
        </w:rPr>
      </w:pPr>
      <w:r>
        <w:rPr>
          <w:rFonts w:ascii="Tahoma" w:hAnsi="Tahoma" w:cs="Tahoma"/>
          <w:sz w:val="22"/>
          <w:szCs w:val="22"/>
          <w:lang w:val="en-GB"/>
        </w:rPr>
        <w:t xml:space="preserve">Where applicable, </w:t>
      </w:r>
      <w:r w:rsidR="00027967">
        <w:rPr>
          <w:rFonts w:ascii="Tahoma" w:hAnsi="Tahoma" w:cs="Tahoma"/>
          <w:sz w:val="22"/>
          <w:szCs w:val="22"/>
          <w:lang w:val="en-GB"/>
        </w:rPr>
        <w:t xml:space="preserve">additional definition, revisions and clarifications with respect to these documents have been taken from the respective </w:t>
      </w:r>
      <w:r w:rsidR="00620E0B">
        <w:rPr>
          <w:rFonts w:ascii="Tahoma" w:hAnsi="Tahoma" w:cs="Tahoma"/>
          <w:sz w:val="22"/>
          <w:szCs w:val="22"/>
          <w:lang w:val="en-GB"/>
        </w:rPr>
        <w:t xml:space="preserve">Project </w:t>
      </w:r>
      <w:r w:rsidR="00027967">
        <w:rPr>
          <w:rFonts w:ascii="Tahoma" w:hAnsi="Tahoma" w:cs="Tahoma"/>
          <w:sz w:val="22"/>
          <w:szCs w:val="22"/>
          <w:lang w:val="en-GB"/>
        </w:rPr>
        <w:t xml:space="preserve">Issue Logs maintained </w:t>
      </w:r>
      <w:r w:rsidR="00620E0B">
        <w:rPr>
          <w:rFonts w:ascii="Tahoma" w:hAnsi="Tahoma" w:cs="Tahoma"/>
          <w:sz w:val="22"/>
          <w:szCs w:val="22"/>
          <w:lang w:val="en-GB"/>
        </w:rPr>
        <w:t>for the duration of the project.</w:t>
      </w:r>
    </w:p>
    <w:p w:rsidR="000F62B7" w:rsidRDefault="00192729" w:rsidP="004E212B">
      <w:pPr>
        <w:pStyle w:val="HSNA-Normal"/>
        <w:spacing w:line="276" w:lineRule="auto"/>
        <w:rPr>
          <w:rFonts w:ascii="Tahoma" w:hAnsi="Tahoma" w:cs="Tahoma"/>
          <w:sz w:val="22"/>
          <w:szCs w:val="22"/>
          <w:lang w:val="en-GB"/>
        </w:rPr>
      </w:pPr>
      <w:r>
        <w:rPr>
          <w:rFonts w:ascii="Tahoma" w:hAnsi="Tahoma" w:cs="Tahoma"/>
          <w:sz w:val="22"/>
          <w:szCs w:val="22"/>
          <w:lang w:val="en-GB"/>
        </w:rPr>
        <w:t>The input to t</w:t>
      </w:r>
      <w:r w:rsidR="000F62B7" w:rsidRPr="00233A95">
        <w:rPr>
          <w:rFonts w:ascii="Tahoma" w:hAnsi="Tahoma" w:cs="Tahoma"/>
          <w:sz w:val="22"/>
          <w:szCs w:val="22"/>
          <w:lang w:val="en-GB"/>
        </w:rPr>
        <w:t xml:space="preserve">he </w:t>
      </w:r>
      <w:r>
        <w:rPr>
          <w:rFonts w:ascii="Tahoma" w:hAnsi="Tahoma" w:cs="Tahoma"/>
          <w:sz w:val="22"/>
          <w:szCs w:val="22"/>
          <w:lang w:val="en-GB"/>
        </w:rPr>
        <w:t xml:space="preserve">propagation </w:t>
      </w:r>
      <w:r w:rsidR="000F62B7" w:rsidRPr="00233A95">
        <w:rPr>
          <w:rFonts w:ascii="Tahoma" w:hAnsi="Tahoma" w:cs="Tahoma"/>
          <w:sz w:val="22"/>
          <w:szCs w:val="22"/>
          <w:lang w:val="en-GB"/>
        </w:rPr>
        <w:t>modules</w:t>
      </w:r>
      <w:r>
        <w:rPr>
          <w:rFonts w:ascii="Tahoma" w:hAnsi="Tahoma" w:cs="Tahoma"/>
          <w:sz w:val="22"/>
          <w:szCs w:val="22"/>
          <w:lang w:val="en-GB"/>
        </w:rPr>
        <w:t xml:space="preserve"> contains a geometrical description of the</w:t>
      </w:r>
      <w:r w:rsidR="000F62B7" w:rsidRPr="00233A95">
        <w:rPr>
          <w:rFonts w:ascii="Tahoma" w:hAnsi="Tahoma" w:cs="Tahoma"/>
          <w:sz w:val="22"/>
          <w:szCs w:val="22"/>
          <w:lang w:val="en-GB"/>
        </w:rPr>
        <w:t xml:space="preserve"> propagation    path</w:t>
      </w:r>
      <w:r>
        <w:rPr>
          <w:rFonts w:ascii="Tahoma" w:hAnsi="Tahoma" w:cs="Tahoma"/>
          <w:sz w:val="22"/>
          <w:szCs w:val="22"/>
          <w:lang w:val="en-GB"/>
        </w:rPr>
        <w:t xml:space="preserve"> in 3D coordinates, associated </w:t>
      </w:r>
      <w:r w:rsidR="000F62B7" w:rsidRPr="00233A95">
        <w:rPr>
          <w:rFonts w:ascii="Tahoma" w:hAnsi="Tahoma" w:cs="Tahoma"/>
          <w:sz w:val="22"/>
          <w:szCs w:val="22"/>
          <w:lang w:val="en-GB"/>
        </w:rPr>
        <w:t xml:space="preserve">material </w:t>
      </w:r>
      <w:r>
        <w:rPr>
          <w:rFonts w:ascii="Tahoma" w:hAnsi="Tahoma" w:cs="Tahoma"/>
          <w:sz w:val="22"/>
          <w:szCs w:val="22"/>
          <w:lang w:val="en-GB"/>
        </w:rPr>
        <w:t>p</w:t>
      </w:r>
      <w:r w:rsidR="000F62B7" w:rsidRPr="00233A95">
        <w:rPr>
          <w:rFonts w:ascii="Tahoma" w:hAnsi="Tahoma" w:cs="Tahoma"/>
          <w:sz w:val="22"/>
          <w:szCs w:val="22"/>
          <w:lang w:val="en-GB"/>
        </w:rPr>
        <w:t xml:space="preserve">roperties and meteorological </w:t>
      </w:r>
      <w:r>
        <w:rPr>
          <w:rFonts w:ascii="Tahoma" w:hAnsi="Tahoma" w:cs="Tahoma"/>
          <w:sz w:val="22"/>
          <w:szCs w:val="22"/>
          <w:lang w:val="en-GB"/>
        </w:rPr>
        <w:t>conditions influencing sound propagation. The</w:t>
      </w:r>
      <w:r w:rsidRPr="00233A95">
        <w:rPr>
          <w:rFonts w:ascii="Tahoma" w:hAnsi="Tahoma" w:cs="Tahoma"/>
          <w:sz w:val="22"/>
          <w:szCs w:val="22"/>
          <w:lang w:val="en-GB"/>
        </w:rPr>
        <w:t xml:space="preserve"> </w:t>
      </w:r>
      <w:r>
        <w:rPr>
          <w:rFonts w:ascii="Tahoma" w:hAnsi="Tahoma" w:cs="Tahoma"/>
          <w:sz w:val="22"/>
          <w:szCs w:val="22"/>
          <w:lang w:val="en-GB"/>
        </w:rPr>
        <w:t>o</w:t>
      </w:r>
      <w:r w:rsidR="000F62B7" w:rsidRPr="00233A95">
        <w:rPr>
          <w:rFonts w:ascii="Tahoma" w:hAnsi="Tahoma" w:cs="Tahoma"/>
          <w:sz w:val="22"/>
          <w:szCs w:val="22"/>
          <w:lang w:val="en-GB"/>
        </w:rPr>
        <w:t xml:space="preserve">utput </w:t>
      </w:r>
      <w:r>
        <w:rPr>
          <w:rFonts w:ascii="Tahoma" w:hAnsi="Tahoma" w:cs="Tahoma"/>
          <w:sz w:val="22"/>
          <w:szCs w:val="22"/>
          <w:lang w:val="en-GB"/>
        </w:rPr>
        <w:t xml:space="preserve">of each module is </w:t>
      </w:r>
      <w:r w:rsidR="000F62B7" w:rsidRPr="00233A95">
        <w:rPr>
          <w:rFonts w:ascii="Tahoma" w:hAnsi="Tahoma" w:cs="Tahoma"/>
          <w:sz w:val="22"/>
          <w:szCs w:val="22"/>
          <w:lang w:val="en-GB"/>
        </w:rPr>
        <w:t xml:space="preserve">the sound level </w:t>
      </w:r>
      <w:r>
        <w:rPr>
          <w:rFonts w:ascii="Tahoma" w:hAnsi="Tahoma" w:cs="Tahoma"/>
          <w:sz w:val="22"/>
          <w:szCs w:val="22"/>
          <w:lang w:val="en-GB"/>
        </w:rPr>
        <w:t xml:space="preserve">at the </w:t>
      </w:r>
      <w:r w:rsidR="000F62B7" w:rsidRPr="00233A95">
        <w:rPr>
          <w:rFonts w:ascii="Tahoma" w:hAnsi="Tahoma" w:cs="Tahoma"/>
          <w:sz w:val="22"/>
          <w:szCs w:val="22"/>
          <w:lang w:val="en-GB"/>
        </w:rPr>
        <w:t>receiver</w:t>
      </w:r>
      <w:r>
        <w:rPr>
          <w:rFonts w:ascii="Tahoma" w:hAnsi="Tahoma" w:cs="Tahoma"/>
          <w:sz w:val="22"/>
          <w:szCs w:val="22"/>
          <w:lang w:val="en-GB"/>
        </w:rPr>
        <w:t xml:space="preserve"> for individual propagation paths</w:t>
      </w:r>
      <w:r w:rsidR="000F62B7" w:rsidRPr="00233A95">
        <w:rPr>
          <w:rFonts w:ascii="Tahoma" w:hAnsi="Tahoma" w:cs="Tahoma"/>
          <w:sz w:val="22"/>
          <w:szCs w:val="22"/>
          <w:lang w:val="en-GB"/>
        </w:rPr>
        <w:t xml:space="preserve">.  </w:t>
      </w:r>
    </w:p>
    <w:p w:rsidR="00CC6A9C" w:rsidRDefault="00CC6A9C" w:rsidP="004E212B">
      <w:pPr>
        <w:pStyle w:val="HSNA-Normal"/>
        <w:spacing w:line="276" w:lineRule="auto"/>
        <w:rPr>
          <w:rFonts w:ascii="Tahoma" w:hAnsi="Tahoma" w:cs="Tahoma"/>
          <w:sz w:val="22"/>
          <w:szCs w:val="22"/>
          <w:lang w:val="en-GB"/>
        </w:rPr>
      </w:pPr>
      <w:r w:rsidRPr="00CC6A9C">
        <w:rPr>
          <w:rFonts w:ascii="Tahoma" w:hAnsi="Tahoma" w:cs="Tahoma"/>
          <w:sz w:val="22"/>
          <w:szCs w:val="22"/>
          <w:lang w:val="en-GB"/>
        </w:rPr>
        <w:t xml:space="preserve">As  can  be  seen  in  Figure  1  below,  the  software  modules  </w:t>
      </w:r>
      <w:r>
        <w:rPr>
          <w:rFonts w:ascii="Tahoma" w:hAnsi="Tahoma" w:cs="Tahoma"/>
          <w:sz w:val="22"/>
          <w:szCs w:val="22"/>
          <w:lang w:val="en-GB"/>
        </w:rPr>
        <w:t xml:space="preserve">do </w:t>
      </w:r>
      <w:r w:rsidRPr="00CC6A9C">
        <w:rPr>
          <w:rFonts w:ascii="Tahoma" w:hAnsi="Tahoma" w:cs="Tahoma"/>
          <w:sz w:val="22"/>
          <w:szCs w:val="22"/>
          <w:lang w:val="en-GB"/>
        </w:rPr>
        <w:t xml:space="preserve">not constitute a </w:t>
      </w:r>
      <w:r>
        <w:rPr>
          <w:rFonts w:ascii="Tahoma" w:hAnsi="Tahoma" w:cs="Tahoma"/>
          <w:sz w:val="22"/>
          <w:szCs w:val="22"/>
          <w:lang w:val="en-GB"/>
        </w:rPr>
        <w:t xml:space="preserve">full </w:t>
      </w:r>
      <w:r w:rsidRPr="00CC6A9C">
        <w:rPr>
          <w:rFonts w:ascii="Tahoma" w:hAnsi="Tahoma" w:cs="Tahoma"/>
          <w:sz w:val="22"/>
          <w:szCs w:val="22"/>
          <w:lang w:val="en-GB"/>
        </w:rPr>
        <w:t xml:space="preserve">noise mapping software tool, as they </w:t>
      </w:r>
      <w:r>
        <w:rPr>
          <w:rFonts w:ascii="Tahoma" w:hAnsi="Tahoma" w:cs="Tahoma"/>
          <w:sz w:val="22"/>
          <w:szCs w:val="22"/>
          <w:lang w:val="en-GB"/>
        </w:rPr>
        <w:t>do</w:t>
      </w:r>
      <w:r w:rsidRPr="00CC6A9C">
        <w:rPr>
          <w:rFonts w:ascii="Tahoma" w:hAnsi="Tahoma" w:cs="Tahoma"/>
          <w:sz w:val="22"/>
          <w:szCs w:val="22"/>
          <w:lang w:val="en-GB"/>
        </w:rPr>
        <w:t xml:space="preserve"> not include a pathfinder capability capable of identifying the point to point paths within a 2D or 3D model dataset, nor </w:t>
      </w:r>
      <w:r>
        <w:rPr>
          <w:rFonts w:ascii="Tahoma" w:hAnsi="Tahoma" w:cs="Tahoma"/>
          <w:sz w:val="22"/>
          <w:szCs w:val="22"/>
          <w:lang w:val="en-GB"/>
        </w:rPr>
        <w:t>do</w:t>
      </w:r>
      <w:r w:rsidRPr="00CC6A9C">
        <w:rPr>
          <w:rFonts w:ascii="Tahoma" w:hAnsi="Tahoma" w:cs="Tahoma"/>
          <w:sz w:val="22"/>
          <w:szCs w:val="22"/>
          <w:lang w:val="en-GB"/>
        </w:rPr>
        <w:t xml:space="preserve"> they include a noise calculator capable  of summing the  individual  point to  point  paths  at a  given receptor location. </w:t>
      </w:r>
    </w:p>
    <w:p w:rsidR="000F62B7" w:rsidRDefault="00192729" w:rsidP="00613967">
      <w:pPr>
        <w:pStyle w:val="HSNA-Normal"/>
        <w:jc w:val="center"/>
        <w:rPr>
          <w:color w:val="A6A6A6"/>
          <w:lang w:val="fr-FR"/>
        </w:rPr>
      </w:pPr>
      <w:r>
        <w:rPr>
          <w:noProof/>
          <w:lang w:val="fr-FR" w:eastAsia="fr-FR"/>
        </w:rPr>
        <w:drawing>
          <wp:inline distT="0" distB="0" distL="0" distR="0" wp14:anchorId="23E0C357" wp14:editId="00B2B31B">
            <wp:extent cx="5430339" cy="3502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34154" cy="3504786"/>
                    </a:xfrm>
                    <a:prstGeom prst="rect">
                      <a:avLst/>
                    </a:prstGeom>
                  </pic:spPr>
                </pic:pic>
              </a:graphicData>
            </a:graphic>
          </wp:inline>
        </w:drawing>
      </w:r>
    </w:p>
    <w:p w:rsidR="00CC6A9C" w:rsidRDefault="00CC6A9C" w:rsidP="004E212B">
      <w:pPr>
        <w:pStyle w:val="HSNA-Normal"/>
        <w:spacing w:line="276" w:lineRule="auto"/>
        <w:rPr>
          <w:rFonts w:ascii="Tahoma" w:hAnsi="Tahoma" w:cs="Tahoma"/>
          <w:sz w:val="22"/>
          <w:szCs w:val="22"/>
          <w:lang w:val="en-GB"/>
        </w:rPr>
      </w:pPr>
      <w:r w:rsidRPr="00CC6A9C">
        <w:rPr>
          <w:rFonts w:ascii="Tahoma" w:hAnsi="Tahoma" w:cs="Tahoma"/>
          <w:sz w:val="22"/>
          <w:szCs w:val="22"/>
          <w:lang w:val="en-GB"/>
        </w:rPr>
        <w:t xml:space="preserve">Similarly the software modules </w:t>
      </w:r>
      <w:r>
        <w:rPr>
          <w:rFonts w:ascii="Tahoma" w:hAnsi="Tahoma" w:cs="Tahoma"/>
          <w:sz w:val="22"/>
          <w:szCs w:val="22"/>
          <w:lang w:val="en-GB"/>
        </w:rPr>
        <w:t>do</w:t>
      </w:r>
      <w:r w:rsidRPr="00CC6A9C">
        <w:rPr>
          <w:rFonts w:ascii="Tahoma" w:hAnsi="Tahoma" w:cs="Tahoma"/>
          <w:sz w:val="22"/>
          <w:szCs w:val="22"/>
          <w:lang w:val="en-GB"/>
        </w:rPr>
        <w:t xml:space="preserve"> not include a graphical user interface (GUI) and 2D or 3D model data viewers as commonly found in commercial   applications.  </w:t>
      </w:r>
      <w:r>
        <w:rPr>
          <w:rFonts w:ascii="Tahoma" w:hAnsi="Tahoma" w:cs="Tahoma"/>
          <w:sz w:val="22"/>
          <w:szCs w:val="22"/>
          <w:lang w:val="en-GB"/>
        </w:rPr>
        <w:t>Rather, t</w:t>
      </w:r>
      <w:r w:rsidRPr="00CC6A9C">
        <w:rPr>
          <w:rFonts w:ascii="Tahoma" w:hAnsi="Tahoma" w:cs="Tahoma"/>
          <w:sz w:val="22"/>
          <w:szCs w:val="22"/>
          <w:lang w:val="en-GB"/>
        </w:rPr>
        <w:t xml:space="preserve">he   software   modules are </w:t>
      </w:r>
      <w:r>
        <w:rPr>
          <w:rFonts w:ascii="Tahoma" w:hAnsi="Tahoma" w:cs="Tahoma"/>
          <w:sz w:val="22"/>
          <w:szCs w:val="22"/>
          <w:lang w:val="en-GB"/>
        </w:rPr>
        <w:t xml:space="preserve">software </w:t>
      </w:r>
      <w:r w:rsidRPr="00CC6A9C">
        <w:rPr>
          <w:rFonts w:ascii="Tahoma" w:hAnsi="Tahoma" w:cs="Tahoma"/>
          <w:sz w:val="22"/>
          <w:szCs w:val="22"/>
          <w:lang w:val="en-GB"/>
        </w:rPr>
        <w:t xml:space="preserve">components which may be integrated into other 3rd party tools in the future with reference to the </w:t>
      </w:r>
      <w:r>
        <w:rPr>
          <w:rFonts w:ascii="Tahoma" w:hAnsi="Tahoma" w:cs="Tahoma"/>
          <w:sz w:val="22"/>
          <w:szCs w:val="22"/>
          <w:lang w:val="en-GB"/>
        </w:rPr>
        <w:t xml:space="preserve">present </w:t>
      </w:r>
      <w:r w:rsidRPr="00CC6A9C">
        <w:rPr>
          <w:rFonts w:ascii="Tahoma" w:hAnsi="Tahoma" w:cs="Tahoma"/>
          <w:sz w:val="22"/>
          <w:szCs w:val="22"/>
          <w:lang w:val="en-GB"/>
        </w:rPr>
        <w:t>documentation.</w:t>
      </w:r>
    </w:p>
    <w:p w:rsidR="00620E0B" w:rsidRDefault="00620E0B" w:rsidP="004E212B">
      <w:pPr>
        <w:pStyle w:val="HSNA-Normal"/>
        <w:spacing w:line="276" w:lineRule="auto"/>
        <w:rPr>
          <w:rFonts w:ascii="Tahoma" w:hAnsi="Tahoma" w:cs="Tahoma"/>
          <w:sz w:val="22"/>
          <w:szCs w:val="22"/>
          <w:lang w:val="en-GB"/>
        </w:rPr>
      </w:pPr>
      <w:r>
        <w:rPr>
          <w:rFonts w:ascii="Tahoma" w:hAnsi="Tahoma" w:cs="Tahoma"/>
          <w:sz w:val="22"/>
          <w:szCs w:val="22"/>
          <w:lang w:val="en-GB"/>
        </w:rPr>
        <w:t>In view of the objectives in general and the need for comparison in particular, care has been taken to ensure that all three propagation modules can be run on a single set of input data and to provide detailed outputs enabling the comparison of the three methods at the level of individual components in the noise calculation.</w:t>
      </w:r>
    </w:p>
    <w:p w:rsidR="00CC6A9C" w:rsidRDefault="00CC6A9C" w:rsidP="004E212B">
      <w:pPr>
        <w:pStyle w:val="HSNA-Normal"/>
        <w:spacing w:line="276" w:lineRule="auto"/>
        <w:rPr>
          <w:rFonts w:ascii="Tahoma" w:hAnsi="Tahoma" w:cs="Tahoma"/>
          <w:sz w:val="22"/>
          <w:szCs w:val="22"/>
          <w:lang w:val="en-GB"/>
        </w:rPr>
      </w:pPr>
      <w:r>
        <w:rPr>
          <w:rFonts w:ascii="Tahoma" w:hAnsi="Tahoma" w:cs="Tahoma"/>
          <w:sz w:val="22"/>
          <w:szCs w:val="22"/>
          <w:lang w:val="en-GB"/>
        </w:rPr>
        <w:lastRenderedPageBreak/>
        <w:t>In view of the foreseen use, the propagation modules provide several kinds of interface enabling both interactive testing and integration in 3</w:t>
      </w:r>
      <w:r w:rsidRPr="00CC6A9C">
        <w:rPr>
          <w:rFonts w:ascii="Tahoma" w:hAnsi="Tahoma" w:cs="Tahoma"/>
          <w:sz w:val="22"/>
          <w:szCs w:val="22"/>
          <w:vertAlign w:val="superscript"/>
          <w:lang w:val="en-GB"/>
        </w:rPr>
        <w:t>rd</w:t>
      </w:r>
      <w:r>
        <w:rPr>
          <w:rFonts w:ascii="Tahoma" w:hAnsi="Tahoma" w:cs="Tahoma"/>
          <w:sz w:val="22"/>
          <w:szCs w:val="22"/>
          <w:lang w:val="en-GB"/>
        </w:rPr>
        <w:t xml:space="preserve"> party software tools, including:</w:t>
      </w:r>
    </w:p>
    <w:p w:rsidR="00CC6A9C" w:rsidRPr="00CC6A9C" w:rsidRDefault="00CC6A9C" w:rsidP="00CC6A9C">
      <w:pPr>
        <w:pStyle w:val="HSNA-Normal"/>
        <w:numPr>
          <w:ilvl w:val="0"/>
          <w:numId w:val="32"/>
        </w:numPr>
        <w:rPr>
          <w:color w:val="A6A6A6"/>
          <w:lang w:val="fr-FR"/>
        </w:rPr>
      </w:pPr>
      <w:r>
        <w:rPr>
          <w:rFonts w:ascii="Tahoma" w:hAnsi="Tahoma" w:cs="Tahoma"/>
          <w:sz w:val="22"/>
          <w:szCs w:val="22"/>
          <w:lang w:val="en-GB"/>
        </w:rPr>
        <w:t>Input/output by means of XML-formatted files</w:t>
      </w:r>
      <w:r w:rsidR="007E2E53">
        <w:rPr>
          <w:rFonts w:ascii="Tahoma" w:hAnsi="Tahoma" w:cs="Tahoma"/>
          <w:sz w:val="22"/>
          <w:szCs w:val="22"/>
          <w:lang w:val="en-GB"/>
        </w:rPr>
        <w:t>,</w:t>
      </w:r>
    </w:p>
    <w:p w:rsidR="00CC6A9C" w:rsidRPr="00CC6A9C" w:rsidRDefault="00CC6A9C" w:rsidP="00CC6A9C">
      <w:pPr>
        <w:pStyle w:val="HSNA-Normal"/>
        <w:numPr>
          <w:ilvl w:val="0"/>
          <w:numId w:val="32"/>
        </w:numPr>
        <w:rPr>
          <w:color w:val="A6A6A6"/>
          <w:lang w:val="fr-FR"/>
        </w:rPr>
      </w:pPr>
      <w:r>
        <w:rPr>
          <w:rFonts w:ascii="Tahoma" w:hAnsi="Tahoma" w:cs="Tahoma"/>
          <w:sz w:val="22"/>
          <w:szCs w:val="22"/>
          <w:lang w:val="en-GB"/>
        </w:rPr>
        <w:t>Standalone test software for manual testing</w:t>
      </w:r>
      <w:r w:rsidR="007E2E53">
        <w:rPr>
          <w:rFonts w:ascii="Tahoma" w:hAnsi="Tahoma" w:cs="Tahoma"/>
          <w:sz w:val="22"/>
          <w:szCs w:val="22"/>
          <w:lang w:val="en-GB"/>
        </w:rPr>
        <w:t>,</w:t>
      </w:r>
    </w:p>
    <w:p w:rsidR="00CC6A9C" w:rsidRPr="00CC6A9C" w:rsidRDefault="00CC6A9C" w:rsidP="00CC6A9C">
      <w:pPr>
        <w:pStyle w:val="HSNA-Normal"/>
        <w:numPr>
          <w:ilvl w:val="0"/>
          <w:numId w:val="32"/>
        </w:numPr>
        <w:rPr>
          <w:color w:val="A6A6A6"/>
          <w:lang w:val="fr-FR"/>
        </w:rPr>
      </w:pPr>
      <w:r>
        <w:rPr>
          <w:rFonts w:ascii="Tahoma" w:hAnsi="Tahoma" w:cs="Tahoma"/>
          <w:sz w:val="22"/>
          <w:szCs w:val="22"/>
          <w:lang w:val="en-GB"/>
        </w:rPr>
        <w:t>C-style programming interface</w:t>
      </w:r>
      <w:r w:rsidR="007E2E53">
        <w:rPr>
          <w:rFonts w:ascii="Tahoma" w:hAnsi="Tahoma" w:cs="Tahoma"/>
          <w:sz w:val="22"/>
          <w:szCs w:val="22"/>
          <w:lang w:val="en-GB"/>
        </w:rPr>
        <w:t>,</w:t>
      </w:r>
    </w:p>
    <w:p w:rsidR="00CC6A9C" w:rsidRDefault="00CC6A9C" w:rsidP="00CC6A9C">
      <w:pPr>
        <w:pStyle w:val="HSNA-Normal"/>
        <w:numPr>
          <w:ilvl w:val="0"/>
          <w:numId w:val="32"/>
        </w:numPr>
        <w:rPr>
          <w:color w:val="A6A6A6"/>
          <w:lang w:val="fr-FR"/>
        </w:rPr>
      </w:pPr>
      <w:r>
        <w:rPr>
          <w:rFonts w:ascii="Tahoma" w:hAnsi="Tahoma" w:cs="Tahoma"/>
          <w:sz w:val="22"/>
          <w:szCs w:val="22"/>
          <w:lang w:val="en-GB"/>
        </w:rPr>
        <w:t>C++ programming interface</w:t>
      </w:r>
      <w:r w:rsidR="007E2E53">
        <w:rPr>
          <w:rFonts w:ascii="Tahoma" w:hAnsi="Tahoma" w:cs="Tahoma"/>
          <w:sz w:val="22"/>
          <w:szCs w:val="22"/>
          <w:lang w:val="en-GB"/>
        </w:rPr>
        <w:t>.</w:t>
      </w:r>
    </w:p>
    <w:p w:rsidR="00666BBD" w:rsidRDefault="000E57C1" w:rsidP="00666BBD">
      <w:pPr>
        <w:pStyle w:val="Titre2"/>
      </w:pPr>
      <w:bookmarkStart w:id="7" w:name="_Toc384820485"/>
      <w:r>
        <w:t>Contents</w:t>
      </w:r>
      <w:r w:rsidR="00666BBD">
        <w:t xml:space="preserve"> of this document</w:t>
      </w:r>
      <w:bookmarkEnd w:id="6"/>
      <w:bookmarkEnd w:id="7"/>
    </w:p>
    <w:p w:rsidR="00B1051A" w:rsidRDefault="00B1051A" w:rsidP="004E212B">
      <w:pPr>
        <w:spacing w:line="276" w:lineRule="auto"/>
        <w:jc w:val="both"/>
        <w:rPr>
          <w:rFonts w:ascii="Tahoma" w:hAnsi="Tahoma" w:cs="Tahoma"/>
          <w:sz w:val="22"/>
          <w:szCs w:val="22"/>
          <w:lang w:val="en-GB"/>
        </w:rPr>
      </w:pPr>
      <w:r>
        <w:rPr>
          <w:rFonts w:ascii="Tahoma" w:hAnsi="Tahoma" w:cs="Tahoma"/>
          <w:sz w:val="22"/>
          <w:szCs w:val="22"/>
          <w:lang w:val="en-GB"/>
        </w:rPr>
        <w:t>Section 2 of this document provides information on installing and running the standalone test software.</w:t>
      </w:r>
    </w:p>
    <w:p w:rsidR="00CC6A9C" w:rsidRDefault="00CC6A9C" w:rsidP="004E212B">
      <w:pPr>
        <w:spacing w:line="276" w:lineRule="auto"/>
        <w:jc w:val="both"/>
        <w:rPr>
          <w:rFonts w:ascii="Tahoma" w:hAnsi="Tahoma" w:cs="Tahoma"/>
          <w:sz w:val="22"/>
          <w:szCs w:val="22"/>
          <w:lang w:val="en-GB"/>
        </w:rPr>
      </w:pPr>
      <w:r w:rsidRPr="00CC6A9C">
        <w:rPr>
          <w:rFonts w:ascii="Tahoma" w:hAnsi="Tahoma" w:cs="Tahoma"/>
          <w:sz w:val="22"/>
          <w:szCs w:val="22"/>
          <w:lang w:val="en-GB"/>
        </w:rPr>
        <w:t>S</w:t>
      </w:r>
      <w:r w:rsidR="00B1051A">
        <w:rPr>
          <w:rFonts w:ascii="Tahoma" w:hAnsi="Tahoma" w:cs="Tahoma"/>
          <w:sz w:val="22"/>
          <w:szCs w:val="22"/>
          <w:lang w:val="en-GB"/>
        </w:rPr>
        <w:t>ection 3 describes in detail how to manual create XML-formatted input files. This information, used in conjunction with the standalone test software allows for the comparison of the three propagation models on user-defined test cases without relying on programming skills or integration of the modules in 3</w:t>
      </w:r>
      <w:r w:rsidR="00B1051A" w:rsidRPr="00B1051A">
        <w:rPr>
          <w:rFonts w:ascii="Tahoma" w:hAnsi="Tahoma" w:cs="Tahoma"/>
          <w:sz w:val="22"/>
          <w:szCs w:val="22"/>
          <w:vertAlign w:val="superscript"/>
          <w:lang w:val="en-GB"/>
        </w:rPr>
        <w:t>rd</w:t>
      </w:r>
      <w:r w:rsidR="00B1051A">
        <w:rPr>
          <w:rFonts w:ascii="Tahoma" w:hAnsi="Tahoma" w:cs="Tahoma"/>
          <w:sz w:val="22"/>
          <w:szCs w:val="22"/>
          <w:lang w:val="en-GB"/>
        </w:rPr>
        <w:t xml:space="preserve"> party software packages.</w:t>
      </w:r>
    </w:p>
    <w:p w:rsidR="00B1051A" w:rsidRDefault="00B1051A" w:rsidP="004E212B">
      <w:pPr>
        <w:spacing w:line="276" w:lineRule="auto"/>
        <w:jc w:val="both"/>
        <w:rPr>
          <w:rFonts w:ascii="Tahoma" w:hAnsi="Tahoma" w:cs="Tahoma"/>
          <w:sz w:val="22"/>
          <w:szCs w:val="22"/>
          <w:lang w:val="en-GB"/>
        </w:rPr>
      </w:pPr>
      <w:r>
        <w:rPr>
          <w:rFonts w:ascii="Tahoma" w:hAnsi="Tahoma" w:cs="Tahoma"/>
          <w:sz w:val="22"/>
          <w:szCs w:val="22"/>
          <w:lang w:val="en-GB"/>
        </w:rPr>
        <w:t xml:space="preserve">Section 4 reports on the testing of the software modules. Testing concerns both the logical conformity of the software with respect to the expected behaviour as described in the documentation and the plausibility of the results </w:t>
      </w:r>
      <w:r w:rsidR="009F36AC">
        <w:rPr>
          <w:rFonts w:ascii="Tahoma" w:hAnsi="Tahoma" w:cs="Tahoma"/>
          <w:sz w:val="22"/>
          <w:szCs w:val="22"/>
          <w:lang w:val="en-GB"/>
        </w:rPr>
        <w:t>with respect to commonly accepted features of outdoor noise propagation. Experimental validation of the results is deemed outside the scope of the current project.</w:t>
      </w:r>
    </w:p>
    <w:p w:rsidR="009F36AC" w:rsidRDefault="009F36AC" w:rsidP="004E212B">
      <w:pPr>
        <w:spacing w:line="276" w:lineRule="auto"/>
        <w:jc w:val="both"/>
        <w:rPr>
          <w:rFonts w:ascii="Tahoma" w:hAnsi="Tahoma" w:cs="Tahoma"/>
          <w:sz w:val="22"/>
          <w:szCs w:val="22"/>
          <w:lang w:val="en-GB"/>
        </w:rPr>
      </w:pPr>
      <w:r>
        <w:rPr>
          <w:rFonts w:ascii="Tahoma" w:hAnsi="Tahoma" w:cs="Tahoma"/>
          <w:sz w:val="22"/>
          <w:szCs w:val="22"/>
          <w:lang w:val="en-GB"/>
        </w:rPr>
        <w:t xml:space="preserve">Section 5 describes how to modify and rebuild the software using either the Microsoft Visual Studio C++ or the </w:t>
      </w:r>
      <w:r w:rsidR="000E57C1">
        <w:rPr>
          <w:rFonts w:ascii="Tahoma" w:hAnsi="Tahoma" w:cs="Tahoma"/>
          <w:sz w:val="22"/>
          <w:szCs w:val="22"/>
          <w:lang w:val="en-GB"/>
        </w:rPr>
        <w:t>Ming</w:t>
      </w:r>
      <w:r>
        <w:rPr>
          <w:rFonts w:ascii="Tahoma" w:hAnsi="Tahoma" w:cs="Tahoma"/>
          <w:sz w:val="22"/>
          <w:szCs w:val="22"/>
          <w:lang w:val="en-GB"/>
        </w:rPr>
        <w:t xml:space="preserve">W compiler (a freeware implementation of the GCC compiler for MS Windows systems). </w:t>
      </w:r>
    </w:p>
    <w:p w:rsidR="009F36AC" w:rsidRDefault="009F36AC" w:rsidP="004E212B">
      <w:pPr>
        <w:spacing w:line="276" w:lineRule="auto"/>
        <w:jc w:val="both"/>
        <w:rPr>
          <w:rFonts w:ascii="Tahoma" w:hAnsi="Tahoma" w:cs="Tahoma"/>
          <w:sz w:val="22"/>
          <w:szCs w:val="22"/>
          <w:lang w:val="en-GB"/>
        </w:rPr>
      </w:pPr>
      <w:r>
        <w:rPr>
          <w:rFonts w:ascii="Tahoma" w:hAnsi="Tahoma" w:cs="Tahoma"/>
          <w:sz w:val="22"/>
          <w:szCs w:val="22"/>
          <w:lang w:val="en-GB"/>
        </w:rPr>
        <w:t xml:space="preserve">Section 6 illustrates how to integrate the </w:t>
      </w:r>
      <w:r w:rsidR="004E212B">
        <w:rPr>
          <w:rFonts w:ascii="Tahoma" w:hAnsi="Tahoma" w:cs="Tahoma"/>
          <w:sz w:val="22"/>
          <w:szCs w:val="22"/>
          <w:lang w:val="en-GB"/>
        </w:rPr>
        <w:t xml:space="preserve">propagation modules </w:t>
      </w:r>
      <w:r>
        <w:rPr>
          <w:rFonts w:ascii="Tahoma" w:hAnsi="Tahoma" w:cs="Tahoma"/>
          <w:sz w:val="22"/>
          <w:szCs w:val="22"/>
          <w:lang w:val="en-GB"/>
        </w:rPr>
        <w:t xml:space="preserve">into a larger software packages using </w:t>
      </w:r>
      <w:r w:rsidR="004E212B">
        <w:rPr>
          <w:rFonts w:ascii="Tahoma" w:hAnsi="Tahoma" w:cs="Tahoma"/>
          <w:sz w:val="22"/>
          <w:szCs w:val="22"/>
          <w:lang w:val="en-GB"/>
        </w:rPr>
        <w:t xml:space="preserve">the shared library and the C-style </w:t>
      </w:r>
      <w:r>
        <w:rPr>
          <w:rFonts w:ascii="Tahoma" w:hAnsi="Tahoma" w:cs="Tahoma"/>
          <w:sz w:val="22"/>
          <w:szCs w:val="22"/>
          <w:lang w:val="en-GB"/>
        </w:rPr>
        <w:t>application programming interfaces.</w:t>
      </w:r>
    </w:p>
    <w:p w:rsidR="009F36AC" w:rsidRDefault="009F36AC" w:rsidP="004E212B">
      <w:pPr>
        <w:spacing w:line="276" w:lineRule="auto"/>
        <w:jc w:val="both"/>
        <w:rPr>
          <w:rFonts w:ascii="Tahoma" w:hAnsi="Tahoma" w:cs="Tahoma"/>
          <w:sz w:val="22"/>
          <w:szCs w:val="22"/>
          <w:lang w:val="en-GB"/>
        </w:rPr>
      </w:pPr>
      <w:r>
        <w:rPr>
          <w:rFonts w:ascii="Tahoma" w:hAnsi="Tahoma" w:cs="Tahoma"/>
          <w:sz w:val="22"/>
          <w:szCs w:val="22"/>
          <w:lang w:val="en-GB"/>
        </w:rPr>
        <w:t xml:space="preserve">Section 7 illustrates </w:t>
      </w:r>
      <w:r w:rsidR="00CA162B">
        <w:rPr>
          <w:rFonts w:ascii="Tahoma" w:hAnsi="Tahoma" w:cs="Tahoma"/>
          <w:sz w:val="22"/>
          <w:szCs w:val="22"/>
          <w:lang w:val="en-GB"/>
        </w:rPr>
        <w:t xml:space="preserve">the </w:t>
      </w:r>
      <w:r>
        <w:rPr>
          <w:rFonts w:ascii="Tahoma" w:hAnsi="Tahoma" w:cs="Tahoma"/>
          <w:sz w:val="22"/>
          <w:szCs w:val="22"/>
          <w:lang w:val="en-GB"/>
        </w:rPr>
        <w:t xml:space="preserve">advanced use of the </w:t>
      </w:r>
      <w:r w:rsidR="004E212B">
        <w:rPr>
          <w:rFonts w:ascii="Tahoma" w:hAnsi="Tahoma" w:cs="Tahoma"/>
          <w:sz w:val="22"/>
          <w:szCs w:val="22"/>
          <w:lang w:val="en-GB"/>
        </w:rPr>
        <w:t xml:space="preserve">libraries exploiting the direct access to the </w:t>
      </w:r>
      <w:r>
        <w:rPr>
          <w:rFonts w:ascii="Tahoma" w:hAnsi="Tahoma" w:cs="Tahoma"/>
          <w:sz w:val="22"/>
          <w:szCs w:val="22"/>
          <w:lang w:val="en-GB"/>
        </w:rPr>
        <w:t xml:space="preserve">C++ programming interface, </w:t>
      </w:r>
      <w:r w:rsidR="00CA162B">
        <w:rPr>
          <w:rFonts w:ascii="Tahoma" w:hAnsi="Tahoma" w:cs="Tahoma"/>
          <w:sz w:val="22"/>
          <w:szCs w:val="22"/>
          <w:lang w:val="en-GB"/>
        </w:rPr>
        <w:t>e.g.</w:t>
      </w:r>
      <w:r>
        <w:rPr>
          <w:rFonts w:ascii="Tahoma" w:hAnsi="Tahoma" w:cs="Tahoma"/>
          <w:sz w:val="22"/>
          <w:szCs w:val="22"/>
          <w:lang w:val="en-GB"/>
        </w:rPr>
        <w:t xml:space="preserve"> </w:t>
      </w:r>
      <w:r w:rsidR="00CA162B">
        <w:rPr>
          <w:rFonts w:ascii="Tahoma" w:hAnsi="Tahoma" w:cs="Tahoma"/>
          <w:sz w:val="22"/>
          <w:szCs w:val="22"/>
          <w:lang w:val="en-GB"/>
        </w:rPr>
        <w:t>for the purpose of</w:t>
      </w:r>
      <w:r>
        <w:rPr>
          <w:rFonts w:ascii="Tahoma" w:hAnsi="Tahoma" w:cs="Tahoma"/>
          <w:sz w:val="22"/>
          <w:szCs w:val="22"/>
          <w:lang w:val="en-GB"/>
        </w:rPr>
        <w:t xml:space="preserve"> modify</w:t>
      </w:r>
      <w:r w:rsidR="00CA162B">
        <w:rPr>
          <w:rFonts w:ascii="Tahoma" w:hAnsi="Tahoma" w:cs="Tahoma"/>
          <w:sz w:val="22"/>
          <w:szCs w:val="22"/>
          <w:lang w:val="en-GB"/>
        </w:rPr>
        <w:t>ing</w:t>
      </w:r>
      <w:r>
        <w:rPr>
          <w:rFonts w:ascii="Tahoma" w:hAnsi="Tahoma" w:cs="Tahoma"/>
          <w:sz w:val="22"/>
          <w:szCs w:val="22"/>
          <w:lang w:val="en-GB"/>
        </w:rPr>
        <w:t xml:space="preserve"> and extend</w:t>
      </w:r>
      <w:r w:rsidR="00CA162B">
        <w:rPr>
          <w:rFonts w:ascii="Tahoma" w:hAnsi="Tahoma" w:cs="Tahoma"/>
          <w:sz w:val="22"/>
          <w:szCs w:val="22"/>
          <w:lang w:val="en-GB"/>
        </w:rPr>
        <w:t>ing</w:t>
      </w:r>
      <w:r>
        <w:rPr>
          <w:rFonts w:ascii="Tahoma" w:hAnsi="Tahoma" w:cs="Tahoma"/>
          <w:sz w:val="22"/>
          <w:szCs w:val="22"/>
          <w:lang w:val="en-GB"/>
        </w:rPr>
        <w:t xml:space="preserve"> the functionality of the three propagation modules without breaking the compatibility </w:t>
      </w:r>
      <w:r w:rsidR="00CA162B">
        <w:rPr>
          <w:rFonts w:ascii="Tahoma" w:hAnsi="Tahoma" w:cs="Tahoma"/>
          <w:sz w:val="22"/>
          <w:szCs w:val="22"/>
          <w:lang w:val="en-GB"/>
        </w:rPr>
        <w:t xml:space="preserve">and functionality </w:t>
      </w:r>
      <w:r>
        <w:rPr>
          <w:rFonts w:ascii="Tahoma" w:hAnsi="Tahoma" w:cs="Tahoma"/>
          <w:sz w:val="22"/>
          <w:szCs w:val="22"/>
          <w:lang w:val="en-GB"/>
        </w:rPr>
        <w:t xml:space="preserve">of the </w:t>
      </w:r>
      <w:r w:rsidR="00CA162B">
        <w:rPr>
          <w:rFonts w:ascii="Tahoma" w:hAnsi="Tahoma" w:cs="Tahoma"/>
          <w:sz w:val="22"/>
          <w:szCs w:val="22"/>
          <w:lang w:val="en-GB"/>
        </w:rPr>
        <w:t>three methods as provided under the current project.</w:t>
      </w:r>
    </w:p>
    <w:p w:rsidR="00CA162B" w:rsidRDefault="00CA162B" w:rsidP="004E212B">
      <w:pPr>
        <w:spacing w:line="276" w:lineRule="auto"/>
        <w:jc w:val="both"/>
        <w:rPr>
          <w:rFonts w:ascii="Tahoma" w:hAnsi="Tahoma" w:cs="Tahoma"/>
          <w:sz w:val="22"/>
          <w:szCs w:val="22"/>
          <w:lang w:val="en-GB"/>
        </w:rPr>
      </w:pPr>
      <w:r>
        <w:rPr>
          <w:rFonts w:ascii="Tahoma" w:hAnsi="Tahoma" w:cs="Tahoma"/>
          <w:sz w:val="22"/>
          <w:szCs w:val="22"/>
          <w:lang w:val="en-GB"/>
        </w:rPr>
        <w:t xml:space="preserve">In detail information on some aspects of the methods and their implementation is provided in the annexes. </w:t>
      </w:r>
    </w:p>
    <w:p w:rsidR="004E212B" w:rsidRDefault="004D3B08" w:rsidP="004D3B08">
      <w:pPr>
        <w:pStyle w:val="Paragraphedeliste"/>
        <w:numPr>
          <w:ilvl w:val="0"/>
          <w:numId w:val="32"/>
        </w:numPr>
        <w:spacing w:after="120"/>
        <w:ind w:left="714" w:hanging="357"/>
        <w:contextualSpacing w:val="0"/>
        <w:jc w:val="both"/>
        <w:rPr>
          <w:rFonts w:ascii="Tahoma" w:hAnsi="Tahoma" w:cs="Tahoma"/>
          <w:lang w:val="en-GB"/>
        </w:rPr>
      </w:pPr>
      <w:r>
        <w:rPr>
          <w:rFonts w:ascii="Tahoma" w:hAnsi="Tahoma" w:cs="Tahoma"/>
          <w:lang w:val="en-GB"/>
        </w:rPr>
        <w:t xml:space="preserve">Annexe A </w:t>
      </w:r>
      <w:r w:rsidR="004E212B">
        <w:rPr>
          <w:rFonts w:ascii="Tahoma" w:hAnsi="Tahoma" w:cs="Tahoma"/>
          <w:lang w:val="en-GB"/>
        </w:rPr>
        <w:t>summarizes the licensing conditions of the different software components.</w:t>
      </w:r>
    </w:p>
    <w:p w:rsidR="00852F06" w:rsidRDefault="004E212B" w:rsidP="004D3B08">
      <w:pPr>
        <w:pStyle w:val="Paragraphedeliste"/>
        <w:numPr>
          <w:ilvl w:val="0"/>
          <w:numId w:val="32"/>
        </w:numPr>
        <w:spacing w:after="120"/>
        <w:ind w:left="714" w:hanging="357"/>
        <w:contextualSpacing w:val="0"/>
        <w:jc w:val="both"/>
        <w:rPr>
          <w:rFonts w:ascii="Tahoma" w:hAnsi="Tahoma" w:cs="Tahoma"/>
          <w:lang w:val="en-GB"/>
        </w:rPr>
      </w:pPr>
      <w:r>
        <w:rPr>
          <w:rFonts w:ascii="Tahoma" w:hAnsi="Tahoma" w:cs="Tahoma"/>
          <w:lang w:val="en-GB"/>
        </w:rPr>
        <w:t xml:space="preserve">Annexe B </w:t>
      </w:r>
      <w:r w:rsidR="004D3B08">
        <w:rPr>
          <w:rFonts w:ascii="Tahoma" w:hAnsi="Tahoma" w:cs="Tahoma"/>
          <w:lang w:val="en-GB"/>
        </w:rPr>
        <w:t>contains the</w:t>
      </w:r>
      <w:r w:rsidR="00852F06">
        <w:rPr>
          <w:rFonts w:ascii="Tahoma" w:hAnsi="Tahoma" w:cs="Tahoma"/>
          <w:lang w:val="en-GB"/>
        </w:rPr>
        <w:t xml:space="preserve"> reference documentation for the XML input file format</w:t>
      </w:r>
      <w:r w:rsidR="004D3B08">
        <w:rPr>
          <w:rFonts w:ascii="Tahoma" w:hAnsi="Tahoma" w:cs="Tahoma"/>
          <w:lang w:val="en-GB"/>
        </w:rPr>
        <w:t>;</w:t>
      </w:r>
    </w:p>
    <w:p w:rsidR="00852F06" w:rsidRDefault="004E212B" w:rsidP="004D3B08">
      <w:pPr>
        <w:pStyle w:val="Paragraphedeliste"/>
        <w:numPr>
          <w:ilvl w:val="0"/>
          <w:numId w:val="32"/>
        </w:numPr>
        <w:spacing w:after="120"/>
        <w:ind w:left="714" w:hanging="357"/>
        <w:contextualSpacing w:val="0"/>
        <w:jc w:val="both"/>
        <w:rPr>
          <w:rFonts w:ascii="Tahoma" w:hAnsi="Tahoma" w:cs="Tahoma"/>
          <w:lang w:val="en-GB"/>
        </w:rPr>
      </w:pPr>
      <w:r>
        <w:rPr>
          <w:rFonts w:ascii="Tahoma" w:hAnsi="Tahoma" w:cs="Tahoma"/>
          <w:lang w:val="en-GB"/>
        </w:rPr>
        <w:t>Annexe C</w:t>
      </w:r>
      <w:r w:rsidR="00852F06">
        <w:rPr>
          <w:rFonts w:ascii="Tahoma" w:hAnsi="Tahoma" w:cs="Tahoma"/>
          <w:lang w:val="en-GB"/>
        </w:rPr>
        <w:t xml:space="preserve"> </w:t>
      </w:r>
      <w:r w:rsidR="004D3B08">
        <w:rPr>
          <w:rFonts w:ascii="Tahoma" w:hAnsi="Tahoma" w:cs="Tahoma"/>
          <w:lang w:val="en-GB"/>
        </w:rPr>
        <w:t xml:space="preserve">contains the </w:t>
      </w:r>
      <w:r w:rsidR="00852F06">
        <w:rPr>
          <w:rFonts w:ascii="Tahoma" w:hAnsi="Tahoma" w:cs="Tahoma"/>
          <w:lang w:val="en-GB"/>
        </w:rPr>
        <w:t>referenc</w:t>
      </w:r>
      <w:r w:rsidR="004D3B08">
        <w:rPr>
          <w:rFonts w:ascii="Tahoma" w:hAnsi="Tahoma" w:cs="Tahoma"/>
          <w:lang w:val="en-GB"/>
        </w:rPr>
        <w:t>e documentation for the C-style application programming interface to the shared library containing the three propagation modules;</w:t>
      </w:r>
    </w:p>
    <w:p w:rsidR="00852F06" w:rsidRDefault="004E212B" w:rsidP="004D3B08">
      <w:pPr>
        <w:pStyle w:val="Paragraphedeliste"/>
        <w:numPr>
          <w:ilvl w:val="0"/>
          <w:numId w:val="32"/>
        </w:numPr>
        <w:spacing w:after="120"/>
        <w:ind w:left="714" w:hanging="357"/>
        <w:contextualSpacing w:val="0"/>
        <w:jc w:val="both"/>
        <w:rPr>
          <w:rFonts w:ascii="Tahoma" w:hAnsi="Tahoma" w:cs="Tahoma"/>
          <w:lang w:val="en-GB"/>
        </w:rPr>
      </w:pPr>
      <w:r>
        <w:rPr>
          <w:rFonts w:ascii="Tahoma" w:hAnsi="Tahoma" w:cs="Tahoma"/>
          <w:lang w:val="en-GB"/>
        </w:rPr>
        <w:t>Annexe D</w:t>
      </w:r>
      <w:r w:rsidR="00852F06">
        <w:rPr>
          <w:rFonts w:ascii="Tahoma" w:hAnsi="Tahoma" w:cs="Tahoma"/>
          <w:lang w:val="en-GB"/>
        </w:rPr>
        <w:t xml:space="preserve"> </w:t>
      </w:r>
      <w:r w:rsidR="004D3B08">
        <w:rPr>
          <w:rFonts w:ascii="Tahoma" w:hAnsi="Tahoma" w:cs="Tahoma"/>
          <w:lang w:val="en-GB"/>
        </w:rPr>
        <w:t>documents the implementation of basic geometrical operations;</w:t>
      </w:r>
    </w:p>
    <w:p w:rsidR="004D3B08" w:rsidRDefault="004E212B" w:rsidP="004D3B08">
      <w:pPr>
        <w:pStyle w:val="Paragraphedeliste"/>
        <w:numPr>
          <w:ilvl w:val="0"/>
          <w:numId w:val="32"/>
        </w:numPr>
        <w:spacing w:after="120"/>
        <w:ind w:left="714" w:hanging="357"/>
        <w:contextualSpacing w:val="0"/>
        <w:jc w:val="both"/>
        <w:rPr>
          <w:rFonts w:ascii="Tahoma" w:hAnsi="Tahoma" w:cs="Tahoma"/>
          <w:lang w:val="en-GB"/>
        </w:rPr>
      </w:pPr>
      <w:r>
        <w:rPr>
          <w:rFonts w:ascii="Tahoma" w:hAnsi="Tahoma" w:cs="Tahoma"/>
          <w:lang w:val="en-GB"/>
        </w:rPr>
        <w:lastRenderedPageBreak/>
        <w:t>Annexe E</w:t>
      </w:r>
      <w:r w:rsidR="004D3B08">
        <w:rPr>
          <w:rFonts w:ascii="Tahoma" w:hAnsi="Tahoma" w:cs="Tahoma"/>
          <w:lang w:val="en-GB"/>
        </w:rPr>
        <w:t xml:space="preserve"> documents the common geometrical operations (including validity checking) on propagation paths which are shared by all three propagation modules;</w:t>
      </w:r>
    </w:p>
    <w:p w:rsidR="004D3B08" w:rsidRDefault="004E212B" w:rsidP="004D3B08">
      <w:pPr>
        <w:pStyle w:val="Paragraphedeliste"/>
        <w:numPr>
          <w:ilvl w:val="0"/>
          <w:numId w:val="32"/>
        </w:numPr>
        <w:spacing w:after="120"/>
        <w:ind w:left="714" w:hanging="357"/>
        <w:contextualSpacing w:val="0"/>
        <w:jc w:val="both"/>
        <w:rPr>
          <w:rFonts w:ascii="Tahoma" w:hAnsi="Tahoma" w:cs="Tahoma"/>
          <w:lang w:val="en-GB"/>
        </w:rPr>
      </w:pPr>
      <w:r>
        <w:rPr>
          <w:rFonts w:ascii="Tahoma" w:hAnsi="Tahoma" w:cs="Tahoma"/>
          <w:lang w:val="en-GB"/>
        </w:rPr>
        <w:t>Annexe F</w:t>
      </w:r>
      <w:r w:rsidR="00613967">
        <w:rPr>
          <w:rFonts w:ascii="Tahoma" w:hAnsi="Tahoma" w:cs="Tahoma"/>
          <w:lang w:val="en-GB"/>
        </w:rPr>
        <w:t xml:space="preserve"> provides additional details of the implementation of the acoustical calculations insofar that those are lacking or not sufficiently clear in the reference documents;</w:t>
      </w:r>
    </w:p>
    <w:p w:rsidR="00192729" w:rsidRDefault="00192729">
      <w:pPr>
        <w:spacing w:after="0"/>
        <w:rPr>
          <w:color w:val="A6A6A6"/>
          <w:lang w:val="fr-FR"/>
        </w:rPr>
      </w:pPr>
      <w:r>
        <w:rPr>
          <w:color w:val="A6A6A6"/>
          <w:lang w:val="fr-FR"/>
        </w:rPr>
        <w:br w:type="page"/>
      </w:r>
    </w:p>
    <w:p w:rsidR="008E731C" w:rsidRPr="008E731C" w:rsidRDefault="008E731C" w:rsidP="008E731C">
      <w:pPr>
        <w:pStyle w:val="HSNA-Normal"/>
        <w:spacing w:after="0"/>
        <w:rPr>
          <w:color w:val="A6A6A6"/>
          <w:lang w:val="fr-FR"/>
        </w:rPr>
      </w:pPr>
    </w:p>
    <w:p w:rsidR="007063D6" w:rsidRDefault="00880CEC" w:rsidP="008E731C">
      <w:pPr>
        <w:pStyle w:val="Titre1"/>
        <w:spacing w:before="0"/>
      </w:pPr>
      <w:bookmarkStart w:id="8" w:name="_Toc384820486"/>
      <w:bookmarkStart w:id="9" w:name="_Toc336427986"/>
      <w:r>
        <w:t>Installing an running the software</w:t>
      </w:r>
      <w:bookmarkEnd w:id="8"/>
    </w:p>
    <w:p w:rsidR="009932E9" w:rsidRDefault="009932E9" w:rsidP="00B37296">
      <w:pPr>
        <w:pStyle w:val="Titre2"/>
        <w:spacing w:after="360"/>
        <w:rPr>
          <w:rFonts w:eastAsia="Calibri"/>
          <w:lang w:val="en-GB"/>
        </w:rPr>
      </w:pPr>
      <w:bookmarkStart w:id="10" w:name="_Toc384820487"/>
      <w:r>
        <w:rPr>
          <w:rFonts w:eastAsia="Calibri"/>
          <w:lang w:val="en-GB"/>
        </w:rPr>
        <w:t>System requirements</w:t>
      </w:r>
      <w:bookmarkEnd w:id="10"/>
    </w:p>
    <w:p w:rsidR="009932E9" w:rsidRDefault="009932E9" w:rsidP="009932E9">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This software is intended to run on any PC computer conforming to these minimal requirements:</w:t>
      </w:r>
    </w:p>
    <w:p w:rsidR="009932E9" w:rsidRDefault="009932E9" w:rsidP="009932E9">
      <w:pPr>
        <w:pStyle w:val="Paragraphedeliste"/>
        <w:numPr>
          <w:ilvl w:val="0"/>
          <w:numId w:val="31"/>
        </w:numPr>
        <w:jc w:val="both"/>
        <w:rPr>
          <w:rFonts w:ascii="Tahoma" w:hAnsi="Tahoma" w:cs="Tahoma"/>
          <w:lang w:val="en-GB"/>
        </w:rPr>
      </w:pPr>
      <w:r>
        <w:rPr>
          <w:rFonts w:ascii="Tahoma" w:hAnsi="Tahoma" w:cs="Tahoma"/>
          <w:lang w:val="en-GB"/>
        </w:rPr>
        <w:t>Intel</w:t>
      </w:r>
      <w:r w:rsidRPr="009932E9">
        <w:rPr>
          <w:rFonts w:ascii="Tahoma" w:hAnsi="Tahoma" w:cs="Tahoma"/>
          <w:vertAlign w:val="superscript"/>
          <w:lang w:val="en-GB"/>
        </w:rPr>
        <w:t>©</w:t>
      </w:r>
      <w:r>
        <w:rPr>
          <w:rFonts w:ascii="Tahoma" w:hAnsi="Tahoma" w:cs="Tahoma"/>
          <w:lang w:val="en-GB"/>
        </w:rPr>
        <w:t xml:space="preserve"> or AMD</w:t>
      </w:r>
      <w:r w:rsidRPr="009932E9">
        <w:rPr>
          <w:rFonts w:ascii="Tahoma" w:hAnsi="Tahoma" w:cs="Tahoma"/>
          <w:vertAlign w:val="superscript"/>
          <w:lang w:val="en-GB"/>
        </w:rPr>
        <w:t>©</w:t>
      </w:r>
      <w:r>
        <w:rPr>
          <w:rFonts w:ascii="Tahoma" w:hAnsi="Tahoma" w:cs="Tahoma"/>
          <w:vertAlign w:val="superscript"/>
          <w:lang w:val="en-GB"/>
        </w:rPr>
        <w:t xml:space="preserve"> </w:t>
      </w:r>
      <w:r>
        <w:rPr>
          <w:rFonts w:ascii="Tahoma" w:hAnsi="Tahoma" w:cs="Tahoma"/>
          <w:lang w:val="en-GB"/>
        </w:rPr>
        <w:t xml:space="preserve">32 bits (x86) or 64 (x64) processor, </w:t>
      </w:r>
    </w:p>
    <w:p w:rsidR="009932E9" w:rsidRDefault="009932E9" w:rsidP="009932E9">
      <w:pPr>
        <w:pStyle w:val="Paragraphedeliste"/>
        <w:numPr>
          <w:ilvl w:val="0"/>
          <w:numId w:val="31"/>
        </w:numPr>
        <w:jc w:val="both"/>
        <w:rPr>
          <w:rFonts w:ascii="Tahoma" w:hAnsi="Tahoma" w:cs="Tahoma"/>
          <w:lang w:val="en-GB"/>
        </w:rPr>
      </w:pPr>
      <w:r>
        <w:rPr>
          <w:rFonts w:ascii="Tahoma" w:hAnsi="Tahoma" w:cs="Tahoma"/>
          <w:lang w:val="en-GB"/>
        </w:rPr>
        <w:t>1 GHz processor speed or better,</w:t>
      </w:r>
    </w:p>
    <w:p w:rsidR="009932E9" w:rsidRDefault="009932E9" w:rsidP="009932E9">
      <w:pPr>
        <w:pStyle w:val="Paragraphedeliste"/>
        <w:numPr>
          <w:ilvl w:val="0"/>
          <w:numId w:val="31"/>
        </w:numPr>
        <w:jc w:val="both"/>
        <w:rPr>
          <w:rFonts w:ascii="Tahoma" w:hAnsi="Tahoma" w:cs="Tahoma"/>
          <w:lang w:val="en-GB"/>
        </w:rPr>
      </w:pPr>
      <w:r>
        <w:rPr>
          <w:rFonts w:ascii="Tahoma" w:hAnsi="Tahoma" w:cs="Tahoma"/>
          <w:lang w:val="en-GB"/>
        </w:rPr>
        <w:t>Windows 7 operating system (or more recent if compatible),</w:t>
      </w:r>
    </w:p>
    <w:p w:rsidR="009932E9" w:rsidRPr="009932E9" w:rsidRDefault="009932E9" w:rsidP="009932E9">
      <w:pPr>
        <w:pStyle w:val="Paragraphedeliste"/>
        <w:numPr>
          <w:ilvl w:val="0"/>
          <w:numId w:val="31"/>
        </w:numPr>
        <w:jc w:val="both"/>
        <w:rPr>
          <w:rFonts w:ascii="Tahoma" w:hAnsi="Tahoma" w:cs="Tahoma"/>
          <w:lang w:val="en-GB"/>
        </w:rPr>
      </w:pPr>
      <w:r>
        <w:rPr>
          <w:rFonts w:ascii="Tahoma" w:hAnsi="Tahoma" w:cs="Tahoma"/>
          <w:lang w:val="en-GB"/>
        </w:rPr>
        <w:t xml:space="preserve">At least 500 Mb free disk space for downloading and uncompressing the </w:t>
      </w:r>
      <w:r w:rsidR="00AD5205">
        <w:rPr>
          <w:rFonts w:ascii="Tahoma" w:hAnsi="Tahoma" w:cs="Tahoma"/>
          <w:lang w:val="en-GB"/>
        </w:rPr>
        <w:t>software distribution files.</w:t>
      </w:r>
    </w:p>
    <w:p w:rsidR="00B37296" w:rsidRDefault="00B37296" w:rsidP="00B37296">
      <w:pPr>
        <w:pStyle w:val="Titre2"/>
        <w:spacing w:after="360"/>
        <w:rPr>
          <w:rFonts w:eastAsia="Calibri"/>
          <w:lang w:val="en-GB"/>
        </w:rPr>
      </w:pPr>
      <w:bookmarkStart w:id="11" w:name="_Toc384820488"/>
      <w:r>
        <w:rPr>
          <w:rFonts w:eastAsia="Calibri"/>
          <w:lang w:val="en-GB"/>
        </w:rPr>
        <w:t>Download and install the software</w:t>
      </w:r>
      <w:bookmarkEnd w:id="11"/>
    </w:p>
    <w:p w:rsidR="008E731C" w:rsidRPr="008E731C" w:rsidRDefault="008E731C" w:rsidP="008E731C">
      <w:pPr>
        <w:spacing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Step 1: download the software</w:t>
      </w:r>
    </w:p>
    <w:p w:rsidR="008E731C" w:rsidRPr="008E731C" w:rsidRDefault="008E731C" w:rsidP="00672BD4">
      <w:pPr>
        <w:spacing w:line="276" w:lineRule="auto"/>
        <w:ind w:left="709"/>
        <w:jc w:val="both"/>
        <w:rPr>
          <w:rFonts w:ascii="Tahoma" w:eastAsia="Calibri" w:hAnsi="Tahoma" w:cs="Tahoma"/>
          <w:sz w:val="22"/>
          <w:szCs w:val="22"/>
          <w:lang w:val="en-GB"/>
        </w:rPr>
      </w:pPr>
      <w:r w:rsidRPr="008E731C">
        <w:rPr>
          <w:rFonts w:ascii="Tahoma" w:eastAsia="Calibri" w:hAnsi="Tahoma" w:cs="Tahoma"/>
          <w:sz w:val="22"/>
          <w:szCs w:val="22"/>
          <w:lang w:val="en-GB"/>
        </w:rPr>
        <w:t>Ask Dirk for the download address, indicating the preferred method: FTP server or DropBox. Note that you can download from Dropbox without having a login account.</w:t>
      </w:r>
    </w:p>
    <w:p w:rsidR="008E731C" w:rsidRPr="008E731C" w:rsidRDefault="008E731C" w:rsidP="008E731C">
      <w:pPr>
        <w:spacing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Step2: unzip the file into a folder of your choice</w:t>
      </w:r>
    </w:p>
    <w:p w:rsidR="008E731C" w:rsidRDefault="008E731C" w:rsidP="008E731C">
      <w:pPr>
        <w:spacing w:line="276" w:lineRule="auto"/>
        <w:ind w:left="705"/>
        <w:jc w:val="both"/>
        <w:rPr>
          <w:rFonts w:ascii="Tahoma" w:eastAsia="Calibri" w:hAnsi="Tahoma" w:cs="Tahoma"/>
          <w:color w:val="0000FF"/>
          <w:sz w:val="22"/>
          <w:szCs w:val="22"/>
          <w:u w:val="single"/>
          <w:lang w:val="en-GB"/>
        </w:rPr>
      </w:pPr>
      <w:r w:rsidRPr="008E731C">
        <w:rPr>
          <w:rFonts w:ascii="Tahoma" w:eastAsia="Calibri" w:hAnsi="Tahoma" w:cs="Tahoma"/>
          <w:sz w:val="22"/>
          <w:szCs w:val="22"/>
          <w:lang w:val="en-GB"/>
        </w:rPr>
        <w:t xml:space="preserve">Note: free zip/unzip software can be found on the web. I recommend “7zip” freeware which is available under GNU LGPL from </w:t>
      </w:r>
      <w:hyperlink r:id="rId14" w:history="1">
        <w:r w:rsidRPr="008E731C">
          <w:rPr>
            <w:rFonts w:ascii="Tahoma" w:eastAsia="Calibri" w:hAnsi="Tahoma" w:cs="Tahoma"/>
            <w:color w:val="0000FF"/>
            <w:sz w:val="22"/>
            <w:szCs w:val="22"/>
            <w:u w:val="single"/>
            <w:lang w:val="en-GB"/>
          </w:rPr>
          <w:t>http://www.7-zip.org/</w:t>
        </w:r>
      </w:hyperlink>
    </w:p>
    <w:p w:rsidR="00B37296" w:rsidRPr="008E731C" w:rsidRDefault="00B37296" w:rsidP="00B37296">
      <w:pPr>
        <w:spacing w:line="276" w:lineRule="auto"/>
        <w:ind w:left="705"/>
        <w:rPr>
          <w:rFonts w:ascii="Tahoma" w:eastAsia="Calibri" w:hAnsi="Tahoma" w:cs="Tahoma"/>
          <w:sz w:val="22"/>
          <w:szCs w:val="22"/>
          <w:lang w:val="en-GB"/>
        </w:rPr>
      </w:pPr>
      <w:r w:rsidRPr="008E731C">
        <w:rPr>
          <w:rFonts w:ascii="Tahoma" w:eastAsia="Calibri" w:hAnsi="Tahoma" w:cs="Tahoma"/>
          <w:sz w:val="22"/>
          <w:szCs w:val="22"/>
          <w:lang w:val="en-GB"/>
        </w:rPr>
        <w:t>Note: the download directory contains the following folders:</w:t>
      </w:r>
    </w:p>
    <w:tbl>
      <w:tblPr>
        <w:tblW w:w="0" w:type="auto"/>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6912"/>
      </w:tblGrid>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Cnossos-EU</w:t>
            </w:r>
            <w:r w:rsidRPr="00E45EF1">
              <w:rPr>
                <w:rFonts w:ascii="Tahoma" w:eastAsia="Calibri" w:hAnsi="Tahoma" w:cs="Tahoma"/>
                <w:sz w:val="20"/>
                <w:szCs w:val="20"/>
                <w:lang w:val="en-GB"/>
              </w:rPr>
              <w:tab/>
            </w:r>
          </w:p>
        </w:tc>
        <w:tc>
          <w:tcPr>
            <w:tcW w:w="6912"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Building blocks (including source code) for the test application</w:t>
            </w:r>
          </w:p>
        </w:tc>
      </w:tr>
      <w:tr w:rsidR="00E150FB" w:rsidRPr="00BB10C5" w:rsidTr="00BB10C5">
        <w:tc>
          <w:tcPr>
            <w:tcW w:w="1671"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CnossosPropagation</w:t>
            </w:r>
          </w:p>
        </w:tc>
        <w:tc>
          <w:tcPr>
            <w:tcW w:w="6912"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Source code of the Cnossos Propagation shared libray</w:t>
            </w:r>
          </w:p>
        </w:tc>
      </w:tr>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Data</w:t>
            </w:r>
          </w:p>
        </w:tc>
        <w:tc>
          <w:tcPr>
            <w:tcW w:w="6912"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Sample input files used for verification of the software</w:t>
            </w:r>
          </w:p>
        </w:tc>
      </w:tr>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Debug</w:t>
            </w:r>
          </w:p>
        </w:tc>
        <w:tc>
          <w:tcPr>
            <w:tcW w:w="6912"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Output of the build process in debug mode</w:t>
            </w:r>
          </w:p>
        </w:tc>
      </w:tr>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HarmonoiseP2P</w:t>
            </w:r>
          </w:p>
        </w:tc>
        <w:tc>
          <w:tcPr>
            <w:tcW w:w="6912" w:type="dxa"/>
            <w:shd w:val="clear" w:color="auto" w:fill="auto"/>
          </w:tcPr>
          <w:p w:rsidR="00B37296" w:rsidRPr="00E45EF1" w:rsidRDefault="00E150FB" w:rsidP="00E150FB">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 xml:space="preserve">Source code </w:t>
            </w:r>
            <w:r w:rsidR="00B37296" w:rsidRPr="00E45EF1">
              <w:rPr>
                <w:rFonts w:ascii="Tahoma" w:eastAsia="Calibri" w:hAnsi="Tahoma" w:cs="Tahoma"/>
                <w:sz w:val="20"/>
                <w:szCs w:val="20"/>
                <w:lang w:val="en-GB"/>
              </w:rPr>
              <w:t xml:space="preserve">for the Harmonoise </w:t>
            </w:r>
            <w:r w:rsidRPr="00E45EF1">
              <w:rPr>
                <w:rFonts w:ascii="Tahoma" w:eastAsia="Calibri" w:hAnsi="Tahoma" w:cs="Tahoma"/>
                <w:sz w:val="20"/>
                <w:szCs w:val="20"/>
                <w:lang w:val="en-GB"/>
              </w:rPr>
              <w:t>p</w:t>
            </w:r>
            <w:r w:rsidR="00B37296" w:rsidRPr="00E45EF1">
              <w:rPr>
                <w:rFonts w:ascii="Tahoma" w:eastAsia="Calibri" w:hAnsi="Tahoma" w:cs="Tahoma"/>
                <w:sz w:val="20"/>
                <w:szCs w:val="20"/>
                <w:lang w:val="en-GB"/>
              </w:rPr>
              <w:t>oint-</w:t>
            </w:r>
            <w:r w:rsidRPr="00E45EF1">
              <w:rPr>
                <w:rFonts w:ascii="Tahoma" w:eastAsia="Calibri" w:hAnsi="Tahoma" w:cs="Tahoma"/>
                <w:sz w:val="20"/>
                <w:szCs w:val="20"/>
                <w:lang w:val="en-GB"/>
              </w:rPr>
              <w:t>to-p</w:t>
            </w:r>
            <w:r w:rsidR="00B37296" w:rsidRPr="00E45EF1">
              <w:rPr>
                <w:rFonts w:ascii="Tahoma" w:eastAsia="Calibri" w:hAnsi="Tahoma" w:cs="Tahoma"/>
                <w:sz w:val="20"/>
                <w:szCs w:val="20"/>
                <w:lang w:val="en-GB"/>
              </w:rPr>
              <w:t>oint library</w:t>
            </w:r>
          </w:p>
        </w:tc>
      </w:tr>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PropagationPath</w:t>
            </w:r>
          </w:p>
        </w:tc>
        <w:tc>
          <w:tcPr>
            <w:tcW w:w="6912" w:type="dxa"/>
            <w:shd w:val="clear" w:color="auto" w:fill="auto"/>
          </w:tcPr>
          <w:p w:rsidR="00B37296" w:rsidRPr="00E45EF1" w:rsidRDefault="00E150FB" w:rsidP="00E150FB">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 xml:space="preserve">Source code for the </w:t>
            </w:r>
            <w:r w:rsidR="00B37296" w:rsidRPr="00E45EF1">
              <w:rPr>
                <w:rFonts w:ascii="Tahoma" w:eastAsia="Calibri" w:hAnsi="Tahoma" w:cs="Tahoma"/>
                <w:sz w:val="20"/>
                <w:szCs w:val="20"/>
                <w:lang w:val="en-GB"/>
              </w:rPr>
              <w:t>for the calculation methods</w:t>
            </w:r>
          </w:p>
        </w:tc>
      </w:tr>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Release</w:t>
            </w:r>
          </w:p>
        </w:tc>
        <w:tc>
          <w:tcPr>
            <w:tcW w:w="6912"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Output of the building process in release mode</w:t>
            </w:r>
          </w:p>
        </w:tc>
      </w:tr>
      <w:tr w:rsidR="009C3426" w:rsidRPr="00BB10C5" w:rsidTr="00BB10C5">
        <w:tc>
          <w:tcPr>
            <w:tcW w:w="1671" w:type="dxa"/>
            <w:shd w:val="clear" w:color="auto" w:fill="auto"/>
          </w:tcPr>
          <w:p w:rsidR="009C3426" w:rsidRPr="00E45EF1" w:rsidRDefault="009C3426" w:rsidP="00BB10C5">
            <w:pPr>
              <w:spacing w:before="40" w:after="40"/>
              <w:rPr>
                <w:rFonts w:ascii="Tahoma" w:eastAsia="Calibri" w:hAnsi="Tahoma" w:cs="Tahoma"/>
                <w:sz w:val="20"/>
                <w:szCs w:val="20"/>
                <w:lang w:val="en-GB"/>
              </w:rPr>
            </w:pPr>
            <w:r>
              <w:rPr>
                <w:rFonts w:ascii="Tahoma" w:eastAsia="Calibri" w:hAnsi="Tahoma" w:cs="Tahoma"/>
                <w:sz w:val="20"/>
                <w:szCs w:val="20"/>
                <w:lang w:val="en-GB"/>
              </w:rPr>
              <w:t>redist_msvcrt_crt</w:t>
            </w:r>
          </w:p>
        </w:tc>
        <w:tc>
          <w:tcPr>
            <w:tcW w:w="6912" w:type="dxa"/>
            <w:shd w:val="clear" w:color="auto" w:fill="auto"/>
          </w:tcPr>
          <w:p w:rsidR="009C3426" w:rsidRPr="00E45EF1" w:rsidRDefault="009C3426" w:rsidP="00BB10C5">
            <w:pPr>
              <w:spacing w:before="40" w:after="40"/>
              <w:rPr>
                <w:rFonts w:ascii="Tahoma" w:eastAsia="Calibri" w:hAnsi="Tahoma" w:cs="Tahoma"/>
                <w:sz w:val="20"/>
                <w:szCs w:val="20"/>
                <w:lang w:val="en-GB"/>
              </w:rPr>
            </w:pPr>
            <w:r>
              <w:rPr>
                <w:rFonts w:ascii="Tahoma" w:eastAsia="Calibri" w:hAnsi="Tahoma" w:cs="Tahoma"/>
                <w:sz w:val="20"/>
                <w:szCs w:val="20"/>
                <w:lang w:val="en-GB"/>
              </w:rPr>
              <w:t>Redistributable files for Microsoft Visual Studio 2010 CRT library</w:t>
            </w:r>
          </w:p>
        </w:tc>
      </w:tr>
      <w:tr w:rsidR="00B37296" w:rsidRPr="00BB10C5" w:rsidTr="00BB10C5">
        <w:tc>
          <w:tcPr>
            <w:tcW w:w="1671" w:type="dxa"/>
            <w:shd w:val="clear" w:color="auto" w:fill="auto"/>
          </w:tcPr>
          <w:p w:rsidR="00B37296" w:rsidRPr="00E45EF1" w:rsidRDefault="00B37296"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SimpleXML</w:t>
            </w:r>
          </w:p>
        </w:tc>
        <w:tc>
          <w:tcPr>
            <w:tcW w:w="6912" w:type="dxa"/>
            <w:shd w:val="clear" w:color="auto" w:fill="auto"/>
          </w:tcPr>
          <w:p w:rsidR="00B37296" w:rsidRPr="00E45EF1" w:rsidRDefault="00E150FB" w:rsidP="00E150FB">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 xml:space="preserve">Source code </w:t>
            </w:r>
            <w:r w:rsidR="00B37296" w:rsidRPr="00E45EF1">
              <w:rPr>
                <w:rFonts w:ascii="Tahoma" w:eastAsia="Calibri" w:hAnsi="Tahoma" w:cs="Tahoma"/>
                <w:sz w:val="20"/>
                <w:szCs w:val="20"/>
                <w:lang w:val="en-GB"/>
              </w:rPr>
              <w:t xml:space="preserve">for the XML parser </w:t>
            </w:r>
            <w:r w:rsidRPr="00E45EF1">
              <w:rPr>
                <w:rFonts w:ascii="Tahoma" w:eastAsia="Calibri" w:hAnsi="Tahoma" w:cs="Tahoma"/>
                <w:sz w:val="20"/>
                <w:szCs w:val="20"/>
                <w:lang w:val="en-GB"/>
              </w:rPr>
              <w:t>library (including the Expat library)</w:t>
            </w:r>
          </w:p>
        </w:tc>
      </w:tr>
      <w:tr w:rsidR="00E150FB" w:rsidRPr="00BB10C5" w:rsidTr="00BB10C5">
        <w:tc>
          <w:tcPr>
            <w:tcW w:w="1671"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TestCnossosCPP</w:t>
            </w:r>
          </w:p>
        </w:tc>
        <w:tc>
          <w:tcPr>
            <w:tcW w:w="6912"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Test software illustrating the use of the propagation library in C++</w:t>
            </w:r>
          </w:p>
        </w:tc>
      </w:tr>
      <w:tr w:rsidR="00E150FB" w:rsidRPr="00BB10C5" w:rsidTr="00BB10C5">
        <w:tc>
          <w:tcPr>
            <w:tcW w:w="1671"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TestCnossosDLL</w:t>
            </w:r>
          </w:p>
        </w:tc>
        <w:tc>
          <w:tcPr>
            <w:tcW w:w="6912"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Test software illustrating the use of the shared library in C</w:t>
            </w:r>
          </w:p>
        </w:tc>
      </w:tr>
      <w:tr w:rsidR="00E150FB" w:rsidRPr="00BB10C5" w:rsidTr="00BB10C5">
        <w:tc>
          <w:tcPr>
            <w:tcW w:w="1671"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TestCnossosEXT</w:t>
            </w:r>
          </w:p>
        </w:tc>
        <w:tc>
          <w:tcPr>
            <w:tcW w:w="6912" w:type="dxa"/>
            <w:shd w:val="clear" w:color="auto" w:fill="auto"/>
          </w:tcPr>
          <w:p w:rsidR="00E150FB" w:rsidRPr="00E45EF1" w:rsidRDefault="00E150FB" w:rsidP="00BB10C5">
            <w:pPr>
              <w:spacing w:before="40" w:after="40"/>
              <w:rPr>
                <w:rFonts w:ascii="Tahoma" w:eastAsia="Calibri" w:hAnsi="Tahoma" w:cs="Tahoma"/>
                <w:sz w:val="20"/>
                <w:szCs w:val="20"/>
                <w:lang w:val="en-GB"/>
              </w:rPr>
            </w:pPr>
            <w:r w:rsidRPr="00E45EF1">
              <w:rPr>
                <w:rFonts w:ascii="Tahoma" w:eastAsia="Calibri" w:hAnsi="Tahoma" w:cs="Tahoma"/>
                <w:sz w:val="20"/>
                <w:szCs w:val="20"/>
                <w:lang w:val="en-GB"/>
              </w:rPr>
              <w:t>Test software illustrating advanced programming in C++</w:t>
            </w:r>
          </w:p>
        </w:tc>
      </w:tr>
    </w:tbl>
    <w:p w:rsidR="00B37296" w:rsidRPr="008E731C" w:rsidRDefault="00B37296" w:rsidP="008E731C">
      <w:pPr>
        <w:spacing w:line="276" w:lineRule="auto"/>
        <w:ind w:left="705"/>
        <w:jc w:val="both"/>
        <w:rPr>
          <w:rFonts w:ascii="Tahoma" w:eastAsia="Calibri" w:hAnsi="Tahoma" w:cs="Tahoma"/>
          <w:sz w:val="22"/>
          <w:szCs w:val="22"/>
          <w:lang w:val="en-GB"/>
        </w:rPr>
      </w:pPr>
    </w:p>
    <w:p w:rsidR="008E731C" w:rsidRPr="008E731C" w:rsidRDefault="008E731C" w:rsidP="008E731C">
      <w:pPr>
        <w:spacing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Step3: open a command window and go to the download folder.</w:t>
      </w:r>
    </w:p>
    <w:p w:rsidR="008E731C" w:rsidRPr="008E731C" w:rsidRDefault="008E731C" w:rsidP="008E731C">
      <w:pPr>
        <w:spacing w:line="276" w:lineRule="auto"/>
        <w:ind w:left="705"/>
        <w:jc w:val="both"/>
        <w:rPr>
          <w:rFonts w:ascii="Tahoma" w:eastAsia="Calibri" w:hAnsi="Tahoma" w:cs="Tahoma"/>
          <w:sz w:val="22"/>
          <w:szCs w:val="22"/>
          <w:lang w:val="en-GB"/>
        </w:rPr>
      </w:pPr>
      <w:r w:rsidRPr="008E731C">
        <w:rPr>
          <w:rFonts w:ascii="Tahoma" w:eastAsia="Calibri" w:hAnsi="Tahoma" w:cs="Tahoma"/>
          <w:sz w:val="22"/>
          <w:szCs w:val="22"/>
          <w:lang w:val="en-GB"/>
        </w:rPr>
        <w:lastRenderedPageBreak/>
        <w:t xml:space="preserve">Note: under the Windows OS, a free application like “FileMenu Tools” can be of great help. </w:t>
      </w:r>
      <w:r w:rsidR="009C3426">
        <w:rPr>
          <w:rFonts w:ascii="Tahoma" w:eastAsia="Calibri" w:hAnsi="Tahoma" w:cs="Tahoma"/>
          <w:sz w:val="22"/>
          <w:szCs w:val="22"/>
          <w:lang w:val="en-GB"/>
        </w:rPr>
        <w:t>Navigate</w:t>
      </w:r>
      <w:r w:rsidRPr="008E731C">
        <w:rPr>
          <w:rFonts w:ascii="Tahoma" w:eastAsia="Calibri" w:hAnsi="Tahoma" w:cs="Tahoma"/>
          <w:sz w:val="22"/>
          <w:szCs w:val="22"/>
          <w:lang w:val="en-GB"/>
        </w:rPr>
        <w:t xml:space="preserve"> to the right directory using Windows Explorer. Then right click and select “Command Line </w:t>
      </w:r>
      <w:proofErr w:type="gramStart"/>
      <w:r w:rsidRPr="008E731C">
        <w:rPr>
          <w:rFonts w:ascii="Tahoma" w:eastAsia="Calibri" w:hAnsi="Tahoma" w:cs="Tahoma"/>
          <w:sz w:val="22"/>
          <w:szCs w:val="22"/>
          <w:lang w:val="en-GB"/>
        </w:rPr>
        <w:t>From</w:t>
      </w:r>
      <w:proofErr w:type="gramEnd"/>
      <w:r w:rsidRPr="008E731C">
        <w:rPr>
          <w:rFonts w:ascii="Tahoma" w:eastAsia="Calibri" w:hAnsi="Tahoma" w:cs="Tahoma"/>
          <w:sz w:val="22"/>
          <w:szCs w:val="22"/>
          <w:lang w:val="en-GB"/>
        </w:rPr>
        <w:t xml:space="preserve"> Here” from the “FileMenu Tools” menu item. The FileMenu freeware can be downloaded from </w:t>
      </w:r>
      <w:hyperlink r:id="rId15" w:history="1">
        <w:r w:rsidRPr="008E731C">
          <w:rPr>
            <w:rFonts w:ascii="Tahoma" w:eastAsia="Calibri" w:hAnsi="Tahoma" w:cs="Tahoma"/>
            <w:color w:val="0000FF"/>
            <w:sz w:val="22"/>
            <w:szCs w:val="22"/>
            <w:u w:val="single"/>
            <w:lang w:val="en-GB"/>
          </w:rPr>
          <w:t>http://www.lopesoft.com/en/filemenutools</w:t>
        </w:r>
      </w:hyperlink>
    </w:p>
    <w:p w:rsidR="00E150FB" w:rsidRDefault="008E731C" w:rsidP="008E731C">
      <w:pPr>
        <w:spacing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 xml:space="preserve">Step 4: select the build you want to use. </w:t>
      </w:r>
    </w:p>
    <w:p w:rsidR="009C3426" w:rsidRDefault="008E731C" w:rsidP="00E150FB">
      <w:pPr>
        <w:spacing w:line="276" w:lineRule="auto"/>
        <w:ind w:left="720"/>
        <w:jc w:val="both"/>
        <w:rPr>
          <w:rFonts w:ascii="Tahoma" w:eastAsia="Calibri" w:hAnsi="Tahoma" w:cs="Tahoma"/>
          <w:sz w:val="22"/>
          <w:szCs w:val="22"/>
          <w:lang w:val="en-GB"/>
        </w:rPr>
      </w:pPr>
      <w:r w:rsidRPr="008E731C">
        <w:rPr>
          <w:rFonts w:ascii="Tahoma" w:eastAsia="Calibri" w:hAnsi="Tahoma" w:cs="Tahoma"/>
          <w:sz w:val="22"/>
          <w:szCs w:val="22"/>
          <w:lang w:val="en-GB"/>
        </w:rPr>
        <w:t>The executable comes in two flavours: release and debug. The debug version prints out some intermediate results whereas the release version does not.</w:t>
      </w:r>
      <w:r w:rsidR="006303CC">
        <w:rPr>
          <w:rFonts w:ascii="Tahoma" w:eastAsia="Calibri" w:hAnsi="Tahoma" w:cs="Tahoma"/>
          <w:sz w:val="22"/>
          <w:szCs w:val="22"/>
          <w:lang w:val="en-GB"/>
        </w:rPr>
        <w:t xml:space="preserve"> </w:t>
      </w:r>
      <w:r w:rsidR="009C3426">
        <w:rPr>
          <w:rFonts w:ascii="Tahoma" w:eastAsia="Calibri" w:hAnsi="Tahoma" w:cs="Tahoma"/>
          <w:sz w:val="22"/>
          <w:szCs w:val="22"/>
          <w:lang w:val="en-GB"/>
        </w:rPr>
        <w:t>For normal operation, I recommend using the release build.</w:t>
      </w:r>
    </w:p>
    <w:p w:rsidR="007063D6" w:rsidRDefault="006303CC" w:rsidP="00E150FB">
      <w:pPr>
        <w:spacing w:line="276" w:lineRule="auto"/>
        <w:ind w:left="720"/>
        <w:jc w:val="both"/>
        <w:rPr>
          <w:rFonts w:ascii="Tahoma" w:eastAsia="Calibri" w:hAnsi="Tahoma" w:cs="Tahoma"/>
          <w:sz w:val="22"/>
          <w:szCs w:val="22"/>
          <w:lang w:val="en-GB"/>
        </w:rPr>
      </w:pPr>
      <w:r>
        <w:rPr>
          <w:rFonts w:ascii="Tahoma" w:eastAsia="Calibri" w:hAnsi="Tahoma" w:cs="Tahoma"/>
          <w:sz w:val="22"/>
          <w:szCs w:val="22"/>
          <w:lang w:val="en-GB"/>
        </w:rPr>
        <w:t>When called without any command line options, the program prints out a summary of available options:</w:t>
      </w:r>
    </w:p>
    <w:tbl>
      <w:tblPr>
        <w:tblStyle w:val="Grilledutableau"/>
        <w:tblW w:w="10065"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9356"/>
      </w:tblGrid>
      <w:tr w:rsidR="002E4609" w:rsidRPr="00733464" w:rsidTr="0046014D">
        <w:tc>
          <w:tcPr>
            <w:tcW w:w="709" w:type="dxa"/>
          </w:tcPr>
          <w:p w:rsidR="002E4609" w:rsidRPr="0098054A" w:rsidRDefault="002E4609" w:rsidP="007A1FDD">
            <w:pPr>
              <w:spacing w:after="0" w:line="276" w:lineRule="auto"/>
              <w:contextualSpacing/>
              <w:rPr>
                <w:rFonts w:ascii="Calibri" w:eastAsia="Calibri" w:hAnsi="Calibri"/>
                <w:sz w:val="22"/>
                <w:szCs w:val="22"/>
                <w:lang w:val="en-GB"/>
              </w:rPr>
            </w:pPr>
          </w:p>
        </w:tc>
        <w:tc>
          <w:tcPr>
            <w:tcW w:w="9356" w:type="dxa"/>
          </w:tcPr>
          <w:p w:rsidR="002E4609" w:rsidRPr="0098054A" w:rsidRDefault="002E4609" w:rsidP="002E4609">
            <w:pPr>
              <w:spacing w:after="0" w:line="276" w:lineRule="auto"/>
              <w:rPr>
                <w:rFonts w:ascii="Consolas" w:eastAsia="Calibri" w:hAnsi="Consolas" w:cs="Consolas"/>
                <w:b/>
                <w:sz w:val="20"/>
                <w:szCs w:val="20"/>
                <w:lang w:val="en-GB"/>
              </w:rPr>
            </w:pPr>
            <w:r w:rsidRPr="0098054A">
              <w:rPr>
                <w:rFonts w:ascii="Consolas" w:eastAsia="Calibri" w:hAnsi="Consolas" w:cs="Consolas"/>
                <w:b/>
                <w:sz w:val="20"/>
                <w:szCs w:val="20"/>
                <w:lang w:val="en-GB"/>
              </w:rPr>
              <w:t>C:\Users\dvm\Projets\CNOSSOS-EU\dev\</w:t>
            </w:r>
            <w:r>
              <w:rPr>
                <w:rFonts w:ascii="Consolas" w:eastAsia="Calibri" w:hAnsi="Consolas" w:cs="Consolas"/>
                <w:b/>
                <w:sz w:val="20"/>
                <w:szCs w:val="20"/>
                <w:lang w:val="en-GB"/>
              </w:rPr>
              <w:t>&gt;</w:t>
            </w:r>
            <w:r w:rsidRPr="002A09E0">
              <w:rPr>
                <w:rFonts w:ascii="Consolas" w:eastAsia="Calibri" w:hAnsi="Consolas" w:cs="Consolas"/>
                <w:b/>
                <w:color w:val="FF0000"/>
                <w:sz w:val="20"/>
                <w:szCs w:val="20"/>
                <w:lang w:val="en-GB"/>
              </w:rPr>
              <w:t>cd Release</w:t>
            </w:r>
          </w:p>
          <w:p w:rsidR="002E4609" w:rsidRPr="0098054A" w:rsidRDefault="002E4609" w:rsidP="002E4609">
            <w:pPr>
              <w:spacing w:after="0" w:line="276" w:lineRule="auto"/>
              <w:rPr>
                <w:rFonts w:ascii="Consolas" w:eastAsia="Calibri" w:hAnsi="Consolas" w:cs="Consolas"/>
                <w:b/>
                <w:sz w:val="20"/>
                <w:szCs w:val="20"/>
                <w:lang w:val="en-GB"/>
              </w:rPr>
            </w:pPr>
            <w:r w:rsidRPr="0098054A">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TestCnossos</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Usage:</w:t>
            </w:r>
          </w:p>
          <w:p w:rsidR="0046014D" w:rsidRPr="0046014D" w:rsidRDefault="0046014D" w:rsidP="0046014D">
            <w:pPr>
              <w:spacing w:after="0" w:line="276" w:lineRule="auto"/>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TestCnossos [-w] [-m=&lt;method&gt;] [-i=&lt;inp</w:t>
            </w:r>
            <w:r>
              <w:rPr>
                <w:rFonts w:ascii="Consolas" w:eastAsia="Calibri" w:hAnsi="Consolas" w:cs="Consolas"/>
                <w:b/>
                <w:sz w:val="20"/>
                <w:szCs w:val="20"/>
                <w:lang w:val="en-GB"/>
              </w:rPr>
              <w:t>ut file&gt;] [-c] [-o] [-o=&lt;output</w:t>
            </w:r>
            <w:r w:rsidRPr="0046014D">
              <w:rPr>
                <w:rFonts w:ascii="Consolas" w:eastAsia="Calibri" w:hAnsi="Consolas" w:cs="Consolas"/>
                <w:b/>
                <w:sz w:val="20"/>
                <w:szCs w:val="20"/>
                <w:lang w:val="en-GB"/>
              </w:rPr>
              <w:t>file&gt;]</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r>
              <w:rPr>
                <w:rFonts w:ascii="Consolas" w:eastAsia="Calibri" w:hAnsi="Consolas" w:cs="Consolas"/>
                <w:b/>
                <w:sz w:val="20"/>
                <w:szCs w:val="20"/>
                <w:lang w:val="en-GB"/>
              </w:rPr>
              <w:t xml:space="preserve"> </w:t>
            </w:r>
            <w:r w:rsidRPr="0046014D">
              <w:rPr>
                <w:rFonts w:ascii="Consolas" w:eastAsia="Calibri" w:hAnsi="Consolas" w:cs="Consolas"/>
                <w:b/>
                <w:sz w:val="20"/>
                <w:szCs w:val="20"/>
                <w:lang w:val="en-GB"/>
              </w:rPr>
              <w:t>.if -w is specified, the program will halt and wait for some user input</w:t>
            </w:r>
          </w:p>
          <w:p w:rsidR="0046014D" w:rsidRPr="0046014D" w:rsidRDefault="0046014D" w:rsidP="0046014D">
            <w:pPr>
              <w:spacing w:after="0" w:line="276" w:lineRule="auto"/>
              <w:ind w:firstLine="357"/>
              <w:rPr>
                <w:rFonts w:ascii="Consolas" w:eastAsia="Calibri" w:hAnsi="Consolas" w:cs="Consolas"/>
                <w:b/>
                <w:sz w:val="20"/>
                <w:szCs w:val="20"/>
                <w:lang w:val="en-GB"/>
              </w:rPr>
            </w:pPr>
            <w:r w:rsidRPr="0046014D">
              <w:rPr>
                <w:rFonts w:ascii="Consolas" w:eastAsia="Calibri" w:hAnsi="Consolas" w:cs="Consolas"/>
                <w:b/>
                <w:sz w:val="20"/>
                <w:szCs w:val="20"/>
                <w:lang w:val="en-GB"/>
              </w:rPr>
              <w:t>before exiting, otherwise exit is automatic at the end of the calculations</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Pr>
                <w:rFonts w:ascii="Consolas" w:eastAsia="Calibri" w:hAnsi="Consolas" w:cs="Consolas"/>
                <w:b/>
                <w:sz w:val="20"/>
                <w:szCs w:val="20"/>
                <w:lang w:val="en-GB"/>
              </w:rPr>
              <w:t xml:space="preserve">  </w:t>
            </w:r>
            <w:r w:rsidRPr="0046014D">
              <w:rPr>
                <w:rFonts w:ascii="Consolas" w:eastAsia="Calibri" w:hAnsi="Consolas" w:cs="Consolas"/>
                <w:b/>
                <w:sz w:val="20"/>
                <w:szCs w:val="20"/>
                <w:lang w:val="en-GB"/>
              </w:rPr>
              <w:t>.if -c is specified, the program will copy the results to the clipboard in a</w:t>
            </w:r>
          </w:p>
          <w:p w:rsidR="0046014D" w:rsidRPr="0046014D" w:rsidRDefault="0046014D" w:rsidP="0046014D">
            <w:pPr>
              <w:spacing w:after="0" w:line="276" w:lineRule="auto"/>
              <w:ind w:firstLine="357"/>
              <w:rPr>
                <w:rFonts w:ascii="Consolas" w:eastAsia="Calibri" w:hAnsi="Consolas" w:cs="Consolas"/>
                <w:b/>
                <w:sz w:val="20"/>
                <w:szCs w:val="20"/>
                <w:lang w:val="en-GB"/>
              </w:rPr>
            </w:pPr>
            <w:r w:rsidRPr="0046014D">
              <w:rPr>
                <w:rFonts w:ascii="Consolas" w:eastAsia="Calibri" w:hAnsi="Consolas" w:cs="Consolas"/>
                <w:b/>
                <w:sz w:val="20"/>
                <w:szCs w:val="20"/>
                <w:lang w:val="en-GB"/>
              </w:rPr>
              <w:t>tabular format ready for pasting in s</w:t>
            </w:r>
            <w:r>
              <w:rPr>
                <w:rFonts w:ascii="Consolas" w:eastAsia="Calibri" w:hAnsi="Consolas" w:cs="Consolas"/>
                <w:b/>
                <w:sz w:val="20"/>
                <w:szCs w:val="20"/>
                <w:lang w:val="en-GB"/>
              </w:rPr>
              <w:t xml:space="preserve">preadsheet applications or text </w:t>
            </w:r>
            <w:r w:rsidRPr="0046014D">
              <w:rPr>
                <w:rFonts w:ascii="Consolas" w:eastAsia="Calibri" w:hAnsi="Consolas" w:cs="Consolas"/>
                <w:b/>
                <w:sz w:val="20"/>
                <w:szCs w:val="20"/>
                <w:lang w:val="en-GB"/>
              </w:rPr>
              <w:t>editors</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.method = ISO-9613-2, JRC-draft-2010 or JRC-2012; if not specified, the</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calculation</w:t>
            </w:r>
            <w:proofErr w:type="gramEnd"/>
            <w:r w:rsidRPr="0046014D">
              <w:rPr>
                <w:rFonts w:ascii="Consolas" w:eastAsia="Calibri" w:hAnsi="Consolas" w:cs="Consolas"/>
                <w:b/>
                <w:sz w:val="20"/>
                <w:szCs w:val="20"/>
                <w:lang w:val="en-GB"/>
              </w:rPr>
              <w:t xml:space="preserve"> will use the default method as found in the input file.</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.input file = the name of a valid XML file complying to the CNOSSOS-EU</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specifications</w:t>
            </w:r>
            <w:proofErr w:type="gramEnd"/>
            <w:r w:rsidRPr="0046014D">
              <w:rPr>
                <w:rFonts w:ascii="Consolas" w:eastAsia="Calibri" w:hAnsi="Consolas" w:cs="Consolas"/>
                <w:b/>
                <w:sz w:val="20"/>
                <w:szCs w:val="20"/>
                <w:lang w:val="en-GB"/>
              </w:rPr>
              <w:t>.</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.output file = the name of the output file. If the file already exists,</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if</w:t>
            </w:r>
            <w:proofErr w:type="gramEnd"/>
            <w:r w:rsidRPr="0046014D">
              <w:rPr>
                <w:rFonts w:ascii="Consolas" w:eastAsia="Calibri" w:hAnsi="Consolas" w:cs="Consolas"/>
                <w:b/>
                <w:sz w:val="20"/>
                <w:szCs w:val="20"/>
                <w:lang w:val="en-GB"/>
              </w:rPr>
              <w:t xml:space="preserve"> will be replaced. If no filename is specified, output will be sent to</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the</w:t>
            </w:r>
            <w:proofErr w:type="gramEnd"/>
            <w:r w:rsidRPr="0046014D">
              <w:rPr>
                <w:rFonts w:ascii="Consolas" w:eastAsia="Calibri" w:hAnsi="Consolas" w:cs="Consolas"/>
                <w:b/>
                <w:sz w:val="20"/>
                <w:szCs w:val="20"/>
                <w:lang w:val="en-GB"/>
              </w:rPr>
              <w:t xml:space="preserve"> standard output stream for the active process.</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note that the output file will be searched and/or created relative to</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the</w:t>
            </w:r>
            <w:proofErr w:type="gramEnd"/>
            <w:r w:rsidRPr="0046014D">
              <w:rPr>
                <w:rFonts w:ascii="Consolas" w:eastAsia="Calibri" w:hAnsi="Consolas" w:cs="Consolas"/>
                <w:b/>
                <w:sz w:val="20"/>
                <w:szCs w:val="20"/>
                <w:lang w:val="en-GB"/>
              </w:rPr>
              <w:t xml:space="preserve"> folder containing the input file. If the file exists, it will be</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replaced or deleted (in case the program reports an error and no results</w:t>
            </w: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can</w:t>
            </w:r>
            <w:proofErr w:type="gramEnd"/>
            <w:r w:rsidRPr="0046014D">
              <w:rPr>
                <w:rFonts w:ascii="Consolas" w:eastAsia="Calibri" w:hAnsi="Consolas" w:cs="Consolas"/>
                <w:b/>
                <w:sz w:val="20"/>
                <w:szCs w:val="20"/>
                <w:lang w:val="en-GB"/>
              </w:rPr>
              <w:t xml:space="preserve"> be produced).</w:t>
            </w:r>
          </w:p>
          <w:p w:rsidR="0046014D" w:rsidRPr="0046014D" w:rsidRDefault="0046014D" w:rsidP="0046014D">
            <w:pPr>
              <w:spacing w:after="0" w:line="276" w:lineRule="auto"/>
              <w:ind w:firstLine="357"/>
              <w:rPr>
                <w:rFonts w:ascii="Consolas" w:eastAsia="Calibri" w:hAnsi="Consolas" w:cs="Consolas"/>
                <w:b/>
                <w:sz w:val="20"/>
                <w:szCs w:val="20"/>
                <w:lang w:val="en-GB"/>
              </w:rPr>
            </w:pPr>
          </w:p>
          <w:p w:rsidR="0046014D" w:rsidRPr="0046014D"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if -o is specified without a file name, the program will automatically</w:t>
            </w:r>
          </w:p>
          <w:p w:rsidR="002E4609" w:rsidRPr="00733464" w:rsidRDefault="0046014D" w:rsidP="0046014D">
            <w:pPr>
              <w:spacing w:after="0" w:line="276" w:lineRule="auto"/>
              <w:rPr>
                <w:rFonts w:ascii="Consolas" w:eastAsia="Calibri" w:hAnsi="Consolas" w:cs="Consolas"/>
                <w:b/>
                <w:sz w:val="20"/>
                <w:szCs w:val="20"/>
                <w:lang w:val="en-GB"/>
              </w:rPr>
            </w:pPr>
            <w:r w:rsidRPr="0046014D">
              <w:rPr>
                <w:rFonts w:ascii="Consolas" w:eastAsia="Calibri" w:hAnsi="Consolas" w:cs="Consolas"/>
                <w:b/>
                <w:sz w:val="20"/>
                <w:szCs w:val="20"/>
                <w:lang w:val="en-GB"/>
              </w:rPr>
              <w:t xml:space="preserve">   </w:t>
            </w:r>
            <w:proofErr w:type="gramStart"/>
            <w:r w:rsidRPr="0046014D">
              <w:rPr>
                <w:rFonts w:ascii="Consolas" w:eastAsia="Calibri" w:hAnsi="Consolas" w:cs="Consolas"/>
                <w:b/>
                <w:sz w:val="20"/>
                <w:szCs w:val="20"/>
                <w:lang w:val="en-GB"/>
              </w:rPr>
              <w:t>generate</w:t>
            </w:r>
            <w:proofErr w:type="gramEnd"/>
            <w:r w:rsidRPr="0046014D">
              <w:rPr>
                <w:rFonts w:ascii="Consolas" w:eastAsia="Calibri" w:hAnsi="Consolas" w:cs="Consolas"/>
                <w:b/>
                <w:sz w:val="20"/>
                <w:szCs w:val="20"/>
                <w:lang w:val="en-GB"/>
              </w:rPr>
              <w:t xml:space="preserve"> one, based on the name of the input file name.</w:t>
            </w:r>
          </w:p>
        </w:tc>
      </w:tr>
    </w:tbl>
    <w:p w:rsidR="006303CC" w:rsidRDefault="006303CC" w:rsidP="006303CC">
      <w:pPr>
        <w:pStyle w:val="Titre2"/>
        <w:spacing w:after="360"/>
        <w:rPr>
          <w:rFonts w:eastAsia="Calibri"/>
          <w:lang w:val="en-GB"/>
        </w:rPr>
      </w:pPr>
      <w:bookmarkStart w:id="12" w:name="_Toc384820489"/>
      <w:r>
        <w:rPr>
          <w:rFonts w:eastAsia="Calibri"/>
          <w:lang w:val="en-GB"/>
        </w:rPr>
        <w:lastRenderedPageBreak/>
        <w:t>Running predefined test cases</w:t>
      </w:r>
      <w:bookmarkEnd w:id="12"/>
    </w:p>
    <w:p w:rsidR="0098054A" w:rsidRDefault="0098054A" w:rsidP="0098054A">
      <w:pPr>
        <w:spacing w:line="276" w:lineRule="auto"/>
        <w:jc w:val="both"/>
        <w:rPr>
          <w:rFonts w:ascii="Tahoma" w:eastAsia="Calibri" w:hAnsi="Tahoma" w:cs="Tahoma"/>
          <w:sz w:val="22"/>
          <w:szCs w:val="22"/>
          <w:lang w:val="en-GB"/>
        </w:rPr>
      </w:pPr>
      <w:proofErr w:type="gramStart"/>
      <w:r>
        <w:rPr>
          <w:rFonts w:ascii="Tahoma" w:eastAsia="Calibri" w:hAnsi="Tahoma" w:cs="Tahoma"/>
          <w:sz w:val="22"/>
          <w:szCs w:val="22"/>
          <w:lang w:val="en-GB"/>
        </w:rPr>
        <w:t>The ..</w:t>
      </w:r>
      <w:proofErr w:type="gramEnd"/>
      <w:r>
        <w:rPr>
          <w:rFonts w:ascii="Tahoma" w:eastAsia="Calibri" w:hAnsi="Tahoma" w:cs="Tahoma"/>
          <w:sz w:val="22"/>
          <w:szCs w:val="22"/>
          <w:lang w:val="en-GB"/>
        </w:rPr>
        <w:t>\data folder contains a set of predefined test cases, mainly used for the validation and the testing of the different software components. These test cases can also be used to check the correct installation of the software on your computer.</w:t>
      </w:r>
    </w:p>
    <w:p w:rsidR="0098054A" w:rsidRPr="008E731C" w:rsidRDefault="0098054A" w:rsidP="0098054A">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Step 5: list the available test cases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733464" w:rsidTr="002E4609">
        <w:tc>
          <w:tcPr>
            <w:tcW w:w="709" w:type="dxa"/>
          </w:tcPr>
          <w:p w:rsidR="00733464" w:rsidRPr="0098054A" w:rsidRDefault="00733464" w:rsidP="00733464">
            <w:pPr>
              <w:spacing w:after="0" w:line="276" w:lineRule="auto"/>
              <w:contextualSpacing/>
              <w:rPr>
                <w:rFonts w:ascii="Calibri" w:eastAsia="Calibri" w:hAnsi="Calibri"/>
                <w:sz w:val="22"/>
                <w:szCs w:val="22"/>
                <w:lang w:val="en-GB"/>
              </w:rPr>
            </w:pPr>
          </w:p>
        </w:tc>
        <w:tc>
          <w:tcPr>
            <w:tcW w:w="8789" w:type="dxa"/>
          </w:tcPr>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dir</w:t>
            </w:r>
            <w:proofErr w:type="gramStart"/>
            <w:r w:rsidRPr="002A09E0">
              <w:rPr>
                <w:rFonts w:ascii="Consolas" w:eastAsia="Calibri" w:hAnsi="Consolas" w:cs="Consolas"/>
                <w:b/>
                <w:color w:val="FF0000"/>
                <w:sz w:val="20"/>
                <w:szCs w:val="20"/>
                <w:lang w:val="en-GB"/>
              </w:rPr>
              <w:t>..</w:t>
            </w:r>
            <w:proofErr w:type="gramEnd"/>
            <w:r w:rsidRPr="002A09E0">
              <w:rPr>
                <w:rFonts w:ascii="Consolas" w:eastAsia="Calibri" w:hAnsi="Consolas" w:cs="Consolas"/>
                <w:b/>
                <w:color w:val="FF0000"/>
                <w:sz w:val="20"/>
                <w:szCs w:val="20"/>
                <w:lang w:val="en-GB"/>
              </w:rPr>
              <w:t>\data\*.xml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 xml:space="preserve"> Le volume dans le lecteur C n'a pas de nom.</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 xml:space="preserve"> Le numéro de série du volume est 3208-A6F9</w:t>
            </w:r>
          </w:p>
          <w:p w:rsidR="00733464" w:rsidRPr="00733464" w:rsidRDefault="00733464" w:rsidP="002E4609">
            <w:pPr>
              <w:spacing w:after="0" w:line="276" w:lineRule="auto"/>
              <w:contextualSpacing/>
              <w:rPr>
                <w:rFonts w:ascii="Consolas" w:eastAsia="Calibri" w:hAnsi="Consolas" w:cs="Consolas"/>
                <w:b/>
                <w:sz w:val="20"/>
                <w:szCs w:val="20"/>
                <w:lang w:val="en-GB"/>
              </w:rPr>
            </w:pP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 xml:space="preserve"> Répertoire de C:\Users\dvm\Projets\CNOSSOS-EU\dev\data</w:t>
            </w:r>
          </w:p>
          <w:p w:rsidR="00733464" w:rsidRPr="00733464" w:rsidRDefault="00733464" w:rsidP="002E4609">
            <w:pPr>
              <w:spacing w:after="0" w:line="276" w:lineRule="auto"/>
              <w:contextualSpacing/>
              <w:rPr>
                <w:rFonts w:ascii="Consolas" w:eastAsia="Calibri" w:hAnsi="Consolas" w:cs="Consolas"/>
                <w:b/>
                <w:sz w:val="20"/>
                <w:szCs w:val="20"/>
                <w:lang w:val="en-GB"/>
              </w:rPr>
            </w:pP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11/12/</w:t>
            </w:r>
            <w:proofErr w:type="gramStart"/>
            <w:r w:rsidRPr="00733464">
              <w:rPr>
                <w:rFonts w:ascii="Consolas" w:eastAsia="Calibri" w:hAnsi="Consolas" w:cs="Consolas"/>
                <w:b/>
                <w:sz w:val="20"/>
                <w:szCs w:val="20"/>
                <w:lang w:val="en-GB"/>
              </w:rPr>
              <w:t>2013  13:18</w:t>
            </w:r>
            <w:proofErr w:type="gramEnd"/>
            <w:r w:rsidRPr="00733464">
              <w:rPr>
                <w:rFonts w:ascii="Consolas" w:eastAsia="Calibri" w:hAnsi="Consolas" w:cs="Consolas"/>
                <w:b/>
                <w:sz w:val="20"/>
                <w:szCs w:val="20"/>
                <w:lang w:val="en-GB"/>
              </w:rPr>
              <w:t xml:space="preserve">    &lt;REP&gt;          .</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11/12/</w:t>
            </w:r>
            <w:proofErr w:type="gramStart"/>
            <w:r w:rsidRPr="00733464">
              <w:rPr>
                <w:rFonts w:ascii="Consolas" w:eastAsia="Calibri" w:hAnsi="Consolas" w:cs="Consolas"/>
                <w:b/>
                <w:sz w:val="20"/>
                <w:szCs w:val="20"/>
                <w:lang w:val="en-GB"/>
              </w:rPr>
              <w:t>2013  13:18</w:t>
            </w:r>
            <w:proofErr w:type="gramEnd"/>
            <w:r w:rsidRPr="00733464">
              <w:rPr>
                <w:rFonts w:ascii="Consolas" w:eastAsia="Calibri" w:hAnsi="Consolas" w:cs="Consolas"/>
                <w:b/>
                <w:sz w:val="20"/>
                <w:szCs w:val="20"/>
                <w:lang w:val="en-GB"/>
              </w:rPr>
              <w:t xml:space="preserve">    &lt;REP&gt;          ..</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15:12             2 436 area source.xml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14:56             1 565 barrier 1m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14:56             1 565 barrier 1m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14:56             1 565 barrier 1m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14:56             1 565 barrier 1m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14:56             1 565 barrier 1m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09:25             1 567 barrier 2m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09:26             1 567 barrier 2m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09:25             1 565 barrier 2m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09:27             1 552 barrier 2m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09:26             1 565 barrier 2m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14:58             1 565 barrier 4m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14:58             1 565 barrier 4m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14:57             1 565 barrier 4m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14:58             1 565 barrier 4m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14:58             1 565 barrier 4m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28/11/2013  09:45               507 CNOSSOS_Road_Output.xml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14:41             1 624 depressed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14:40             1 624 depressed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14:42             1 624 depressed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14:40             1 624 depressed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14:42             1 624 depressed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14:41             1 624 depressed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14:46             1 717 depressed+barrier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14:45             1 717 depressed+barrier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14:46             1 717 depressed+barrier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14:46             1 717 depressed+barrier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14:47             1 717 depressed+barrier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14:46             1 717 depressed+barrier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17:23             1 624 embankment-1m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17:22             1 624 embankment-1m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17:23             1 624 embankment-1m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lastRenderedPageBreak/>
              <w:t>04/11/2013  17:22             1 624 embankment-1m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17:23             1 624 embankment-1m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17:22             1 624 embankment-1m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25/11/2013  14:36             1 622 embankment-2m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17:23             1 624 embankment-2m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17:24             1 624 embankment-2m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17:24             1 624 embankment-2m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17:25             1 622 embankment-2m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04/11/2013  17:24             1 624 embankment-2m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14:38             1 627 embankment-4m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14:37             1 627 embankment-4m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14:39             1 627 embankment-4m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14:38             1 627 embankment-4m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14:39             1 627 embankment-4m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14:38             1 627 embankment-4m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09:23             1 454 flat ground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14:31             1 452 flat ground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09:23             1 454 flat ground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18/11/2013  09:44             1 452 flat ground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09:23             1 454 flat ground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09:22             1 452 flat ground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10:27             1 452 high-source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10:20             1 452 high-source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10:24             1 452 high-source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10:27             1 452 high-source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10:27             1 452 high-source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10:22             1 452 high-source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05/11/2013  15:01             2 710 lateral diffraction not-convex.xml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05/11/2013  15:02             2 710 lateral diffraction too-high.xml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05/11/2013  14:38             2 710 lateral diffraction.xml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15:19             2 358 line source.xml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15:19             2 328 point source + road traffic.xml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15:19             2 410 point source.xml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06/12/2013  16:42             1 600 rec_to_source.xml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14:32             2 751 reflection-high-comp.xml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12:19             2 753 reflection-high.xml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14:33             2 751 reflection-low-comp.xml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10:42             2 753 reflection-low.xml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14:33             2 751 reflection-mid-comp.xml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29/10/2013  13:01             2 753 reflection-mid.xml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14:56             2 397 road traffic + segment + height.xml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14:55             2 335 road traffic + segment.xml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09/12/2013  13:37             2 505 simplify terrain off.xml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09/12/2013  13:37             2 504 simplify terrain on.xml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06/12/2013  17:26             1 599 source_to_rec.xml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11:05             1 772 trench - 1refl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11:03             1 772 trench - 1refl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11:05             1 772 trench - 1refl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11:04             1 772 trench - 1refl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lastRenderedPageBreak/>
              <w:t>05/12/2013  11:05             1 772 trench - 1refl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11:04             1 772 trench - 1refl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12:24             1 973 trench - 2refl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12:22             1 973 trench - 2refl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12:24             1 973 trench - 2refl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12:23             1 973 trench - 2refl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12:24             1 973 trench - 2refl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12:23             1 973 trench - 2refl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12:30             2 174 trench - 3refl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12:25             2 174 trench - 3refl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12:30             2 174 trench - 3refl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12:29             2 174 trench - 3refl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12:30             2 174 trench - 3refl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12:29             2 174 trench - 3refl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10:59             1 571 trench - direct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10:58             1 571 trench - direct - 10m.xml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10:59             1 571 trench - direct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10:58             1 571 trench - direct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11:00             1 571 trench - direct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10:59             1 571 trench - direct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16:35             1 720 valley - 100m.xml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16:36             1 842 valley - 200m.xml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05/12/2013  10:48             1 431 valley - 20m.xml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16:37             1 964 valley - 500m.xml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02/12/2013  16:34             1 597 valley - 50m.xml</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 xml:space="preserve">             119 fichier(s)        1 225 404 octets</w:t>
            </w:r>
          </w:p>
          <w:p w:rsidR="00733464" w:rsidRPr="00733464" w:rsidRDefault="00733464" w:rsidP="002E4609">
            <w:pPr>
              <w:spacing w:after="0" w:line="276" w:lineRule="auto"/>
              <w:contextualSpacing/>
              <w:rPr>
                <w:rFonts w:ascii="Consolas" w:eastAsia="Calibri" w:hAnsi="Consolas" w:cs="Consolas"/>
                <w:b/>
                <w:sz w:val="20"/>
                <w:szCs w:val="20"/>
                <w:lang w:val="en-GB"/>
              </w:rPr>
            </w:pPr>
            <w:r w:rsidRPr="00733464">
              <w:rPr>
                <w:rFonts w:ascii="Consolas" w:eastAsia="Calibri" w:hAnsi="Consolas" w:cs="Consolas"/>
                <w:b/>
                <w:sz w:val="20"/>
                <w:szCs w:val="20"/>
                <w:lang w:val="en-GB"/>
              </w:rPr>
              <w:t xml:space="preserve">               2 Rép(s)  170 021 474 304 octets libres</w:t>
            </w:r>
          </w:p>
        </w:tc>
      </w:tr>
    </w:tbl>
    <w:p w:rsidR="008E731C" w:rsidRDefault="008E731C" w:rsidP="0046014D">
      <w:pPr>
        <w:spacing w:before="240"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lastRenderedPageBreak/>
        <w:t xml:space="preserve">Step </w:t>
      </w:r>
      <w:r w:rsidR="0098054A">
        <w:rPr>
          <w:rFonts w:ascii="Tahoma" w:eastAsia="Calibri" w:hAnsi="Tahoma" w:cs="Tahoma"/>
          <w:sz w:val="22"/>
          <w:szCs w:val="22"/>
          <w:lang w:val="en-GB"/>
        </w:rPr>
        <w:t>6</w:t>
      </w:r>
      <w:r w:rsidRPr="008E731C">
        <w:rPr>
          <w:rFonts w:ascii="Tahoma" w:eastAsia="Calibri" w:hAnsi="Tahoma" w:cs="Tahoma"/>
          <w:sz w:val="22"/>
          <w:szCs w:val="22"/>
          <w:lang w:val="en-GB"/>
        </w:rPr>
        <w:t xml:space="preserve">: run the program using one of the predefined test cases: </w:t>
      </w:r>
    </w:p>
    <w:p w:rsidR="00382CA7" w:rsidRDefault="002E4609" w:rsidP="00F84FD2">
      <w:pPr>
        <w:spacing w:line="276" w:lineRule="auto"/>
        <w:ind w:left="720"/>
        <w:jc w:val="both"/>
        <w:rPr>
          <w:rFonts w:ascii="Tahoma" w:eastAsia="Calibri" w:hAnsi="Tahoma" w:cs="Tahoma"/>
          <w:sz w:val="22"/>
          <w:szCs w:val="22"/>
          <w:lang w:val="en-GB"/>
        </w:rPr>
      </w:pPr>
      <w:r>
        <w:rPr>
          <w:rFonts w:ascii="Tahoma" w:eastAsia="Calibri" w:hAnsi="Tahoma" w:cs="Tahoma"/>
          <w:sz w:val="22"/>
          <w:szCs w:val="22"/>
          <w:lang w:val="en-GB"/>
        </w:rPr>
        <w:t xml:space="preserve">The input file is specified using the “-i” command line option, as </w:t>
      </w:r>
      <w:r w:rsidR="00F84FD2">
        <w:rPr>
          <w:rFonts w:ascii="Tahoma" w:eastAsia="Calibri" w:hAnsi="Tahoma" w:cs="Tahoma"/>
          <w:sz w:val="22"/>
          <w:szCs w:val="22"/>
          <w:lang w:val="en-GB"/>
        </w:rPr>
        <w:t xml:space="preserve">shown </w:t>
      </w:r>
      <w:r w:rsidR="00382CA7">
        <w:rPr>
          <w:rFonts w:ascii="Tahoma" w:eastAsia="Calibri" w:hAnsi="Tahoma" w:cs="Tahoma"/>
          <w:sz w:val="22"/>
          <w:szCs w:val="22"/>
          <w:lang w:val="en-GB"/>
        </w:rPr>
        <w:t>in the example below: the same test cases is now run through the JRC-2012 calculation schemes instead of the ISO-9613-2.</w:t>
      </w:r>
    </w:p>
    <w:p w:rsidR="002E4609" w:rsidRDefault="00382CA7" w:rsidP="00F84FD2">
      <w:pPr>
        <w:spacing w:line="276" w:lineRule="auto"/>
        <w:ind w:left="720"/>
        <w:jc w:val="both"/>
        <w:rPr>
          <w:rFonts w:ascii="Tahoma" w:eastAsia="Calibri" w:hAnsi="Tahoma" w:cs="Tahoma"/>
          <w:sz w:val="22"/>
          <w:szCs w:val="22"/>
          <w:lang w:val="en-GB"/>
        </w:rPr>
      </w:pPr>
      <w:r>
        <w:rPr>
          <w:rFonts w:ascii="Tahoma" w:eastAsia="Calibri" w:hAnsi="Tahoma" w:cs="Tahoma"/>
          <w:sz w:val="22"/>
          <w:szCs w:val="22"/>
          <w:lang w:val="en-GB"/>
        </w:rPr>
        <w:t>Note: if the “-m” option is not specified, the test software will use the default calculation method encoded in the input file (see next section).</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E4609" w:rsidRPr="00733464" w:rsidTr="007A1FDD">
        <w:tc>
          <w:tcPr>
            <w:tcW w:w="709" w:type="dxa"/>
          </w:tcPr>
          <w:p w:rsidR="002E4609" w:rsidRPr="0098054A" w:rsidRDefault="002E4609" w:rsidP="007A1FDD">
            <w:pPr>
              <w:spacing w:after="0" w:line="276" w:lineRule="auto"/>
              <w:contextualSpacing/>
              <w:rPr>
                <w:rFonts w:ascii="Calibri" w:eastAsia="Calibri" w:hAnsi="Calibri"/>
                <w:sz w:val="22"/>
                <w:szCs w:val="22"/>
                <w:lang w:val="en-GB"/>
              </w:rPr>
            </w:pPr>
          </w:p>
        </w:tc>
        <w:tc>
          <w:tcPr>
            <w:tcW w:w="8789" w:type="dxa"/>
          </w:tcPr>
          <w:p w:rsidR="002E4609" w:rsidRPr="002A09E0" w:rsidRDefault="002E4609" w:rsidP="002E4609">
            <w:pPr>
              <w:spacing w:after="0" w:line="276" w:lineRule="auto"/>
              <w:contextualSpacing/>
              <w:rPr>
                <w:rFonts w:ascii="Consolas" w:eastAsia="Calibri" w:hAnsi="Consolas" w:cs="Consolas"/>
                <w:b/>
                <w:color w:val="FF0000"/>
                <w:sz w:val="20"/>
                <w:szCs w:val="20"/>
                <w:lang w:val="en-GB"/>
              </w:rPr>
            </w:pPr>
            <w:r w:rsidRPr="002E4609">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 xml:space="preserve">TestCnossos -w </w:t>
            </w:r>
          </w:p>
          <w:p w:rsidR="002E4609" w:rsidRPr="002A09E0" w:rsidRDefault="002E4609" w:rsidP="002E4609">
            <w:pPr>
              <w:spacing w:after="0" w:line="276" w:lineRule="auto"/>
              <w:contextualSpacing/>
              <w:rPr>
                <w:rFonts w:ascii="Consolas" w:eastAsia="Calibri" w:hAnsi="Consolas" w:cs="Consolas"/>
                <w:b/>
                <w:color w:val="FF0000"/>
                <w:sz w:val="20"/>
                <w:szCs w:val="20"/>
                <w:lang w:val="en-GB"/>
              </w:rPr>
            </w:pPr>
            <w:r w:rsidRPr="002A09E0">
              <w:rPr>
                <w:rFonts w:ascii="Consolas" w:eastAsia="Calibri" w:hAnsi="Consolas" w:cs="Consolas"/>
                <w:b/>
                <w:color w:val="FF0000"/>
                <w:sz w:val="20"/>
                <w:szCs w:val="20"/>
                <w:lang w:val="en-GB"/>
              </w:rPr>
              <w:t>-i="</w:t>
            </w:r>
            <w:proofErr w:type="gramStart"/>
            <w:r w:rsidRPr="002A09E0">
              <w:rPr>
                <w:rFonts w:ascii="Consolas" w:eastAsia="Calibri" w:hAnsi="Consolas" w:cs="Consolas"/>
                <w:b/>
                <w:color w:val="FF0000"/>
                <w:sz w:val="20"/>
                <w:szCs w:val="20"/>
                <w:lang w:val="en-GB"/>
              </w:rPr>
              <w:t>..</w:t>
            </w:r>
            <w:proofErr w:type="gramEnd"/>
            <w:r w:rsidRPr="002A09E0">
              <w:rPr>
                <w:rFonts w:ascii="Consolas" w:eastAsia="Calibri" w:hAnsi="Consolas" w:cs="Consolas"/>
                <w:b/>
                <w:color w:val="FF0000"/>
                <w:sz w:val="20"/>
                <w:szCs w:val="20"/>
                <w:lang w:val="en-GB"/>
              </w:rPr>
              <w:t>\data\barrier 2m - 200m.xml"</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Parse file</w:t>
            </w:r>
            <w:proofErr w:type="gramStart"/>
            <w:r w:rsidRPr="002E4609">
              <w:rPr>
                <w:rFonts w:ascii="Consolas" w:eastAsia="Calibri" w:hAnsi="Consolas" w:cs="Consolas"/>
                <w:b/>
                <w:sz w:val="20"/>
                <w:szCs w:val="20"/>
                <w:lang w:val="en-GB"/>
              </w:rPr>
              <w:t>: ..</w:t>
            </w:r>
            <w:proofErr w:type="gramEnd"/>
            <w:r w:rsidRPr="002E4609">
              <w:rPr>
                <w:rFonts w:ascii="Consolas" w:eastAsia="Calibri" w:hAnsi="Consolas" w:cs="Consolas"/>
                <w:b/>
                <w:sz w:val="20"/>
                <w:szCs w:val="20"/>
                <w:lang w:val="en-GB"/>
              </w:rPr>
              <w:t>\data\barrier 2m - 200m.xml</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Calculate path</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.Method:  ISO-9613-2:1996</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.Version: 1.001</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.Meteo:   ISO-9613-2, C0=3.0 dB</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Unfolded propagation path</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ID |       D |      Z |      H |  Z_ray |    G | Mode</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00 |    0.00 |   0.00 |   0.50 |   0.50 | 0.00 | SRC</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lastRenderedPageBreak/>
              <w:t>01 |   10.00 |   0.00 |   0.00 |   2.00 | 0.00 |</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02 |   10.00 |   2.00 |   0.00 |   2.00 | 0.00 | DIF</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03 |   10.00 |   0.00 |   0.00 |   2.00 | 0.00 |</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04 |  200.00 |   0.00 |   2.50 |   2.50 | 1.00 | REC</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.1000 calls to P2P calculation in 11.608510ms</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Noise levels</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Freq(Hz) |    63 |   125 |   250 |   500 |  1000 |  2000 |  4000 |  8000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Lw       |  80.0 |  90.0 |  95.0 | 100.0 | 100.0 | 100.0 |  95.0 |  90.0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dB(A)    | -25.2 | -15.6 |  -8.4 |  -3.1 |   0.0 |   1.2 |   0.9 |  -2.4</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deltaLw  |   0.0 |   0.0 |   0.0 |   0.0 |   0.0 |   0.0 |   0.0 |   0.0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AttGeo   | -57.0 | -57.0 | -57.0 | -57.0 | -57.0 | -57.0 | -57.0 | -57.0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AttAtm   |  -0.0 |  -0.1 |  -0.2 |  -0.5 |  -0.8 |  -1.8 |  -5.3 | -19.0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AttRef   |   0.0 |   0.0 |   0.0 |   0.0 |   0.0 |   0.0 |   0.0 |   0.0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AttDif   |   0.0 |   0.0 |   0.0 |   0.0 |   0.0 |   0.0 |   0.0 |   0.0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AttSize  |   0.0 |   0.0 |   0.0 |   0.0 |   0.0 |   0.0 |   0.0 |   0.0</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Att,F    |  -5.0 |  -5.3 |  -5.8 |  -6.6 |  -7.8 |  -9.6 | -11.8 | -14.4</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Att,H    |  -inf |  -inf |  -inf |  -inf |  -inf |  -inf |  -inf |  -inf</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Lp,F     |  -7.3 |  12.0 |  23.6 |  32.9 |  34.4 |  32.9 |  21.8 |  -2.8</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Lp,H     |  -inf |  -inf |  -inf |  -inf |  -inf |  -inf |  -inf |  -inf</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Leq      |  -9.8 |   9.5 |  21.1 |  30.3 |  31.8 |  30.3 |  19.2 |  -5.3</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Lp,F     |  38.4 dB(A)</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Lp,H     |  -inf dB(A)</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Leq      |  35.9 dB(A)</w:t>
            </w:r>
          </w:p>
          <w:p w:rsidR="002E4609" w:rsidRPr="002E4609"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w:t>
            </w:r>
          </w:p>
          <w:p w:rsidR="002E4609" w:rsidRPr="00733464" w:rsidRDefault="002E4609" w:rsidP="002E4609">
            <w:pPr>
              <w:spacing w:after="0" w:line="276" w:lineRule="auto"/>
              <w:contextualSpacing/>
              <w:rPr>
                <w:rFonts w:ascii="Consolas" w:eastAsia="Calibri" w:hAnsi="Consolas" w:cs="Consolas"/>
                <w:b/>
                <w:sz w:val="20"/>
                <w:szCs w:val="20"/>
                <w:lang w:val="en-GB"/>
              </w:rPr>
            </w:pPr>
            <w:r w:rsidRPr="002E4609">
              <w:rPr>
                <w:rFonts w:ascii="Consolas" w:eastAsia="Calibri" w:hAnsi="Consolas" w:cs="Consolas"/>
                <w:b/>
                <w:sz w:val="20"/>
                <w:szCs w:val="20"/>
                <w:lang w:val="en-GB"/>
              </w:rPr>
              <w:t>Type any key to quit this program</w:t>
            </w:r>
          </w:p>
        </w:tc>
      </w:tr>
    </w:tbl>
    <w:p w:rsidR="0098054A" w:rsidRDefault="0098054A" w:rsidP="0098054A">
      <w:pPr>
        <w:spacing w:after="0"/>
        <w:rPr>
          <w:rFonts w:ascii="Consolas" w:eastAsia="Calibri" w:hAnsi="Consolas" w:cs="Consolas"/>
          <w:b/>
          <w:sz w:val="20"/>
          <w:szCs w:val="20"/>
          <w:lang w:val="en-GB"/>
        </w:rPr>
      </w:pPr>
    </w:p>
    <w:p w:rsidR="0098054A" w:rsidRDefault="0098054A" w:rsidP="006303CC">
      <w:pPr>
        <w:spacing w:line="276" w:lineRule="auto"/>
        <w:rPr>
          <w:rFonts w:ascii="Tahoma" w:eastAsia="Calibri" w:hAnsi="Tahoma" w:cs="Tahoma"/>
          <w:sz w:val="22"/>
          <w:szCs w:val="22"/>
          <w:lang w:val="en-GB"/>
        </w:rPr>
      </w:pPr>
      <w:r>
        <w:rPr>
          <w:rFonts w:ascii="Tahoma" w:eastAsia="Calibri" w:hAnsi="Tahoma" w:cs="Tahoma"/>
          <w:sz w:val="22"/>
          <w:szCs w:val="22"/>
          <w:lang w:val="en-GB"/>
        </w:rPr>
        <w:t>Step 7: select the calculation method</w:t>
      </w:r>
    </w:p>
    <w:p w:rsidR="006303CC" w:rsidRDefault="0098054A" w:rsidP="00382CA7">
      <w:pPr>
        <w:spacing w:line="276" w:lineRule="auto"/>
        <w:ind w:left="708"/>
        <w:jc w:val="both"/>
        <w:rPr>
          <w:rFonts w:ascii="Tahoma" w:eastAsia="Calibri" w:hAnsi="Tahoma" w:cs="Tahoma"/>
          <w:sz w:val="22"/>
          <w:szCs w:val="22"/>
          <w:lang w:val="en-GB"/>
        </w:rPr>
      </w:pPr>
      <w:r>
        <w:rPr>
          <w:rFonts w:ascii="Tahoma" w:eastAsia="Calibri" w:hAnsi="Tahoma" w:cs="Tahoma"/>
          <w:sz w:val="22"/>
          <w:szCs w:val="22"/>
          <w:lang w:val="en-GB"/>
        </w:rPr>
        <w:t>Although the calculation method is specified as part of the inp</w:t>
      </w:r>
      <w:r w:rsidR="00F84FD2">
        <w:rPr>
          <w:rFonts w:ascii="Tahoma" w:eastAsia="Calibri" w:hAnsi="Tahoma" w:cs="Tahoma"/>
          <w:sz w:val="22"/>
          <w:szCs w:val="22"/>
          <w:lang w:val="en-GB"/>
        </w:rPr>
        <w:t>u</w:t>
      </w:r>
      <w:r>
        <w:rPr>
          <w:rFonts w:ascii="Tahoma" w:eastAsia="Calibri" w:hAnsi="Tahoma" w:cs="Tahoma"/>
          <w:sz w:val="22"/>
          <w:szCs w:val="22"/>
          <w:lang w:val="en-GB"/>
        </w:rPr>
        <w:t>t file, any test case can be run using a</w:t>
      </w:r>
      <w:r w:rsidR="006303CC">
        <w:rPr>
          <w:rFonts w:ascii="Tahoma" w:eastAsia="Calibri" w:hAnsi="Tahoma" w:cs="Tahoma"/>
          <w:sz w:val="22"/>
          <w:szCs w:val="22"/>
          <w:lang w:val="en-GB"/>
        </w:rPr>
        <w:t>n alternative the calculation method</w:t>
      </w:r>
      <w:r w:rsidR="00F84FD2">
        <w:rPr>
          <w:rFonts w:ascii="Tahoma" w:eastAsia="Calibri" w:hAnsi="Tahoma" w:cs="Tahoma"/>
          <w:sz w:val="22"/>
          <w:szCs w:val="22"/>
          <w:lang w:val="en-GB"/>
        </w:rPr>
        <w:t>. Alternative calculation methods are selected using the “-m” command line argument. Valid methods are “ISO-9613-2”, “JRC-2012” and “JRC-draft-2010”.</w:t>
      </w:r>
    </w:p>
    <w:p w:rsidR="00382CA7" w:rsidRDefault="00382CA7" w:rsidP="00382CA7">
      <w:pPr>
        <w:spacing w:line="276" w:lineRule="auto"/>
        <w:ind w:left="708"/>
        <w:jc w:val="both"/>
        <w:rPr>
          <w:rFonts w:ascii="Tahoma" w:eastAsia="Calibri" w:hAnsi="Tahoma" w:cs="Tahoma"/>
          <w:sz w:val="22"/>
          <w:szCs w:val="22"/>
          <w:lang w:val="en-GB"/>
        </w:rPr>
      </w:pPr>
      <w:r>
        <w:rPr>
          <w:rFonts w:ascii="Tahoma" w:eastAsia="Calibri" w:hAnsi="Tahoma" w:cs="Tahoma"/>
          <w:sz w:val="22"/>
          <w:szCs w:val="22"/>
          <w:lang w:val="en-GB"/>
        </w:rPr>
        <w:t xml:space="preserve">Note that all three calculation methods use strictly identical input files although some method may ignore some input values. For most input parameters, the software will use predefined equivalences for adapting the common “external” identifiers into equivalent “internal” values used by the different calculation schemes. </w:t>
      </w:r>
    </w:p>
    <w:p w:rsidR="00382CA7" w:rsidRDefault="00382CA7" w:rsidP="00382CA7">
      <w:pPr>
        <w:spacing w:line="276" w:lineRule="auto"/>
        <w:ind w:left="708"/>
        <w:jc w:val="both"/>
        <w:rPr>
          <w:rFonts w:ascii="Tahoma" w:eastAsia="Calibri" w:hAnsi="Tahoma" w:cs="Tahoma"/>
          <w:sz w:val="22"/>
          <w:szCs w:val="22"/>
          <w:lang w:val="en-GB"/>
        </w:rPr>
      </w:pPr>
      <w:r>
        <w:rPr>
          <w:rFonts w:ascii="Tahoma" w:eastAsia="Calibri" w:hAnsi="Tahoma" w:cs="Tahoma"/>
          <w:sz w:val="22"/>
          <w:szCs w:val="22"/>
          <w:lang w:val="en-GB"/>
        </w:rPr>
        <w:t>In the next section, we’ll learn how these predefined equivalences can be modified by the end-user.</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F84FD2" w:rsidRPr="00733464" w:rsidTr="007A1FDD">
        <w:tc>
          <w:tcPr>
            <w:tcW w:w="709" w:type="dxa"/>
          </w:tcPr>
          <w:p w:rsidR="00F84FD2" w:rsidRPr="0098054A" w:rsidRDefault="00F84FD2" w:rsidP="007A1FDD">
            <w:pPr>
              <w:spacing w:after="0" w:line="276" w:lineRule="auto"/>
              <w:contextualSpacing/>
              <w:rPr>
                <w:rFonts w:ascii="Calibri" w:eastAsia="Calibri" w:hAnsi="Calibri"/>
                <w:sz w:val="22"/>
                <w:szCs w:val="22"/>
                <w:lang w:val="en-GB"/>
              </w:rPr>
            </w:pPr>
          </w:p>
        </w:tc>
        <w:tc>
          <w:tcPr>
            <w:tcW w:w="8789" w:type="dxa"/>
          </w:tcPr>
          <w:p w:rsidR="00F84FD2" w:rsidRPr="002A09E0" w:rsidRDefault="00F84FD2" w:rsidP="00F84FD2">
            <w:pPr>
              <w:spacing w:after="0" w:line="276" w:lineRule="auto"/>
              <w:contextualSpacing/>
              <w:rPr>
                <w:rFonts w:ascii="Consolas" w:eastAsia="Calibri" w:hAnsi="Consolas" w:cs="Consolas"/>
                <w:b/>
                <w:color w:val="FF0000"/>
                <w:sz w:val="20"/>
                <w:szCs w:val="20"/>
                <w:lang w:val="en-GB"/>
              </w:rPr>
            </w:pPr>
            <w:r w:rsidRPr="00F84FD2">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 xml:space="preserve">TestCnossos -w </w:t>
            </w:r>
          </w:p>
          <w:p w:rsidR="00F84FD2" w:rsidRPr="002A09E0" w:rsidRDefault="00F84FD2" w:rsidP="00F84FD2">
            <w:pPr>
              <w:spacing w:after="0" w:line="276" w:lineRule="auto"/>
              <w:contextualSpacing/>
              <w:rPr>
                <w:rFonts w:ascii="Consolas" w:eastAsia="Calibri" w:hAnsi="Consolas" w:cs="Consolas"/>
                <w:b/>
                <w:color w:val="FF0000"/>
                <w:sz w:val="20"/>
                <w:szCs w:val="20"/>
                <w:lang w:val="en-GB"/>
              </w:rPr>
            </w:pPr>
            <w:r w:rsidRPr="002A09E0">
              <w:rPr>
                <w:rFonts w:ascii="Consolas" w:eastAsia="Calibri" w:hAnsi="Consolas" w:cs="Consolas"/>
                <w:b/>
                <w:color w:val="FF0000"/>
                <w:sz w:val="20"/>
                <w:szCs w:val="20"/>
                <w:lang w:val="en-GB"/>
              </w:rPr>
              <w:t>-i="</w:t>
            </w:r>
            <w:proofErr w:type="gramStart"/>
            <w:r w:rsidRPr="002A09E0">
              <w:rPr>
                <w:rFonts w:ascii="Consolas" w:eastAsia="Calibri" w:hAnsi="Consolas" w:cs="Consolas"/>
                <w:b/>
                <w:color w:val="FF0000"/>
                <w:sz w:val="20"/>
                <w:szCs w:val="20"/>
                <w:lang w:val="en-GB"/>
              </w:rPr>
              <w:t>..</w:t>
            </w:r>
            <w:proofErr w:type="gramEnd"/>
            <w:r w:rsidRPr="002A09E0">
              <w:rPr>
                <w:rFonts w:ascii="Consolas" w:eastAsia="Calibri" w:hAnsi="Consolas" w:cs="Consolas"/>
                <w:b/>
                <w:color w:val="FF0000"/>
                <w:sz w:val="20"/>
                <w:szCs w:val="20"/>
                <w:lang w:val="en-GB"/>
              </w:rPr>
              <w:t>\data\barrier 2m - 200m.xml" -m="JRC-2012"</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Parse file</w:t>
            </w:r>
            <w:proofErr w:type="gramStart"/>
            <w:r w:rsidRPr="00F84FD2">
              <w:rPr>
                <w:rFonts w:ascii="Consolas" w:eastAsia="Calibri" w:hAnsi="Consolas" w:cs="Consolas"/>
                <w:b/>
                <w:sz w:val="20"/>
                <w:szCs w:val="20"/>
                <w:lang w:val="en-GB"/>
              </w:rPr>
              <w:t>: ..</w:t>
            </w:r>
            <w:proofErr w:type="gramEnd"/>
            <w:r w:rsidRPr="00F84FD2">
              <w:rPr>
                <w:rFonts w:ascii="Consolas" w:eastAsia="Calibri" w:hAnsi="Consolas" w:cs="Consolas"/>
                <w:b/>
                <w:sz w:val="20"/>
                <w:szCs w:val="20"/>
                <w:lang w:val="en-GB"/>
              </w:rPr>
              <w:t>\data\barrier 2m - 200m.xml</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Calculate path</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lastRenderedPageBreak/>
              <w:t>.Method:  JRC_final_2012</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.Version: 1.001</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.Meteo:   JRC-2012, pFav=50.0%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Unfolded propagation path</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ID |       D |      Z |      H |  Z_ray |    G | Mode</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00 |    0.00 |   0.00 |   0.50 |   0.50 | 0.00 | SRC</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01 |   10.00 |   0.00 |   0.00 |   2.00 | 0.00 |</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02 |   10.00 |   2.00 |   0.00 |   2.00 | 0.00 | DIF</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03 |   10.00 |   0.00 |   0.00 |   2.00 | 0.00 |</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04 |  200.00 |   0.00 |   2.50 |   2.50 | 1.00 | REC</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.1000 calls to P2P calculation in 39.940342ms</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Noise levels</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Freq(Hz) |    63 |   125 |   250 |   500 |  1000 |  2000 |  4000 |  8000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Lw       |  80.0 |  90.0 |  95.0 | 100.0 | 100.0 | 100.0 |  95.0 |  90.0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dB(A)    | -25.2 | -15.6 |  -8.4 |  -3.1 |   0.0 |   1.2 |   0.9 |  -2.4</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deltaLw  |   0.0 |   0.0 |   0.0 |   0.0 |   0.0 |   0.0 |   0.0 |   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AttGeo   | -57.0 | -57.0 | -57.0 | -57.0 | -57.0 | -57.0 | -57.0 | -57.0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AttAtm   |  -0.0 |  -0.1 |  -0.2 |  -0.5 |  -0.8 |  -1.8 |  -5.3 | -19.0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AttRef   |   0.0 |   0.0 |   0.0 |   0.0 |   0.0 |   0.0 |   0.0 |   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AttDif   |   0.0 |   0.0 |   0.0 |   0.0 |   0.0 |   0.0 |   0.0 |   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AttSize  |  -0.0 |  -0.0 |  -0.0 |  -0.0 |  -0.0 |  -0.0 |  -0.0 |  -0.0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Att,F    |  -3.0 |  -3.8 |  -8.0 | -10.4 |  -9.1 | -11.7 | -14.4 | -17.3</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Att,H    |  -3.1 |  -4.1 |  -7.4 | -17.1 | -11.7 | -12.3 | -15.1 | -18.0</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Lp,F     |  -5.2 |  13.5 |  21.4 |  29.0 |  33.0 |  30.8 |  19.1 |  -5.7</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Lp,H     |  -5.4 |  13.2 |  22.0 |  22.3 |  30.5 |  30.1 |  18.4 |  -6.4</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Leq      |  -5.3 |  13.4 |  21.7 |  26.8 |  31.9 |  30.4 |  18.8 |  -6.1</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Lp,F     |  36.3 dB(A)</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Lp,H     |  34.1 dB(A)</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Leq      |  35.3 dB(A)</w:t>
            </w:r>
          </w:p>
          <w:p w:rsidR="00F84FD2" w:rsidRPr="00F84FD2"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w:t>
            </w:r>
          </w:p>
          <w:p w:rsidR="00F84FD2" w:rsidRPr="00733464" w:rsidRDefault="00F84FD2" w:rsidP="00F84FD2">
            <w:pPr>
              <w:spacing w:after="0" w:line="276" w:lineRule="auto"/>
              <w:contextualSpacing/>
              <w:rPr>
                <w:rFonts w:ascii="Consolas" w:eastAsia="Calibri" w:hAnsi="Consolas" w:cs="Consolas"/>
                <w:b/>
                <w:sz w:val="20"/>
                <w:szCs w:val="20"/>
                <w:lang w:val="en-GB"/>
              </w:rPr>
            </w:pPr>
            <w:r w:rsidRPr="00F84FD2">
              <w:rPr>
                <w:rFonts w:ascii="Consolas" w:eastAsia="Calibri" w:hAnsi="Consolas" w:cs="Consolas"/>
                <w:b/>
                <w:sz w:val="20"/>
                <w:szCs w:val="20"/>
                <w:lang w:val="en-GB"/>
              </w:rPr>
              <w:t>Type any key to quit this program</w:t>
            </w:r>
          </w:p>
        </w:tc>
      </w:tr>
    </w:tbl>
    <w:p w:rsidR="0046014D" w:rsidRPr="0046014D" w:rsidRDefault="0046014D" w:rsidP="0046014D">
      <w:pPr>
        <w:pStyle w:val="Titre2"/>
        <w:numPr>
          <w:ilvl w:val="0"/>
          <w:numId w:val="0"/>
        </w:numPr>
        <w:spacing w:after="360"/>
        <w:ind w:left="578" w:hanging="578"/>
        <w:rPr>
          <w:rFonts w:eastAsia="Calibri"/>
          <w:b w:val="0"/>
          <w:i w:val="0"/>
          <w:lang w:val="en-GB"/>
        </w:rPr>
      </w:pPr>
      <w:bookmarkStart w:id="13" w:name="_Toc381358836"/>
      <w:bookmarkStart w:id="14" w:name="_Toc381359102"/>
      <w:bookmarkStart w:id="15" w:name="_Toc384820490"/>
      <w:r>
        <w:rPr>
          <w:rFonts w:ascii="Tahoma" w:eastAsia="Calibri" w:hAnsi="Tahoma" w:cs="Tahoma"/>
          <w:b w:val="0"/>
          <w:i w:val="0"/>
          <w:sz w:val="22"/>
          <w:szCs w:val="22"/>
          <w:lang w:val="en-GB"/>
        </w:rPr>
        <w:lastRenderedPageBreak/>
        <w:t xml:space="preserve">Note </w:t>
      </w:r>
      <w:r w:rsidRPr="0046014D">
        <w:rPr>
          <w:rFonts w:ascii="Tahoma" w:eastAsia="Calibri" w:hAnsi="Tahoma" w:cs="Tahoma"/>
          <w:b w:val="0"/>
          <w:i w:val="0"/>
          <w:sz w:val="22"/>
          <w:szCs w:val="22"/>
          <w:lang w:val="en-GB"/>
        </w:rPr>
        <w:t>that the order of the command options is not relevant.</w:t>
      </w:r>
      <w:bookmarkEnd w:id="13"/>
      <w:bookmarkEnd w:id="14"/>
      <w:bookmarkEnd w:id="15"/>
    </w:p>
    <w:p w:rsidR="00B37296" w:rsidRDefault="00B37296" w:rsidP="00B37296">
      <w:pPr>
        <w:pStyle w:val="Titre2"/>
        <w:spacing w:after="360"/>
        <w:rPr>
          <w:rFonts w:eastAsia="Calibri"/>
          <w:lang w:val="en-GB"/>
        </w:rPr>
      </w:pPr>
      <w:bookmarkStart w:id="16" w:name="_Toc384820491"/>
      <w:r>
        <w:rPr>
          <w:rFonts w:eastAsia="Calibri"/>
          <w:lang w:val="en-GB"/>
        </w:rPr>
        <w:t>Interpreting the results</w:t>
      </w:r>
      <w:bookmarkEnd w:id="16"/>
    </w:p>
    <w:p w:rsidR="00E45EF1" w:rsidRDefault="00382CA7" w:rsidP="00E45EF1">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For ease of use, the test program prints out the results of the acoustical calculations on the standard output device, i.e. the console window from which the command line was entered by the user.</w:t>
      </w:r>
      <w:r w:rsidR="00E45EF1">
        <w:rPr>
          <w:rFonts w:ascii="Tahoma" w:eastAsia="Calibri" w:hAnsi="Tahoma" w:cs="Tahoma"/>
          <w:sz w:val="22"/>
          <w:szCs w:val="22"/>
          <w:lang w:val="en-GB"/>
        </w:rPr>
        <w:t xml:space="preserve"> </w:t>
      </w:r>
    </w:p>
    <w:p w:rsidR="00E45EF1" w:rsidRDefault="005B0A8E" w:rsidP="008E731C">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Note that th</w:t>
      </w:r>
      <w:r w:rsidR="00E45EF1">
        <w:rPr>
          <w:rFonts w:ascii="Tahoma" w:eastAsia="Calibri" w:hAnsi="Tahoma" w:cs="Tahoma"/>
          <w:sz w:val="22"/>
          <w:szCs w:val="22"/>
          <w:lang w:val="en-GB"/>
        </w:rPr>
        <w:t>e table shows attenuations as “level differences”, so that higher values correspond to higher levels, no matter if the value represents an absolute or a relative noise level. For attenuation terms, positive values represent an increase in noise level whereas negative values correspond to noise reduction.</w:t>
      </w:r>
    </w:p>
    <w:p w:rsidR="00E45EF1" w:rsidRDefault="00E45EF1" w:rsidP="00E45EF1">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results are presented in tabular format and correspond to the </w:t>
      </w:r>
      <w:r w:rsidRPr="008E731C">
        <w:rPr>
          <w:rFonts w:ascii="Tahoma" w:eastAsia="Calibri" w:hAnsi="Tahoma" w:cs="Tahoma"/>
          <w:sz w:val="22"/>
          <w:szCs w:val="22"/>
          <w:lang w:val="en-GB"/>
        </w:rPr>
        <w:t>individual components entering the evaluation of the final noise level</w:t>
      </w:r>
      <w:r>
        <w:rPr>
          <w:rFonts w:ascii="Tahoma" w:eastAsia="Calibri" w:hAnsi="Tahoma" w:cs="Tahoma"/>
          <w:sz w:val="22"/>
          <w:szCs w:val="22"/>
          <w:lang w:val="en-GB"/>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229"/>
      </w:tblGrid>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Symbol</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Meaning</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Lw</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Sound power of the elementary source</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dB(A)</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A-weighting (set to zero if Lw is already A-weighted)</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deltaLw</w:t>
            </w:r>
          </w:p>
        </w:tc>
        <w:tc>
          <w:tcPr>
            <w:tcW w:w="7229" w:type="dxa"/>
            <w:shd w:val="clear" w:color="auto" w:fill="auto"/>
          </w:tcPr>
          <w:p w:rsidR="008E731C" w:rsidRPr="003074EB" w:rsidRDefault="008E731C" w:rsidP="00F84FD2">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 xml:space="preserve">Sound power conversion (free field </w:t>
            </w:r>
            <w:r w:rsidR="00F84FD2" w:rsidRPr="003074EB">
              <w:rPr>
                <w:rFonts w:ascii="Tahoma" w:eastAsia="Calibri" w:hAnsi="Tahoma" w:cs="Tahoma"/>
                <w:sz w:val="22"/>
                <w:szCs w:val="22"/>
                <w:lang w:val="en-GB"/>
              </w:rPr>
              <w:t xml:space="preserve">versus </w:t>
            </w:r>
            <w:r w:rsidRPr="003074EB">
              <w:rPr>
                <w:rFonts w:ascii="Tahoma" w:eastAsia="Calibri" w:hAnsi="Tahoma" w:cs="Tahoma"/>
                <w:sz w:val="22"/>
                <w:szCs w:val="22"/>
                <w:lang w:val="en-GB"/>
              </w:rPr>
              <w:t>hemispherical</w:t>
            </w:r>
            <w:r w:rsidR="00F84FD2" w:rsidRPr="003074EB">
              <w:rPr>
                <w:rFonts w:ascii="Tahoma" w:eastAsia="Calibri" w:hAnsi="Tahoma" w:cs="Tahoma"/>
                <w:sz w:val="22"/>
                <w:szCs w:val="22"/>
                <w:lang w:val="en-GB"/>
              </w:rPr>
              <w:t xml:space="preserve"> radiation</w:t>
            </w:r>
            <w:r w:rsidRPr="003074EB">
              <w:rPr>
                <w:rFonts w:ascii="Tahoma" w:eastAsia="Calibri" w:hAnsi="Tahoma" w:cs="Tahoma"/>
                <w:sz w:val="22"/>
                <w:szCs w:val="22"/>
                <w:lang w:val="en-GB"/>
              </w:rPr>
              <w:t>)</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AttGeo</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Geometrical spread</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AttAtm</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Atmospheric absorption according to ISO 9613-1</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AttRef</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Attenuation due to absorbing materials on reflecting surfaces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AttDif</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Attenuation due to lateral diffraction</w:t>
            </w:r>
            <w:r w:rsidR="00F84FD2" w:rsidRPr="003074EB">
              <w:rPr>
                <w:rFonts w:ascii="Tahoma" w:eastAsia="Calibri" w:hAnsi="Tahoma" w:cs="Tahoma"/>
                <w:sz w:val="22"/>
                <w:szCs w:val="22"/>
                <w:lang w:val="en-GB"/>
              </w:rPr>
              <w:t xml:space="preserve"> by vertical edges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AttSize</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Correction for finite size</w:t>
            </w:r>
            <w:r w:rsidR="00F84FD2" w:rsidRPr="003074EB">
              <w:rPr>
                <w:rFonts w:ascii="Tahoma" w:eastAsia="Calibri" w:hAnsi="Tahoma" w:cs="Tahoma"/>
                <w:sz w:val="22"/>
                <w:szCs w:val="22"/>
                <w:lang w:val="en-GB"/>
              </w:rPr>
              <w:t xml:space="preserve"> of vertical obstacles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Att,F</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Excess attenuation under favourable propagation conditions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Att,H</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Excess attenuation under homogeneous propagation conditions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Lp,F</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Noise levels under favourable propagation conditions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Lp,H</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Noise levels under homogeneous propagation conditions</w:t>
            </w:r>
          </w:p>
        </w:tc>
      </w:tr>
      <w:tr w:rsidR="008E731C" w:rsidRPr="003074EB" w:rsidTr="00E45EF1">
        <w:tc>
          <w:tcPr>
            <w:tcW w:w="1418"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Leq</w:t>
            </w:r>
          </w:p>
        </w:tc>
        <w:tc>
          <w:tcPr>
            <w:tcW w:w="722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Long-time averaged noise levels</w:t>
            </w:r>
          </w:p>
        </w:tc>
      </w:tr>
    </w:tbl>
    <w:p w:rsidR="00E45EF1" w:rsidRPr="003074EB" w:rsidRDefault="00E45EF1" w:rsidP="008E731C">
      <w:pPr>
        <w:spacing w:line="276" w:lineRule="auto"/>
        <w:jc w:val="both"/>
        <w:rPr>
          <w:rFonts w:ascii="Tahoma" w:eastAsia="Calibri" w:hAnsi="Tahoma" w:cs="Tahoma"/>
          <w:sz w:val="22"/>
          <w:szCs w:val="22"/>
          <w:lang w:val="en-GB"/>
        </w:rPr>
      </w:pPr>
    </w:p>
    <w:p w:rsidR="00E45EF1" w:rsidRDefault="008E731C" w:rsidP="008E731C">
      <w:pPr>
        <w:spacing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 xml:space="preserve">Note that </w:t>
      </w:r>
      <w:r w:rsidR="00F84FD2">
        <w:rPr>
          <w:rFonts w:ascii="Tahoma" w:eastAsia="Calibri" w:hAnsi="Tahoma" w:cs="Tahoma"/>
          <w:sz w:val="22"/>
          <w:szCs w:val="22"/>
          <w:lang w:val="en-GB"/>
        </w:rPr>
        <w:t xml:space="preserve">the several </w:t>
      </w:r>
      <w:r w:rsidRPr="008E731C">
        <w:rPr>
          <w:rFonts w:ascii="Tahoma" w:eastAsia="Calibri" w:hAnsi="Tahoma" w:cs="Tahoma"/>
          <w:sz w:val="22"/>
          <w:szCs w:val="22"/>
          <w:lang w:val="en-GB"/>
        </w:rPr>
        <w:t xml:space="preserve">components are common to all three calculations methods </w:t>
      </w:r>
      <w:r w:rsidR="00E45EF1">
        <w:rPr>
          <w:rFonts w:ascii="Tahoma" w:eastAsia="Calibri" w:hAnsi="Tahoma" w:cs="Tahoma"/>
          <w:sz w:val="22"/>
          <w:szCs w:val="22"/>
          <w:lang w:val="en-GB"/>
        </w:rPr>
        <w:t xml:space="preserve">(e.g. atmospheric absorption or geometrical spread) </w:t>
      </w:r>
      <w:r w:rsidRPr="008E731C">
        <w:rPr>
          <w:rFonts w:ascii="Tahoma" w:eastAsia="Calibri" w:hAnsi="Tahoma" w:cs="Tahoma"/>
          <w:sz w:val="22"/>
          <w:szCs w:val="22"/>
          <w:lang w:val="en-GB"/>
        </w:rPr>
        <w:t>whereas other components have specific implementations in each method</w:t>
      </w:r>
      <w:r w:rsidR="00E45EF1">
        <w:rPr>
          <w:rFonts w:ascii="Tahoma" w:eastAsia="Calibri" w:hAnsi="Tahoma" w:cs="Tahoma"/>
          <w:sz w:val="22"/>
          <w:szCs w:val="22"/>
          <w:lang w:val="en-GB"/>
        </w:rPr>
        <w:t xml:space="preserve"> (e.g. excess attenuation and corrections for finite size of vertical obstacles)</w:t>
      </w:r>
      <w:r w:rsidRPr="008E731C">
        <w:rPr>
          <w:rFonts w:ascii="Tahoma" w:eastAsia="Calibri" w:hAnsi="Tahoma" w:cs="Tahoma"/>
          <w:sz w:val="22"/>
          <w:szCs w:val="22"/>
          <w:lang w:val="en-GB"/>
        </w:rPr>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9"/>
        <w:gridCol w:w="1740"/>
        <w:gridCol w:w="1740"/>
        <w:gridCol w:w="1740"/>
        <w:gridCol w:w="1740"/>
      </w:tblGrid>
      <w:tr w:rsidR="008E731C" w:rsidRPr="00E45EF1" w:rsidTr="00F84FD2">
        <w:tc>
          <w:tcPr>
            <w:tcW w:w="1739" w:type="dxa"/>
            <w:shd w:val="clear" w:color="auto" w:fill="auto"/>
          </w:tcPr>
          <w:p w:rsidR="008E731C" w:rsidRPr="003074EB" w:rsidRDefault="008E731C" w:rsidP="003074EB">
            <w:pPr>
              <w:spacing w:before="60" w:after="60"/>
              <w:rPr>
                <w:rFonts w:ascii="Tahoma" w:eastAsia="Calibri" w:hAnsi="Tahoma" w:cs="Tahoma"/>
                <w:sz w:val="22"/>
                <w:szCs w:val="22"/>
                <w:lang w:val="en-GB"/>
              </w:rPr>
            </w:pPr>
            <w:r w:rsidRPr="003074EB">
              <w:rPr>
                <w:rFonts w:ascii="Tahoma" w:eastAsia="Calibri" w:hAnsi="Tahoma" w:cs="Tahoma"/>
                <w:sz w:val="22"/>
                <w:szCs w:val="22"/>
                <w:lang w:val="en-GB"/>
              </w:rPr>
              <w:t>Component</w:t>
            </w:r>
          </w:p>
        </w:tc>
        <w:tc>
          <w:tcPr>
            <w:tcW w:w="1740" w:type="dxa"/>
            <w:shd w:val="clear" w:color="auto" w:fill="auto"/>
          </w:tcPr>
          <w:p w:rsidR="008E731C" w:rsidRPr="003074EB" w:rsidRDefault="008E731C" w:rsidP="003074EB">
            <w:pPr>
              <w:spacing w:before="60" w:after="60"/>
              <w:rPr>
                <w:rFonts w:ascii="Tahoma" w:eastAsia="Calibri" w:hAnsi="Tahoma" w:cs="Tahoma"/>
                <w:sz w:val="22"/>
                <w:szCs w:val="22"/>
                <w:lang w:val="en-GB"/>
              </w:rPr>
            </w:pPr>
            <w:r w:rsidRPr="003074EB">
              <w:rPr>
                <w:rFonts w:ascii="Tahoma" w:eastAsia="Calibri" w:hAnsi="Tahoma" w:cs="Tahoma"/>
                <w:sz w:val="22"/>
                <w:szCs w:val="22"/>
                <w:lang w:val="en-GB"/>
              </w:rPr>
              <w:t>Common</w:t>
            </w:r>
          </w:p>
        </w:tc>
        <w:tc>
          <w:tcPr>
            <w:tcW w:w="1740" w:type="dxa"/>
            <w:shd w:val="clear" w:color="auto" w:fill="auto"/>
          </w:tcPr>
          <w:p w:rsidR="008E731C" w:rsidRPr="003074EB" w:rsidRDefault="008E731C" w:rsidP="003074EB">
            <w:pPr>
              <w:spacing w:before="60" w:after="60"/>
              <w:rPr>
                <w:rFonts w:ascii="Tahoma" w:eastAsia="Calibri" w:hAnsi="Tahoma" w:cs="Tahoma"/>
                <w:sz w:val="22"/>
                <w:szCs w:val="22"/>
                <w:lang w:val="en-GB"/>
              </w:rPr>
            </w:pPr>
            <w:r w:rsidRPr="003074EB">
              <w:rPr>
                <w:rFonts w:ascii="Tahoma" w:eastAsia="Calibri" w:hAnsi="Tahoma" w:cs="Tahoma"/>
                <w:sz w:val="22"/>
                <w:szCs w:val="22"/>
                <w:lang w:val="en-GB"/>
              </w:rPr>
              <w:t>ISO-9613-2</w:t>
            </w:r>
          </w:p>
        </w:tc>
        <w:tc>
          <w:tcPr>
            <w:tcW w:w="1740" w:type="dxa"/>
            <w:shd w:val="clear" w:color="auto" w:fill="auto"/>
          </w:tcPr>
          <w:p w:rsidR="008E731C" w:rsidRPr="003074EB" w:rsidRDefault="008E731C" w:rsidP="003074EB">
            <w:pPr>
              <w:spacing w:before="60" w:after="60"/>
              <w:rPr>
                <w:rFonts w:ascii="Tahoma" w:eastAsia="Calibri" w:hAnsi="Tahoma" w:cs="Tahoma"/>
                <w:sz w:val="22"/>
                <w:szCs w:val="22"/>
                <w:lang w:val="en-GB"/>
              </w:rPr>
            </w:pPr>
            <w:r w:rsidRPr="003074EB">
              <w:rPr>
                <w:rFonts w:ascii="Tahoma" w:eastAsia="Calibri" w:hAnsi="Tahoma" w:cs="Tahoma"/>
                <w:sz w:val="22"/>
                <w:szCs w:val="22"/>
                <w:lang w:val="en-GB"/>
              </w:rPr>
              <w:t>JRC-2012</w:t>
            </w:r>
          </w:p>
        </w:tc>
        <w:tc>
          <w:tcPr>
            <w:tcW w:w="1740" w:type="dxa"/>
            <w:shd w:val="clear" w:color="auto" w:fill="auto"/>
          </w:tcPr>
          <w:p w:rsidR="008E731C" w:rsidRPr="003074EB" w:rsidRDefault="008E731C" w:rsidP="005B0A8E">
            <w:pPr>
              <w:spacing w:before="60" w:after="60"/>
              <w:rPr>
                <w:rFonts w:ascii="Tahoma" w:eastAsia="Calibri" w:hAnsi="Tahoma" w:cs="Tahoma"/>
                <w:sz w:val="22"/>
                <w:szCs w:val="22"/>
                <w:lang w:val="en-GB"/>
              </w:rPr>
            </w:pPr>
            <w:r w:rsidRPr="003074EB">
              <w:rPr>
                <w:rFonts w:ascii="Tahoma" w:eastAsia="Calibri" w:hAnsi="Tahoma" w:cs="Tahoma"/>
                <w:sz w:val="22"/>
                <w:szCs w:val="22"/>
                <w:lang w:val="en-GB"/>
              </w:rPr>
              <w:t>JRC-draft-201</w:t>
            </w:r>
            <w:r w:rsidR="005B0A8E">
              <w:rPr>
                <w:rFonts w:ascii="Tahoma" w:eastAsia="Calibri" w:hAnsi="Tahoma" w:cs="Tahoma"/>
                <w:sz w:val="22"/>
                <w:szCs w:val="22"/>
                <w:lang w:val="en-GB"/>
              </w:rPr>
              <w:t>0</w:t>
            </w: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Lw</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dB(A)</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deltaLw</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AttGeo</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AttAtm</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AttRef</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AttDif</w:t>
            </w:r>
          </w:p>
        </w:tc>
        <w:tc>
          <w:tcPr>
            <w:tcW w:w="1740" w:type="dxa"/>
            <w:shd w:val="clear" w:color="auto" w:fill="auto"/>
          </w:tcPr>
          <w:p w:rsidR="008E731C" w:rsidRPr="003074EB" w:rsidRDefault="004401C0"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N.A.</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N.A.</w:t>
            </w: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AttSize</w:t>
            </w:r>
          </w:p>
        </w:tc>
        <w:tc>
          <w:tcPr>
            <w:tcW w:w="1740" w:type="dxa"/>
            <w:shd w:val="clear" w:color="auto" w:fill="auto"/>
          </w:tcPr>
          <w:p w:rsidR="008E731C" w:rsidRPr="003074EB" w:rsidRDefault="004401C0"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N.A.</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Att,F</w:t>
            </w:r>
          </w:p>
        </w:tc>
        <w:tc>
          <w:tcPr>
            <w:tcW w:w="1740" w:type="dxa"/>
            <w:shd w:val="clear" w:color="auto" w:fill="auto"/>
          </w:tcPr>
          <w:p w:rsidR="008E731C" w:rsidRPr="003074EB" w:rsidRDefault="004401C0"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N.A.</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Att,H</w:t>
            </w:r>
          </w:p>
        </w:tc>
        <w:tc>
          <w:tcPr>
            <w:tcW w:w="1740" w:type="dxa"/>
            <w:shd w:val="clear" w:color="auto" w:fill="auto"/>
          </w:tcPr>
          <w:p w:rsidR="008E731C" w:rsidRPr="003074EB" w:rsidRDefault="004401C0"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N.A.</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N.A.</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lastRenderedPageBreak/>
              <w:t>Lp,F</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Lp,H</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r w:rsidR="008E731C" w:rsidRPr="00E45EF1" w:rsidTr="00F84FD2">
        <w:tc>
          <w:tcPr>
            <w:tcW w:w="1739" w:type="dxa"/>
            <w:shd w:val="clear" w:color="auto" w:fill="auto"/>
          </w:tcPr>
          <w:p w:rsidR="008E731C" w:rsidRPr="003074EB" w:rsidRDefault="008E731C" w:rsidP="00BB10C5">
            <w:pPr>
              <w:spacing w:before="40" w:after="40"/>
              <w:rPr>
                <w:rFonts w:ascii="Tahoma" w:eastAsia="Calibri" w:hAnsi="Tahoma" w:cs="Tahoma"/>
                <w:sz w:val="22"/>
                <w:szCs w:val="22"/>
                <w:lang w:val="en-GB"/>
              </w:rPr>
            </w:pPr>
            <w:r w:rsidRPr="003074EB">
              <w:rPr>
                <w:rFonts w:ascii="Tahoma" w:eastAsia="Calibri" w:hAnsi="Tahoma" w:cs="Tahoma"/>
                <w:sz w:val="22"/>
                <w:szCs w:val="22"/>
                <w:lang w:val="en-GB"/>
              </w:rPr>
              <w:t>Leq</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r w:rsidRPr="003074EB">
              <w:rPr>
                <w:rFonts w:ascii="Tahoma" w:eastAsia="Calibri" w:hAnsi="Tahoma" w:cs="Tahoma"/>
                <w:sz w:val="22"/>
                <w:szCs w:val="22"/>
                <w:lang w:val="en-GB"/>
              </w:rPr>
              <w:t>X</w:t>
            </w: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c>
          <w:tcPr>
            <w:tcW w:w="1740" w:type="dxa"/>
            <w:shd w:val="clear" w:color="auto" w:fill="auto"/>
          </w:tcPr>
          <w:p w:rsidR="008E731C" w:rsidRPr="003074EB" w:rsidRDefault="008E731C" w:rsidP="00E45EF1">
            <w:pPr>
              <w:spacing w:after="0"/>
              <w:jc w:val="center"/>
              <w:rPr>
                <w:rFonts w:ascii="Tahoma" w:eastAsia="Calibri" w:hAnsi="Tahoma" w:cs="Tahoma"/>
                <w:sz w:val="22"/>
                <w:szCs w:val="22"/>
                <w:lang w:val="en-GB"/>
              </w:rPr>
            </w:pPr>
          </w:p>
        </w:tc>
      </w:tr>
    </w:tbl>
    <w:p w:rsidR="00E45EF1" w:rsidRDefault="00E45EF1" w:rsidP="004401C0">
      <w:pPr>
        <w:spacing w:before="240"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In case a component is not applicable or not implemented in one of the methods, the calculation returns either an infinite attenuation or returns an error conditions. In both cases, this results in a noise level equal to minus infinity.</w:t>
      </w:r>
    </w:p>
    <w:p w:rsidR="0080352E" w:rsidRDefault="0080352E" w:rsidP="0080352E">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Note that internally, there is no special representation of “undefined” values for noise levels or attenuations. The floating point </w:t>
      </w:r>
      <w:r w:rsidR="005E2DFA">
        <w:rPr>
          <w:rFonts w:ascii="Tahoma" w:eastAsia="Calibri" w:hAnsi="Tahoma" w:cs="Tahoma"/>
          <w:sz w:val="22"/>
          <w:szCs w:val="22"/>
          <w:lang w:val="en-GB"/>
        </w:rPr>
        <w:t>processor</w:t>
      </w:r>
      <w:r>
        <w:rPr>
          <w:rFonts w:ascii="Tahoma" w:eastAsia="Calibri" w:hAnsi="Tahoma" w:cs="Tahoma"/>
          <w:sz w:val="22"/>
          <w:szCs w:val="22"/>
          <w:lang w:val="en-GB"/>
        </w:rPr>
        <w:t xml:space="preserve"> is programmed so that it correctly handles the IEEE extended range of</w:t>
      </w:r>
      <w:r w:rsidR="00346134">
        <w:rPr>
          <w:rFonts w:ascii="Tahoma" w:eastAsia="Calibri" w:hAnsi="Tahoma" w:cs="Tahoma"/>
          <w:sz w:val="22"/>
          <w:szCs w:val="22"/>
          <w:lang w:val="en-GB"/>
        </w:rPr>
        <w:t xml:space="preserve"> real numbers</w:t>
      </w:r>
      <w:r>
        <w:rPr>
          <w:rFonts w:ascii="Tahoma" w:eastAsia="Calibri" w:hAnsi="Tahoma" w:cs="Tahoma"/>
          <w:sz w:val="22"/>
          <w:szCs w:val="22"/>
          <w:lang w:val="en-GB"/>
        </w:rPr>
        <w:t>, including mathematical operations on positive or negative infinity insofar that these operations are defined (e.g. log(0) correctly returns minus infinity</w:t>
      </w:r>
      <w:r w:rsidR="0046014D">
        <w:rPr>
          <w:rFonts w:ascii="Tahoma" w:eastAsia="Calibri" w:hAnsi="Tahoma" w:cs="Tahoma"/>
          <w:sz w:val="22"/>
          <w:szCs w:val="22"/>
          <w:lang w:val="en-GB"/>
        </w:rPr>
        <w:t>)</w:t>
      </w:r>
      <w:r w:rsidR="00346134">
        <w:rPr>
          <w:rFonts w:ascii="Tahoma" w:eastAsia="Calibri" w:hAnsi="Tahoma" w:cs="Tahoma"/>
          <w:sz w:val="22"/>
          <w:szCs w:val="22"/>
          <w:lang w:val="en-GB"/>
        </w:rPr>
        <w:t xml:space="preserve">. This implies that all operations on spectral results (e.g. summation of global </w:t>
      </w:r>
      <w:proofErr w:type="gramStart"/>
      <w:r w:rsidR="00346134">
        <w:rPr>
          <w:rFonts w:ascii="Tahoma" w:eastAsia="Calibri" w:hAnsi="Tahoma" w:cs="Tahoma"/>
          <w:sz w:val="22"/>
          <w:szCs w:val="22"/>
          <w:lang w:val="en-GB"/>
        </w:rPr>
        <w:t>dB(</w:t>
      </w:r>
      <w:proofErr w:type="gramEnd"/>
      <w:r w:rsidR="00346134">
        <w:rPr>
          <w:rFonts w:ascii="Tahoma" w:eastAsia="Calibri" w:hAnsi="Tahoma" w:cs="Tahoma"/>
          <w:sz w:val="22"/>
          <w:szCs w:val="22"/>
          <w:lang w:val="en-GB"/>
        </w:rPr>
        <w:t>A) levels or meteorological weighting) work correctly even in case the spectrum contains one or more missing values.</w:t>
      </w:r>
    </w:p>
    <w:p w:rsidR="006303CC" w:rsidRDefault="0080352E" w:rsidP="0080352E">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Alternatively, the output of the program can be redirected into a file </w:t>
      </w:r>
      <w:r w:rsidR="00346134">
        <w:rPr>
          <w:rFonts w:ascii="Tahoma" w:eastAsia="Calibri" w:hAnsi="Tahoma" w:cs="Tahoma"/>
          <w:sz w:val="22"/>
          <w:szCs w:val="22"/>
          <w:lang w:val="en-GB"/>
        </w:rPr>
        <w:t xml:space="preserve">saved </w:t>
      </w:r>
      <w:r>
        <w:rPr>
          <w:rFonts w:ascii="Tahoma" w:eastAsia="Calibri" w:hAnsi="Tahoma" w:cs="Tahoma"/>
          <w:sz w:val="22"/>
          <w:szCs w:val="22"/>
          <w:lang w:val="en-GB"/>
        </w:rPr>
        <w:t>on the hard disk:</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80352E" w:rsidRPr="00733464" w:rsidTr="007A1FDD">
        <w:tc>
          <w:tcPr>
            <w:tcW w:w="709" w:type="dxa"/>
          </w:tcPr>
          <w:p w:rsidR="0080352E" w:rsidRPr="0098054A" w:rsidRDefault="0080352E" w:rsidP="007A1FDD">
            <w:pPr>
              <w:spacing w:after="0" w:line="276" w:lineRule="auto"/>
              <w:contextualSpacing/>
              <w:rPr>
                <w:rFonts w:ascii="Calibri" w:eastAsia="Calibri" w:hAnsi="Calibri"/>
                <w:sz w:val="22"/>
                <w:szCs w:val="22"/>
                <w:lang w:val="en-GB"/>
              </w:rPr>
            </w:pPr>
          </w:p>
        </w:tc>
        <w:tc>
          <w:tcPr>
            <w:tcW w:w="8789" w:type="dxa"/>
          </w:tcPr>
          <w:p w:rsidR="0080352E" w:rsidRPr="002A09E0" w:rsidRDefault="0080352E" w:rsidP="0080352E">
            <w:pPr>
              <w:spacing w:after="0" w:line="276" w:lineRule="auto"/>
              <w:contextualSpacing/>
              <w:rPr>
                <w:rFonts w:ascii="Consolas" w:eastAsia="Calibri" w:hAnsi="Consolas" w:cs="Consolas"/>
                <w:b/>
                <w:color w:val="FF0000"/>
                <w:sz w:val="20"/>
                <w:szCs w:val="20"/>
                <w:lang w:val="en-GB"/>
              </w:rPr>
            </w:pPr>
            <w:r w:rsidRPr="0080352E">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 xml:space="preserve">TestCnossos </w:t>
            </w:r>
          </w:p>
          <w:p w:rsidR="0080352E" w:rsidRPr="002A09E0" w:rsidRDefault="0080352E" w:rsidP="0080352E">
            <w:pPr>
              <w:spacing w:after="0" w:line="276" w:lineRule="auto"/>
              <w:contextualSpacing/>
              <w:rPr>
                <w:rFonts w:ascii="Consolas" w:eastAsia="Calibri" w:hAnsi="Consolas" w:cs="Consolas"/>
                <w:b/>
                <w:color w:val="FF0000"/>
                <w:sz w:val="20"/>
                <w:szCs w:val="20"/>
                <w:lang w:val="en-GB"/>
              </w:rPr>
            </w:pPr>
            <w:r w:rsidRPr="002A09E0">
              <w:rPr>
                <w:rFonts w:ascii="Consolas" w:eastAsia="Calibri" w:hAnsi="Consolas" w:cs="Consolas"/>
                <w:b/>
                <w:color w:val="FF0000"/>
                <w:sz w:val="20"/>
                <w:szCs w:val="20"/>
                <w:lang w:val="en-GB"/>
              </w:rPr>
              <w:t>-i="</w:t>
            </w:r>
            <w:proofErr w:type="gramStart"/>
            <w:r w:rsidRPr="002A09E0">
              <w:rPr>
                <w:rFonts w:ascii="Consolas" w:eastAsia="Calibri" w:hAnsi="Consolas" w:cs="Consolas"/>
                <w:b/>
                <w:color w:val="FF0000"/>
                <w:sz w:val="20"/>
                <w:szCs w:val="20"/>
                <w:lang w:val="en-GB"/>
              </w:rPr>
              <w:t>..</w:t>
            </w:r>
            <w:proofErr w:type="gramEnd"/>
            <w:r w:rsidRPr="002A09E0">
              <w:rPr>
                <w:rFonts w:ascii="Consolas" w:eastAsia="Calibri" w:hAnsi="Consolas" w:cs="Consolas"/>
                <w:b/>
                <w:color w:val="FF0000"/>
                <w:sz w:val="20"/>
                <w:szCs w:val="20"/>
                <w:lang w:val="en-GB"/>
              </w:rPr>
              <w:t>\data\barrier 2m - 200m.xml" -m="JRC-2012" &gt;&gt;  test.tmp</w:t>
            </w:r>
          </w:p>
          <w:p w:rsidR="0080352E" w:rsidRPr="0080352E" w:rsidRDefault="0080352E" w:rsidP="0080352E">
            <w:pPr>
              <w:spacing w:after="0" w:line="276" w:lineRule="auto"/>
              <w:contextualSpacing/>
              <w:rPr>
                <w:rFonts w:ascii="Consolas" w:eastAsia="Calibri" w:hAnsi="Consolas" w:cs="Consolas"/>
                <w:b/>
                <w:sz w:val="20"/>
                <w:szCs w:val="20"/>
                <w:lang w:val="en-GB"/>
              </w:rPr>
            </w:pP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C:\Users\dvm\Projets\CNOSSOS-EU\dev\Release&gt;</w:t>
            </w:r>
            <w:r w:rsidRPr="0046014D">
              <w:rPr>
                <w:rFonts w:ascii="Consolas" w:eastAsia="Calibri" w:hAnsi="Consolas" w:cs="Consolas"/>
                <w:b/>
                <w:color w:val="FF0000"/>
                <w:sz w:val="20"/>
                <w:szCs w:val="20"/>
                <w:lang w:val="en-GB"/>
              </w:rPr>
              <w:t>type test.tmp</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Parse file</w:t>
            </w:r>
            <w:proofErr w:type="gramStart"/>
            <w:r w:rsidRPr="0080352E">
              <w:rPr>
                <w:rFonts w:ascii="Consolas" w:eastAsia="Calibri" w:hAnsi="Consolas" w:cs="Consolas"/>
                <w:b/>
                <w:sz w:val="20"/>
                <w:szCs w:val="20"/>
                <w:lang w:val="en-GB"/>
              </w:rPr>
              <w:t>: ..</w:t>
            </w:r>
            <w:proofErr w:type="gramEnd"/>
            <w:r w:rsidRPr="0080352E">
              <w:rPr>
                <w:rFonts w:ascii="Consolas" w:eastAsia="Calibri" w:hAnsi="Consolas" w:cs="Consolas"/>
                <w:b/>
                <w:sz w:val="20"/>
                <w:szCs w:val="20"/>
                <w:lang w:val="en-GB"/>
              </w:rPr>
              <w:t>\data\barrier 2m - 200m.xml</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Calculate path</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.Method:  JRC_final_2012</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.Version: 1.001</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.Meteo:   JRC-2012, pFav=50.0%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Unfolded propagation path</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ID |       D |      Z |      H |  Z_ray |    G | Mode</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00 |    0.00 |   0.00 |   0.50 |   0.50 | 0.00 | SRC</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01 |   10.00 |   0.00 |   0.00 |   2.00 | 0.00 |</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02 |   10.00 |   2.00 |   0.00 |   2.00 | 0.00 | DIF</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03 |   10.00 |   0.00 |   0.00 |   2.00 | 0.00 |</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04 |  200.00 |   0.00 |   2.50 |   2.50 | 1.00 | REC</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.1000 calls to P2P calculation in 42.065679ms</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Noise levels</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Freq(Hz) |    63 |   125 |   250 |   500 |  1000 |  2000 |  4000 |  8000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Lw       |  80.0 |  90.0 |  95.0 | 100.0 | 100.0 | 100.0 |  95.0 |  90.0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dB(A)    | -25.2 | -15.6 |  -8.4 |  -3.1 |   0.0 |   1.2 |   0.9 |  -2.4</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deltaLw  |   0.0 |   0.0 |   0.0 |   0.0 |   0.0 |   0.0 |   0.0 |   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AttGeo   | -57.0 | -57.0 | -57.0 | -57.0 | -57.0 | -57.0 | -57.0 | -57.0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AttAtm   |  -0.0 |  -0.1 |  -0.2 |  -0.5 |  -0.8 |  -1.8 |  -5.3 | -19.0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lastRenderedPageBreak/>
              <w:t>AttRef   |   0.0 |   0.0 |   0.0 |   0.0 |   0.0 |   0.0 |   0.0 |   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AttDif   |   0.0 |   0.0 |   0.0 |   0.0 |   0.0 |   0.0 |   0.0 |   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AttSize  |  -0.0 |  -0.0 |  -0.0 |  -0.0 |  -0.0 |  -0.0 |  -0.0 |  -0.0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Att,F    |  -3.0 |  -3.8 |  -8.0 | -10.4 |  -9.1 | -11.7 | -14.4 | -17.3</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Att,H    |  -3.1 |  -4.1 |  -7.4 | -17.1 | -11.7 | -12.3 | -15.1 | -18.0</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Lp,F     |  -5.2 |  13.5 |  21.4 |  29.0 |  33.0 |  30.8 |  19.1 |  -5.7</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Lp,H     |  -5.4 |  13.2 |  22.0 |  22.3 |  30.5 |  30.1 |  18.4 |  -6.4</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Leq      |  -5.3 |  13.4 |  21.7 |  26.8 |  31.9 |  30.4 |  18.8 |  -6.1</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Lp,F     |  36.3 dB(A)</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Lp,H     |  34.1 dB(A)</w:t>
            </w:r>
          </w:p>
          <w:p w:rsidR="0080352E" w:rsidRPr="0080352E"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Leq      |  35.3 dB(A)</w:t>
            </w:r>
          </w:p>
          <w:p w:rsidR="0080352E" w:rsidRPr="00733464" w:rsidRDefault="0080352E" w:rsidP="0080352E">
            <w:pPr>
              <w:spacing w:after="0" w:line="276" w:lineRule="auto"/>
              <w:contextualSpacing/>
              <w:rPr>
                <w:rFonts w:ascii="Consolas" w:eastAsia="Calibri" w:hAnsi="Consolas" w:cs="Consolas"/>
                <w:b/>
                <w:sz w:val="20"/>
                <w:szCs w:val="20"/>
                <w:lang w:val="en-GB"/>
              </w:rPr>
            </w:pPr>
            <w:r w:rsidRPr="0080352E">
              <w:rPr>
                <w:rFonts w:ascii="Consolas" w:eastAsia="Calibri" w:hAnsi="Consolas" w:cs="Consolas"/>
                <w:b/>
                <w:sz w:val="20"/>
                <w:szCs w:val="20"/>
                <w:lang w:val="en-GB"/>
              </w:rPr>
              <w:t>------------------------------------------------------------------------</w:t>
            </w:r>
          </w:p>
        </w:tc>
      </w:tr>
    </w:tbl>
    <w:p w:rsidR="0046014D" w:rsidRDefault="0046014D" w:rsidP="005E2DFA">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T</w:t>
      </w:r>
      <w:r w:rsidR="00346134">
        <w:rPr>
          <w:rFonts w:ascii="Tahoma" w:eastAsia="Calibri" w:hAnsi="Tahoma" w:cs="Tahoma"/>
          <w:sz w:val="22"/>
          <w:szCs w:val="22"/>
          <w:lang w:val="en-GB"/>
        </w:rPr>
        <w:t xml:space="preserve">he output can </w:t>
      </w:r>
      <w:r w:rsidR="005E2DFA">
        <w:rPr>
          <w:rFonts w:ascii="Tahoma" w:eastAsia="Calibri" w:hAnsi="Tahoma" w:cs="Tahoma"/>
          <w:sz w:val="22"/>
          <w:szCs w:val="22"/>
          <w:lang w:val="en-GB"/>
        </w:rPr>
        <w:t xml:space="preserve">also </w:t>
      </w:r>
      <w:r w:rsidR="00346134">
        <w:rPr>
          <w:rFonts w:ascii="Tahoma" w:eastAsia="Calibri" w:hAnsi="Tahoma" w:cs="Tahoma"/>
          <w:sz w:val="22"/>
          <w:szCs w:val="22"/>
          <w:lang w:val="en-GB"/>
        </w:rPr>
        <w:t>be send to an</w:t>
      </w:r>
      <w:r w:rsidR="006303CC">
        <w:rPr>
          <w:rFonts w:ascii="Tahoma" w:eastAsia="Calibri" w:hAnsi="Tahoma" w:cs="Tahoma"/>
          <w:sz w:val="22"/>
          <w:szCs w:val="22"/>
          <w:lang w:val="en-GB"/>
        </w:rPr>
        <w:t xml:space="preserve"> XML file</w:t>
      </w:r>
      <w:r w:rsidR="00346134">
        <w:rPr>
          <w:rFonts w:ascii="Tahoma" w:eastAsia="Calibri" w:hAnsi="Tahoma" w:cs="Tahoma"/>
          <w:sz w:val="22"/>
          <w:szCs w:val="22"/>
          <w:lang w:val="en-GB"/>
        </w:rPr>
        <w:t xml:space="preserve"> for further p</w:t>
      </w:r>
      <w:r>
        <w:rPr>
          <w:rFonts w:ascii="Tahoma" w:eastAsia="Calibri" w:hAnsi="Tahoma" w:cs="Tahoma"/>
          <w:sz w:val="22"/>
          <w:szCs w:val="22"/>
          <w:lang w:val="en-GB"/>
        </w:rPr>
        <w:t>rocessing by other applications</w:t>
      </w:r>
      <w:r w:rsidR="005E2DFA">
        <w:rPr>
          <w:rFonts w:ascii="Tahoma" w:eastAsia="Calibri" w:hAnsi="Tahoma" w:cs="Tahoma"/>
          <w:sz w:val="22"/>
          <w:szCs w:val="22"/>
          <w:lang w:val="en-GB"/>
        </w:rPr>
        <w:t>. The name of the XML file is specified</w:t>
      </w:r>
      <w:r>
        <w:rPr>
          <w:rFonts w:ascii="Tahoma" w:eastAsia="Calibri" w:hAnsi="Tahoma" w:cs="Tahoma"/>
          <w:sz w:val="22"/>
          <w:szCs w:val="22"/>
          <w:lang w:val="en-GB"/>
        </w:rPr>
        <w:t xml:space="preserve"> by </w:t>
      </w:r>
      <w:r w:rsidR="005E2DFA">
        <w:rPr>
          <w:rFonts w:ascii="Tahoma" w:eastAsia="Calibri" w:hAnsi="Tahoma" w:cs="Tahoma"/>
          <w:sz w:val="22"/>
          <w:szCs w:val="22"/>
          <w:lang w:val="en-GB"/>
        </w:rPr>
        <w:t xml:space="preserve">means of </w:t>
      </w:r>
      <w:r>
        <w:rPr>
          <w:rFonts w:ascii="Tahoma" w:eastAsia="Calibri" w:hAnsi="Tahoma" w:cs="Tahoma"/>
          <w:sz w:val="22"/>
          <w:szCs w:val="22"/>
          <w:lang w:val="en-GB"/>
        </w:rPr>
        <w:t>the “-o=&lt;filename&gt;</w:t>
      </w:r>
      <w:r w:rsidR="005E2DFA">
        <w:rPr>
          <w:rFonts w:ascii="Tahoma" w:eastAsia="Calibri" w:hAnsi="Tahoma" w:cs="Tahoma"/>
          <w:sz w:val="22"/>
          <w:szCs w:val="22"/>
          <w:lang w:val="en-GB"/>
        </w:rPr>
        <w:t>”</w:t>
      </w:r>
      <w:r>
        <w:rPr>
          <w:rFonts w:ascii="Tahoma" w:eastAsia="Calibri" w:hAnsi="Tahoma" w:cs="Tahoma"/>
          <w:sz w:val="22"/>
          <w:szCs w:val="22"/>
          <w:lang w:val="en-GB"/>
        </w:rPr>
        <w:t xml:space="preserve"> </w:t>
      </w:r>
      <w:r w:rsidR="005E2DFA">
        <w:rPr>
          <w:rFonts w:ascii="Tahoma" w:eastAsia="Calibri" w:hAnsi="Tahoma" w:cs="Tahoma"/>
          <w:sz w:val="22"/>
          <w:szCs w:val="22"/>
          <w:lang w:val="en-GB"/>
        </w:rPr>
        <w:t>or “-o” command line options</w:t>
      </w:r>
      <w:r>
        <w:rPr>
          <w:rFonts w:ascii="Tahoma" w:eastAsia="Calibri" w:hAnsi="Tahoma" w:cs="Tahoma"/>
          <w:sz w:val="22"/>
          <w:szCs w:val="22"/>
          <w:lang w:val="en-GB"/>
        </w:rPr>
        <w:t>.</w:t>
      </w:r>
      <w:r w:rsidR="005E2DFA">
        <w:rPr>
          <w:rFonts w:ascii="Tahoma" w:eastAsia="Calibri" w:hAnsi="Tahoma" w:cs="Tahoma"/>
          <w:sz w:val="22"/>
          <w:szCs w:val="22"/>
          <w:lang w:val="en-GB"/>
        </w:rPr>
        <w:t xml:space="preserve"> </w:t>
      </w:r>
      <w:r w:rsidR="00346134">
        <w:rPr>
          <w:rFonts w:ascii="Tahoma" w:eastAsia="Calibri" w:hAnsi="Tahoma" w:cs="Tahoma"/>
          <w:sz w:val="22"/>
          <w:szCs w:val="22"/>
          <w:lang w:val="en-GB"/>
        </w:rPr>
        <w:t>Note that</w:t>
      </w:r>
      <w:r w:rsidR="003074EB">
        <w:rPr>
          <w:rFonts w:ascii="Tahoma" w:eastAsia="Calibri" w:hAnsi="Tahoma" w:cs="Tahoma"/>
          <w:sz w:val="22"/>
          <w:szCs w:val="22"/>
          <w:lang w:val="en-GB"/>
        </w:rPr>
        <w:t>, when using the “-o” option, the program will</w:t>
      </w:r>
      <w:r w:rsidR="00346134">
        <w:rPr>
          <w:rFonts w:ascii="Tahoma" w:eastAsia="Calibri" w:hAnsi="Tahoma" w:cs="Tahoma"/>
          <w:sz w:val="22"/>
          <w:szCs w:val="22"/>
          <w:lang w:val="en-GB"/>
        </w:rPr>
        <w:t xml:space="preserve"> generate a default name for the output file, starting from the name of the input file and the folder </w:t>
      </w:r>
      <w:r w:rsidR="002A09E0">
        <w:rPr>
          <w:rFonts w:ascii="Tahoma" w:eastAsia="Calibri" w:hAnsi="Tahoma" w:cs="Tahoma"/>
          <w:sz w:val="22"/>
          <w:szCs w:val="22"/>
          <w:lang w:val="en-GB"/>
        </w:rPr>
        <w:t xml:space="preserve">it is located in. </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80352E" w:rsidRPr="00733464" w:rsidTr="007A1FDD">
        <w:tc>
          <w:tcPr>
            <w:tcW w:w="709" w:type="dxa"/>
          </w:tcPr>
          <w:p w:rsidR="0080352E" w:rsidRPr="0098054A" w:rsidRDefault="0080352E" w:rsidP="007A1FDD">
            <w:pPr>
              <w:spacing w:after="0" w:line="276" w:lineRule="auto"/>
              <w:contextualSpacing/>
              <w:rPr>
                <w:rFonts w:ascii="Calibri" w:eastAsia="Calibri" w:hAnsi="Calibri"/>
                <w:sz w:val="22"/>
                <w:szCs w:val="22"/>
                <w:lang w:val="en-GB"/>
              </w:rPr>
            </w:pPr>
          </w:p>
        </w:tc>
        <w:tc>
          <w:tcPr>
            <w:tcW w:w="8789" w:type="dxa"/>
          </w:tcPr>
          <w:p w:rsidR="00346134" w:rsidRPr="002A09E0" w:rsidRDefault="00346134" w:rsidP="00346134">
            <w:pPr>
              <w:spacing w:after="0" w:line="276" w:lineRule="auto"/>
              <w:contextualSpacing/>
              <w:rPr>
                <w:rFonts w:ascii="Consolas" w:eastAsia="Calibri" w:hAnsi="Consolas" w:cs="Consolas"/>
                <w:b/>
                <w:color w:val="FF0000"/>
                <w:sz w:val="20"/>
                <w:szCs w:val="20"/>
                <w:lang w:val="en-GB"/>
              </w:rPr>
            </w:pPr>
            <w:r w:rsidRPr="00346134">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 xml:space="preserve">TestCnossos </w:t>
            </w:r>
            <w:r w:rsidR="002A09E0" w:rsidRPr="002A09E0">
              <w:rPr>
                <w:rFonts w:ascii="Consolas" w:eastAsia="Calibri" w:hAnsi="Consolas" w:cs="Consolas"/>
                <w:b/>
                <w:color w:val="FF0000"/>
                <w:sz w:val="20"/>
                <w:szCs w:val="20"/>
                <w:lang w:val="en-GB"/>
              </w:rPr>
              <w:t>-m="JRC-2012"</w:t>
            </w:r>
            <w:r w:rsidR="002A09E0">
              <w:rPr>
                <w:rFonts w:ascii="Consolas" w:eastAsia="Calibri" w:hAnsi="Consolas" w:cs="Consolas"/>
                <w:b/>
                <w:color w:val="FF0000"/>
                <w:sz w:val="20"/>
                <w:szCs w:val="20"/>
                <w:lang w:val="en-GB"/>
              </w:rPr>
              <w:t xml:space="preserve"> -o</w:t>
            </w:r>
          </w:p>
          <w:p w:rsidR="00346134" w:rsidRPr="002A09E0" w:rsidRDefault="00346134" w:rsidP="00346134">
            <w:pPr>
              <w:spacing w:after="0" w:line="276" w:lineRule="auto"/>
              <w:contextualSpacing/>
              <w:rPr>
                <w:rFonts w:ascii="Consolas" w:eastAsia="Calibri" w:hAnsi="Consolas" w:cs="Consolas"/>
                <w:b/>
                <w:color w:val="FF0000"/>
                <w:sz w:val="20"/>
                <w:szCs w:val="20"/>
                <w:lang w:val="en-GB"/>
              </w:rPr>
            </w:pPr>
            <w:r w:rsidRPr="002A09E0">
              <w:rPr>
                <w:rFonts w:ascii="Consolas" w:eastAsia="Calibri" w:hAnsi="Consolas" w:cs="Consolas"/>
                <w:b/>
                <w:color w:val="FF0000"/>
                <w:sz w:val="20"/>
                <w:szCs w:val="20"/>
                <w:lang w:val="en-GB"/>
              </w:rPr>
              <w:t>-i="</w:t>
            </w:r>
            <w:proofErr w:type="gramStart"/>
            <w:r w:rsidRPr="002A09E0">
              <w:rPr>
                <w:rFonts w:ascii="Consolas" w:eastAsia="Calibri" w:hAnsi="Consolas" w:cs="Consolas"/>
                <w:b/>
                <w:color w:val="FF0000"/>
                <w:sz w:val="20"/>
                <w:szCs w:val="20"/>
                <w:lang w:val="en-GB"/>
              </w:rPr>
              <w:t>..</w:t>
            </w:r>
            <w:proofErr w:type="gramEnd"/>
            <w:r w:rsidRPr="002A09E0">
              <w:rPr>
                <w:rFonts w:ascii="Consolas" w:eastAsia="Calibri" w:hAnsi="Consolas" w:cs="Consolas"/>
                <w:b/>
                <w:color w:val="FF0000"/>
                <w:sz w:val="20"/>
                <w:szCs w:val="20"/>
                <w:lang w:val="en-GB"/>
              </w:rPr>
              <w:t>\data\barrier 2m 200m.xml"</w:t>
            </w:r>
            <w:r w:rsidR="002A09E0">
              <w:rPr>
                <w:rFonts w:ascii="Consolas" w:eastAsia="Calibri" w:hAnsi="Consolas" w:cs="Consolas"/>
                <w:b/>
                <w:color w:val="FF0000"/>
                <w:sz w:val="20"/>
                <w:szCs w:val="20"/>
                <w:lang w:val="en-GB"/>
              </w:rPr>
              <w:t xml:space="preserve"> </w:t>
            </w:r>
            <w:r w:rsidRPr="002A09E0">
              <w:rPr>
                <w:rFonts w:ascii="Consolas" w:eastAsia="Calibri" w:hAnsi="Consolas" w:cs="Consolas"/>
                <w:b/>
                <w:color w:val="FF0000"/>
                <w:sz w:val="20"/>
                <w:szCs w:val="20"/>
                <w:lang w:val="en-GB"/>
              </w:rPr>
              <w:t>&gt;&gt; test.tmp</w:t>
            </w:r>
          </w:p>
          <w:p w:rsid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C:\Users\dvm\Projets\CNOSSOS-EU\dev\Release&gt;</w:t>
            </w:r>
            <w:r>
              <w:rPr>
                <w:rFonts w:ascii="Consolas" w:eastAsia="Calibri" w:hAnsi="Consolas" w:cs="Consolas"/>
                <w:b/>
                <w:sz w:val="20"/>
                <w:szCs w:val="20"/>
                <w:lang w:val="en-GB"/>
              </w:rPr>
              <w:t xml:space="preserve"> </w:t>
            </w:r>
            <w:proofErr w:type="gramStart"/>
            <w:r w:rsidRPr="002A09E0">
              <w:rPr>
                <w:rFonts w:ascii="Consolas" w:eastAsia="Calibri" w:hAnsi="Consolas" w:cs="Consolas"/>
                <w:b/>
                <w:color w:val="FF0000"/>
                <w:sz w:val="20"/>
                <w:szCs w:val="20"/>
                <w:lang w:val="en-GB"/>
              </w:rPr>
              <w:t>cd ..</w:t>
            </w:r>
            <w:proofErr w:type="gramEnd"/>
            <w:r w:rsidRPr="002A09E0">
              <w:rPr>
                <w:rFonts w:ascii="Consolas" w:eastAsia="Calibri" w:hAnsi="Consolas" w:cs="Consolas"/>
                <w:b/>
                <w:color w:val="FF0000"/>
                <w:sz w:val="20"/>
                <w:szCs w:val="20"/>
                <w:lang w:val="en-GB"/>
              </w:rPr>
              <w:t>\data</w:t>
            </w:r>
          </w:p>
          <w:p w:rsidR="00346134" w:rsidRPr="002A09E0" w:rsidRDefault="00346134" w:rsidP="00346134">
            <w:pPr>
              <w:spacing w:after="0" w:line="276" w:lineRule="auto"/>
              <w:contextualSpacing/>
              <w:rPr>
                <w:rFonts w:ascii="Consolas" w:eastAsia="Calibri" w:hAnsi="Consolas" w:cs="Consolas"/>
                <w:b/>
                <w:color w:val="FF0000"/>
                <w:sz w:val="20"/>
                <w:szCs w:val="20"/>
                <w:lang w:val="en-GB"/>
              </w:rPr>
            </w:pPr>
            <w:r w:rsidRPr="00346134">
              <w:rPr>
                <w:rFonts w:ascii="Consolas" w:eastAsia="Calibri" w:hAnsi="Consolas" w:cs="Consolas"/>
                <w:b/>
                <w:sz w:val="20"/>
                <w:szCs w:val="20"/>
                <w:lang w:val="en-GB"/>
              </w:rPr>
              <w:t>C:\Users\dvm\Projets\CNOSSOS-EU\dev\Release&gt;</w:t>
            </w:r>
            <w:r w:rsidRPr="002A09E0">
              <w:rPr>
                <w:rFonts w:ascii="Consolas" w:eastAsia="Calibri" w:hAnsi="Consolas" w:cs="Consolas"/>
                <w:b/>
                <w:color w:val="FF0000"/>
                <w:sz w:val="20"/>
                <w:szCs w:val="20"/>
                <w:lang w:val="en-GB"/>
              </w:rPr>
              <w:t>type "barrier 2m - 200m.out.xml"</w:t>
            </w:r>
          </w:p>
          <w:p w:rsidR="00346134" w:rsidRPr="00346134" w:rsidRDefault="00346134" w:rsidP="00346134">
            <w:pPr>
              <w:spacing w:after="0" w:line="276" w:lineRule="auto"/>
              <w:contextualSpacing/>
              <w:rPr>
                <w:rFonts w:ascii="Consolas" w:eastAsia="Calibri" w:hAnsi="Consolas" w:cs="Consolas"/>
                <w:b/>
                <w:sz w:val="20"/>
                <w:szCs w:val="20"/>
                <w:lang w:val="en-GB"/>
              </w:rPr>
            </w:pPr>
            <w:proofErr w:type="gramStart"/>
            <w:r w:rsidRPr="00346134">
              <w:rPr>
                <w:rFonts w:ascii="Consolas" w:eastAsia="Calibri" w:hAnsi="Consolas" w:cs="Consolas"/>
                <w:b/>
                <w:sz w:val="20"/>
                <w:szCs w:val="20"/>
                <w:lang w:val="en-GB"/>
              </w:rPr>
              <w:t>&lt;?xml</w:t>
            </w:r>
            <w:proofErr w:type="gramEnd"/>
            <w:r w:rsidRPr="00346134">
              <w:rPr>
                <w:rFonts w:ascii="Consolas" w:eastAsia="Calibri" w:hAnsi="Consolas" w:cs="Consolas"/>
                <w:b/>
                <w:sz w:val="20"/>
                <w:szCs w:val="20"/>
                <w:lang w:val="en-GB"/>
              </w:rPr>
              <w:t xml:space="preserve"> version="1.0" encoding="UTF-8" ?&gt;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&lt;CNOSSOS-EU&gt;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&lt;pathResult&gt;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&lt;LeqA&gt; 35.3 &lt;/LeqA&gt;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&lt;Leq&gt;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-5.3    13.4    21.7    26.8    31.9    30.4    18.8    -6.1</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&lt;/Leq&gt;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&lt;details&gt;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&lt;Lw&gt;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80.0    90.0    95.0   100.0   100.0   100.0    95.0    90.0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&lt;/Lw&gt;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&lt;dBA&gt;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-25.2   -15.6    -8.4    -3.1     0.0     1.2     0.9    -2.4</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&lt;/dBA&gt;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&lt;deltaLw&gt;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0.0     0.0     0.0     0.0     0.0     0.0     0.0     0.0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&lt;/deltaLw&gt;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&lt;attGeo&gt;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-57.0   -57.0   -57.0   -57.0   -57.0   -57.0   -57.0   -57.0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&lt;/attGeo&gt;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&lt;attAir&gt;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-0.0    -0.1    -0.2    -0.5    -0.8    -1.8    -5.3   -19.0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&lt;/attAir&gt;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&lt;attRef&gt;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0.0     0.0     0.0     0.0     0.0     0.0     0.0     0.0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&lt;/attRef&gt;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lastRenderedPageBreak/>
              <w:t xml:space="preserve">      &lt;attDif&gt;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0.0     0.0     0.0     0.0     0.0     0.0     0.0     0.0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&lt;/attDif&gt;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&lt;attSize&gt;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-0.0    -0.0    -0.0    -0.0    -0.0    -0.0    -0.0    -0.0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&lt;/attSize&gt;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-3.0    -3.8    -8.0   -10.4    -9.1   -11.7   -14.4   -17.3</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&lt;attH&gt;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-3.1    -4.1    -7.4   -17.1   -11.7   -12.3   -15.1   -18.0</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&lt;/attH&gt;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&lt;LpF&gt;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-5.2    13.5    21.4    29.0    33.0    30.8    19.1    -5.7</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&lt;/LpF&gt;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&lt;LpH&gt;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-5.4    13.2    22.0    22.3    30.5    30.1    18.4    -6.4</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&lt;/LpH&gt;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&lt;LpFA&gt; 36.3 &lt;/LpFA&gt;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&lt;LpHA&gt; 34.1 &lt;/LpHA&gt;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&lt;/details&gt;</w:t>
            </w:r>
          </w:p>
          <w:p w:rsidR="00346134" w:rsidRPr="0034613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 xml:space="preserve">  &lt;/pathResult&gt;</w:t>
            </w:r>
          </w:p>
          <w:p w:rsidR="0080352E" w:rsidRPr="00733464" w:rsidRDefault="00346134" w:rsidP="00346134">
            <w:pPr>
              <w:spacing w:after="0" w:line="276" w:lineRule="auto"/>
              <w:contextualSpacing/>
              <w:rPr>
                <w:rFonts w:ascii="Consolas" w:eastAsia="Calibri" w:hAnsi="Consolas" w:cs="Consolas"/>
                <w:b/>
                <w:sz w:val="20"/>
                <w:szCs w:val="20"/>
                <w:lang w:val="en-GB"/>
              </w:rPr>
            </w:pPr>
            <w:r w:rsidRPr="00346134">
              <w:rPr>
                <w:rFonts w:ascii="Consolas" w:eastAsia="Calibri" w:hAnsi="Consolas" w:cs="Consolas"/>
                <w:b/>
                <w:sz w:val="20"/>
                <w:szCs w:val="20"/>
                <w:lang w:val="en-GB"/>
              </w:rPr>
              <w:t>&lt;/CNOSSOS-EU&gt;</w:t>
            </w:r>
          </w:p>
        </w:tc>
      </w:tr>
    </w:tbl>
    <w:p w:rsidR="003074EB" w:rsidRDefault="003074EB" w:rsidP="003074EB">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Finally, if the “-c” option is specified as part of the command line, the table of results will be copied directly to the clipboard so that it can be pasted in a text processing program or in a spread sheet application. The tabular text format uses &lt;TAB&gt; characters for separating columns and the &lt;CR&gt;&lt;LF&gt; combination to separate lines. Most popular spread sheet applications (e.g. M</w:t>
      </w:r>
      <w:r w:rsidR="005B0A8E">
        <w:rPr>
          <w:rFonts w:ascii="Tahoma" w:eastAsia="Calibri" w:hAnsi="Tahoma" w:cs="Tahoma"/>
          <w:sz w:val="22"/>
          <w:szCs w:val="22"/>
          <w:lang w:val="en-GB"/>
        </w:rPr>
        <w:t>icrosoft</w:t>
      </w:r>
      <w:r>
        <w:rPr>
          <w:rFonts w:ascii="Tahoma" w:eastAsia="Calibri" w:hAnsi="Tahoma" w:cs="Tahoma"/>
          <w:sz w:val="22"/>
          <w:szCs w:val="22"/>
          <w:lang w:val="en-GB"/>
        </w:rPr>
        <w:t xml:space="preserve"> Excel</w:t>
      </w:r>
      <w:r w:rsidR="005B0A8E">
        <w:rPr>
          <w:rFonts w:ascii="Tahoma" w:eastAsia="Calibri" w:hAnsi="Tahoma" w:cs="Tahoma"/>
          <w:sz w:val="22"/>
          <w:szCs w:val="22"/>
          <w:lang w:val="en-GB"/>
        </w:rPr>
        <w:t xml:space="preserve"> or OpenOffice Calc</w:t>
      </w:r>
      <w:r>
        <w:rPr>
          <w:rFonts w:ascii="Tahoma" w:eastAsia="Calibri" w:hAnsi="Tahoma" w:cs="Tahoma"/>
          <w:sz w:val="22"/>
          <w:szCs w:val="22"/>
          <w:lang w:val="en-GB"/>
        </w:rPr>
        <w:t>) automatically recognize this format.</w:t>
      </w:r>
    </w:p>
    <w:p w:rsidR="00B37296" w:rsidRDefault="00B37296" w:rsidP="00B37296">
      <w:pPr>
        <w:pStyle w:val="Titre2"/>
        <w:spacing w:after="360"/>
        <w:rPr>
          <w:rFonts w:eastAsia="Calibri"/>
          <w:lang w:val="en-GB"/>
        </w:rPr>
      </w:pPr>
      <w:bookmarkStart w:id="17" w:name="_Toc384820492"/>
      <w:r>
        <w:rPr>
          <w:rFonts w:eastAsia="Calibri"/>
          <w:lang w:val="en-GB"/>
        </w:rPr>
        <w:t>Create new test cases</w:t>
      </w:r>
      <w:bookmarkEnd w:id="17"/>
    </w:p>
    <w:p w:rsidR="00B37296" w:rsidRDefault="00B37296" w:rsidP="00B37296">
      <w:pPr>
        <w:spacing w:line="276" w:lineRule="auto"/>
        <w:jc w:val="both"/>
        <w:rPr>
          <w:rFonts w:ascii="Tahoma" w:eastAsia="Calibri" w:hAnsi="Tahoma" w:cs="Tahoma"/>
          <w:sz w:val="22"/>
          <w:szCs w:val="22"/>
          <w:lang w:val="en-GB"/>
        </w:rPr>
      </w:pPr>
      <w:r w:rsidRPr="008E731C">
        <w:rPr>
          <w:rFonts w:ascii="Tahoma" w:eastAsia="Calibri" w:hAnsi="Tahoma" w:cs="Tahoma"/>
          <w:sz w:val="22"/>
          <w:szCs w:val="22"/>
          <w:lang w:val="en-GB"/>
        </w:rPr>
        <w:t xml:space="preserve">Step </w:t>
      </w:r>
      <w:r w:rsidR="00DF4819">
        <w:rPr>
          <w:rFonts w:ascii="Tahoma" w:eastAsia="Calibri" w:hAnsi="Tahoma" w:cs="Tahoma"/>
          <w:sz w:val="22"/>
          <w:szCs w:val="22"/>
          <w:lang w:val="en-GB"/>
        </w:rPr>
        <w:t>8</w:t>
      </w:r>
      <w:r w:rsidRPr="008E731C">
        <w:rPr>
          <w:rFonts w:ascii="Tahoma" w:eastAsia="Calibri" w:hAnsi="Tahoma" w:cs="Tahoma"/>
          <w:sz w:val="22"/>
          <w:szCs w:val="22"/>
          <w:lang w:val="en-GB"/>
        </w:rPr>
        <w:t>: modify or create your own test cases</w:t>
      </w:r>
    </w:p>
    <w:p w:rsidR="00B37296" w:rsidRPr="008E731C" w:rsidRDefault="00DF4819" w:rsidP="00DF4819">
      <w:pPr>
        <w:spacing w:line="276" w:lineRule="auto"/>
        <w:ind w:left="705" w:firstLine="15"/>
        <w:jc w:val="both"/>
        <w:rPr>
          <w:rFonts w:ascii="Tahoma" w:eastAsia="Calibri" w:hAnsi="Tahoma" w:cs="Tahoma"/>
          <w:sz w:val="22"/>
          <w:szCs w:val="22"/>
          <w:lang w:val="en-GB"/>
        </w:rPr>
      </w:pPr>
      <w:r>
        <w:rPr>
          <w:rFonts w:ascii="Tahoma" w:eastAsia="Calibri" w:hAnsi="Tahoma" w:cs="Tahoma"/>
          <w:sz w:val="22"/>
          <w:szCs w:val="22"/>
          <w:lang w:val="en-GB"/>
        </w:rPr>
        <w:t xml:space="preserve">The next section provides a step-by-step description of the input file format. </w:t>
      </w:r>
      <w:r w:rsidR="00B37296" w:rsidRPr="008E731C">
        <w:rPr>
          <w:rFonts w:ascii="Tahoma" w:eastAsia="Calibri" w:hAnsi="Tahoma" w:cs="Tahoma"/>
          <w:sz w:val="22"/>
          <w:szCs w:val="22"/>
          <w:lang w:val="en-GB"/>
        </w:rPr>
        <w:t>Note</w:t>
      </w:r>
      <w:r>
        <w:rPr>
          <w:rFonts w:ascii="Tahoma" w:eastAsia="Calibri" w:hAnsi="Tahoma" w:cs="Tahoma"/>
          <w:sz w:val="22"/>
          <w:szCs w:val="22"/>
          <w:lang w:val="en-GB"/>
        </w:rPr>
        <w:t xml:space="preserve"> that</w:t>
      </w:r>
      <w:r w:rsidR="00B37296" w:rsidRPr="008E731C">
        <w:rPr>
          <w:rFonts w:ascii="Tahoma" w:eastAsia="Calibri" w:hAnsi="Tahoma" w:cs="Tahoma"/>
          <w:sz w:val="22"/>
          <w:szCs w:val="22"/>
          <w:lang w:val="en-GB"/>
        </w:rPr>
        <w:t xml:space="preserve"> it is </w:t>
      </w:r>
      <w:r>
        <w:rPr>
          <w:rFonts w:ascii="Tahoma" w:eastAsia="Calibri" w:hAnsi="Tahoma" w:cs="Tahoma"/>
          <w:sz w:val="22"/>
          <w:szCs w:val="22"/>
          <w:lang w:val="en-GB"/>
        </w:rPr>
        <w:t xml:space="preserve">generally </w:t>
      </w:r>
      <w:r w:rsidR="00B37296" w:rsidRPr="008E731C">
        <w:rPr>
          <w:rFonts w:ascii="Tahoma" w:eastAsia="Calibri" w:hAnsi="Tahoma" w:cs="Tahoma"/>
          <w:sz w:val="22"/>
          <w:szCs w:val="22"/>
          <w:lang w:val="en-GB"/>
        </w:rPr>
        <w:t>easier to start from an existing test case and to modify it according to your needs than to start from scratch.</w:t>
      </w:r>
    </w:p>
    <w:p w:rsidR="00B37296" w:rsidRDefault="00B37296" w:rsidP="00B37296">
      <w:pPr>
        <w:spacing w:line="276" w:lineRule="auto"/>
        <w:ind w:left="705"/>
        <w:jc w:val="both"/>
        <w:rPr>
          <w:rFonts w:ascii="Tahoma" w:eastAsia="Calibri" w:hAnsi="Tahoma" w:cs="Tahoma"/>
          <w:color w:val="0000FF"/>
          <w:sz w:val="22"/>
          <w:szCs w:val="22"/>
          <w:u w:val="single"/>
          <w:lang w:val="en-GB"/>
        </w:rPr>
      </w:pPr>
      <w:r w:rsidRPr="008E731C">
        <w:rPr>
          <w:rFonts w:ascii="Tahoma" w:eastAsia="Calibri" w:hAnsi="Tahoma" w:cs="Tahoma"/>
          <w:sz w:val="22"/>
          <w:szCs w:val="22"/>
          <w:lang w:val="en-GB"/>
        </w:rPr>
        <w:t xml:space="preserve">Note: on Windows systems, XML files can be opened by double-clicking them. By default this will open </w:t>
      </w:r>
      <w:proofErr w:type="gramStart"/>
      <w:r w:rsidR="00DF4819">
        <w:rPr>
          <w:rFonts w:ascii="Tahoma" w:eastAsia="Calibri" w:hAnsi="Tahoma" w:cs="Tahoma"/>
          <w:sz w:val="22"/>
          <w:szCs w:val="22"/>
          <w:lang w:val="en-GB"/>
        </w:rPr>
        <w:t>a</w:t>
      </w:r>
      <w:proofErr w:type="gramEnd"/>
      <w:r w:rsidR="00DF4819">
        <w:rPr>
          <w:rFonts w:ascii="Tahoma" w:eastAsia="Calibri" w:hAnsi="Tahoma" w:cs="Tahoma"/>
          <w:sz w:val="22"/>
          <w:szCs w:val="22"/>
          <w:lang w:val="en-GB"/>
        </w:rPr>
        <w:t xml:space="preserve"> </w:t>
      </w:r>
      <w:r w:rsidRPr="008E731C">
        <w:rPr>
          <w:rFonts w:ascii="Tahoma" w:eastAsia="Calibri" w:hAnsi="Tahoma" w:cs="Tahoma"/>
          <w:sz w:val="22"/>
          <w:szCs w:val="22"/>
          <w:lang w:val="en-GB"/>
        </w:rPr>
        <w:t>“Internet Explorer” window showing the contents of the file in a syntax-sensitive way but this application will not allow you to modify the file.</w:t>
      </w:r>
      <w:r w:rsidR="00DF4819">
        <w:rPr>
          <w:rFonts w:ascii="Tahoma" w:eastAsia="Calibri" w:hAnsi="Tahoma" w:cs="Tahoma"/>
          <w:sz w:val="22"/>
          <w:szCs w:val="22"/>
          <w:lang w:val="en-GB"/>
        </w:rPr>
        <w:t xml:space="preserve"> </w:t>
      </w:r>
      <w:r w:rsidRPr="008E731C">
        <w:rPr>
          <w:rFonts w:ascii="Tahoma" w:eastAsia="Calibri" w:hAnsi="Tahoma" w:cs="Tahoma"/>
          <w:sz w:val="22"/>
          <w:szCs w:val="22"/>
          <w:lang w:val="en-GB"/>
        </w:rPr>
        <w:t>Alternatively you may open the file using the NotePad.exe software (which is also part of the Windows OS), but it offers very basic editing functionality.</w:t>
      </w:r>
      <w:r w:rsidR="00DF4819">
        <w:rPr>
          <w:rFonts w:ascii="Tahoma" w:eastAsia="Calibri" w:hAnsi="Tahoma" w:cs="Tahoma"/>
          <w:sz w:val="22"/>
          <w:szCs w:val="22"/>
          <w:lang w:val="en-GB"/>
        </w:rPr>
        <w:t xml:space="preserve"> </w:t>
      </w:r>
      <w:r w:rsidRPr="008E731C">
        <w:rPr>
          <w:rFonts w:ascii="Tahoma" w:eastAsia="Calibri" w:hAnsi="Tahoma" w:cs="Tahoma"/>
          <w:sz w:val="22"/>
          <w:szCs w:val="22"/>
          <w:lang w:val="en-GB"/>
        </w:rPr>
        <w:t xml:space="preserve">A good freeware for editing XML files (and many other well-known text formats) is Notepad++, which can be found here: </w:t>
      </w:r>
      <w:hyperlink r:id="rId16" w:history="1">
        <w:r w:rsidRPr="008E731C">
          <w:rPr>
            <w:rFonts w:ascii="Tahoma" w:eastAsia="Calibri" w:hAnsi="Tahoma" w:cs="Tahoma"/>
            <w:color w:val="0000FF"/>
            <w:sz w:val="22"/>
            <w:szCs w:val="22"/>
            <w:u w:val="single"/>
            <w:lang w:val="en-GB"/>
          </w:rPr>
          <w:t>http://www.notepad-plus-plus.org/</w:t>
        </w:r>
      </w:hyperlink>
      <w:r w:rsidR="00DF4819">
        <w:rPr>
          <w:rFonts w:ascii="Tahoma" w:eastAsia="Calibri" w:hAnsi="Tahoma" w:cs="Tahoma"/>
          <w:color w:val="0000FF"/>
          <w:sz w:val="22"/>
          <w:szCs w:val="22"/>
          <w:u w:val="single"/>
          <w:lang w:val="en-GB"/>
        </w:rPr>
        <w:t>.</w:t>
      </w:r>
    </w:p>
    <w:p w:rsidR="00DF4819" w:rsidRPr="008E731C" w:rsidRDefault="00DF4819" w:rsidP="00B37296">
      <w:pPr>
        <w:spacing w:line="276" w:lineRule="auto"/>
        <w:ind w:left="705"/>
        <w:jc w:val="both"/>
        <w:rPr>
          <w:rFonts w:ascii="Tahoma" w:eastAsia="Calibri" w:hAnsi="Tahoma" w:cs="Tahoma"/>
          <w:sz w:val="22"/>
          <w:szCs w:val="22"/>
          <w:lang w:val="en-GB"/>
        </w:rPr>
      </w:pPr>
      <w:r>
        <w:rPr>
          <w:rFonts w:ascii="Tahoma" w:eastAsia="Calibri" w:hAnsi="Tahoma" w:cs="Tahoma"/>
          <w:sz w:val="22"/>
          <w:szCs w:val="22"/>
          <w:lang w:val="en-GB"/>
        </w:rPr>
        <w:lastRenderedPageBreak/>
        <w:t xml:space="preserve">Because the XML format has very strict rules, it is not unusual that a hand-written file </w:t>
      </w:r>
      <w:r w:rsidR="005E2DFA">
        <w:rPr>
          <w:rFonts w:ascii="Tahoma" w:eastAsia="Calibri" w:hAnsi="Tahoma" w:cs="Tahoma"/>
          <w:sz w:val="22"/>
          <w:szCs w:val="22"/>
          <w:lang w:val="en-GB"/>
        </w:rPr>
        <w:t xml:space="preserve">is </w:t>
      </w:r>
      <w:r>
        <w:rPr>
          <w:rFonts w:ascii="Tahoma" w:eastAsia="Calibri" w:hAnsi="Tahoma" w:cs="Tahoma"/>
          <w:sz w:val="22"/>
          <w:szCs w:val="22"/>
          <w:lang w:val="en-GB"/>
        </w:rPr>
        <w:t>rejected by the application. Appropriate error messages may help locating and correcting the syntactic and semantic errors.</w:t>
      </w:r>
    </w:p>
    <w:p w:rsidR="00B37296" w:rsidRDefault="00B37296" w:rsidP="004116EF">
      <w:pPr>
        <w:pStyle w:val="Titre2"/>
        <w:rPr>
          <w:rFonts w:eastAsia="Calibri"/>
        </w:rPr>
      </w:pPr>
      <w:bookmarkStart w:id="18" w:name="_Toc384820493"/>
      <w:r w:rsidRPr="004116EF">
        <w:rPr>
          <w:rFonts w:eastAsia="Calibri"/>
        </w:rPr>
        <w:t>Error messages</w:t>
      </w:r>
      <w:bookmarkEnd w:id="18"/>
    </w:p>
    <w:p w:rsidR="00331F2F" w:rsidRDefault="00331F2F" w:rsidP="008E731C">
      <w:pPr>
        <w:spacing w:line="276" w:lineRule="auto"/>
        <w:contextualSpacing/>
        <w:rPr>
          <w:rFonts w:ascii="Consolas" w:eastAsia="Calibri" w:hAnsi="Consolas" w:cs="Consolas"/>
          <w:sz w:val="22"/>
          <w:szCs w:val="22"/>
          <w:lang w:val="en-GB"/>
        </w:rPr>
      </w:pPr>
    </w:p>
    <w:p w:rsidR="00EE25BB" w:rsidRDefault="00EE25BB" w:rsidP="00531C77">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TestCnossos software writes messages to the program’s standard output device (i.e. the console window from which the command line was entered or the redirected output file). The format and contents of the messages depend on the context in which the error occurred. </w:t>
      </w:r>
    </w:p>
    <w:p w:rsidR="00331F2F" w:rsidRPr="00264130" w:rsidRDefault="00EE25BB" w:rsidP="00264130">
      <w:pPr>
        <w:pStyle w:val="Paragraphedeliste"/>
        <w:numPr>
          <w:ilvl w:val="0"/>
          <w:numId w:val="23"/>
        </w:numPr>
        <w:spacing w:before="120" w:after="120"/>
        <w:jc w:val="both"/>
        <w:rPr>
          <w:rFonts w:ascii="Tahoma" w:hAnsi="Tahoma" w:cs="Tahoma"/>
          <w:lang w:val="en-GB"/>
        </w:rPr>
      </w:pPr>
      <w:r w:rsidRPr="00264130">
        <w:rPr>
          <w:rFonts w:ascii="Tahoma" w:hAnsi="Tahoma" w:cs="Tahoma"/>
          <w:lang w:val="en-GB"/>
        </w:rPr>
        <w:t>Level 1: the input file does not exist, could not be accessed, or you don’t have sufficient authorisation to access the input file.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25BB" w:rsidRPr="00733464" w:rsidTr="007A1FDD">
        <w:tc>
          <w:tcPr>
            <w:tcW w:w="709" w:type="dxa"/>
          </w:tcPr>
          <w:p w:rsidR="00EE25BB" w:rsidRPr="0098054A" w:rsidRDefault="00EE25BB" w:rsidP="007A1FDD">
            <w:pPr>
              <w:spacing w:after="0" w:line="276" w:lineRule="auto"/>
              <w:contextualSpacing/>
              <w:rPr>
                <w:rFonts w:ascii="Calibri" w:eastAsia="Calibri" w:hAnsi="Calibri"/>
                <w:sz w:val="22"/>
                <w:szCs w:val="22"/>
                <w:lang w:val="en-GB"/>
              </w:rPr>
            </w:pPr>
          </w:p>
        </w:tc>
        <w:tc>
          <w:tcPr>
            <w:tcW w:w="8789" w:type="dxa"/>
          </w:tcPr>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Parse file</w:t>
            </w:r>
            <w:proofErr w:type="gramStart"/>
            <w:r w:rsidRPr="008E731C">
              <w:rPr>
                <w:rFonts w:ascii="Consolas" w:eastAsia="Calibri" w:hAnsi="Consolas" w:cs="Consolas"/>
                <w:sz w:val="22"/>
                <w:szCs w:val="22"/>
                <w:lang w:val="en-GB"/>
              </w:rPr>
              <w:t>: ..</w:t>
            </w:r>
            <w:proofErr w:type="gramEnd"/>
            <w:r w:rsidRPr="008E731C">
              <w:rPr>
                <w:rFonts w:ascii="Consolas" w:eastAsia="Calibri" w:hAnsi="Consolas" w:cs="Consolas"/>
                <w:sz w:val="22"/>
                <w:szCs w:val="22"/>
                <w:lang w:val="en-GB"/>
              </w:rPr>
              <w:t>/data/test5.xml</w:t>
            </w:r>
          </w:p>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ERROR: file not found</w:t>
            </w:r>
          </w:p>
          <w:p w:rsidR="00EE25BB" w:rsidRPr="00733464" w:rsidRDefault="00EE25BB" w:rsidP="00EE25BB">
            <w:pPr>
              <w:spacing w:after="0" w:line="276" w:lineRule="auto"/>
              <w:contextualSpacing/>
              <w:rPr>
                <w:rFonts w:ascii="Consolas" w:eastAsia="Calibri" w:hAnsi="Consolas" w:cs="Consolas"/>
                <w:b/>
                <w:sz w:val="20"/>
                <w:szCs w:val="20"/>
                <w:lang w:val="en-GB"/>
              </w:rPr>
            </w:pPr>
            <w:r w:rsidRPr="008E731C">
              <w:rPr>
                <w:rFonts w:ascii="Consolas" w:eastAsia="Calibri" w:hAnsi="Consolas" w:cs="Consolas"/>
                <w:sz w:val="22"/>
                <w:szCs w:val="22"/>
                <w:lang w:val="en-GB"/>
              </w:rPr>
              <w:t>No results available...</w:t>
            </w:r>
          </w:p>
        </w:tc>
      </w:tr>
    </w:tbl>
    <w:p w:rsidR="008E731C" w:rsidRPr="00264130" w:rsidRDefault="00EE25BB" w:rsidP="002A09E0">
      <w:pPr>
        <w:pStyle w:val="Paragraphedeliste"/>
        <w:numPr>
          <w:ilvl w:val="0"/>
          <w:numId w:val="23"/>
        </w:numPr>
        <w:spacing w:before="240" w:after="120"/>
        <w:ind w:left="714" w:hanging="357"/>
        <w:contextualSpacing w:val="0"/>
        <w:jc w:val="both"/>
        <w:rPr>
          <w:rFonts w:ascii="Tahoma" w:hAnsi="Tahoma" w:cs="Tahoma"/>
          <w:lang w:val="en-GB"/>
        </w:rPr>
      </w:pPr>
      <w:r w:rsidRPr="00264130">
        <w:rPr>
          <w:rFonts w:ascii="Tahoma" w:hAnsi="Tahoma" w:cs="Tahoma"/>
          <w:lang w:val="en-GB"/>
        </w:rPr>
        <w:t>Level 2:  the input file does not conform to valid XML syntax. For the precise meaning of error codes, see the documentation of the EXPAT library. Most commonly, the name of some tag is misspelled (tags are case-sensitive), an open tag is not balanced by a closing one, or a slash character “/” is missing in an empty tag (e.g. writing &lt;mat id=”A” &gt; will produce this kind of errors because there is no matching end tag).</w:t>
      </w:r>
      <w:r w:rsidR="00531C77" w:rsidRPr="00264130">
        <w:rPr>
          <w:rFonts w:ascii="Tahoma" w:hAnsi="Tahoma" w:cs="Tahoma"/>
          <w:lang w:val="en-GB"/>
        </w:rPr>
        <w:t xml:space="preserve"> The line and column number generally help to locate the error. </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25BB" w:rsidRPr="00733464" w:rsidTr="007A1FDD">
        <w:tc>
          <w:tcPr>
            <w:tcW w:w="709" w:type="dxa"/>
          </w:tcPr>
          <w:p w:rsidR="00EE25BB" w:rsidRPr="0098054A" w:rsidRDefault="00EE25BB" w:rsidP="007A1FDD">
            <w:pPr>
              <w:spacing w:after="0" w:line="276" w:lineRule="auto"/>
              <w:contextualSpacing/>
              <w:rPr>
                <w:rFonts w:ascii="Calibri" w:eastAsia="Calibri" w:hAnsi="Calibri"/>
                <w:sz w:val="22"/>
                <w:szCs w:val="22"/>
                <w:lang w:val="en-GB"/>
              </w:rPr>
            </w:pPr>
          </w:p>
        </w:tc>
        <w:tc>
          <w:tcPr>
            <w:tcW w:w="8789" w:type="dxa"/>
          </w:tcPr>
          <w:p w:rsidR="00EE25BB" w:rsidRPr="008E731C" w:rsidRDefault="00EE25BB" w:rsidP="00EE25BB">
            <w:pPr>
              <w:spacing w:after="0" w:line="276" w:lineRule="auto"/>
              <w:rPr>
                <w:rFonts w:ascii="Consolas" w:eastAsia="Calibri" w:hAnsi="Consolas" w:cs="Consolas"/>
                <w:sz w:val="22"/>
                <w:szCs w:val="22"/>
                <w:lang w:val="en-GB"/>
              </w:rPr>
            </w:pPr>
            <w:r w:rsidRPr="008E731C">
              <w:rPr>
                <w:rFonts w:ascii="Consolas" w:eastAsia="Calibri" w:hAnsi="Consolas" w:cs="Consolas"/>
                <w:sz w:val="22"/>
                <w:szCs w:val="22"/>
                <w:lang w:val="en-GB"/>
              </w:rPr>
              <w:t>Parse file</w:t>
            </w:r>
            <w:proofErr w:type="gramStart"/>
            <w:r w:rsidRPr="008E731C">
              <w:rPr>
                <w:rFonts w:ascii="Consolas" w:eastAsia="Calibri" w:hAnsi="Consolas" w:cs="Consolas"/>
                <w:sz w:val="22"/>
                <w:szCs w:val="22"/>
                <w:lang w:val="en-GB"/>
              </w:rPr>
              <w:t>: ..</w:t>
            </w:r>
            <w:proofErr w:type="gramEnd"/>
            <w:r w:rsidRPr="008E731C">
              <w:rPr>
                <w:rFonts w:ascii="Consolas" w:eastAsia="Calibri" w:hAnsi="Consolas" w:cs="Consolas"/>
                <w:sz w:val="22"/>
                <w:szCs w:val="22"/>
                <w:lang w:val="en-GB"/>
              </w:rPr>
              <w:t>/data/test.xml</w:t>
            </w:r>
          </w:p>
          <w:p w:rsidR="00EE25BB" w:rsidRPr="008E731C" w:rsidRDefault="00EE25BB" w:rsidP="00EE25BB">
            <w:pPr>
              <w:spacing w:after="0" w:line="276" w:lineRule="auto"/>
              <w:rPr>
                <w:rFonts w:ascii="Consolas" w:eastAsia="Calibri" w:hAnsi="Consolas" w:cs="Consolas"/>
                <w:sz w:val="22"/>
                <w:szCs w:val="22"/>
                <w:lang w:val="en-GB"/>
              </w:rPr>
            </w:pPr>
            <w:r w:rsidRPr="008E731C">
              <w:rPr>
                <w:rFonts w:ascii="Consolas" w:eastAsia="Calibri" w:hAnsi="Consolas" w:cs="Consolas"/>
                <w:sz w:val="22"/>
                <w:szCs w:val="22"/>
                <w:lang w:val="en-GB"/>
              </w:rPr>
              <w:t>ERROR: syntax error while parsing file</w:t>
            </w:r>
          </w:p>
          <w:p w:rsidR="00EE25BB" w:rsidRPr="008E731C" w:rsidRDefault="00EE25BB" w:rsidP="00EE25BB">
            <w:pPr>
              <w:spacing w:after="0" w:line="276" w:lineRule="auto"/>
              <w:rPr>
                <w:rFonts w:ascii="Consolas" w:eastAsia="Calibri" w:hAnsi="Consolas" w:cs="Consolas"/>
                <w:sz w:val="22"/>
                <w:szCs w:val="22"/>
                <w:lang w:val="en-GB"/>
              </w:rPr>
            </w:pPr>
            <w:r w:rsidRPr="008E731C">
              <w:rPr>
                <w:rFonts w:ascii="Consolas" w:eastAsia="Calibri" w:hAnsi="Consolas" w:cs="Consolas"/>
                <w:sz w:val="22"/>
                <w:szCs w:val="22"/>
                <w:lang w:val="en-GB"/>
              </w:rPr>
              <w:t>.internal error code = XML_ERROR_TAG_MISMATCH</w:t>
            </w:r>
          </w:p>
          <w:p w:rsidR="00EE25BB" w:rsidRPr="008E731C" w:rsidRDefault="00EE25BB" w:rsidP="00EE25BB">
            <w:pPr>
              <w:spacing w:after="0" w:line="276" w:lineRule="auto"/>
              <w:rPr>
                <w:rFonts w:ascii="Consolas" w:eastAsia="Calibri" w:hAnsi="Consolas" w:cs="Consolas"/>
                <w:sz w:val="22"/>
                <w:szCs w:val="22"/>
                <w:lang w:val="en-GB"/>
              </w:rPr>
            </w:pPr>
            <w:r w:rsidRPr="008E731C">
              <w:rPr>
                <w:rFonts w:ascii="Consolas" w:eastAsia="Calibri" w:hAnsi="Consolas" w:cs="Consolas"/>
                <w:sz w:val="22"/>
                <w:szCs w:val="22"/>
                <w:lang w:val="en-GB"/>
              </w:rPr>
              <w:t>.at position (line 66, column 4)</w:t>
            </w:r>
          </w:p>
          <w:p w:rsidR="00EE25BB" w:rsidRPr="00733464" w:rsidRDefault="00EE25BB" w:rsidP="00EE25BB">
            <w:pPr>
              <w:spacing w:after="0" w:line="276" w:lineRule="auto"/>
              <w:contextualSpacing/>
              <w:rPr>
                <w:rFonts w:ascii="Consolas" w:eastAsia="Calibri" w:hAnsi="Consolas" w:cs="Consolas"/>
                <w:b/>
                <w:sz w:val="20"/>
                <w:szCs w:val="20"/>
                <w:lang w:val="en-GB"/>
              </w:rPr>
            </w:pPr>
            <w:r w:rsidRPr="008E731C">
              <w:rPr>
                <w:rFonts w:ascii="Consolas" w:eastAsia="Calibri" w:hAnsi="Consolas" w:cs="Consolas"/>
                <w:sz w:val="22"/>
                <w:szCs w:val="22"/>
                <w:lang w:val="en-GB"/>
              </w:rPr>
              <w:t>No results available...</w:t>
            </w:r>
          </w:p>
        </w:tc>
      </w:tr>
    </w:tbl>
    <w:p w:rsidR="00EE25BB" w:rsidRPr="00264130" w:rsidRDefault="00531C77" w:rsidP="002A09E0">
      <w:pPr>
        <w:pStyle w:val="Paragraphedeliste"/>
        <w:numPr>
          <w:ilvl w:val="0"/>
          <w:numId w:val="23"/>
        </w:numPr>
        <w:spacing w:before="240" w:after="120"/>
        <w:ind w:left="714" w:hanging="357"/>
        <w:contextualSpacing w:val="0"/>
        <w:jc w:val="both"/>
        <w:rPr>
          <w:rFonts w:ascii="Tahoma" w:hAnsi="Tahoma" w:cs="Tahoma"/>
          <w:lang w:val="en-GB"/>
        </w:rPr>
      </w:pPr>
      <w:r w:rsidRPr="00264130">
        <w:rPr>
          <w:rFonts w:ascii="Tahoma" w:hAnsi="Tahoma" w:cs="Tahoma"/>
          <w:lang w:val="en-GB"/>
        </w:rPr>
        <w:t xml:space="preserve">Level </w:t>
      </w:r>
      <w:r w:rsidR="00EE25BB" w:rsidRPr="00264130">
        <w:rPr>
          <w:rFonts w:ascii="Tahoma" w:hAnsi="Tahoma" w:cs="Tahoma"/>
          <w:lang w:val="en-GB"/>
        </w:rPr>
        <w:t>3: the input file contains valid XML but does not conform to the</w:t>
      </w:r>
      <w:r w:rsidRPr="00264130">
        <w:rPr>
          <w:rFonts w:ascii="Tahoma" w:hAnsi="Tahoma" w:cs="Tahoma"/>
          <w:lang w:val="en-GB"/>
        </w:rPr>
        <w:t xml:space="preserve"> Cnossos-EU semantic specification</w:t>
      </w:r>
      <w:r w:rsidR="00EE25BB" w:rsidRPr="00264130">
        <w:rPr>
          <w:rFonts w:ascii="Tahoma" w:hAnsi="Tahoma" w:cs="Tahoma"/>
          <w:lang w:val="en-GB"/>
        </w:rPr>
        <w:t xml:space="preserve">, e.g. some mandatory tag is missing or a tag </w:t>
      </w:r>
      <w:r w:rsidRPr="00264130">
        <w:rPr>
          <w:rFonts w:ascii="Tahoma" w:hAnsi="Tahoma" w:cs="Tahoma"/>
          <w:lang w:val="en-GB"/>
        </w:rPr>
        <w:t xml:space="preserve">is present that </w:t>
      </w:r>
      <w:r w:rsidR="00EE25BB" w:rsidRPr="00264130">
        <w:rPr>
          <w:rFonts w:ascii="Tahoma" w:hAnsi="Tahoma" w:cs="Tahoma"/>
          <w:lang w:val="en-GB"/>
        </w:rPr>
        <w:t>is not allowed within the current context</w:t>
      </w:r>
      <w:r w:rsidRPr="00264130">
        <w:rPr>
          <w:rFonts w:ascii="Tahoma" w:hAnsi="Tahoma" w:cs="Tahoma"/>
          <w:lang w:val="en-GB"/>
        </w:rPr>
        <w:t>.</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25BB" w:rsidRPr="00733464" w:rsidTr="007A1FDD">
        <w:tc>
          <w:tcPr>
            <w:tcW w:w="709" w:type="dxa"/>
          </w:tcPr>
          <w:p w:rsidR="00EE25BB" w:rsidRPr="0098054A" w:rsidRDefault="00EE25BB" w:rsidP="007A1FDD">
            <w:pPr>
              <w:spacing w:after="0" w:line="276" w:lineRule="auto"/>
              <w:contextualSpacing/>
              <w:rPr>
                <w:rFonts w:ascii="Calibri" w:eastAsia="Calibri" w:hAnsi="Calibri"/>
                <w:sz w:val="22"/>
                <w:szCs w:val="22"/>
                <w:lang w:val="en-GB"/>
              </w:rPr>
            </w:pPr>
          </w:p>
        </w:tc>
        <w:tc>
          <w:tcPr>
            <w:tcW w:w="8789" w:type="dxa"/>
          </w:tcPr>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Parse file</w:t>
            </w:r>
            <w:proofErr w:type="gramStart"/>
            <w:r w:rsidRPr="008E731C">
              <w:rPr>
                <w:rFonts w:ascii="Consolas" w:eastAsia="Calibri" w:hAnsi="Consolas" w:cs="Consolas"/>
                <w:sz w:val="22"/>
                <w:szCs w:val="22"/>
                <w:lang w:val="en-GB"/>
              </w:rPr>
              <w:t>: ..</w:t>
            </w:r>
            <w:proofErr w:type="gramEnd"/>
            <w:r w:rsidRPr="008E731C">
              <w:rPr>
                <w:rFonts w:ascii="Consolas" w:eastAsia="Calibri" w:hAnsi="Consolas" w:cs="Consolas"/>
                <w:sz w:val="22"/>
                <w:szCs w:val="22"/>
                <w:lang w:val="en-GB"/>
              </w:rPr>
              <w:t>/data/test.xml</w:t>
            </w:r>
          </w:p>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ERROR: missing tag</w:t>
            </w:r>
          </w:p>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.expecting tag &lt;select&gt;</w:t>
            </w:r>
          </w:p>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.while parsing tag &lt;options&gt;</w:t>
            </w:r>
          </w:p>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.from parent &lt;method&gt;</w:t>
            </w:r>
          </w:p>
          <w:p w:rsidR="00EE25BB" w:rsidRPr="008E731C" w:rsidRDefault="00EE25BB" w:rsidP="00EE25BB">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.from parent &lt;CNOSSOS-EU&gt;</w:t>
            </w:r>
          </w:p>
          <w:p w:rsidR="00EE25BB" w:rsidRPr="00733464" w:rsidRDefault="00EE25BB" w:rsidP="00EE25BB">
            <w:pPr>
              <w:spacing w:after="0" w:line="276" w:lineRule="auto"/>
              <w:contextualSpacing/>
              <w:rPr>
                <w:rFonts w:ascii="Consolas" w:eastAsia="Calibri" w:hAnsi="Consolas" w:cs="Consolas"/>
                <w:b/>
                <w:sz w:val="20"/>
                <w:szCs w:val="20"/>
                <w:lang w:val="en-GB"/>
              </w:rPr>
            </w:pPr>
            <w:r w:rsidRPr="008E731C">
              <w:rPr>
                <w:rFonts w:ascii="Consolas" w:eastAsia="Calibri" w:hAnsi="Consolas" w:cs="Consolas"/>
                <w:sz w:val="22"/>
                <w:szCs w:val="22"/>
                <w:lang w:val="en-GB"/>
              </w:rPr>
              <w:t>No results available...</w:t>
            </w:r>
          </w:p>
        </w:tc>
      </w:tr>
    </w:tbl>
    <w:p w:rsidR="00531C77" w:rsidRPr="00264130" w:rsidRDefault="00531C77" w:rsidP="002A09E0">
      <w:pPr>
        <w:pStyle w:val="Paragraphedeliste"/>
        <w:numPr>
          <w:ilvl w:val="0"/>
          <w:numId w:val="23"/>
        </w:numPr>
        <w:spacing w:before="240" w:after="120"/>
        <w:ind w:left="714" w:hanging="357"/>
        <w:contextualSpacing w:val="0"/>
        <w:jc w:val="both"/>
        <w:rPr>
          <w:rFonts w:ascii="Consolas" w:hAnsi="Consolas" w:cs="Consolas"/>
          <w:lang w:val="en-GB"/>
        </w:rPr>
      </w:pPr>
      <w:r w:rsidRPr="00264130">
        <w:rPr>
          <w:rFonts w:ascii="Tahoma" w:hAnsi="Tahoma" w:cs="Tahoma"/>
          <w:lang w:val="en-GB"/>
        </w:rPr>
        <w:t>Level 4: the value encoded in the tag is not conforming to the Cnossos-EU semantic specifications, i.e. a number is outside the range of allowed values, an identified does not reference a known object, a list of values does not have the right length</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25BB" w:rsidRPr="00733464" w:rsidTr="007A1FDD">
        <w:tc>
          <w:tcPr>
            <w:tcW w:w="709" w:type="dxa"/>
          </w:tcPr>
          <w:p w:rsidR="00EE25BB" w:rsidRPr="0098054A" w:rsidRDefault="00EE25BB" w:rsidP="007A1FDD">
            <w:pPr>
              <w:spacing w:after="0" w:line="276" w:lineRule="auto"/>
              <w:contextualSpacing/>
              <w:rPr>
                <w:rFonts w:ascii="Calibri" w:eastAsia="Calibri" w:hAnsi="Calibri"/>
                <w:sz w:val="22"/>
                <w:szCs w:val="22"/>
                <w:lang w:val="en-GB"/>
              </w:rPr>
            </w:pPr>
          </w:p>
        </w:tc>
        <w:tc>
          <w:tcPr>
            <w:tcW w:w="8789" w:type="dxa"/>
          </w:tcPr>
          <w:p w:rsidR="00531C77" w:rsidRPr="008E731C" w:rsidRDefault="00531C77" w:rsidP="00531C77">
            <w:pPr>
              <w:spacing w:after="0" w:line="276" w:lineRule="auto"/>
              <w:rPr>
                <w:rFonts w:ascii="Consolas" w:eastAsia="Calibri" w:hAnsi="Consolas" w:cs="Consolas"/>
                <w:sz w:val="22"/>
                <w:szCs w:val="22"/>
                <w:lang w:val="en-GB"/>
              </w:rPr>
            </w:pPr>
            <w:r w:rsidRPr="008E731C">
              <w:rPr>
                <w:rFonts w:ascii="Consolas" w:eastAsia="Calibri" w:hAnsi="Consolas" w:cs="Consolas"/>
                <w:sz w:val="22"/>
                <w:szCs w:val="22"/>
                <w:lang w:val="en-GB"/>
              </w:rPr>
              <w:t>Parse file</w:t>
            </w:r>
            <w:proofErr w:type="gramStart"/>
            <w:r w:rsidRPr="008E731C">
              <w:rPr>
                <w:rFonts w:ascii="Consolas" w:eastAsia="Calibri" w:hAnsi="Consolas" w:cs="Consolas"/>
                <w:sz w:val="22"/>
                <w:szCs w:val="22"/>
                <w:lang w:val="en-GB"/>
              </w:rPr>
              <w:t>: ..</w:t>
            </w:r>
            <w:proofErr w:type="gramEnd"/>
            <w:r w:rsidRPr="008E731C">
              <w:rPr>
                <w:rFonts w:ascii="Consolas" w:eastAsia="Calibri" w:hAnsi="Consolas" w:cs="Consolas"/>
                <w:sz w:val="22"/>
                <w:szCs w:val="22"/>
                <w:lang w:val="en-GB"/>
              </w:rPr>
              <w:t>/data/test.xml</w:t>
            </w:r>
          </w:p>
          <w:p w:rsidR="00531C77" w:rsidRPr="008E731C" w:rsidRDefault="00531C77" w:rsidP="00531C77">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lastRenderedPageBreak/>
              <w:t>ERROR: too many values</w:t>
            </w:r>
          </w:p>
          <w:p w:rsidR="00531C77" w:rsidRPr="008E731C" w:rsidRDefault="00531C77" w:rsidP="00531C77">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.while parsing tag &lt;alpha&gt;</w:t>
            </w:r>
          </w:p>
          <w:p w:rsidR="00531C77" w:rsidRPr="008E731C" w:rsidRDefault="00531C77" w:rsidP="00531C77">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.from parent &lt;mat id="UserDefined"&gt;</w:t>
            </w:r>
          </w:p>
          <w:p w:rsidR="00531C77" w:rsidRPr="008E731C" w:rsidRDefault="00531C77" w:rsidP="00531C77">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.from parent &lt;materials &gt;</w:t>
            </w:r>
          </w:p>
          <w:p w:rsidR="00531C77" w:rsidRPr="008E731C" w:rsidRDefault="00531C77" w:rsidP="00531C77">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.from parent &lt;CNOSSOS-EU &gt;</w:t>
            </w:r>
          </w:p>
          <w:p w:rsidR="00EE25BB" w:rsidRPr="00733464" w:rsidRDefault="00531C77" w:rsidP="00531C77">
            <w:pPr>
              <w:spacing w:after="0" w:line="276" w:lineRule="auto"/>
              <w:contextualSpacing/>
              <w:rPr>
                <w:rFonts w:ascii="Consolas" w:eastAsia="Calibri" w:hAnsi="Consolas" w:cs="Consolas"/>
                <w:b/>
                <w:sz w:val="20"/>
                <w:szCs w:val="20"/>
                <w:lang w:val="en-GB"/>
              </w:rPr>
            </w:pPr>
            <w:r w:rsidRPr="008E731C">
              <w:rPr>
                <w:rFonts w:ascii="Consolas" w:eastAsia="Calibri" w:hAnsi="Consolas" w:cs="Consolas"/>
                <w:sz w:val="22"/>
                <w:szCs w:val="22"/>
                <w:lang w:val="en-GB"/>
              </w:rPr>
              <w:t>.in file &lt;</w:t>
            </w:r>
            <w:proofErr w:type="gramStart"/>
            <w:r w:rsidRPr="008E731C">
              <w:rPr>
                <w:rFonts w:ascii="Consolas" w:eastAsia="Calibri" w:hAnsi="Consolas" w:cs="Consolas"/>
                <w:sz w:val="22"/>
                <w:szCs w:val="22"/>
                <w:lang w:val="en-GB"/>
              </w:rPr>
              <w:t>..</w:t>
            </w:r>
            <w:proofErr w:type="gramEnd"/>
            <w:r w:rsidRPr="008E731C">
              <w:rPr>
                <w:rFonts w:ascii="Consolas" w:eastAsia="Calibri" w:hAnsi="Consolas" w:cs="Consolas"/>
                <w:sz w:val="22"/>
                <w:szCs w:val="22"/>
                <w:lang w:val="en-GB"/>
              </w:rPr>
              <w:t>/data/test.xml&gt;</w:t>
            </w:r>
          </w:p>
        </w:tc>
      </w:tr>
    </w:tbl>
    <w:p w:rsidR="00531C77" w:rsidRPr="00CD793B" w:rsidRDefault="00531C77" w:rsidP="002A09E0">
      <w:pPr>
        <w:pStyle w:val="Paragraphedeliste"/>
        <w:numPr>
          <w:ilvl w:val="0"/>
          <w:numId w:val="23"/>
        </w:numPr>
        <w:spacing w:before="240" w:after="120"/>
        <w:ind w:left="714" w:hanging="357"/>
        <w:contextualSpacing w:val="0"/>
        <w:jc w:val="both"/>
        <w:rPr>
          <w:rFonts w:ascii="Tahoma" w:hAnsi="Tahoma" w:cs="Tahoma"/>
          <w:lang w:val="en-GB"/>
        </w:rPr>
      </w:pPr>
      <w:r w:rsidRPr="00CD793B">
        <w:rPr>
          <w:rFonts w:ascii="Tahoma" w:hAnsi="Tahoma" w:cs="Tahoma"/>
          <w:lang w:val="en-GB"/>
        </w:rPr>
        <w:lastRenderedPageBreak/>
        <w:t>Level 5: The calculation method failed to produce a result for this path because at least one of the input parameters did not conform to the restrictions of the specified method. E.g. in the ISO 9613-2 methods, reflected paths are accepted under the condition that the specular reflection point falls within the vertical limits (lower and upper bound) of the reflecting obstacle whereas this condition is not required in the two other methods.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25BB" w:rsidRPr="00733464" w:rsidTr="007A1FDD">
        <w:tc>
          <w:tcPr>
            <w:tcW w:w="709" w:type="dxa"/>
          </w:tcPr>
          <w:p w:rsidR="00EE25BB" w:rsidRPr="0098054A" w:rsidRDefault="00EE25BB" w:rsidP="007A1FDD">
            <w:pPr>
              <w:spacing w:after="0" w:line="276" w:lineRule="auto"/>
              <w:contextualSpacing/>
              <w:rPr>
                <w:rFonts w:ascii="Calibri" w:eastAsia="Calibri" w:hAnsi="Calibri"/>
                <w:sz w:val="22"/>
                <w:szCs w:val="22"/>
                <w:lang w:val="en-GB"/>
              </w:rPr>
            </w:pPr>
          </w:p>
        </w:tc>
        <w:tc>
          <w:tcPr>
            <w:tcW w:w="8789" w:type="dxa"/>
          </w:tcPr>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Parse file</w:t>
            </w:r>
            <w:proofErr w:type="gramStart"/>
            <w:r w:rsidRPr="008E731C">
              <w:rPr>
                <w:rFonts w:ascii="Consolas" w:eastAsia="Calibri" w:hAnsi="Consolas" w:cs="Consolas"/>
                <w:sz w:val="22"/>
                <w:szCs w:val="22"/>
                <w:lang w:val="en-GB"/>
              </w:rPr>
              <w:t>: ..</w:t>
            </w:r>
            <w:proofErr w:type="gramEnd"/>
            <w:r w:rsidRPr="008E731C">
              <w:rPr>
                <w:rFonts w:ascii="Consolas" w:eastAsia="Calibri" w:hAnsi="Consolas" w:cs="Consolas"/>
                <w:sz w:val="22"/>
                <w:szCs w:val="22"/>
                <w:lang w:val="en-GB"/>
              </w:rPr>
              <w:t>/data/reflection-high.xml</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Calculate path</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.Method:  ISO-9613-2:1996</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.Version: 1.001</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.fixed mandatory option: CheckHeightLowerBound</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.fixed mandatory option: CheckHeightUpperBound</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.using default meteorological model as defined in ISO-9613-2</w:t>
            </w:r>
          </w:p>
          <w:p w:rsidR="00D912D9" w:rsidRPr="008E731C" w:rsidRDefault="00D912D9" w:rsidP="00D912D9">
            <w:pPr>
              <w:spacing w:line="276" w:lineRule="auto"/>
              <w:contextualSpacing/>
              <w:rPr>
                <w:rFonts w:ascii="Consolas" w:eastAsia="Calibri" w:hAnsi="Consolas" w:cs="Consolas"/>
                <w:sz w:val="22"/>
                <w:szCs w:val="22"/>
                <w:lang w:val="en-GB"/>
              </w:rPr>
            </w:pPr>
            <w:r w:rsidRPr="008E731C">
              <w:rPr>
                <w:rFonts w:ascii="Consolas" w:eastAsia="Calibri" w:hAnsi="Consolas" w:cs="Consolas"/>
                <w:sz w:val="22"/>
                <w:szCs w:val="22"/>
                <w:lang w:val="en-GB"/>
              </w:rPr>
              <w:t>ERROR: Reflection/diffraction above upper bound at position 2</w:t>
            </w:r>
          </w:p>
          <w:p w:rsidR="00EE25BB" w:rsidRPr="00733464" w:rsidRDefault="00D912D9" w:rsidP="00D912D9">
            <w:pPr>
              <w:spacing w:after="0" w:line="276" w:lineRule="auto"/>
              <w:contextualSpacing/>
              <w:rPr>
                <w:rFonts w:ascii="Consolas" w:eastAsia="Calibri" w:hAnsi="Consolas" w:cs="Consolas"/>
                <w:b/>
                <w:sz w:val="20"/>
                <w:szCs w:val="20"/>
                <w:lang w:val="en-GB"/>
              </w:rPr>
            </w:pPr>
            <w:r w:rsidRPr="008E731C">
              <w:rPr>
                <w:rFonts w:ascii="Consolas" w:eastAsia="Calibri" w:hAnsi="Consolas" w:cs="Consolas"/>
                <w:sz w:val="22"/>
                <w:szCs w:val="22"/>
                <w:lang w:val="en-GB"/>
              </w:rPr>
              <w:t>No results available...</w:t>
            </w:r>
          </w:p>
        </w:tc>
      </w:tr>
    </w:tbl>
    <w:p w:rsidR="0046014D" w:rsidRDefault="0046014D" w:rsidP="0046014D">
      <w:pPr>
        <w:pStyle w:val="Titre2"/>
        <w:spacing w:after="360"/>
        <w:rPr>
          <w:rFonts w:eastAsia="Calibri"/>
          <w:lang w:val="en-GB"/>
        </w:rPr>
      </w:pPr>
      <w:bookmarkStart w:id="19" w:name="_Toc384820494"/>
      <w:r>
        <w:rPr>
          <w:rFonts w:eastAsia="Calibri"/>
          <w:lang w:val="en-GB"/>
        </w:rPr>
        <w:t xml:space="preserve">Missing </w:t>
      </w:r>
      <w:r w:rsidR="00A246AD">
        <w:rPr>
          <w:rFonts w:eastAsia="Calibri"/>
          <w:lang w:val="en-GB"/>
        </w:rPr>
        <w:t>Microsoft Visual Studio Run Time libraries</w:t>
      </w:r>
      <w:bookmarkEnd w:id="19"/>
    </w:p>
    <w:p w:rsidR="0046014D" w:rsidRPr="00A246AD" w:rsidRDefault="00A246AD" w:rsidP="0046014D">
      <w:pPr>
        <w:spacing w:after="0"/>
        <w:rPr>
          <w:rFonts w:ascii="Tahoma" w:hAnsi="Tahoma" w:cs="Tahoma"/>
          <w:sz w:val="22"/>
          <w:szCs w:val="22"/>
        </w:rPr>
      </w:pPr>
      <w:r>
        <w:rPr>
          <w:rFonts w:ascii="Tahoma" w:hAnsi="Tahoma" w:cs="Tahoma"/>
          <w:sz w:val="22"/>
          <w:szCs w:val="22"/>
        </w:rPr>
        <w:t>In order to run, the TestCnossos.exe needs</w:t>
      </w:r>
      <w:r w:rsidR="0046014D" w:rsidRPr="00A246AD">
        <w:rPr>
          <w:rFonts w:ascii="Tahoma" w:hAnsi="Tahoma" w:cs="Tahoma"/>
          <w:sz w:val="22"/>
          <w:szCs w:val="22"/>
        </w:rPr>
        <w:t xml:space="preserve"> the following dynamic load</w:t>
      </w:r>
      <w:r>
        <w:rPr>
          <w:rFonts w:ascii="Tahoma" w:hAnsi="Tahoma" w:cs="Tahoma"/>
          <w:sz w:val="22"/>
          <w:szCs w:val="22"/>
        </w:rPr>
        <w:t>able</w:t>
      </w:r>
      <w:r w:rsidR="0046014D" w:rsidRPr="00A246AD">
        <w:rPr>
          <w:rFonts w:ascii="Tahoma" w:hAnsi="Tahoma" w:cs="Tahoma"/>
          <w:sz w:val="22"/>
          <w:szCs w:val="22"/>
        </w:rPr>
        <w:t xml:space="preserve"> libraries</w:t>
      </w:r>
      <w:r>
        <w:rPr>
          <w:rFonts w:ascii="Tahoma" w:hAnsi="Tahoma" w:cs="Tahoma"/>
          <w:sz w:val="22"/>
          <w:szCs w:val="22"/>
        </w:rPr>
        <w:t>:</w:t>
      </w:r>
    </w:p>
    <w:p w:rsidR="0046014D" w:rsidRDefault="0046014D" w:rsidP="0046014D">
      <w:pPr>
        <w:spacing w:after="0"/>
      </w:pP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46014D" w:rsidRPr="00733464" w:rsidTr="0046014D">
        <w:tc>
          <w:tcPr>
            <w:tcW w:w="709" w:type="dxa"/>
          </w:tcPr>
          <w:p w:rsidR="0046014D" w:rsidRPr="0098054A" w:rsidRDefault="0046014D" w:rsidP="0046014D">
            <w:pPr>
              <w:spacing w:after="0" w:line="276" w:lineRule="auto"/>
              <w:contextualSpacing/>
              <w:rPr>
                <w:rFonts w:ascii="Calibri" w:eastAsia="Calibri" w:hAnsi="Calibri"/>
                <w:sz w:val="22"/>
                <w:szCs w:val="22"/>
                <w:lang w:val="en-GB"/>
              </w:rPr>
            </w:pPr>
          </w:p>
        </w:tc>
        <w:tc>
          <w:tcPr>
            <w:tcW w:w="8789" w:type="dxa"/>
          </w:tcPr>
          <w:p w:rsidR="0046014D" w:rsidRPr="009C3426" w:rsidRDefault="0046014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Process ID: 13024</w:t>
            </w:r>
          </w:p>
          <w:p w:rsidR="0046014D" w:rsidRPr="009C3426" w:rsidRDefault="0046014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Using dynamic libraries</w:t>
            </w:r>
          </w:p>
          <w:p w:rsidR="0046014D" w:rsidRPr="009C3426" w:rsidRDefault="00A246AD" w:rsidP="0046014D">
            <w:pPr>
              <w:spacing w:after="0" w:line="276" w:lineRule="auto"/>
              <w:contextualSpacing/>
              <w:rPr>
                <w:rFonts w:ascii="Consolas" w:eastAsia="Calibri" w:hAnsi="Consolas" w:cs="Consolas"/>
                <w:b/>
                <w:sz w:val="20"/>
                <w:szCs w:val="20"/>
                <w:lang w:val="en-GB"/>
              </w:rPr>
            </w:pPr>
            <w:r>
              <w:rPr>
                <w:rFonts w:ascii="Consolas" w:eastAsia="Calibri" w:hAnsi="Consolas" w:cs="Consolas"/>
                <w:b/>
                <w:sz w:val="20"/>
                <w:szCs w:val="20"/>
                <w:lang w:val="en-GB"/>
              </w:rPr>
              <w:t>C:\Windows\s</w:t>
            </w:r>
            <w:r w:rsidR="0046014D" w:rsidRPr="009C3426">
              <w:rPr>
                <w:rFonts w:ascii="Consolas" w:eastAsia="Calibri" w:hAnsi="Consolas" w:cs="Consolas"/>
                <w:b/>
                <w:sz w:val="20"/>
                <w:szCs w:val="20"/>
                <w:lang w:val="en-GB"/>
              </w:rPr>
              <w:t>ys</w:t>
            </w:r>
            <w:r>
              <w:rPr>
                <w:rFonts w:ascii="Consolas" w:eastAsia="Calibri" w:hAnsi="Consolas" w:cs="Consolas"/>
                <w:b/>
                <w:sz w:val="20"/>
                <w:szCs w:val="20"/>
                <w:lang w:val="en-GB"/>
              </w:rPr>
              <w:t>wow</w:t>
            </w:r>
            <w:r w:rsidR="0046014D" w:rsidRPr="009C3426">
              <w:rPr>
                <w:rFonts w:ascii="Consolas" w:eastAsia="Calibri" w:hAnsi="Consolas" w:cs="Consolas"/>
                <w:b/>
                <w:sz w:val="20"/>
                <w:szCs w:val="20"/>
                <w:lang w:val="en-GB"/>
              </w:rPr>
              <w:t>64\ntdll.dll</w:t>
            </w:r>
          </w:p>
          <w:p w:rsidR="0046014D" w:rsidRPr="009C3426" w:rsidRDefault="0046014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C:\Windows\syswow64\kernel32.dll</w:t>
            </w:r>
          </w:p>
          <w:p w:rsidR="0046014D" w:rsidRPr="009C3426" w:rsidRDefault="0046014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C:\Windows\syswow64\KERNELBASE.dll</w:t>
            </w:r>
          </w:p>
          <w:p w:rsidR="0046014D" w:rsidRDefault="0046014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C:\Windows\syswow64\PSAPI.DLL</w:t>
            </w:r>
          </w:p>
          <w:p w:rsidR="0046014D" w:rsidRPr="007722B0" w:rsidRDefault="0046014D" w:rsidP="0046014D">
            <w:pPr>
              <w:spacing w:after="0" w:line="276" w:lineRule="auto"/>
              <w:contextualSpacing/>
              <w:rPr>
                <w:rFonts w:ascii="Consolas" w:eastAsia="Calibri" w:hAnsi="Consolas" w:cs="Consolas"/>
                <w:b/>
                <w:color w:val="FF0000"/>
                <w:sz w:val="20"/>
                <w:szCs w:val="20"/>
                <w:lang w:val="en-GB"/>
              </w:rPr>
            </w:pPr>
            <w:r w:rsidRPr="007722B0">
              <w:rPr>
                <w:rFonts w:ascii="Consolas" w:eastAsia="Calibri" w:hAnsi="Consolas" w:cs="Consolas"/>
                <w:b/>
                <w:color w:val="FF0000"/>
                <w:sz w:val="20"/>
                <w:szCs w:val="20"/>
                <w:lang w:val="en-GB"/>
              </w:rPr>
              <w:t>C:\Windows\system32\MSVCR100.dll</w:t>
            </w:r>
          </w:p>
          <w:p w:rsidR="0046014D" w:rsidRPr="007722B0" w:rsidRDefault="0046014D" w:rsidP="0046014D">
            <w:pPr>
              <w:spacing w:after="0" w:line="276" w:lineRule="auto"/>
              <w:contextualSpacing/>
              <w:rPr>
                <w:rFonts w:ascii="Consolas" w:eastAsia="Calibri" w:hAnsi="Consolas" w:cs="Consolas"/>
                <w:b/>
                <w:color w:val="FF0000"/>
                <w:sz w:val="20"/>
                <w:szCs w:val="20"/>
                <w:lang w:val="en-GB"/>
              </w:rPr>
            </w:pPr>
            <w:r w:rsidRPr="007722B0">
              <w:rPr>
                <w:rFonts w:ascii="Consolas" w:eastAsia="Calibri" w:hAnsi="Consolas" w:cs="Consolas"/>
                <w:b/>
                <w:color w:val="FF0000"/>
                <w:sz w:val="20"/>
                <w:szCs w:val="20"/>
                <w:lang w:val="en-GB"/>
              </w:rPr>
              <w:t>C:\Windows\system32\MSVCP100.dll</w:t>
            </w:r>
          </w:p>
          <w:p w:rsidR="0046014D" w:rsidRDefault="0046014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C:\Users\dvm\Projets\CNOSSOS-EU\dev\Release\HarmonoiseP2P.dll</w:t>
            </w:r>
          </w:p>
          <w:p w:rsidR="00A246AD" w:rsidRPr="00733464" w:rsidRDefault="00A246AD" w:rsidP="0046014D">
            <w:pPr>
              <w:spacing w:after="0" w:line="276" w:lineRule="auto"/>
              <w:contextualSpacing/>
              <w:rPr>
                <w:rFonts w:ascii="Consolas" w:eastAsia="Calibri" w:hAnsi="Consolas" w:cs="Consolas"/>
                <w:b/>
                <w:sz w:val="20"/>
                <w:szCs w:val="20"/>
                <w:lang w:val="en-GB"/>
              </w:rPr>
            </w:pPr>
            <w:r w:rsidRPr="009C3426">
              <w:rPr>
                <w:rFonts w:ascii="Consolas" w:eastAsia="Calibri" w:hAnsi="Consolas" w:cs="Consolas"/>
                <w:b/>
                <w:sz w:val="20"/>
                <w:szCs w:val="20"/>
                <w:lang w:val="en-GB"/>
              </w:rPr>
              <w:t>C:\Users\dvm\Projets\CNOSSOS-EU\dev\Release\TestCnossos.exe</w:t>
            </w:r>
          </w:p>
        </w:tc>
      </w:tr>
    </w:tbl>
    <w:p w:rsidR="00A246AD" w:rsidRDefault="00A246AD" w:rsidP="005E2DFA">
      <w:pPr>
        <w:spacing w:before="240" w:after="0" w:line="276" w:lineRule="auto"/>
        <w:jc w:val="both"/>
        <w:rPr>
          <w:rFonts w:ascii="Tahoma" w:hAnsi="Tahoma" w:cs="Tahoma"/>
          <w:sz w:val="22"/>
          <w:szCs w:val="22"/>
        </w:rPr>
      </w:pPr>
      <w:r>
        <w:rPr>
          <w:rFonts w:ascii="Tahoma" w:hAnsi="Tahoma" w:cs="Tahoma"/>
          <w:sz w:val="22"/>
          <w:szCs w:val="22"/>
        </w:rPr>
        <w:t>The files ntdll.dll, kernel32.dll, kern</w:t>
      </w:r>
      <w:r w:rsidR="005E2DFA">
        <w:rPr>
          <w:rFonts w:ascii="Tahoma" w:hAnsi="Tahoma" w:cs="Tahoma"/>
          <w:sz w:val="22"/>
          <w:szCs w:val="22"/>
        </w:rPr>
        <w:t>e</w:t>
      </w:r>
      <w:r>
        <w:rPr>
          <w:rFonts w:ascii="Tahoma" w:hAnsi="Tahoma" w:cs="Tahoma"/>
          <w:sz w:val="22"/>
          <w:szCs w:val="22"/>
        </w:rPr>
        <w:t>lbase.dll and psapi.dll are part of the Windows operating system and should be found on any computer running Windows XP or later. Note that the name and the location may change from one version to another, i.e. whether the OS is running in 32 or 64 bits native mode.</w:t>
      </w:r>
    </w:p>
    <w:p w:rsidR="00A246AD" w:rsidRDefault="00A246AD" w:rsidP="005E2DFA">
      <w:pPr>
        <w:spacing w:before="240" w:after="0" w:line="276" w:lineRule="auto"/>
        <w:jc w:val="both"/>
        <w:rPr>
          <w:rFonts w:ascii="Tahoma" w:hAnsi="Tahoma" w:cs="Tahoma"/>
          <w:sz w:val="22"/>
          <w:szCs w:val="22"/>
        </w:rPr>
      </w:pPr>
      <w:r>
        <w:rPr>
          <w:rFonts w:ascii="Tahoma" w:hAnsi="Tahoma" w:cs="Tahoma"/>
          <w:sz w:val="22"/>
          <w:szCs w:val="22"/>
        </w:rPr>
        <w:t>The file HarmonoiseP2P.dll is delivered and installed as part of the Cnossos-EU Propagation software.</w:t>
      </w:r>
    </w:p>
    <w:p w:rsidR="00A246AD" w:rsidRDefault="00A246AD" w:rsidP="005E2DFA">
      <w:pPr>
        <w:spacing w:before="240" w:after="0" w:line="276" w:lineRule="auto"/>
        <w:jc w:val="both"/>
        <w:rPr>
          <w:rFonts w:ascii="Tahoma" w:hAnsi="Tahoma" w:cs="Tahoma"/>
          <w:sz w:val="22"/>
          <w:szCs w:val="22"/>
        </w:rPr>
      </w:pPr>
      <w:r>
        <w:rPr>
          <w:rFonts w:ascii="Tahoma" w:hAnsi="Tahoma" w:cs="Tahoma"/>
          <w:sz w:val="22"/>
          <w:szCs w:val="22"/>
        </w:rPr>
        <w:lastRenderedPageBreak/>
        <w:t>The files MSVCR100.dll and MSVCP100.dll implement the C and C++ run time library and may or may not be present on your computer. These files are installed as part of the Microsoft Visual Studio 2010 development software and developers may distribute them free of charge together with their own products. It is not obvious however if this right to distribute can be transferred to third parties.</w:t>
      </w:r>
    </w:p>
    <w:p w:rsidR="00A246AD" w:rsidRDefault="00A246AD" w:rsidP="005E2DFA">
      <w:pPr>
        <w:spacing w:before="240" w:after="0" w:line="276" w:lineRule="auto"/>
        <w:jc w:val="both"/>
        <w:rPr>
          <w:rFonts w:ascii="Tahoma" w:hAnsi="Tahoma" w:cs="Tahoma"/>
          <w:sz w:val="22"/>
          <w:szCs w:val="22"/>
        </w:rPr>
      </w:pPr>
      <w:r>
        <w:rPr>
          <w:rFonts w:ascii="Tahoma" w:hAnsi="Tahoma" w:cs="Tahoma"/>
          <w:sz w:val="22"/>
          <w:szCs w:val="22"/>
        </w:rPr>
        <w:t xml:space="preserve">If these files are not present on your computer, </w:t>
      </w:r>
      <w:r w:rsidR="007722B0">
        <w:rPr>
          <w:rFonts w:ascii="Tahoma" w:hAnsi="Tahoma" w:cs="Tahoma"/>
          <w:sz w:val="22"/>
          <w:szCs w:val="22"/>
        </w:rPr>
        <w:t xml:space="preserve">the </w:t>
      </w:r>
      <w:r w:rsidR="00D91975">
        <w:rPr>
          <w:rFonts w:ascii="Tahoma" w:hAnsi="Tahoma" w:cs="Tahoma"/>
          <w:sz w:val="22"/>
          <w:szCs w:val="22"/>
        </w:rPr>
        <w:t>Cnossos</w:t>
      </w:r>
      <w:r w:rsidR="007722B0">
        <w:rPr>
          <w:rFonts w:ascii="Tahoma" w:hAnsi="Tahoma" w:cs="Tahoma"/>
          <w:sz w:val="22"/>
          <w:szCs w:val="22"/>
        </w:rPr>
        <w:t xml:space="preserve"> test</w:t>
      </w:r>
      <w:r w:rsidR="00D91975">
        <w:rPr>
          <w:rFonts w:ascii="Tahoma" w:hAnsi="Tahoma" w:cs="Tahoma"/>
          <w:sz w:val="22"/>
          <w:szCs w:val="22"/>
        </w:rPr>
        <w:t xml:space="preserve"> software will not run and the operating system will display an error message. In this case, you can use one of the following alternatives to install these files manually:</w:t>
      </w:r>
    </w:p>
    <w:p w:rsidR="005E2DFA" w:rsidRDefault="00D91975" w:rsidP="005E2DFA">
      <w:pPr>
        <w:pStyle w:val="Paragraphedeliste"/>
        <w:numPr>
          <w:ilvl w:val="0"/>
          <w:numId w:val="34"/>
        </w:numPr>
        <w:spacing w:before="240" w:after="0"/>
        <w:contextualSpacing w:val="0"/>
        <w:jc w:val="both"/>
        <w:rPr>
          <w:rFonts w:ascii="Tahoma" w:hAnsi="Tahoma" w:cs="Tahoma"/>
          <w:lang w:val="en-GB"/>
        </w:rPr>
      </w:pPr>
      <w:r>
        <w:rPr>
          <w:rFonts w:ascii="Tahoma" w:hAnsi="Tahoma" w:cs="Tahoma"/>
        </w:rPr>
        <w:t>Copy the files from the .\</w:t>
      </w:r>
      <w:r w:rsidRPr="00D91975">
        <w:rPr>
          <w:rFonts w:ascii="Tahoma" w:hAnsi="Tahoma" w:cs="Tahoma"/>
          <w:lang w:val="en-GB"/>
        </w:rPr>
        <w:t>redist_msvcrt_crt</w:t>
      </w:r>
      <w:r>
        <w:rPr>
          <w:rFonts w:ascii="Tahoma" w:hAnsi="Tahoma" w:cs="Tahoma"/>
          <w:lang w:val="en-GB"/>
        </w:rPr>
        <w:t xml:space="preserve"> folder into the Windows\System32 folder.</w:t>
      </w:r>
    </w:p>
    <w:p w:rsidR="00D91975" w:rsidRPr="005E2DFA" w:rsidRDefault="005E2DFA" w:rsidP="005E2DFA">
      <w:pPr>
        <w:pStyle w:val="Paragraphedeliste"/>
        <w:numPr>
          <w:ilvl w:val="0"/>
          <w:numId w:val="34"/>
        </w:numPr>
        <w:spacing w:before="240" w:after="0"/>
        <w:contextualSpacing w:val="0"/>
        <w:jc w:val="both"/>
        <w:rPr>
          <w:rFonts w:ascii="Tahoma" w:hAnsi="Tahoma" w:cs="Tahoma"/>
          <w:lang w:val="en-GB"/>
        </w:rPr>
      </w:pPr>
      <w:r>
        <w:rPr>
          <w:rFonts w:ascii="Tahoma" w:hAnsi="Tahoma" w:cs="Tahoma"/>
          <w:lang w:val="en-GB"/>
        </w:rPr>
        <w:t>C</w:t>
      </w:r>
      <w:r w:rsidR="00D91975" w:rsidRPr="00D91975">
        <w:rPr>
          <w:rFonts w:ascii="Tahoma" w:hAnsi="Tahoma" w:cs="Tahoma"/>
        </w:rPr>
        <w:t>opy the files from the .\</w:t>
      </w:r>
      <w:r w:rsidR="00D91975" w:rsidRPr="00D91975">
        <w:rPr>
          <w:rFonts w:ascii="Tahoma" w:hAnsi="Tahoma" w:cs="Tahoma"/>
          <w:lang w:val="en-GB"/>
        </w:rPr>
        <w:t xml:space="preserve">redist_msvcrt_crt folder into the .\release </w:t>
      </w:r>
      <w:r w:rsidR="00D91975">
        <w:rPr>
          <w:rFonts w:ascii="Tahoma" w:hAnsi="Tahoma" w:cs="Tahoma"/>
          <w:lang w:val="en-GB"/>
        </w:rPr>
        <w:t>and .\debug folders.</w:t>
      </w:r>
    </w:p>
    <w:p w:rsidR="007722B0" w:rsidRPr="007722B0" w:rsidRDefault="00D91975" w:rsidP="005E2DFA">
      <w:pPr>
        <w:pStyle w:val="Paragraphedeliste"/>
        <w:numPr>
          <w:ilvl w:val="0"/>
          <w:numId w:val="34"/>
        </w:numPr>
        <w:spacing w:before="240" w:after="0"/>
        <w:contextualSpacing w:val="0"/>
        <w:jc w:val="both"/>
      </w:pPr>
      <w:r w:rsidRPr="00D91975">
        <w:rPr>
          <w:rFonts w:ascii="Tahoma" w:hAnsi="Tahoma" w:cs="Tahoma"/>
          <w:lang w:val="en-GB"/>
        </w:rPr>
        <w:t xml:space="preserve">Download and install the Microsoft Visual C++ 2010 Redistributable Package (x86) package which can be downloaded, free of charge </w:t>
      </w:r>
      <w:r>
        <w:rPr>
          <w:rFonts w:ascii="Tahoma" w:hAnsi="Tahoma" w:cs="Tahoma"/>
          <w:lang w:val="en-GB"/>
        </w:rPr>
        <w:t xml:space="preserve">(but subject to the acceptance of Microsoft’s End-User Licence Agreement) </w:t>
      </w:r>
      <w:r w:rsidR="007722B0">
        <w:rPr>
          <w:rFonts w:ascii="Tahoma" w:hAnsi="Tahoma" w:cs="Tahoma"/>
          <w:lang w:val="en-GB"/>
        </w:rPr>
        <w:t>at the following address:</w:t>
      </w:r>
    </w:p>
    <w:p w:rsidR="0046014D" w:rsidRDefault="00045881" w:rsidP="005E2DFA">
      <w:pPr>
        <w:spacing w:before="240" w:after="0" w:line="276" w:lineRule="auto"/>
        <w:ind w:firstLine="720"/>
        <w:jc w:val="both"/>
      </w:pPr>
      <w:hyperlink r:id="rId17" w:history="1">
        <w:r w:rsidR="00D91975" w:rsidRPr="00CF5C7E">
          <w:rPr>
            <w:rStyle w:val="Lienhypertexte"/>
          </w:rPr>
          <w:t>http://www.microsoft.com/en-us/download/details.aspx?id=8328</w:t>
        </w:r>
      </w:hyperlink>
      <w:r w:rsidR="00D91975">
        <w:t> </w:t>
      </w:r>
    </w:p>
    <w:p w:rsidR="0046014D" w:rsidRDefault="0046014D" w:rsidP="005E2DFA">
      <w:pPr>
        <w:spacing w:before="240" w:after="0" w:line="276" w:lineRule="auto"/>
        <w:jc w:val="both"/>
        <w:rPr>
          <w:rFonts w:ascii="Tahoma" w:eastAsia="Calibri" w:hAnsi="Tahoma" w:cs="Tahoma"/>
          <w:sz w:val="22"/>
          <w:szCs w:val="22"/>
          <w:lang w:val="en-GB"/>
        </w:rPr>
      </w:pPr>
    </w:p>
    <w:p w:rsidR="00AD5205" w:rsidRDefault="00AD5205">
      <w:pPr>
        <w:spacing w:after="0"/>
        <w:rPr>
          <w:rFonts w:ascii="Tahoma" w:eastAsia="Calibri" w:hAnsi="Tahoma" w:cs="Tahoma"/>
          <w:sz w:val="22"/>
          <w:szCs w:val="22"/>
          <w:lang w:val="en-GB"/>
        </w:rPr>
      </w:pPr>
      <w:r>
        <w:rPr>
          <w:rFonts w:ascii="Tahoma" w:eastAsia="Calibri" w:hAnsi="Tahoma" w:cs="Tahoma"/>
          <w:sz w:val="22"/>
          <w:szCs w:val="22"/>
          <w:lang w:val="en-GB"/>
        </w:rPr>
        <w:br w:type="page"/>
      </w:r>
    </w:p>
    <w:p w:rsidR="0046014D" w:rsidRDefault="0046014D" w:rsidP="0046014D">
      <w:pPr>
        <w:spacing w:after="0" w:line="276" w:lineRule="auto"/>
        <w:rPr>
          <w:rFonts w:ascii="Tahoma" w:eastAsia="Calibri" w:hAnsi="Tahoma" w:cs="Tahoma"/>
          <w:sz w:val="22"/>
          <w:szCs w:val="22"/>
          <w:lang w:val="en-GB"/>
        </w:rPr>
      </w:pPr>
    </w:p>
    <w:p w:rsidR="001662F9" w:rsidRDefault="008E731C" w:rsidP="0046014D">
      <w:pPr>
        <w:pStyle w:val="Titre1"/>
        <w:spacing w:before="0"/>
      </w:pPr>
      <w:bookmarkStart w:id="20" w:name="_Toc384820495"/>
      <w:bookmarkEnd w:id="9"/>
      <w:r>
        <w:t>Input file specifications</w:t>
      </w:r>
      <w:bookmarkEnd w:id="20"/>
    </w:p>
    <w:p w:rsidR="005270DD" w:rsidRPr="004116EF" w:rsidRDefault="005270DD" w:rsidP="004116EF">
      <w:pPr>
        <w:pStyle w:val="Titre2"/>
        <w:rPr>
          <w:rFonts w:eastAsia="Calibri"/>
        </w:rPr>
      </w:pPr>
      <w:bookmarkStart w:id="21" w:name="_Toc384820496"/>
      <w:r w:rsidRPr="004116EF">
        <w:rPr>
          <w:rFonts w:eastAsia="Calibri"/>
        </w:rPr>
        <w:t>Coding the geometry of the propagation path</w:t>
      </w:r>
      <w:bookmarkEnd w:id="21"/>
    </w:p>
    <w:p w:rsidR="005270DD" w:rsidRPr="005270DD" w:rsidRDefault="005270DD" w:rsidP="005270DD">
      <w:pPr>
        <w:spacing w:after="120" w:line="276" w:lineRule="auto"/>
        <w:contextualSpacing/>
        <w:jc w:val="both"/>
        <w:rPr>
          <w:rFonts w:ascii="Tahoma" w:eastAsia="Calibri" w:hAnsi="Tahoma" w:cs="Tahoma"/>
          <w:b/>
          <w:sz w:val="22"/>
          <w:szCs w:val="22"/>
          <w:lang w:val="en-GB"/>
        </w:rPr>
      </w:pPr>
    </w:p>
    <w:p w:rsidR="004B32A9"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The propagation path is a</w:t>
      </w:r>
      <w:r w:rsidR="004B32A9">
        <w:rPr>
          <w:rFonts w:ascii="Tahoma" w:eastAsia="Calibri" w:hAnsi="Tahoma" w:cs="Tahoma"/>
          <w:sz w:val="22"/>
          <w:szCs w:val="22"/>
          <w:lang w:val="en-GB"/>
        </w:rPr>
        <w:t xml:space="preserve"> (potentially broken) </w:t>
      </w:r>
      <w:r w:rsidRPr="005270DD">
        <w:rPr>
          <w:rFonts w:ascii="Tahoma" w:eastAsia="Calibri" w:hAnsi="Tahoma" w:cs="Tahoma"/>
          <w:sz w:val="22"/>
          <w:szCs w:val="22"/>
          <w:lang w:val="en-GB"/>
        </w:rPr>
        <w:t xml:space="preserve">vertical plane connecting the source to the receiver (or vice-versa). This path may be « broken » due to reflections from or diffractions around vertical obstacles. </w:t>
      </w:r>
    </w:p>
    <w:p w:rsidR="004B32A9"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The </w:t>
      </w:r>
      <w:r w:rsidR="004B32A9">
        <w:rPr>
          <w:rFonts w:ascii="Tahoma" w:eastAsia="Calibri" w:hAnsi="Tahoma" w:cs="Tahoma"/>
          <w:sz w:val="22"/>
          <w:szCs w:val="22"/>
          <w:lang w:val="en-GB"/>
        </w:rPr>
        <w:t xml:space="preserve">propagation </w:t>
      </w:r>
      <w:r w:rsidRPr="005270DD">
        <w:rPr>
          <w:rFonts w:ascii="Tahoma" w:eastAsia="Calibri" w:hAnsi="Tahoma" w:cs="Tahoma"/>
          <w:sz w:val="22"/>
          <w:szCs w:val="22"/>
          <w:lang w:val="en-GB"/>
        </w:rPr>
        <w:t xml:space="preserve">path </w:t>
      </w:r>
      <w:r w:rsidR="004B32A9">
        <w:rPr>
          <w:rFonts w:ascii="Tahoma" w:eastAsia="Calibri" w:hAnsi="Tahoma" w:cs="Tahoma"/>
          <w:sz w:val="22"/>
          <w:szCs w:val="22"/>
          <w:lang w:val="en-GB"/>
        </w:rPr>
        <w:t xml:space="preserve">is fully described by </w:t>
      </w:r>
      <w:r w:rsidRPr="005270DD">
        <w:rPr>
          <w:rFonts w:ascii="Tahoma" w:eastAsia="Calibri" w:hAnsi="Tahoma" w:cs="Tahoma"/>
          <w:sz w:val="22"/>
          <w:szCs w:val="22"/>
          <w:lang w:val="en-GB"/>
        </w:rPr>
        <w:t xml:space="preserve">the boundary of the propagation medium, i.e. the interface between the air and the solids </w:t>
      </w:r>
      <w:r w:rsidR="004B32A9">
        <w:rPr>
          <w:rFonts w:ascii="Tahoma" w:eastAsia="Calibri" w:hAnsi="Tahoma" w:cs="Tahoma"/>
          <w:sz w:val="22"/>
          <w:szCs w:val="22"/>
          <w:lang w:val="en-GB"/>
        </w:rPr>
        <w:t xml:space="preserve">(terrain or man-made obstacle) </w:t>
      </w:r>
      <w:r w:rsidRPr="005270DD">
        <w:rPr>
          <w:rFonts w:ascii="Tahoma" w:eastAsia="Calibri" w:hAnsi="Tahoma" w:cs="Tahoma"/>
          <w:sz w:val="22"/>
          <w:szCs w:val="22"/>
          <w:lang w:val="en-GB"/>
        </w:rPr>
        <w:t>beneath it. The</w:t>
      </w:r>
      <w:r w:rsidR="004B32A9">
        <w:rPr>
          <w:rFonts w:ascii="Tahoma" w:eastAsia="Calibri" w:hAnsi="Tahoma" w:cs="Tahoma"/>
          <w:sz w:val="22"/>
          <w:szCs w:val="22"/>
          <w:lang w:val="en-GB"/>
        </w:rPr>
        <w:t xml:space="preserve"> boundary, as taken into account in the acoustical calculations, </w:t>
      </w:r>
      <w:r w:rsidRPr="005270DD">
        <w:rPr>
          <w:rFonts w:ascii="Tahoma" w:eastAsia="Calibri" w:hAnsi="Tahoma" w:cs="Tahoma"/>
          <w:sz w:val="22"/>
          <w:szCs w:val="22"/>
          <w:lang w:val="en-GB"/>
        </w:rPr>
        <w:t xml:space="preserve">is </w:t>
      </w:r>
      <w:r w:rsidR="004B32A9">
        <w:rPr>
          <w:rFonts w:ascii="Tahoma" w:eastAsia="Calibri" w:hAnsi="Tahoma" w:cs="Tahoma"/>
          <w:sz w:val="22"/>
          <w:szCs w:val="22"/>
          <w:lang w:val="en-GB"/>
        </w:rPr>
        <w:t xml:space="preserve">the </w:t>
      </w:r>
      <w:r w:rsidRPr="005270DD">
        <w:rPr>
          <w:rFonts w:ascii="Tahoma" w:eastAsia="Calibri" w:hAnsi="Tahoma" w:cs="Tahoma"/>
          <w:sz w:val="22"/>
          <w:szCs w:val="22"/>
          <w:lang w:val="en-GB"/>
        </w:rPr>
        <w:t xml:space="preserve">intersection of the </w:t>
      </w:r>
      <w:r w:rsidR="004B32A9">
        <w:rPr>
          <w:rFonts w:ascii="Tahoma" w:eastAsia="Calibri" w:hAnsi="Tahoma" w:cs="Tahoma"/>
          <w:sz w:val="22"/>
          <w:szCs w:val="22"/>
          <w:lang w:val="en-GB"/>
        </w:rPr>
        <w:t xml:space="preserve">vertical </w:t>
      </w:r>
      <w:r w:rsidRPr="005270DD">
        <w:rPr>
          <w:rFonts w:ascii="Tahoma" w:eastAsia="Calibri" w:hAnsi="Tahoma" w:cs="Tahoma"/>
          <w:sz w:val="22"/>
          <w:szCs w:val="22"/>
          <w:lang w:val="en-GB"/>
        </w:rPr>
        <w:t xml:space="preserve">propagation plane with the solids. </w:t>
      </w:r>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The boundary </w:t>
      </w:r>
      <w:r w:rsidR="004B32A9">
        <w:rPr>
          <w:rFonts w:ascii="Tahoma" w:eastAsia="Calibri" w:hAnsi="Tahoma" w:cs="Tahoma"/>
          <w:sz w:val="22"/>
          <w:szCs w:val="22"/>
          <w:lang w:val="en-GB"/>
        </w:rPr>
        <w:t xml:space="preserve">can </w:t>
      </w:r>
      <w:r w:rsidRPr="005270DD">
        <w:rPr>
          <w:rFonts w:ascii="Tahoma" w:eastAsia="Calibri" w:hAnsi="Tahoma" w:cs="Tahoma"/>
          <w:sz w:val="22"/>
          <w:szCs w:val="22"/>
          <w:lang w:val="en-GB"/>
        </w:rPr>
        <w:t xml:space="preserve">therefore </w:t>
      </w:r>
      <w:r w:rsidR="004B32A9">
        <w:rPr>
          <w:rFonts w:ascii="Tahoma" w:eastAsia="Calibri" w:hAnsi="Tahoma" w:cs="Tahoma"/>
          <w:sz w:val="22"/>
          <w:szCs w:val="22"/>
          <w:lang w:val="en-GB"/>
        </w:rPr>
        <w:t xml:space="preserve">be </w:t>
      </w:r>
      <w:r w:rsidRPr="005270DD">
        <w:rPr>
          <w:rFonts w:ascii="Tahoma" w:eastAsia="Calibri" w:hAnsi="Tahoma" w:cs="Tahoma"/>
          <w:sz w:val="22"/>
          <w:szCs w:val="22"/>
          <w:lang w:val="en-GB"/>
        </w:rPr>
        <w:t xml:space="preserve">described </w:t>
      </w:r>
      <w:r w:rsidR="004B32A9">
        <w:rPr>
          <w:rFonts w:ascii="Tahoma" w:eastAsia="Calibri" w:hAnsi="Tahoma" w:cs="Tahoma"/>
          <w:sz w:val="22"/>
          <w:szCs w:val="22"/>
          <w:lang w:val="en-GB"/>
        </w:rPr>
        <w:t>by means of</w:t>
      </w:r>
      <w:r w:rsidRPr="005270DD">
        <w:rPr>
          <w:rFonts w:ascii="Tahoma" w:eastAsia="Calibri" w:hAnsi="Tahoma" w:cs="Tahoma"/>
          <w:sz w:val="22"/>
          <w:szCs w:val="22"/>
          <w:lang w:val="en-GB"/>
        </w:rPr>
        <w:t xml:space="preserve"> a </w:t>
      </w:r>
      <w:r w:rsidR="004B32A9">
        <w:rPr>
          <w:rFonts w:ascii="Tahoma" w:eastAsia="Calibri" w:hAnsi="Tahoma" w:cs="Tahoma"/>
          <w:sz w:val="22"/>
          <w:szCs w:val="22"/>
          <w:lang w:val="en-GB"/>
        </w:rPr>
        <w:t xml:space="preserve">single, connected, </w:t>
      </w:r>
      <w:r w:rsidRPr="005270DD">
        <w:rPr>
          <w:rFonts w:ascii="Tahoma" w:eastAsia="Calibri" w:hAnsi="Tahoma" w:cs="Tahoma"/>
          <w:sz w:val="22"/>
          <w:szCs w:val="22"/>
          <w:lang w:val="en-GB"/>
        </w:rPr>
        <w:t xml:space="preserve">polygon line in 3D. The polygon line is made of a set of connected line segments connecting an ordered set of control points. The </w:t>
      </w:r>
      <w:r w:rsidR="004B32A9">
        <w:rPr>
          <w:rFonts w:ascii="Tahoma" w:eastAsia="Calibri" w:hAnsi="Tahoma" w:cs="Tahoma"/>
          <w:sz w:val="22"/>
          <w:szCs w:val="22"/>
          <w:lang w:val="en-GB"/>
        </w:rPr>
        <w:t xml:space="preserve">&lt;path&gt; and </w:t>
      </w:r>
      <w:r w:rsidRPr="005270DD">
        <w:rPr>
          <w:rFonts w:ascii="Tahoma" w:eastAsia="Calibri" w:hAnsi="Tahoma" w:cs="Tahoma"/>
          <w:sz w:val="22"/>
          <w:szCs w:val="22"/>
          <w:lang w:val="en-GB"/>
        </w:rPr>
        <w:t xml:space="preserve">&lt;cp&gt; </w:t>
      </w:r>
      <w:r w:rsidR="004B32A9">
        <w:rPr>
          <w:rFonts w:ascii="Tahoma" w:eastAsia="Calibri" w:hAnsi="Tahoma" w:cs="Tahoma"/>
          <w:sz w:val="22"/>
          <w:szCs w:val="22"/>
          <w:lang w:val="en-GB"/>
        </w:rPr>
        <w:t>tags are</w:t>
      </w:r>
      <w:r w:rsidRPr="005270DD">
        <w:rPr>
          <w:rFonts w:ascii="Tahoma" w:eastAsia="Calibri" w:hAnsi="Tahoma" w:cs="Tahoma"/>
          <w:sz w:val="22"/>
          <w:szCs w:val="22"/>
          <w:lang w:val="en-GB"/>
        </w:rPr>
        <w:t xml:space="preserve"> used for coding the </w:t>
      </w:r>
      <w:r w:rsidR="004B32A9">
        <w:rPr>
          <w:rFonts w:ascii="Tahoma" w:eastAsia="Calibri" w:hAnsi="Tahoma" w:cs="Tahoma"/>
          <w:sz w:val="22"/>
          <w:szCs w:val="22"/>
          <w:lang w:val="en-GB"/>
        </w:rPr>
        <w:t xml:space="preserve">sequence of </w:t>
      </w:r>
      <w:r w:rsidRPr="005270DD">
        <w:rPr>
          <w:rFonts w:ascii="Tahoma" w:eastAsia="Calibri" w:hAnsi="Tahoma" w:cs="Tahoma"/>
          <w:sz w:val="22"/>
          <w:szCs w:val="22"/>
          <w:lang w:val="en-GB"/>
        </w:rPr>
        <w:t>control points.  As a minimum, each control point is defined by its position on the ground:</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A09E0" w:rsidRPr="00733464" w:rsidTr="007A1FDD">
        <w:tc>
          <w:tcPr>
            <w:tcW w:w="709" w:type="dxa"/>
          </w:tcPr>
          <w:p w:rsidR="002A09E0" w:rsidRPr="0098054A" w:rsidRDefault="002A09E0" w:rsidP="007A1FDD">
            <w:pPr>
              <w:spacing w:after="0" w:line="276" w:lineRule="auto"/>
              <w:contextualSpacing/>
              <w:rPr>
                <w:rFonts w:ascii="Calibri" w:eastAsia="Calibri" w:hAnsi="Calibri"/>
                <w:sz w:val="22"/>
                <w:szCs w:val="22"/>
                <w:lang w:val="en-GB"/>
              </w:rPr>
            </w:pPr>
          </w:p>
        </w:tc>
        <w:tc>
          <w:tcPr>
            <w:tcW w:w="8789" w:type="dxa"/>
          </w:tcPr>
          <w:p w:rsidR="002A09E0" w:rsidRPr="00BB10C5" w:rsidRDefault="002A09E0" w:rsidP="002A09E0">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&lt;path&gt;</w:t>
            </w:r>
          </w:p>
          <w:p w:rsidR="002A09E0" w:rsidRPr="00BB10C5" w:rsidRDefault="002A09E0" w:rsidP="002A09E0">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&lt;cp&gt;</w:t>
            </w:r>
          </w:p>
          <w:p w:rsidR="002A09E0" w:rsidRPr="00BB10C5" w:rsidRDefault="002A09E0" w:rsidP="002A09E0">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 xml:space="preserve">    </w:t>
            </w:r>
            <w:r>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&lt;pos&gt;</w:t>
            </w:r>
          </w:p>
          <w:p w:rsidR="002A09E0" w:rsidRPr="00BB10C5" w:rsidRDefault="002A09E0" w:rsidP="002A09E0">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&lt;x&gt; 10.00 &lt;/x&gt;</w:t>
            </w:r>
          </w:p>
          <w:p w:rsidR="002A09E0" w:rsidRPr="00BB10C5" w:rsidRDefault="002A09E0" w:rsidP="002A09E0">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&lt;y&gt; 20.00 &lt;/y&gt;</w:t>
            </w:r>
          </w:p>
          <w:p w:rsidR="002A09E0" w:rsidRPr="00BB10C5" w:rsidRDefault="002A09E0" w:rsidP="002A09E0">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ab/>
              <w:t xml:space="preserve">    </w:t>
            </w:r>
            <w:r w:rsidRPr="00BB10C5">
              <w:rPr>
                <w:rFonts w:ascii="Consolas" w:eastAsia="Calibri" w:hAnsi="Consolas" w:cs="Consolas"/>
                <w:b/>
                <w:color w:val="C00000"/>
                <w:sz w:val="20"/>
                <w:szCs w:val="20"/>
                <w:lang w:val="en-GB"/>
              </w:rPr>
              <w:t>&lt;z&gt; 15.50 &lt;/z&gt;</w:t>
            </w:r>
          </w:p>
          <w:p w:rsidR="002A09E0" w:rsidRPr="00BB10C5" w:rsidRDefault="002A09E0" w:rsidP="002A09E0">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 xml:space="preserve">   </w:t>
            </w:r>
            <w:r>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&lt;/pos&gt;</w:t>
            </w:r>
          </w:p>
          <w:p w:rsidR="002A09E0" w:rsidRPr="00BB10C5" w:rsidRDefault="002A09E0" w:rsidP="002A09E0">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&lt;cp&gt;</w:t>
            </w:r>
          </w:p>
          <w:p w:rsidR="002A09E0" w:rsidRPr="00BB10C5" w:rsidRDefault="002A09E0" w:rsidP="002A09E0">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w:t>
            </w:r>
          </w:p>
          <w:p w:rsidR="004B32A9" w:rsidRPr="00BB10C5" w:rsidRDefault="004B32A9" w:rsidP="004B32A9">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&lt;cp&gt;</w:t>
            </w:r>
          </w:p>
          <w:p w:rsidR="004B32A9" w:rsidRPr="00BB10C5" w:rsidRDefault="004B32A9" w:rsidP="004B32A9">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 xml:space="preserve">    </w:t>
            </w:r>
            <w:r>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&lt;pos&gt;</w:t>
            </w:r>
          </w:p>
          <w:p w:rsidR="004B32A9" w:rsidRPr="00BB10C5" w:rsidRDefault="004B32A9" w:rsidP="004B32A9">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 xml:space="preserve">&lt;x&gt; </w:t>
            </w:r>
            <w:r>
              <w:rPr>
                <w:rFonts w:ascii="Consolas" w:eastAsia="Calibri" w:hAnsi="Consolas" w:cs="Consolas"/>
                <w:b/>
                <w:color w:val="C00000"/>
                <w:sz w:val="20"/>
                <w:szCs w:val="20"/>
                <w:lang w:val="en-GB"/>
              </w:rPr>
              <w:t>1</w:t>
            </w:r>
            <w:r w:rsidRPr="00BB10C5">
              <w:rPr>
                <w:rFonts w:ascii="Consolas" w:eastAsia="Calibri" w:hAnsi="Consolas" w:cs="Consolas"/>
                <w:b/>
                <w:color w:val="C00000"/>
                <w:sz w:val="20"/>
                <w:szCs w:val="20"/>
                <w:lang w:val="en-GB"/>
              </w:rPr>
              <w:t>10.00 &lt;/x&gt;</w:t>
            </w:r>
          </w:p>
          <w:p w:rsidR="004B32A9" w:rsidRPr="00BB10C5" w:rsidRDefault="004B32A9" w:rsidP="004B32A9">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 xml:space="preserve">&lt;y&gt; </w:t>
            </w:r>
            <w:r>
              <w:rPr>
                <w:rFonts w:ascii="Consolas" w:eastAsia="Calibri" w:hAnsi="Consolas" w:cs="Consolas"/>
                <w:b/>
                <w:color w:val="C00000"/>
                <w:sz w:val="20"/>
                <w:szCs w:val="20"/>
                <w:lang w:val="en-GB"/>
              </w:rPr>
              <w:t>-15</w:t>
            </w:r>
            <w:r w:rsidRPr="00BB10C5">
              <w:rPr>
                <w:rFonts w:ascii="Consolas" w:eastAsia="Calibri" w:hAnsi="Consolas" w:cs="Consolas"/>
                <w:b/>
                <w:color w:val="C00000"/>
                <w:sz w:val="20"/>
                <w:szCs w:val="20"/>
                <w:lang w:val="en-GB"/>
              </w:rPr>
              <w:t>.00 &lt;/y&gt;</w:t>
            </w:r>
          </w:p>
          <w:p w:rsidR="004B32A9" w:rsidRPr="00BB10C5" w:rsidRDefault="004B32A9" w:rsidP="004B32A9">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ab/>
              <w:t xml:space="preserve">    </w:t>
            </w:r>
            <w:r w:rsidRPr="00BB10C5">
              <w:rPr>
                <w:rFonts w:ascii="Consolas" w:eastAsia="Calibri" w:hAnsi="Consolas" w:cs="Consolas"/>
                <w:b/>
                <w:color w:val="C00000"/>
                <w:sz w:val="20"/>
                <w:szCs w:val="20"/>
                <w:lang w:val="en-GB"/>
              </w:rPr>
              <w:t xml:space="preserve">&lt;z&gt; </w:t>
            </w: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1</w:t>
            </w:r>
            <w:r>
              <w:rPr>
                <w:rFonts w:ascii="Consolas" w:eastAsia="Calibri" w:hAnsi="Consolas" w:cs="Consolas"/>
                <w:b/>
                <w:color w:val="C00000"/>
                <w:sz w:val="20"/>
                <w:szCs w:val="20"/>
                <w:lang w:val="en-GB"/>
              </w:rPr>
              <w:t>7</w:t>
            </w:r>
            <w:r w:rsidRPr="00BB10C5">
              <w:rPr>
                <w:rFonts w:ascii="Consolas" w:eastAsia="Calibri" w:hAnsi="Consolas" w:cs="Consolas"/>
                <w:b/>
                <w:color w:val="C00000"/>
                <w:sz w:val="20"/>
                <w:szCs w:val="20"/>
                <w:lang w:val="en-GB"/>
              </w:rPr>
              <w:t>.</w:t>
            </w:r>
            <w:r>
              <w:rPr>
                <w:rFonts w:ascii="Consolas" w:eastAsia="Calibri" w:hAnsi="Consolas" w:cs="Consolas"/>
                <w:b/>
                <w:color w:val="C00000"/>
                <w:sz w:val="20"/>
                <w:szCs w:val="20"/>
                <w:lang w:val="en-GB"/>
              </w:rPr>
              <w:t>75</w:t>
            </w:r>
            <w:r w:rsidRPr="00BB10C5">
              <w:rPr>
                <w:rFonts w:ascii="Consolas" w:eastAsia="Calibri" w:hAnsi="Consolas" w:cs="Consolas"/>
                <w:b/>
                <w:color w:val="C00000"/>
                <w:sz w:val="20"/>
                <w:szCs w:val="20"/>
                <w:lang w:val="en-GB"/>
              </w:rPr>
              <w:t xml:space="preserve"> &lt;/z&gt;</w:t>
            </w:r>
          </w:p>
          <w:p w:rsidR="004B32A9" w:rsidRPr="00BB10C5" w:rsidRDefault="004B32A9" w:rsidP="004B32A9">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 xml:space="preserve">   </w:t>
            </w:r>
            <w:r>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&lt;/pos&gt;</w:t>
            </w:r>
          </w:p>
          <w:p w:rsidR="004B32A9" w:rsidRPr="00BB10C5" w:rsidRDefault="004B32A9" w:rsidP="004B32A9">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&lt;cp&gt;</w:t>
            </w:r>
          </w:p>
          <w:p w:rsidR="002A09E0" w:rsidRPr="00733464" w:rsidRDefault="002A09E0" w:rsidP="002A09E0">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C00000"/>
                <w:sz w:val="20"/>
                <w:szCs w:val="20"/>
                <w:lang w:val="en-GB"/>
              </w:rPr>
              <w:t>&lt;/path&gt;</w:t>
            </w:r>
          </w:p>
        </w:tc>
      </w:tr>
    </w:tbl>
    <w:p w:rsidR="004B32A9" w:rsidRDefault="004B32A9" w:rsidP="004B32A9">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t>A valid propagation path must contain at least two control points.</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Note: </w:t>
      </w:r>
    </w:p>
    <w:p w:rsidR="005270DD" w:rsidRPr="005270DD" w:rsidRDefault="005270DD" w:rsidP="00672BD4">
      <w:pPr>
        <w:spacing w:after="120" w:line="276" w:lineRule="auto"/>
        <w:ind w:left="709"/>
        <w:jc w:val="both"/>
        <w:rPr>
          <w:rFonts w:ascii="Tahoma" w:eastAsia="Calibri" w:hAnsi="Tahoma" w:cs="Tahoma"/>
          <w:sz w:val="22"/>
          <w:szCs w:val="22"/>
          <w:lang w:val="en-GB"/>
        </w:rPr>
      </w:pPr>
      <w:r w:rsidRPr="005270DD">
        <w:rPr>
          <w:rFonts w:ascii="Tahoma" w:eastAsia="Calibri" w:hAnsi="Tahoma" w:cs="Tahoma"/>
          <w:sz w:val="22"/>
          <w:szCs w:val="22"/>
          <w:lang w:val="en-GB"/>
        </w:rPr>
        <w:t>The fact that a path definition conforms to the syntax above does not means it represents a valid input data set for the calculation modules; validation of the data as a valid propagation path is described in section…</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Optional values:</w:t>
      </w:r>
    </w:p>
    <w:p w:rsidR="005270DD" w:rsidRPr="005270DD" w:rsidRDefault="005270DD" w:rsidP="004B32A9">
      <w:pPr>
        <w:spacing w:after="120" w:line="276" w:lineRule="auto"/>
        <w:ind w:left="578"/>
        <w:jc w:val="both"/>
        <w:rPr>
          <w:rFonts w:ascii="Tahoma" w:eastAsia="Calibri" w:hAnsi="Tahoma" w:cs="Tahoma"/>
          <w:sz w:val="22"/>
          <w:szCs w:val="22"/>
          <w:lang w:val="en-GB"/>
        </w:rPr>
      </w:pPr>
      <w:r w:rsidRPr="005270DD">
        <w:rPr>
          <w:rFonts w:ascii="Tahoma" w:eastAsia="Calibri" w:hAnsi="Tahoma" w:cs="Tahoma"/>
          <w:sz w:val="22"/>
          <w:szCs w:val="22"/>
          <w:lang w:val="en-GB"/>
        </w:rPr>
        <w:t xml:space="preserve">If any of the &lt;x&gt;, &lt;y&gt; or &lt;z&gt; tags is missing, the value is assumed to the equal to the one specified for the previous control point. If a value is missing for the first control point is assumed to be equal to zero. Note that this rule makes it easy to </w:t>
      </w:r>
      <w:r w:rsidR="004B32A9">
        <w:rPr>
          <w:rFonts w:ascii="Tahoma" w:eastAsia="Calibri" w:hAnsi="Tahoma" w:cs="Tahoma"/>
          <w:sz w:val="22"/>
          <w:szCs w:val="22"/>
          <w:lang w:val="en-GB"/>
        </w:rPr>
        <w:t xml:space="preserve">construct </w:t>
      </w:r>
      <w:r w:rsidRPr="005270DD">
        <w:rPr>
          <w:rFonts w:ascii="Tahoma" w:eastAsia="Calibri" w:hAnsi="Tahoma" w:cs="Tahoma"/>
          <w:sz w:val="22"/>
          <w:szCs w:val="22"/>
          <w:lang w:val="en-GB"/>
        </w:rPr>
        <w:t xml:space="preserve">2D </w:t>
      </w:r>
      <w:r w:rsidR="004B32A9">
        <w:rPr>
          <w:rFonts w:ascii="Tahoma" w:eastAsia="Calibri" w:hAnsi="Tahoma" w:cs="Tahoma"/>
          <w:sz w:val="22"/>
          <w:szCs w:val="22"/>
          <w:lang w:val="en-GB"/>
        </w:rPr>
        <w:t xml:space="preserve">(or so-called unfolded) propagation </w:t>
      </w:r>
      <w:r w:rsidRPr="005270DD">
        <w:rPr>
          <w:rFonts w:ascii="Tahoma" w:eastAsia="Calibri" w:hAnsi="Tahoma" w:cs="Tahoma"/>
          <w:sz w:val="22"/>
          <w:szCs w:val="22"/>
          <w:lang w:val="en-GB"/>
        </w:rPr>
        <w:t>path</w:t>
      </w:r>
      <w:r w:rsidR="004B32A9">
        <w:rPr>
          <w:rFonts w:ascii="Tahoma" w:eastAsia="Calibri" w:hAnsi="Tahoma" w:cs="Tahoma"/>
          <w:sz w:val="22"/>
          <w:szCs w:val="22"/>
          <w:lang w:val="en-GB"/>
        </w:rPr>
        <w:t>s</w:t>
      </w:r>
      <w:r w:rsidRPr="005270DD">
        <w:rPr>
          <w:rFonts w:ascii="Tahoma" w:eastAsia="Calibri" w:hAnsi="Tahoma" w:cs="Tahoma"/>
          <w:sz w:val="22"/>
          <w:szCs w:val="22"/>
          <w:lang w:val="en-GB"/>
        </w:rPr>
        <w:t xml:space="preserve"> directly, i.e. by ignoring all &lt;y&gt; values they will be set </w:t>
      </w:r>
      <w:r w:rsidRPr="005270DD">
        <w:rPr>
          <w:rFonts w:ascii="Tahoma" w:eastAsia="Calibri" w:hAnsi="Tahoma" w:cs="Tahoma"/>
          <w:sz w:val="22"/>
          <w:szCs w:val="22"/>
          <w:lang w:val="en-GB"/>
        </w:rPr>
        <w:lastRenderedPageBreak/>
        <w:t>to zero and the path will automatically lay in a single vertical plane corresponding to the plane y = 0.</w:t>
      </w:r>
    </w:p>
    <w:p w:rsidR="005270DD" w:rsidRPr="005270DD" w:rsidRDefault="005270DD" w:rsidP="004116EF">
      <w:pPr>
        <w:pStyle w:val="Titre2"/>
        <w:rPr>
          <w:rFonts w:eastAsia="Calibri"/>
          <w:lang w:val="en-GB"/>
        </w:rPr>
      </w:pPr>
      <w:bookmarkStart w:id="22" w:name="_Toc384820497"/>
      <w:r w:rsidRPr="005270DD">
        <w:rPr>
          <w:rFonts w:eastAsia="Calibri"/>
          <w:lang w:val="en-GB"/>
        </w:rPr>
        <w:t>Coding material properties</w:t>
      </w:r>
      <w:bookmarkEnd w:id="22"/>
    </w:p>
    <w:p w:rsidR="005270DD" w:rsidRPr="005270DD" w:rsidRDefault="005270DD" w:rsidP="005270DD">
      <w:pPr>
        <w:spacing w:after="120" w:line="276" w:lineRule="auto"/>
        <w:contextualSpacing/>
        <w:jc w:val="both"/>
        <w:rPr>
          <w:rFonts w:ascii="Tahoma" w:eastAsia="Calibri" w:hAnsi="Tahoma" w:cs="Tahoma"/>
          <w:b/>
          <w:sz w:val="22"/>
          <w:szCs w:val="22"/>
          <w:lang w:val="en-GB"/>
        </w:rPr>
      </w:pP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Each control point (except the initial one) defines a segment of the boundary polygon. Each segment must be given some acoustical property (from the physical point o</w:t>
      </w:r>
      <w:r w:rsidR="00146056">
        <w:rPr>
          <w:rFonts w:ascii="Tahoma" w:eastAsia="Calibri" w:hAnsi="Tahoma" w:cs="Tahoma"/>
          <w:sz w:val="22"/>
          <w:szCs w:val="22"/>
          <w:lang w:val="en-GB"/>
        </w:rPr>
        <w:t xml:space="preserve">f view it must be assigned some acoustical properties like e.g. an </w:t>
      </w:r>
      <w:r w:rsidRPr="005270DD">
        <w:rPr>
          <w:rFonts w:ascii="Tahoma" w:eastAsia="Calibri" w:hAnsi="Tahoma" w:cs="Tahoma"/>
          <w:sz w:val="22"/>
          <w:szCs w:val="22"/>
          <w:lang w:val="en-GB"/>
        </w:rPr>
        <w:t>impedance value).</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Material properties are encoded by adding a &lt;mat&gt; tag to the endpoint of the segment. </w:t>
      </w:r>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Materials are encoded using reference identifiers. </w:t>
      </w:r>
      <w:proofErr w:type="gramStart"/>
      <w:r w:rsidRPr="005270DD">
        <w:rPr>
          <w:rFonts w:ascii="Tahoma" w:eastAsia="Calibri" w:hAnsi="Tahoma" w:cs="Tahoma"/>
          <w:sz w:val="22"/>
          <w:szCs w:val="22"/>
          <w:lang w:val="en-GB"/>
        </w:rPr>
        <w:t>E.g.</w:t>
      </w:r>
      <w:proofErr w:type="gramEnd"/>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4B32A9" w:rsidRPr="00733464" w:rsidTr="007A1FDD">
        <w:tc>
          <w:tcPr>
            <w:tcW w:w="709" w:type="dxa"/>
          </w:tcPr>
          <w:p w:rsidR="004B32A9" w:rsidRPr="0098054A" w:rsidRDefault="004B32A9" w:rsidP="007A1FDD">
            <w:pPr>
              <w:spacing w:after="0" w:line="276" w:lineRule="auto"/>
              <w:contextualSpacing/>
              <w:rPr>
                <w:rFonts w:ascii="Calibri" w:eastAsia="Calibri" w:hAnsi="Calibri"/>
                <w:sz w:val="22"/>
                <w:szCs w:val="22"/>
                <w:lang w:val="en-GB"/>
              </w:rPr>
            </w:pPr>
          </w:p>
        </w:tc>
        <w:tc>
          <w:tcPr>
            <w:tcW w:w="8789" w:type="dxa"/>
          </w:tcPr>
          <w:p w:rsidR="00146056" w:rsidRPr="00BB10C5" w:rsidRDefault="00146056" w:rsidP="00146056">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&lt;cp&gt;</w:t>
            </w:r>
          </w:p>
          <w:p w:rsidR="00146056" w:rsidRPr="00BB10C5" w:rsidRDefault="00146056" w:rsidP="00146056">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&lt;pos&gt;</w:t>
            </w:r>
          </w:p>
          <w:p w:rsidR="00146056" w:rsidRPr="00BB10C5" w:rsidRDefault="00146056" w:rsidP="00146056">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&lt;x&gt; 10.00 &lt;/x&gt;</w:t>
            </w:r>
          </w:p>
          <w:p w:rsidR="00146056" w:rsidRPr="00BB10C5" w:rsidRDefault="00146056" w:rsidP="00146056">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&lt;y&gt; 20.00 &lt;/y&gt;</w:t>
            </w:r>
          </w:p>
          <w:p w:rsidR="00146056" w:rsidRPr="00BB10C5" w:rsidRDefault="00146056" w:rsidP="00146056">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&lt;z&gt; 15.50 &lt;/z&gt;</w:t>
            </w:r>
          </w:p>
          <w:p w:rsidR="00146056" w:rsidRPr="00BB10C5" w:rsidRDefault="00146056" w:rsidP="00146056">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&lt;/pos&gt;</w:t>
            </w:r>
          </w:p>
          <w:p w:rsidR="00146056" w:rsidRPr="00BB10C5" w:rsidRDefault="00146056" w:rsidP="00146056">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 xml:space="preserve">   &lt;mat id=”F” /&gt;</w:t>
            </w:r>
          </w:p>
          <w:p w:rsidR="004B32A9" w:rsidRPr="00733464" w:rsidRDefault="00146056" w:rsidP="00146056">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1F497D"/>
                <w:sz w:val="20"/>
                <w:szCs w:val="20"/>
                <w:lang w:val="en-GB"/>
              </w:rPr>
              <w:t>&lt;cp&gt;</w:t>
            </w:r>
          </w:p>
        </w:tc>
      </w:tr>
    </w:tbl>
    <w:p w:rsidR="005270DD" w:rsidRPr="005270DD" w:rsidRDefault="005270DD" w:rsidP="00146056">
      <w:pPr>
        <w:spacing w:before="240"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Note:</w:t>
      </w:r>
    </w:p>
    <w:p w:rsidR="00672BD4" w:rsidRDefault="005270DD" w:rsidP="00146056">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 xml:space="preserve">Materials are given by means of “identifiers”.  Acoustical properties associated with materials are specific to the calculation method (e.g. JRC-2012 and ISO-9613-2 define ground in terms of G values, whereas the Harmonoise model specifies boundary properties by means of complex impedance values). For each identifier and for each method, appropriate acoustical properties are given in separate tables.  </w:t>
      </w:r>
    </w:p>
    <w:p w:rsidR="005270DD" w:rsidRDefault="005270DD" w:rsidP="00146056">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There is a predefined set of identifiers, e.g. as in JRC-201</w:t>
      </w:r>
      <w:r w:rsidR="00335151">
        <w:rPr>
          <w:rFonts w:ascii="Tahoma" w:eastAsia="Calibri" w:hAnsi="Tahoma" w:cs="Tahoma"/>
          <w:sz w:val="22"/>
          <w:szCs w:val="22"/>
          <w:lang w:val="en-GB"/>
        </w:rPr>
        <w:t>2</w:t>
      </w:r>
      <w:r w:rsidRPr="005270DD">
        <w:rPr>
          <w:rFonts w:ascii="Tahoma" w:eastAsia="Calibri" w:hAnsi="Tahoma" w:cs="Tahoma"/>
          <w:sz w:val="22"/>
          <w:szCs w:val="22"/>
          <w:lang w:val="en-GB"/>
        </w:rPr>
        <w:t>, p.86. The end-user may extend this table.</w:t>
      </w:r>
    </w:p>
    <w:p w:rsidR="00672BD4" w:rsidRPr="005270DD" w:rsidRDefault="00672BD4" w:rsidP="00146056">
      <w:pPr>
        <w:spacing w:after="120" w:line="276" w:lineRule="auto"/>
        <w:ind w:left="720"/>
        <w:jc w:val="both"/>
        <w:rPr>
          <w:rFonts w:ascii="Tahoma" w:eastAsia="Calibri" w:hAnsi="Tahoma" w:cs="Tahoma"/>
          <w:sz w:val="22"/>
          <w:szCs w:val="22"/>
          <w:lang w:val="en-GB"/>
        </w:rPr>
      </w:pPr>
      <w:r>
        <w:rPr>
          <w:rFonts w:ascii="Tahoma" w:eastAsia="Calibri" w:hAnsi="Tahoma" w:cs="Tahoma"/>
          <w:sz w:val="22"/>
          <w:szCs w:val="22"/>
          <w:lang w:val="en-GB"/>
        </w:rPr>
        <w:t>Whenever, there is a missing property, the software automatically evaluates a generic value for it based on available information. This includes conversion of G values into equivalent flow resistivity (by means of an empirical formula), evaluation of impedances based on flow resistivity (using the Delany-Bazley one-parameter model) and (analytical) conversion of impedance values into Sabine (diffuse field) absorption coefficients.</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Optional values:</w:t>
      </w:r>
    </w:p>
    <w:p w:rsidR="005270DD" w:rsidRPr="005270DD" w:rsidRDefault="005270DD" w:rsidP="00146056">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 xml:space="preserve">If a &lt;mat&gt; tag is missing, its value will be taken equal to the one specified for the previous segment. </w:t>
      </w:r>
    </w:p>
    <w:p w:rsidR="00F25DD3" w:rsidRDefault="005270DD" w:rsidP="00F25DD3">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It is possible to specify a &lt;mat&gt; property for the first control point. This value will than act as the default value for the next segments until another &lt;mat&gt; is specified.</w:t>
      </w:r>
    </w:p>
    <w:p w:rsidR="005270DD" w:rsidRDefault="005270DD" w:rsidP="00F25DD3">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If the &lt;mat&gt; tag is missing for the first control point, it will be assumed equal to “H”, i.e. a perfectly hard surface.</w:t>
      </w:r>
    </w:p>
    <w:p w:rsidR="00146056" w:rsidRDefault="000D10E0" w:rsidP="0014605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There is a</w:t>
      </w:r>
      <w:r w:rsidR="00146056">
        <w:rPr>
          <w:rFonts w:ascii="Tahoma" w:eastAsia="Calibri" w:hAnsi="Tahoma" w:cs="Tahoma"/>
          <w:sz w:val="22"/>
          <w:szCs w:val="22"/>
          <w:lang w:val="en-GB"/>
        </w:rPr>
        <w:t xml:space="preserve"> list of predefined identifiers</w:t>
      </w:r>
      <w:r>
        <w:rPr>
          <w:rFonts w:ascii="Tahoma" w:eastAsia="Calibri" w:hAnsi="Tahoma" w:cs="Tahoma"/>
          <w:sz w:val="22"/>
          <w:szCs w:val="22"/>
          <w:lang w:val="en-GB"/>
        </w:rPr>
        <w:t>,</w:t>
      </w:r>
      <w:r w:rsidR="00146056">
        <w:rPr>
          <w:rFonts w:ascii="Tahoma" w:eastAsia="Calibri" w:hAnsi="Tahoma" w:cs="Tahoma"/>
          <w:sz w:val="22"/>
          <w:szCs w:val="22"/>
          <w:lang w:val="en-GB"/>
        </w:rPr>
        <w:t xml:space="preserve"> hard-coded in the software. This list consists of 8 ground types and 5 mate</w:t>
      </w:r>
      <w:r>
        <w:rPr>
          <w:rFonts w:ascii="Tahoma" w:eastAsia="Calibri" w:hAnsi="Tahoma" w:cs="Tahoma"/>
          <w:sz w:val="22"/>
          <w:szCs w:val="22"/>
          <w:lang w:val="en-GB"/>
        </w:rPr>
        <w:t>rial classes for vertical walls. This list can be amended and/or extended by the user (see section 3.10).</w:t>
      </w:r>
    </w:p>
    <w:tbl>
      <w:tblPr>
        <w:tblStyle w:val="Grilledutableau"/>
        <w:tblW w:w="0" w:type="auto"/>
        <w:tblInd w:w="817" w:type="dxa"/>
        <w:tblLook w:val="04A0" w:firstRow="1" w:lastRow="0" w:firstColumn="1" w:lastColumn="0" w:noHBand="0" w:noVBand="1"/>
      </w:tblPr>
      <w:tblGrid>
        <w:gridCol w:w="1276"/>
        <w:gridCol w:w="4252"/>
        <w:gridCol w:w="1599"/>
        <w:gridCol w:w="1600"/>
      </w:tblGrid>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Identifier</w:t>
            </w:r>
          </w:p>
        </w:tc>
        <w:tc>
          <w:tcPr>
            <w:tcW w:w="4252"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Description</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G-value</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Sigma</w:t>
            </w:r>
            <w:r w:rsidRPr="00F25DD3">
              <w:rPr>
                <w:rFonts w:ascii="Tahoma" w:eastAsia="Calibri" w:hAnsi="Tahoma" w:cs="Tahoma"/>
                <w:sz w:val="20"/>
                <w:szCs w:val="20"/>
                <w:lang w:val="en-GB"/>
              </w:rPr>
              <w:br/>
              <w:t>in kPa.s/m²</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A</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Very soft (snow or moss-like)</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1.0</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12.5</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B</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Soft forest floor (short, dense heather-like or thick moss)</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1.0</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31.5</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C</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Uncompacted, loose ground (turf, grass, loose soil)</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1.0</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80</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D</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Normal uncompacted ground (forest floors, pasture field)</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1.0</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200</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E</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Compacted field and gravel (compacted lawns, park area)</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0.7</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500</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F</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Compacted dense ground (gravel road, parking lot, ISO 10844)</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0.3</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2000</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G</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Hard surfaces (most normal asphalt, concrete)</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0.0</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20000</w:t>
            </w:r>
          </w:p>
        </w:tc>
      </w:tr>
      <w:tr w:rsidR="00F25DD3" w:rsidTr="00F25DD3">
        <w:tc>
          <w:tcPr>
            <w:tcW w:w="1276"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H</w:t>
            </w:r>
          </w:p>
        </w:tc>
        <w:tc>
          <w:tcPr>
            <w:tcW w:w="4252" w:type="dxa"/>
          </w:tcPr>
          <w:p w:rsidR="00F25DD3" w:rsidRPr="00F25DD3" w:rsidRDefault="00F25DD3" w:rsidP="00F25DD3">
            <w:pPr>
              <w:widowControl w:val="0"/>
              <w:suppressLineNumbers/>
              <w:suppressAutoHyphens/>
              <w:spacing w:before="60" w:after="60" w:line="100" w:lineRule="atLeast"/>
              <w:jc w:val="both"/>
              <w:rPr>
                <w:rFonts w:ascii="Tahoma" w:eastAsia="TimesNewRomanPSMT" w:hAnsi="Tahoma" w:cs="Tahoma"/>
                <w:kern w:val="1"/>
                <w:sz w:val="20"/>
                <w:szCs w:val="20"/>
                <w:lang w:eastAsia="hi-IN" w:bidi="hi-IN"/>
              </w:rPr>
            </w:pPr>
            <w:r w:rsidRPr="00F25DD3">
              <w:rPr>
                <w:rFonts w:ascii="Tahoma" w:eastAsia="TimesNewRomanPSMT" w:hAnsi="Tahoma" w:cs="Tahoma"/>
                <w:kern w:val="1"/>
                <w:sz w:val="20"/>
                <w:szCs w:val="20"/>
                <w:lang w:eastAsia="hi-IN" w:bidi="hi-IN"/>
              </w:rPr>
              <w:t xml:space="preserve">Very </w:t>
            </w:r>
            <w:r w:rsidRPr="0052435A">
              <w:rPr>
                <w:rFonts w:ascii="Tahoma" w:eastAsia="TimesNewRomanPSMT" w:hAnsi="Tahoma" w:cs="Tahoma"/>
                <w:kern w:val="1"/>
                <w:sz w:val="20"/>
                <w:szCs w:val="20"/>
                <w:lang w:eastAsia="hi-IN" w:bidi="hi-IN"/>
              </w:rPr>
              <w:t>hard</w:t>
            </w:r>
            <w:r w:rsidRPr="00F25DD3">
              <w:rPr>
                <w:rFonts w:ascii="Tahoma" w:eastAsia="TimesNewRomanPSMT" w:hAnsi="Tahoma" w:cs="Tahoma"/>
                <w:kern w:val="1"/>
                <w:sz w:val="20"/>
                <w:szCs w:val="20"/>
                <w:lang w:eastAsia="hi-IN" w:bidi="hi-IN"/>
              </w:rPr>
              <w:t xml:space="preserve"> and dense surfaces (dense asphalt, concrete, water)</w:t>
            </w:r>
          </w:p>
        </w:tc>
        <w:tc>
          <w:tcPr>
            <w:tcW w:w="1599"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0.0</w:t>
            </w:r>
          </w:p>
        </w:tc>
        <w:tc>
          <w:tcPr>
            <w:tcW w:w="1600" w:type="dxa"/>
          </w:tcPr>
          <w:p w:rsidR="00F25DD3" w:rsidRPr="00F25DD3" w:rsidRDefault="00F25DD3" w:rsidP="00F25DD3">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200000</w:t>
            </w:r>
          </w:p>
        </w:tc>
      </w:tr>
    </w:tbl>
    <w:p w:rsidR="00F25DD3" w:rsidRDefault="00F25DD3" w:rsidP="00146056">
      <w:pPr>
        <w:spacing w:after="120" w:line="276" w:lineRule="auto"/>
        <w:jc w:val="both"/>
        <w:rPr>
          <w:rFonts w:ascii="Tahoma" w:eastAsia="Calibri" w:hAnsi="Tahoma" w:cs="Tahoma"/>
          <w:sz w:val="22"/>
          <w:szCs w:val="22"/>
          <w:lang w:val="en-GB"/>
        </w:rPr>
      </w:pPr>
    </w:p>
    <w:tbl>
      <w:tblPr>
        <w:tblStyle w:val="Grilledutableau"/>
        <w:tblW w:w="0" w:type="auto"/>
        <w:tblInd w:w="817" w:type="dxa"/>
        <w:tblLook w:val="04A0" w:firstRow="1" w:lastRow="0" w:firstColumn="1" w:lastColumn="0" w:noHBand="0" w:noVBand="1"/>
      </w:tblPr>
      <w:tblGrid>
        <w:gridCol w:w="1276"/>
        <w:gridCol w:w="4252"/>
        <w:gridCol w:w="1560"/>
        <w:gridCol w:w="1639"/>
      </w:tblGrid>
      <w:tr w:rsidR="00F25DD3" w:rsidRPr="00F25DD3" w:rsidTr="00F25DD3">
        <w:tc>
          <w:tcPr>
            <w:tcW w:w="1276" w:type="dxa"/>
          </w:tcPr>
          <w:p w:rsidR="00F25DD3" w:rsidRPr="00F25DD3" w:rsidRDefault="00F25DD3" w:rsidP="00C4687A">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Identifier</w:t>
            </w:r>
          </w:p>
        </w:tc>
        <w:tc>
          <w:tcPr>
            <w:tcW w:w="4252" w:type="dxa"/>
          </w:tcPr>
          <w:p w:rsidR="00F25DD3" w:rsidRPr="00F25DD3"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Absorption index according to EN 1793-1</w:t>
            </w:r>
          </w:p>
        </w:tc>
        <w:tc>
          <w:tcPr>
            <w:tcW w:w="1560" w:type="dxa"/>
          </w:tcPr>
          <w:p w:rsidR="00F25DD3" w:rsidRPr="00F25DD3" w:rsidRDefault="00F25DD3" w:rsidP="00C4687A">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G-value</w:t>
            </w:r>
          </w:p>
        </w:tc>
        <w:tc>
          <w:tcPr>
            <w:tcW w:w="1639" w:type="dxa"/>
          </w:tcPr>
          <w:p w:rsidR="00F25DD3" w:rsidRPr="00F25DD3" w:rsidRDefault="00F25DD3" w:rsidP="00C4687A">
            <w:pPr>
              <w:spacing w:before="60" w:after="60" w:line="276" w:lineRule="auto"/>
              <w:jc w:val="center"/>
              <w:rPr>
                <w:rFonts w:ascii="Tahoma" w:eastAsia="Calibri" w:hAnsi="Tahoma" w:cs="Tahoma"/>
                <w:sz w:val="20"/>
                <w:szCs w:val="20"/>
                <w:lang w:val="en-GB"/>
              </w:rPr>
            </w:pPr>
            <w:r w:rsidRPr="00F25DD3">
              <w:rPr>
                <w:rFonts w:ascii="Tahoma" w:eastAsia="Calibri" w:hAnsi="Tahoma" w:cs="Tahoma"/>
                <w:sz w:val="20"/>
                <w:szCs w:val="20"/>
                <w:lang w:val="en-GB"/>
              </w:rPr>
              <w:t>Sigma</w:t>
            </w:r>
            <w:r w:rsidRPr="00F25DD3">
              <w:rPr>
                <w:rFonts w:ascii="Tahoma" w:eastAsia="Calibri" w:hAnsi="Tahoma" w:cs="Tahoma"/>
                <w:sz w:val="20"/>
                <w:szCs w:val="20"/>
                <w:lang w:val="en-GB"/>
              </w:rPr>
              <w:br/>
              <w:t>in kPa.s/m²</w:t>
            </w:r>
          </w:p>
        </w:tc>
      </w:tr>
      <w:tr w:rsidR="001760FE" w:rsidRPr="001760FE" w:rsidTr="00F25DD3">
        <w:tc>
          <w:tcPr>
            <w:tcW w:w="1276" w:type="dxa"/>
          </w:tcPr>
          <w:p w:rsidR="001760FE" w:rsidRPr="001760FE" w:rsidRDefault="001760FE" w:rsidP="00C4687A">
            <w:pPr>
              <w:spacing w:before="60" w:after="60" w:line="276" w:lineRule="auto"/>
              <w:jc w:val="center"/>
              <w:rPr>
                <w:rFonts w:ascii="Tahoma" w:eastAsia="Calibri" w:hAnsi="Tahoma" w:cs="Tahoma"/>
                <w:sz w:val="20"/>
                <w:szCs w:val="20"/>
                <w:lang w:val="en-GB"/>
              </w:rPr>
            </w:pPr>
            <w:r w:rsidRPr="001760FE">
              <w:rPr>
                <w:rFonts w:ascii="Tahoma" w:eastAsia="Calibri" w:hAnsi="Tahoma" w:cs="Tahoma"/>
                <w:sz w:val="20"/>
                <w:szCs w:val="20"/>
                <w:lang w:val="en-GB"/>
              </w:rPr>
              <w:t>A0</w:t>
            </w:r>
          </w:p>
        </w:tc>
        <w:tc>
          <w:tcPr>
            <w:tcW w:w="4252" w:type="dxa"/>
          </w:tcPr>
          <w:p w:rsidR="001760FE" w:rsidRPr="00F25DD3" w:rsidRDefault="001760FE" w:rsidP="00C4687A">
            <w:pPr>
              <w:suppressAutoHyphens/>
              <w:snapToGrid w:val="0"/>
              <w:spacing w:before="80" w:after="80"/>
              <w:jc w:val="center"/>
              <w:rPr>
                <w:rFonts w:ascii="Tahoma" w:eastAsia="Arial" w:hAnsi="Tahoma" w:cs="Tahoma"/>
                <w:kern w:val="1"/>
                <w:sz w:val="20"/>
                <w:szCs w:val="20"/>
                <w:lang w:val="en-GB" w:eastAsia="ar-SA"/>
              </w:rPr>
            </w:pPr>
            <w:r w:rsidRPr="00F25DD3">
              <w:rPr>
                <w:rFonts w:ascii="Tahoma" w:eastAsia="Arial" w:hAnsi="Tahoma" w:cs="Tahoma"/>
                <w:kern w:val="1"/>
                <w:sz w:val="20"/>
                <w:szCs w:val="20"/>
                <w:lang w:val="en-GB" w:eastAsia="ar-SA"/>
              </w:rPr>
              <w:t>Not measured</w:t>
            </w:r>
          </w:p>
        </w:tc>
        <w:tc>
          <w:tcPr>
            <w:tcW w:w="1560"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0.0</w:t>
            </w:r>
          </w:p>
        </w:tc>
        <w:tc>
          <w:tcPr>
            <w:tcW w:w="1639"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20000</w:t>
            </w:r>
          </w:p>
        </w:tc>
      </w:tr>
      <w:tr w:rsidR="001760FE" w:rsidRPr="001760FE" w:rsidTr="00F25DD3">
        <w:tc>
          <w:tcPr>
            <w:tcW w:w="1276" w:type="dxa"/>
          </w:tcPr>
          <w:p w:rsidR="001760FE" w:rsidRPr="001760FE" w:rsidRDefault="001760FE" w:rsidP="00C4687A">
            <w:pPr>
              <w:spacing w:before="60" w:after="60" w:line="276" w:lineRule="auto"/>
              <w:jc w:val="center"/>
              <w:rPr>
                <w:rFonts w:ascii="Tahoma" w:eastAsia="Calibri" w:hAnsi="Tahoma" w:cs="Tahoma"/>
                <w:sz w:val="20"/>
                <w:szCs w:val="20"/>
                <w:lang w:val="en-GB"/>
              </w:rPr>
            </w:pPr>
            <w:r w:rsidRPr="001760FE">
              <w:rPr>
                <w:rFonts w:ascii="Tahoma" w:eastAsia="Calibri" w:hAnsi="Tahoma" w:cs="Tahoma"/>
                <w:sz w:val="20"/>
                <w:szCs w:val="20"/>
                <w:lang w:val="en-GB"/>
              </w:rPr>
              <w:t>A1</w:t>
            </w:r>
          </w:p>
        </w:tc>
        <w:tc>
          <w:tcPr>
            <w:tcW w:w="4252" w:type="dxa"/>
          </w:tcPr>
          <w:p w:rsidR="001760FE" w:rsidRPr="00F25DD3" w:rsidRDefault="001760FE" w:rsidP="001760FE">
            <w:pPr>
              <w:suppressAutoHyphens/>
              <w:snapToGrid w:val="0"/>
              <w:spacing w:before="80" w:after="80"/>
              <w:jc w:val="center"/>
              <w:rPr>
                <w:rFonts w:ascii="Tahoma" w:eastAsia="Arial" w:hAnsi="Tahoma" w:cs="Tahoma"/>
                <w:kern w:val="1"/>
                <w:sz w:val="20"/>
                <w:szCs w:val="20"/>
                <w:lang w:val="en-GB" w:eastAsia="ar-SA"/>
              </w:rPr>
            </w:pPr>
            <w:r w:rsidRPr="00F25DD3">
              <w:rPr>
                <w:rFonts w:ascii="Tahoma" w:eastAsia="Arial" w:hAnsi="Tahoma" w:cs="Tahoma"/>
                <w:kern w:val="1"/>
                <w:sz w:val="20"/>
                <w:szCs w:val="20"/>
                <w:lang w:val="en-GB" w:eastAsia="ar-SA"/>
              </w:rPr>
              <w:t>0 &lt; DL</w:t>
            </w:r>
            <w:r>
              <w:rPr>
                <w:rFonts w:ascii="Tahoma" w:eastAsia="Arial" w:hAnsi="Tahoma" w:cs="Tahoma"/>
                <w:kern w:val="1"/>
                <w:sz w:val="20"/>
                <w:szCs w:val="20"/>
                <w:lang w:val="en-GB" w:eastAsia="ar-SA"/>
              </w:rPr>
              <w:sym w:font="Symbol" w:char="F061"/>
            </w:r>
            <w:r w:rsidRPr="00F25DD3">
              <w:rPr>
                <w:rFonts w:ascii="Tahoma" w:eastAsia="Arial" w:hAnsi="Tahoma" w:cs="Tahoma"/>
                <w:kern w:val="1"/>
                <w:sz w:val="20"/>
                <w:szCs w:val="20"/>
                <w:lang w:val="en-GB" w:eastAsia="ar-SA"/>
              </w:rPr>
              <w:t xml:space="preserve"> &lt; 4 dB</w:t>
            </w:r>
          </w:p>
        </w:tc>
        <w:tc>
          <w:tcPr>
            <w:tcW w:w="1560"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0.3</w:t>
            </w:r>
          </w:p>
        </w:tc>
        <w:tc>
          <w:tcPr>
            <w:tcW w:w="1639"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2000</w:t>
            </w:r>
          </w:p>
        </w:tc>
      </w:tr>
      <w:tr w:rsidR="001760FE" w:rsidRPr="001760FE" w:rsidTr="00F25DD3">
        <w:tc>
          <w:tcPr>
            <w:tcW w:w="1276" w:type="dxa"/>
          </w:tcPr>
          <w:p w:rsidR="001760FE" w:rsidRPr="001760FE" w:rsidRDefault="001760FE" w:rsidP="00C4687A">
            <w:pPr>
              <w:spacing w:before="60" w:after="60" w:line="276" w:lineRule="auto"/>
              <w:jc w:val="center"/>
              <w:rPr>
                <w:rFonts w:ascii="Tahoma" w:eastAsia="Calibri" w:hAnsi="Tahoma" w:cs="Tahoma"/>
                <w:sz w:val="20"/>
                <w:szCs w:val="20"/>
                <w:lang w:val="en-GB"/>
              </w:rPr>
            </w:pPr>
            <w:r w:rsidRPr="001760FE">
              <w:rPr>
                <w:rFonts w:ascii="Tahoma" w:eastAsia="Calibri" w:hAnsi="Tahoma" w:cs="Tahoma"/>
                <w:sz w:val="20"/>
                <w:szCs w:val="20"/>
                <w:lang w:val="en-GB"/>
              </w:rPr>
              <w:t>A2</w:t>
            </w:r>
          </w:p>
        </w:tc>
        <w:tc>
          <w:tcPr>
            <w:tcW w:w="4252" w:type="dxa"/>
          </w:tcPr>
          <w:p w:rsidR="001760FE" w:rsidRPr="00F25DD3" w:rsidRDefault="001760FE" w:rsidP="00C4687A">
            <w:pPr>
              <w:suppressAutoHyphens/>
              <w:snapToGrid w:val="0"/>
              <w:spacing w:before="80" w:after="80"/>
              <w:jc w:val="center"/>
              <w:rPr>
                <w:rFonts w:ascii="Tahoma" w:eastAsia="Arial" w:hAnsi="Tahoma" w:cs="Tahoma"/>
                <w:kern w:val="1"/>
                <w:sz w:val="20"/>
                <w:szCs w:val="20"/>
                <w:lang w:val="en-GB" w:eastAsia="ar-SA"/>
              </w:rPr>
            </w:pPr>
            <w:r w:rsidRPr="00F25DD3">
              <w:rPr>
                <w:rFonts w:ascii="Tahoma" w:eastAsia="Arial" w:hAnsi="Tahoma" w:cs="Tahoma"/>
                <w:kern w:val="1"/>
                <w:sz w:val="20"/>
                <w:szCs w:val="20"/>
                <w:lang w:val="en-GB" w:eastAsia="ar-SA"/>
              </w:rPr>
              <w:t>4 ≤ DL</w:t>
            </w:r>
            <w:r>
              <w:rPr>
                <w:rFonts w:ascii="Tahoma" w:eastAsia="Arial" w:hAnsi="Tahoma" w:cs="Tahoma"/>
                <w:kern w:val="1"/>
                <w:sz w:val="20"/>
                <w:szCs w:val="20"/>
                <w:lang w:val="en-GB" w:eastAsia="ar-SA"/>
              </w:rPr>
              <w:sym w:font="Symbol" w:char="F061"/>
            </w:r>
            <w:r w:rsidRPr="00F25DD3">
              <w:rPr>
                <w:rFonts w:ascii="Tahoma" w:eastAsia="Arial" w:hAnsi="Tahoma" w:cs="Tahoma"/>
                <w:kern w:val="1"/>
                <w:sz w:val="20"/>
                <w:szCs w:val="20"/>
                <w:lang w:val="en-GB" w:eastAsia="ar-SA"/>
              </w:rPr>
              <w:t xml:space="preserve"> ≤ 7 dB</w:t>
            </w:r>
          </w:p>
        </w:tc>
        <w:tc>
          <w:tcPr>
            <w:tcW w:w="1560"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0.9</w:t>
            </w:r>
          </w:p>
        </w:tc>
        <w:tc>
          <w:tcPr>
            <w:tcW w:w="1639"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250</w:t>
            </w:r>
          </w:p>
        </w:tc>
      </w:tr>
      <w:tr w:rsidR="001760FE" w:rsidRPr="001760FE" w:rsidTr="00F25DD3">
        <w:tc>
          <w:tcPr>
            <w:tcW w:w="1276" w:type="dxa"/>
          </w:tcPr>
          <w:p w:rsidR="001760FE" w:rsidRPr="001760FE" w:rsidRDefault="001760FE" w:rsidP="00C4687A">
            <w:pPr>
              <w:spacing w:before="60" w:after="60" w:line="276" w:lineRule="auto"/>
              <w:jc w:val="center"/>
              <w:rPr>
                <w:rFonts w:ascii="Tahoma" w:eastAsia="Calibri" w:hAnsi="Tahoma" w:cs="Tahoma"/>
                <w:sz w:val="20"/>
                <w:szCs w:val="20"/>
                <w:lang w:val="en-GB"/>
              </w:rPr>
            </w:pPr>
            <w:r w:rsidRPr="001760FE">
              <w:rPr>
                <w:rFonts w:ascii="Tahoma" w:eastAsia="Calibri" w:hAnsi="Tahoma" w:cs="Tahoma"/>
                <w:sz w:val="20"/>
                <w:szCs w:val="20"/>
                <w:lang w:val="en-GB"/>
              </w:rPr>
              <w:t>A3</w:t>
            </w:r>
          </w:p>
        </w:tc>
        <w:tc>
          <w:tcPr>
            <w:tcW w:w="4252" w:type="dxa"/>
          </w:tcPr>
          <w:p w:rsidR="001760FE" w:rsidRPr="00F25DD3" w:rsidRDefault="001760FE" w:rsidP="00C4687A">
            <w:pPr>
              <w:suppressAutoHyphens/>
              <w:snapToGrid w:val="0"/>
              <w:spacing w:before="80" w:after="80"/>
              <w:jc w:val="center"/>
              <w:rPr>
                <w:rFonts w:ascii="Tahoma" w:eastAsia="Arial" w:hAnsi="Tahoma" w:cs="Tahoma"/>
                <w:kern w:val="1"/>
                <w:sz w:val="20"/>
                <w:szCs w:val="20"/>
                <w:lang w:val="en-GB" w:eastAsia="ar-SA"/>
              </w:rPr>
            </w:pPr>
            <w:r w:rsidRPr="00F25DD3">
              <w:rPr>
                <w:rFonts w:ascii="Tahoma" w:eastAsia="Arial" w:hAnsi="Tahoma" w:cs="Tahoma"/>
                <w:kern w:val="1"/>
                <w:sz w:val="20"/>
                <w:szCs w:val="20"/>
                <w:lang w:val="en-GB" w:eastAsia="ar-SA"/>
              </w:rPr>
              <w:t>8 ≤ DL</w:t>
            </w:r>
            <w:r>
              <w:rPr>
                <w:rFonts w:ascii="Tahoma" w:eastAsia="Arial" w:hAnsi="Tahoma" w:cs="Tahoma"/>
                <w:kern w:val="1"/>
                <w:sz w:val="20"/>
                <w:szCs w:val="20"/>
                <w:lang w:val="en-GB" w:eastAsia="ar-SA"/>
              </w:rPr>
              <w:sym w:font="Symbol" w:char="F061"/>
            </w:r>
            <w:r w:rsidRPr="00F25DD3">
              <w:rPr>
                <w:rFonts w:ascii="Tahoma" w:eastAsia="Arial" w:hAnsi="Tahoma" w:cs="Tahoma"/>
                <w:kern w:val="1"/>
                <w:sz w:val="20"/>
                <w:szCs w:val="20"/>
                <w:lang w:val="en-GB" w:eastAsia="ar-SA"/>
              </w:rPr>
              <w:t xml:space="preserve"> ≤ 11 dB</w:t>
            </w:r>
          </w:p>
        </w:tc>
        <w:tc>
          <w:tcPr>
            <w:tcW w:w="1560" w:type="dxa"/>
          </w:tcPr>
          <w:p w:rsidR="001760FE" w:rsidRPr="001760FE" w:rsidRDefault="001760FE" w:rsidP="00C4687A">
            <w:pPr>
              <w:spacing w:before="60" w:after="60" w:line="276" w:lineRule="auto"/>
              <w:jc w:val="center"/>
              <w:rPr>
                <w:rFonts w:ascii="Tahoma" w:eastAsia="Calibri" w:hAnsi="Tahoma" w:cs="Tahoma"/>
                <w:sz w:val="20"/>
                <w:szCs w:val="20"/>
                <w:lang w:val="en-GB"/>
              </w:rPr>
            </w:pPr>
            <w:r w:rsidRPr="001760FE">
              <w:rPr>
                <w:rFonts w:ascii="Tahoma" w:eastAsia="Calibri" w:hAnsi="Tahoma" w:cs="Tahoma"/>
                <w:sz w:val="20"/>
                <w:szCs w:val="20"/>
                <w:lang w:val="en-GB"/>
              </w:rPr>
              <w:t>1.0</w:t>
            </w:r>
          </w:p>
        </w:tc>
        <w:tc>
          <w:tcPr>
            <w:tcW w:w="1639"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80</w:t>
            </w:r>
          </w:p>
        </w:tc>
      </w:tr>
      <w:tr w:rsidR="001760FE" w:rsidRPr="001760FE" w:rsidTr="00F25DD3">
        <w:tc>
          <w:tcPr>
            <w:tcW w:w="1276" w:type="dxa"/>
          </w:tcPr>
          <w:p w:rsidR="001760FE" w:rsidRPr="001760FE" w:rsidRDefault="001760FE" w:rsidP="00C4687A">
            <w:pPr>
              <w:spacing w:before="60" w:after="60" w:line="276" w:lineRule="auto"/>
              <w:jc w:val="center"/>
              <w:rPr>
                <w:rFonts w:ascii="Tahoma" w:eastAsia="Calibri" w:hAnsi="Tahoma" w:cs="Tahoma"/>
                <w:sz w:val="20"/>
                <w:szCs w:val="20"/>
                <w:lang w:val="en-GB"/>
              </w:rPr>
            </w:pPr>
            <w:r w:rsidRPr="001760FE">
              <w:rPr>
                <w:rFonts w:ascii="Tahoma" w:eastAsia="Calibri" w:hAnsi="Tahoma" w:cs="Tahoma"/>
                <w:sz w:val="20"/>
                <w:szCs w:val="20"/>
                <w:lang w:val="en-GB"/>
              </w:rPr>
              <w:t>A4</w:t>
            </w:r>
          </w:p>
        </w:tc>
        <w:tc>
          <w:tcPr>
            <w:tcW w:w="4252" w:type="dxa"/>
          </w:tcPr>
          <w:p w:rsidR="001760FE" w:rsidRPr="00F25DD3" w:rsidRDefault="001760FE" w:rsidP="00C4687A">
            <w:pPr>
              <w:suppressAutoHyphens/>
              <w:snapToGrid w:val="0"/>
              <w:spacing w:before="80" w:after="80"/>
              <w:jc w:val="center"/>
              <w:rPr>
                <w:rFonts w:ascii="Tahoma" w:eastAsia="Arial" w:hAnsi="Tahoma" w:cs="Tahoma"/>
                <w:kern w:val="1"/>
                <w:sz w:val="20"/>
                <w:szCs w:val="20"/>
                <w:lang w:val="en-GB" w:eastAsia="ar-SA"/>
              </w:rPr>
            </w:pPr>
            <w:r w:rsidRPr="00F25DD3">
              <w:rPr>
                <w:rFonts w:ascii="Tahoma" w:eastAsia="Arial" w:hAnsi="Tahoma" w:cs="Tahoma"/>
                <w:kern w:val="1"/>
                <w:sz w:val="20"/>
                <w:szCs w:val="20"/>
                <w:lang w:val="en-GB" w:eastAsia="ar-SA"/>
              </w:rPr>
              <w:t>DL</w:t>
            </w:r>
            <w:r>
              <w:rPr>
                <w:rFonts w:ascii="Tahoma" w:eastAsia="Arial" w:hAnsi="Tahoma" w:cs="Tahoma"/>
                <w:kern w:val="1"/>
                <w:sz w:val="20"/>
                <w:szCs w:val="20"/>
                <w:lang w:val="en-GB" w:eastAsia="ar-SA"/>
              </w:rPr>
              <w:sym w:font="Symbol" w:char="F061"/>
            </w:r>
            <w:r w:rsidRPr="00F25DD3">
              <w:rPr>
                <w:rFonts w:ascii="Tahoma" w:eastAsia="Arial" w:hAnsi="Tahoma" w:cs="Tahoma"/>
                <w:kern w:val="1"/>
                <w:sz w:val="20"/>
                <w:szCs w:val="20"/>
                <w:lang w:val="en-GB" w:eastAsia="ar-SA"/>
              </w:rPr>
              <w:t xml:space="preserve"> &gt; 11 dB</w:t>
            </w:r>
          </w:p>
        </w:tc>
        <w:tc>
          <w:tcPr>
            <w:tcW w:w="1560"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1.0</w:t>
            </w:r>
          </w:p>
        </w:tc>
        <w:tc>
          <w:tcPr>
            <w:tcW w:w="1639" w:type="dxa"/>
          </w:tcPr>
          <w:p w:rsidR="001760FE" w:rsidRPr="001760FE" w:rsidRDefault="001760FE" w:rsidP="00C4687A">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40</w:t>
            </w:r>
          </w:p>
        </w:tc>
      </w:tr>
    </w:tbl>
    <w:p w:rsidR="005270DD" w:rsidRPr="005270DD" w:rsidRDefault="005270DD" w:rsidP="004116EF">
      <w:pPr>
        <w:pStyle w:val="Titre2"/>
        <w:rPr>
          <w:rFonts w:eastAsia="Calibri"/>
          <w:lang w:val="en-GB"/>
        </w:rPr>
      </w:pPr>
      <w:bookmarkStart w:id="23" w:name="_Toc384820498"/>
      <w:r w:rsidRPr="005270DD">
        <w:rPr>
          <w:rFonts w:eastAsia="Calibri"/>
          <w:lang w:val="en-GB"/>
        </w:rPr>
        <w:t>Vertical extensions</w:t>
      </w:r>
      <w:bookmarkEnd w:id="23"/>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Vertical extensions code information for all objects that are not part of the boundary but that are connected to the control points; i.e. object that can be represented by positions along a vertical line extending above the position encoded in the propagation path. </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This includes information about the source, the receiver, thin barriers in the propagation plane, reflections from vertical obstacles and diffractions around vertical edges.</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All of the extensions have a &lt;h&gt; tag encoding the height of the extended object above the boundary.</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lastRenderedPageBreak/>
        <w:t>The simplest examples of extensions are the source and the receiver, whose heights are measured relative t</w:t>
      </w:r>
      <w:r w:rsidR="005B0A8E">
        <w:rPr>
          <w:rFonts w:ascii="Tahoma" w:eastAsia="Calibri" w:hAnsi="Tahoma" w:cs="Tahoma"/>
          <w:sz w:val="22"/>
          <w:szCs w:val="22"/>
          <w:lang w:val="en-GB"/>
        </w:rPr>
        <w:t>o</w:t>
      </w:r>
      <w:r w:rsidRPr="005270DD">
        <w:rPr>
          <w:rFonts w:ascii="Tahoma" w:eastAsia="Calibri" w:hAnsi="Tahoma" w:cs="Tahoma"/>
          <w:sz w:val="22"/>
          <w:szCs w:val="22"/>
          <w:lang w:val="en-GB"/>
        </w:rPr>
        <w:t xml:space="preserve"> the underlying solid.</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Note: </w:t>
      </w:r>
    </w:p>
    <w:p w:rsidR="00672BD4" w:rsidRDefault="005270DD" w:rsidP="00672BD4">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The &lt;z&gt; tag encodes absolute height, i.e. with respect to some external geodesic reference; the &lt;h&gt; tag encodes relative heights, i.e. with respect to the absolute &lt;z&gt; value of the underlying solid (ground or roof).</w:t>
      </w:r>
    </w:p>
    <w:p w:rsidR="005270DD" w:rsidRPr="005270DD" w:rsidRDefault="005270DD" w:rsidP="00672BD4">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In case the source or the receiver are positioned on top of a building, &lt;z&gt; specifies the absolute height (or altitude) of the roof (not of the ground under the building) and &lt;h&gt; the height as measured above the roof.</w:t>
      </w:r>
    </w:p>
    <w:p w:rsidR="005270DD" w:rsidRPr="005270DD" w:rsidRDefault="005270DD" w:rsidP="00FC0AEF">
      <w:pPr>
        <w:pStyle w:val="Titre2"/>
        <w:spacing w:after="240"/>
        <w:rPr>
          <w:rFonts w:eastAsia="Calibri"/>
          <w:lang w:val="en-GB"/>
        </w:rPr>
      </w:pPr>
      <w:bookmarkStart w:id="24" w:name="_Toc384820499"/>
      <w:r w:rsidRPr="005270DD">
        <w:rPr>
          <w:rFonts w:eastAsia="Calibri"/>
          <w:lang w:val="en-GB"/>
        </w:rPr>
        <w:t>Coding a simple propagation path</w:t>
      </w:r>
      <w:bookmarkEnd w:id="24"/>
    </w:p>
    <w:p w:rsidR="002F6ACC"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To illustrate the principles described in the previous sections, we construct a simple path lying entirely in the y = 0 plane.  </w:t>
      </w:r>
    </w:p>
    <w:p w:rsidR="005270DD" w:rsidRDefault="005270DD" w:rsidP="0043325E">
      <w:pPr>
        <w:spacing w:after="24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The path inclu</w:t>
      </w:r>
      <w:r w:rsidR="002F6ACC">
        <w:rPr>
          <w:rFonts w:ascii="Tahoma" w:eastAsia="Calibri" w:hAnsi="Tahoma" w:cs="Tahoma"/>
          <w:sz w:val="22"/>
          <w:szCs w:val="22"/>
          <w:lang w:val="en-GB"/>
        </w:rPr>
        <w:t>des diffraction over a building. I</w:t>
      </w:r>
      <w:r w:rsidRPr="005270DD">
        <w:rPr>
          <w:rFonts w:ascii="Tahoma" w:eastAsia="Calibri" w:hAnsi="Tahoma" w:cs="Tahoma"/>
          <w:sz w:val="22"/>
          <w:szCs w:val="22"/>
          <w:lang w:val="en-GB"/>
        </w:rPr>
        <w:t>n the propagation plane</w:t>
      </w:r>
      <w:r w:rsidR="002F6ACC">
        <w:rPr>
          <w:rFonts w:ascii="Tahoma" w:eastAsia="Calibri" w:hAnsi="Tahoma" w:cs="Tahoma"/>
          <w:sz w:val="22"/>
          <w:szCs w:val="22"/>
          <w:lang w:val="en-GB"/>
        </w:rPr>
        <w:t>,</w:t>
      </w:r>
      <w:r w:rsidRPr="005270DD">
        <w:rPr>
          <w:rFonts w:ascii="Tahoma" w:eastAsia="Calibri" w:hAnsi="Tahoma" w:cs="Tahoma"/>
          <w:sz w:val="22"/>
          <w:szCs w:val="22"/>
          <w:lang w:val="en-GB"/>
        </w:rPr>
        <w:t xml:space="preserve"> the building is represented by three segments, i.e. two vertical segments for the façades on either side and one vertical segment for the roof. Additional segments represent the ground between the source and the building and between the building and the receiver. Material class A2 is used to represent the fact that the building is covered by a green roof…</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672BD4" w:rsidRPr="00733464" w:rsidTr="00C4687A">
        <w:tc>
          <w:tcPr>
            <w:tcW w:w="709" w:type="dxa"/>
          </w:tcPr>
          <w:p w:rsidR="00672BD4" w:rsidRPr="0098054A" w:rsidRDefault="00672BD4" w:rsidP="00C4687A">
            <w:pPr>
              <w:spacing w:after="0" w:line="276" w:lineRule="auto"/>
              <w:contextualSpacing/>
              <w:rPr>
                <w:rFonts w:ascii="Calibri" w:eastAsia="Calibri" w:hAnsi="Calibri"/>
                <w:sz w:val="22"/>
                <w:szCs w:val="22"/>
                <w:lang w:val="en-GB"/>
              </w:rPr>
            </w:pPr>
          </w:p>
        </w:tc>
        <w:tc>
          <w:tcPr>
            <w:tcW w:w="8789" w:type="dxa"/>
          </w:tcPr>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footprint of the source at (x=0, z=0) --&gt;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height = 5 cm above local ground --&gt;</w:t>
            </w:r>
          </w:p>
          <w:p w:rsidR="00672BD4" w:rsidRPr="00BB10C5" w:rsidRDefault="00672BD4" w:rsidP="00672BD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672BD4" w:rsidRPr="00BB10C5" w:rsidRDefault="00672BD4" w:rsidP="00672BD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 xml:space="preserve">     &lt;pos&gt;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0.00 &lt;/x&gt;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&lt;y&gt; 0.00 &lt;/y&gt;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&lt;ext&gt;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 xml:space="preserve">    &lt;source&gt;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ab/>
              <w:t>&lt;h&gt; 0.05 &lt;/h&gt;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 xml:space="preserve">    &lt;/source&gt;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&lt;/ext&gt;</w:t>
            </w:r>
          </w:p>
          <w:p w:rsidR="00672BD4" w:rsidRPr="00BB10C5" w:rsidRDefault="00672BD4" w:rsidP="00672BD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between source and building --&gt;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type = D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BB10C5" w:rsidRDefault="00672BD4" w:rsidP="00672BD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 xml:space="preserve">      &lt;pos&gt;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25.00 &lt;/x&gt;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672BD4"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672BD4" w:rsidRPr="00BB10C5" w:rsidRDefault="00672BD4" w:rsidP="00672BD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vertical wall, material type = A0 --&gt;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cp&gt;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lastRenderedPageBreak/>
              <w:tab/>
              <w:t xml:space="preserve">    &lt;x&gt; 25.00 &lt;/x&gt;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6.50 &lt;/z&gt;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id=”A0”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roof of building, material type = A2 --&gt;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35.00 &lt;/x&gt;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6.50 &lt;/z&gt;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&lt;mat id=”A2”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vertical wall, material type = A0 --&gt;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sidR="002F6ACC">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35.00 &lt;/x&gt;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sidR="002F6ACC">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sidR="002F6ACC">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&lt;mat id=”A0” /&gt;</w:t>
            </w:r>
          </w:p>
          <w:p w:rsidR="00672BD4" w:rsidRPr="00BB10C5" w:rsidRDefault="002F6ACC" w:rsidP="00672BD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00672BD4" w:rsidRPr="00BB10C5">
              <w:rPr>
                <w:rFonts w:ascii="Consolas" w:eastAsia="Calibri" w:hAnsi="Consolas" w:cs="Consolas"/>
                <w:b/>
                <w:color w:val="1F497D"/>
                <w:sz w:val="20"/>
                <w:szCs w:val="20"/>
                <w:lang w:val="en-GB"/>
              </w:rPr>
              <w:t>&lt;/cp&gt;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behind building, up to receiver --&gt;</w:t>
            </w:r>
          </w:p>
          <w:p w:rsidR="00672BD4" w:rsidRPr="00BB10C5" w:rsidRDefault="002F6ACC" w:rsidP="00672BD4">
            <w:pPr>
              <w:spacing w:after="0"/>
              <w:jc w:val="both"/>
              <w:rPr>
                <w:rFonts w:ascii="Consolas" w:eastAsia="Calibri" w:hAnsi="Consolas" w:cs="Consolas"/>
                <w:b/>
                <w:color w:val="00B050"/>
                <w:sz w:val="20"/>
                <w:szCs w:val="20"/>
                <w:lang w:val="en-GB"/>
              </w:rPr>
            </w:pPr>
            <w:r>
              <w:rPr>
                <w:rFonts w:ascii="Consolas" w:eastAsia="Calibri" w:hAnsi="Consolas" w:cs="Consolas"/>
                <w:b/>
                <w:color w:val="00B050"/>
                <w:sz w:val="20"/>
                <w:szCs w:val="20"/>
                <w:lang w:val="en-GB"/>
              </w:rPr>
              <w:t xml:space="preserve"> </w:t>
            </w:r>
            <w:r w:rsidR="00672BD4" w:rsidRPr="00BB10C5">
              <w:rPr>
                <w:rFonts w:ascii="Consolas" w:eastAsia="Calibri" w:hAnsi="Consolas" w:cs="Consolas"/>
                <w:b/>
                <w:color w:val="00B050"/>
                <w:sz w:val="20"/>
                <w:szCs w:val="20"/>
                <w:lang w:val="en-GB"/>
              </w:rPr>
              <w:t xml:space="preserve">   &lt;!-- ground type = D --&gt;</w:t>
            </w:r>
          </w:p>
          <w:p w:rsidR="00672BD4" w:rsidRPr="00BB10C5" w:rsidRDefault="00672BD4" w:rsidP="00672BD4">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receiver height = 4.50m above local ground --&gt;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90.00 &lt;/x&gt;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 xml:space="preserve"> </w:t>
            </w:r>
            <w:r w:rsidRPr="00BB10C5">
              <w:rPr>
                <w:rFonts w:ascii="Consolas" w:eastAsia="Calibri" w:hAnsi="Consolas" w:cs="Consolas"/>
                <w:b/>
                <w:color w:val="C00000"/>
                <w:sz w:val="20"/>
                <w:szCs w:val="20"/>
                <w:lang w:val="en-GB"/>
              </w:rPr>
              <w:tab/>
              <w:t>&lt;ext&gt;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 xml:space="preserve">    &lt;receiver&gt;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ab/>
              <w:t>&lt;h&gt; 4.50 &lt;/h&gt;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 xml:space="preserve">    &lt;/receiver&gt;</w:t>
            </w:r>
          </w:p>
          <w:p w:rsidR="00672BD4" w:rsidRPr="00BB10C5" w:rsidRDefault="00672BD4" w:rsidP="00672BD4">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&lt;/ext&gt;</w:t>
            </w:r>
          </w:p>
          <w:p w:rsidR="00672BD4" w:rsidRPr="00BB10C5" w:rsidRDefault="00672BD4" w:rsidP="00672BD4">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672BD4" w:rsidRPr="00733464" w:rsidRDefault="00672BD4" w:rsidP="00672BD4">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1F497D"/>
                <w:sz w:val="20"/>
                <w:szCs w:val="20"/>
                <w:lang w:val="en-GB"/>
              </w:rPr>
              <w:t>&lt;/path&gt;</w:t>
            </w:r>
          </w:p>
        </w:tc>
      </w:tr>
    </w:tbl>
    <w:p w:rsidR="005270DD" w:rsidRPr="005270DD" w:rsidRDefault="002F6ACC" w:rsidP="002F6ACC">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N</w:t>
      </w:r>
      <w:r w:rsidR="005270DD" w:rsidRPr="005270DD">
        <w:rPr>
          <w:rFonts w:ascii="Tahoma" w:eastAsia="Calibri" w:hAnsi="Tahoma" w:cs="Tahoma"/>
          <w:sz w:val="22"/>
          <w:szCs w:val="22"/>
          <w:lang w:val="en-GB"/>
        </w:rPr>
        <w:t>ote:</w:t>
      </w:r>
    </w:p>
    <w:p w:rsidR="005270DD" w:rsidRPr="005270DD" w:rsidRDefault="005270DD" w:rsidP="002F6ACC">
      <w:pPr>
        <w:spacing w:after="120" w:line="276" w:lineRule="auto"/>
        <w:ind w:left="578"/>
        <w:contextualSpacing/>
        <w:jc w:val="both"/>
        <w:rPr>
          <w:rFonts w:ascii="Tahoma" w:eastAsia="Calibri" w:hAnsi="Tahoma" w:cs="Tahoma"/>
          <w:sz w:val="22"/>
          <w:szCs w:val="22"/>
          <w:lang w:val="en-GB"/>
        </w:rPr>
      </w:pPr>
      <w:r w:rsidRPr="005270DD">
        <w:rPr>
          <w:rFonts w:ascii="Tahoma" w:eastAsia="Calibri" w:hAnsi="Tahoma" w:cs="Tahoma"/>
          <w:sz w:val="22"/>
          <w:szCs w:val="22"/>
          <w:lang w:val="en-GB"/>
        </w:rPr>
        <w:t>The &lt;source&gt; and &lt;receiver&gt; extensions are mandatory for the first and last control points of the path and not allowed on any intermediate control points. The propagation module accepts both paths from source to receiver or inverse paths from source to receiver, i.e. the path may contain &lt;source&gt; information on the first control point and &lt;receiver&gt; information on the last point or vice-versa.</w:t>
      </w:r>
    </w:p>
    <w:p w:rsidR="005270DD" w:rsidRPr="005270DD" w:rsidRDefault="005270DD" w:rsidP="004116EF">
      <w:pPr>
        <w:pStyle w:val="Titre2"/>
        <w:rPr>
          <w:rFonts w:eastAsia="Calibri"/>
          <w:lang w:val="en-GB"/>
        </w:rPr>
      </w:pPr>
      <w:bookmarkStart w:id="25" w:name="_Toc384820500"/>
      <w:r w:rsidRPr="005270DD">
        <w:rPr>
          <w:rFonts w:eastAsia="Calibri"/>
          <w:lang w:val="en-GB"/>
        </w:rPr>
        <w:t xml:space="preserve">Selection </w:t>
      </w:r>
      <w:r w:rsidR="00225A7C">
        <w:rPr>
          <w:rFonts w:eastAsia="Calibri"/>
          <w:lang w:val="en-GB"/>
        </w:rPr>
        <w:t xml:space="preserve">and configuration </w:t>
      </w:r>
      <w:r w:rsidRPr="005270DD">
        <w:rPr>
          <w:rFonts w:eastAsia="Calibri"/>
          <w:lang w:val="en-GB"/>
        </w:rPr>
        <w:t>of the calculation method</w:t>
      </w:r>
      <w:bookmarkEnd w:id="25"/>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The minimal requirement for a valid input file is that it contains the mandatory &lt;</w:t>
      </w:r>
      <w:proofErr w:type="gramStart"/>
      <w:r w:rsidRPr="005270DD">
        <w:rPr>
          <w:rFonts w:ascii="Tahoma" w:eastAsia="Calibri" w:hAnsi="Tahoma" w:cs="Tahoma"/>
          <w:sz w:val="22"/>
          <w:szCs w:val="22"/>
          <w:lang w:val="en-GB"/>
        </w:rPr>
        <w:t>?xml</w:t>
      </w:r>
      <w:proofErr w:type="gramEnd"/>
      <w:r w:rsidRPr="005270DD">
        <w:rPr>
          <w:rFonts w:ascii="Tahoma" w:eastAsia="Calibri" w:hAnsi="Tahoma" w:cs="Tahoma"/>
          <w:sz w:val="22"/>
          <w:szCs w:val="22"/>
          <w:lang w:val="en-GB"/>
        </w:rPr>
        <w:t xml:space="preserve">&gt; header, followed a by a single &lt;CNOSSOS-EU&gt; </w:t>
      </w:r>
      <w:r w:rsidR="002F6ACC">
        <w:rPr>
          <w:rFonts w:ascii="Tahoma" w:eastAsia="Calibri" w:hAnsi="Tahoma" w:cs="Tahoma"/>
          <w:sz w:val="22"/>
          <w:szCs w:val="22"/>
          <w:lang w:val="en-GB"/>
        </w:rPr>
        <w:t xml:space="preserve">root </w:t>
      </w:r>
      <w:r w:rsidRPr="005270DD">
        <w:rPr>
          <w:rFonts w:ascii="Tahoma" w:eastAsia="Calibri" w:hAnsi="Tahoma" w:cs="Tahoma"/>
          <w:sz w:val="22"/>
          <w:szCs w:val="22"/>
          <w:lang w:val="en-GB"/>
        </w:rPr>
        <w:t>entity</w:t>
      </w:r>
      <w:r w:rsidR="002F6ACC">
        <w:rPr>
          <w:rFonts w:ascii="Tahoma" w:eastAsia="Calibri" w:hAnsi="Tahoma" w:cs="Tahoma"/>
          <w:sz w:val="22"/>
          <w:szCs w:val="22"/>
          <w:lang w:val="en-GB"/>
        </w:rPr>
        <w:t>. The &lt;CNOSSOS-EU&gt;</w:t>
      </w:r>
      <w:r w:rsidRPr="005270DD">
        <w:rPr>
          <w:rFonts w:ascii="Tahoma" w:eastAsia="Calibri" w:hAnsi="Tahoma" w:cs="Tahoma"/>
          <w:sz w:val="22"/>
          <w:szCs w:val="22"/>
          <w:lang w:val="en-GB"/>
        </w:rPr>
        <w:t xml:space="preserve"> </w:t>
      </w:r>
      <w:r w:rsidR="002F6ACC">
        <w:rPr>
          <w:rFonts w:ascii="Tahoma" w:eastAsia="Calibri" w:hAnsi="Tahoma" w:cs="Tahoma"/>
          <w:sz w:val="22"/>
          <w:szCs w:val="22"/>
          <w:lang w:val="en-GB"/>
        </w:rPr>
        <w:t xml:space="preserve">entity </w:t>
      </w:r>
      <w:r w:rsidRPr="005270DD">
        <w:rPr>
          <w:rFonts w:ascii="Tahoma" w:eastAsia="Calibri" w:hAnsi="Tahoma" w:cs="Tahoma"/>
          <w:sz w:val="22"/>
          <w:szCs w:val="22"/>
          <w:lang w:val="en-GB"/>
        </w:rPr>
        <w:t xml:space="preserve">in turn </w:t>
      </w:r>
      <w:r w:rsidR="002F6ACC">
        <w:rPr>
          <w:rFonts w:ascii="Tahoma" w:eastAsia="Calibri" w:hAnsi="Tahoma" w:cs="Tahoma"/>
          <w:sz w:val="22"/>
          <w:szCs w:val="22"/>
          <w:lang w:val="en-GB"/>
        </w:rPr>
        <w:t xml:space="preserve">must </w:t>
      </w:r>
      <w:r w:rsidRPr="005270DD">
        <w:rPr>
          <w:rFonts w:ascii="Tahoma" w:eastAsia="Calibri" w:hAnsi="Tahoma" w:cs="Tahoma"/>
          <w:sz w:val="22"/>
          <w:szCs w:val="22"/>
          <w:lang w:val="en-GB"/>
        </w:rPr>
        <w:t xml:space="preserve">contain a valid propagation path and the specification of a default calculation method. </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lastRenderedPageBreak/>
        <w:t>Although the calculation method can be specified from the command line, the specification of a default method in the input file is mandatory.</w:t>
      </w:r>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A minimal XML file may look like: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F6ACC" w:rsidRPr="00733464" w:rsidTr="00C4687A">
        <w:tc>
          <w:tcPr>
            <w:tcW w:w="709" w:type="dxa"/>
          </w:tcPr>
          <w:p w:rsidR="002F6ACC" w:rsidRPr="0098054A" w:rsidRDefault="002F6ACC" w:rsidP="00C4687A">
            <w:pPr>
              <w:spacing w:after="0" w:line="276" w:lineRule="auto"/>
              <w:contextualSpacing/>
              <w:rPr>
                <w:rFonts w:ascii="Calibri" w:eastAsia="Calibri" w:hAnsi="Calibri"/>
                <w:sz w:val="22"/>
                <w:szCs w:val="22"/>
                <w:lang w:val="en-GB"/>
              </w:rPr>
            </w:pPr>
          </w:p>
        </w:tc>
        <w:tc>
          <w:tcPr>
            <w:tcW w:w="8789" w:type="dxa"/>
          </w:tcPr>
          <w:p w:rsidR="002F6ACC" w:rsidRPr="00BB10C5" w:rsidRDefault="002F6ACC" w:rsidP="002F6ACC">
            <w:pPr>
              <w:spacing w:after="0"/>
              <w:contextualSpacing/>
              <w:jc w:val="both"/>
              <w:rPr>
                <w:rFonts w:ascii="Consolas" w:eastAsia="Calibri" w:hAnsi="Consolas" w:cs="Consolas"/>
                <w:b/>
                <w:color w:val="1F497D"/>
                <w:sz w:val="20"/>
                <w:szCs w:val="20"/>
                <w:lang w:val="en-GB"/>
              </w:rPr>
            </w:pPr>
            <w:proofErr w:type="gramStart"/>
            <w:r w:rsidRPr="00BB10C5">
              <w:rPr>
                <w:rFonts w:ascii="Consolas" w:eastAsia="Calibri" w:hAnsi="Consolas" w:cs="Consolas"/>
                <w:b/>
                <w:color w:val="1F497D"/>
                <w:sz w:val="20"/>
                <w:szCs w:val="20"/>
                <w:lang w:val="en-GB"/>
              </w:rPr>
              <w:t>&lt;?xml</w:t>
            </w:r>
            <w:proofErr w:type="gramEnd"/>
            <w:r w:rsidRPr="00BB10C5">
              <w:rPr>
                <w:rFonts w:ascii="Consolas" w:eastAsia="Calibri" w:hAnsi="Consolas" w:cs="Consolas"/>
                <w:b/>
                <w:color w:val="1F497D"/>
                <w:sz w:val="20"/>
                <w:szCs w:val="20"/>
                <w:lang w:val="en-GB"/>
              </w:rPr>
              <w:t xml:space="preserve"> version="1.0" encoding="UTF-8" ?&gt;</w:t>
            </w:r>
          </w:p>
          <w:p w:rsidR="002F6ACC" w:rsidRPr="00BB10C5" w:rsidRDefault="002F6ACC" w:rsidP="002F6ACC">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&lt;CNOSSOS-EU version="1.001"&gt;</w:t>
            </w:r>
          </w:p>
          <w:p w:rsidR="002F6ACC" w:rsidRPr="00BB10C5" w:rsidRDefault="002F6ACC" w:rsidP="002F6ACC">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ab/>
              <w:t>&lt;!-- select calculation method --&gt;</w:t>
            </w:r>
          </w:p>
          <w:p w:rsidR="002F6ACC" w:rsidRPr="00BB10C5" w:rsidRDefault="002F6ACC" w:rsidP="002F6ACC">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1F497D"/>
                <w:sz w:val="20"/>
                <w:szCs w:val="20"/>
                <w:lang w:val="en-GB"/>
              </w:rPr>
              <w:tab/>
            </w:r>
            <w:r w:rsidRPr="00BB10C5">
              <w:rPr>
                <w:rFonts w:ascii="Consolas" w:eastAsia="Calibri" w:hAnsi="Consolas" w:cs="Consolas"/>
                <w:b/>
                <w:color w:val="FF0000"/>
                <w:sz w:val="20"/>
                <w:szCs w:val="20"/>
                <w:lang w:val="en-GB"/>
              </w:rPr>
              <w:t>&lt;method&gt;</w:t>
            </w:r>
          </w:p>
          <w:p w:rsidR="002F6ACC" w:rsidRPr="00BB10C5" w:rsidRDefault="002F6ACC" w:rsidP="002F6ACC">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t xml:space="preserve">   &lt;select id="JRC-draft-2010" /&gt;</w:t>
            </w:r>
          </w:p>
          <w:p w:rsidR="002F6ACC" w:rsidRPr="00BB10C5" w:rsidRDefault="002F6ACC" w:rsidP="002F6ACC">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t>&lt;/method&gt;</w:t>
            </w:r>
          </w:p>
          <w:p w:rsidR="002F6ACC" w:rsidRPr="00BB10C5" w:rsidRDefault="002F6ACC" w:rsidP="002F6ACC">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&lt;path&gt;</w:t>
            </w:r>
          </w:p>
          <w:p w:rsidR="002F6ACC" w:rsidRPr="00BB10C5" w:rsidRDefault="002F6ACC" w:rsidP="002F6ACC">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p>
          <w:p w:rsidR="002F6ACC" w:rsidRPr="00BB10C5" w:rsidRDefault="002F6ACC" w:rsidP="002F6ACC">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&lt;/path&gt;</w:t>
            </w:r>
          </w:p>
          <w:p w:rsidR="002F6ACC" w:rsidRPr="00733464" w:rsidRDefault="002F6ACC" w:rsidP="002F6ACC">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1F497D"/>
                <w:sz w:val="20"/>
                <w:szCs w:val="20"/>
                <w:lang w:val="en-GB"/>
              </w:rPr>
              <w:t>&lt;/CNOSSOS-EU&gt;</w:t>
            </w:r>
          </w:p>
        </w:tc>
      </w:tr>
    </w:tbl>
    <w:p w:rsidR="005270DD" w:rsidRPr="005270DD" w:rsidRDefault="002F6ACC" w:rsidP="005270DD">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t>T</w:t>
      </w:r>
      <w:r w:rsidR="005270DD" w:rsidRPr="005270DD">
        <w:rPr>
          <w:rFonts w:ascii="Tahoma" w:eastAsia="Calibri" w:hAnsi="Tahoma" w:cs="Tahoma"/>
          <w:sz w:val="22"/>
          <w:szCs w:val="22"/>
          <w:lang w:val="en-GB"/>
        </w:rPr>
        <w:t xml:space="preserve">he test software currently supports three calculation methods: ISO-9613-2, JRC-2012 (also known </w:t>
      </w:r>
      <w:r w:rsidR="005B0A8E">
        <w:rPr>
          <w:rFonts w:ascii="Tahoma" w:eastAsia="Calibri" w:hAnsi="Tahoma" w:cs="Tahoma"/>
          <w:sz w:val="22"/>
          <w:szCs w:val="22"/>
          <w:lang w:val="en-GB"/>
        </w:rPr>
        <w:t>as NMPB-2008) and JRC-draft-2010</w:t>
      </w:r>
      <w:r w:rsidR="005270DD" w:rsidRPr="005270DD">
        <w:rPr>
          <w:rFonts w:ascii="Tahoma" w:eastAsia="Calibri" w:hAnsi="Tahoma" w:cs="Tahoma"/>
          <w:sz w:val="22"/>
          <w:szCs w:val="22"/>
          <w:lang w:val="en-GB"/>
        </w:rPr>
        <w:t xml:space="preserve"> (also known as Harmonoise P2P).</w:t>
      </w:r>
    </w:p>
    <w:p w:rsidR="005270DD" w:rsidRPr="005270DD" w:rsidRDefault="005270DD" w:rsidP="005270DD">
      <w:pPr>
        <w:spacing w:before="240"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For each method, it is possible to define a specific meteorological model to be used for the evaluation of long-time averaged noise equivalent noise levels. The test software implements two methods for the averaging over meteorological conditions:</w:t>
      </w:r>
    </w:p>
    <w:p w:rsidR="005270DD" w:rsidRPr="005270DD" w:rsidRDefault="005270DD" w:rsidP="00CB6AB6">
      <w:pPr>
        <w:numPr>
          <w:ilvl w:val="0"/>
          <w:numId w:val="12"/>
        </w:numPr>
        <w:spacing w:before="240" w:after="120" w:line="276" w:lineRule="auto"/>
        <w:ind w:left="714" w:hanging="357"/>
        <w:jc w:val="both"/>
        <w:rPr>
          <w:rFonts w:ascii="Tahoma" w:eastAsia="Calibri" w:hAnsi="Tahoma" w:cs="Tahoma"/>
          <w:sz w:val="22"/>
          <w:szCs w:val="22"/>
          <w:lang w:val="en-GB"/>
        </w:rPr>
      </w:pPr>
      <w:r w:rsidRPr="005270DD">
        <w:rPr>
          <w:rFonts w:ascii="Tahoma" w:eastAsia="Calibri" w:hAnsi="Tahoma" w:cs="Tahoma"/>
          <w:sz w:val="22"/>
          <w:szCs w:val="22"/>
          <w:lang w:val="en-GB"/>
        </w:rPr>
        <w:t>The method described in the ISO 9613-2 standard, based on an heuristic meteorological correction factor C</w:t>
      </w:r>
      <w:r w:rsidRPr="002F6ACC">
        <w:rPr>
          <w:rFonts w:ascii="Tahoma" w:eastAsia="Calibri" w:hAnsi="Tahoma" w:cs="Tahoma"/>
          <w:sz w:val="22"/>
          <w:szCs w:val="22"/>
          <w:vertAlign w:val="subscript"/>
          <w:lang w:val="en-GB"/>
        </w:rPr>
        <w:t>0</w:t>
      </w:r>
      <w:r w:rsidRPr="005270DD">
        <w:rPr>
          <w:rFonts w:ascii="Tahoma" w:eastAsia="Calibri" w:hAnsi="Tahoma" w:cs="Tahoma"/>
          <w:sz w:val="22"/>
          <w:szCs w:val="22"/>
          <w:lang w:val="en-GB"/>
        </w:rPr>
        <w:t xml:space="preserve"> (in dB), which is a direct measure of the difference between the noise level under favourable propagation conditions and the long-time averaged noise level at large distance.</w:t>
      </w:r>
    </w:p>
    <w:p w:rsidR="005270DD" w:rsidRPr="005270DD" w:rsidRDefault="005270DD" w:rsidP="00CB6AB6">
      <w:pPr>
        <w:numPr>
          <w:ilvl w:val="0"/>
          <w:numId w:val="12"/>
        </w:numPr>
        <w:spacing w:before="240" w:after="120" w:line="276" w:lineRule="auto"/>
        <w:ind w:left="714" w:hanging="357"/>
        <w:jc w:val="both"/>
        <w:rPr>
          <w:rFonts w:ascii="Tahoma" w:eastAsia="Calibri" w:hAnsi="Tahoma" w:cs="Tahoma"/>
          <w:sz w:val="22"/>
          <w:szCs w:val="22"/>
          <w:lang w:val="en-GB"/>
        </w:rPr>
      </w:pPr>
      <w:r w:rsidRPr="005270DD">
        <w:rPr>
          <w:rFonts w:ascii="Tahoma" w:eastAsia="Calibri" w:hAnsi="Tahoma" w:cs="Tahoma"/>
          <w:sz w:val="22"/>
          <w:szCs w:val="22"/>
          <w:lang w:val="en-GB"/>
        </w:rPr>
        <w:t>The method described in the JRC-201</w:t>
      </w:r>
      <w:r w:rsidR="005B0A8E">
        <w:rPr>
          <w:rFonts w:ascii="Tahoma" w:eastAsia="Calibri" w:hAnsi="Tahoma" w:cs="Tahoma"/>
          <w:sz w:val="22"/>
          <w:szCs w:val="22"/>
          <w:lang w:val="en-GB"/>
        </w:rPr>
        <w:t>2 report, which is based upon</w:t>
      </w:r>
      <w:r w:rsidRPr="005270DD">
        <w:rPr>
          <w:rFonts w:ascii="Tahoma" w:eastAsia="Calibri" w:hAnsi="Tahoma" w:cs="Tahoma"/>
          <w:sz w:val="22"/>
          <w:szCs w:val="22"/>
          <w:lang w:val="en-GB"/>
        </w:rPr>
        <w:t xml:space="preserve"> the French NMPB-2008 standards and estimates the long-time averaged noise level as a weighted average over homogeneous and favourable propagation conditions. This method requires as input the frequency of occurrence of the favourable propagation conditions.</w:t>
      </w:r>
    </w:p>
    <w:p w:rsidR="00613967" w:rsidRDefault="005270DD" w:rsidP="005270DD">
      <w:pPr>
        <w:spacing w:before="240"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Although the Harmonoise and Imagine projects proposed a method based on 1 to 5 propagation classes, this model has not been examined in the framework of the CNOSSOS-EU project. </w:t>
      </w:r>
      <w:r w:rsidR="00A563DD">
        <w:rPr>
          <w:rFonts w:ascii="Tahoma" w:eastAsia="Calibri" w:hAnsi="Tahoma" w:cs="Tahoma"/>
          <w:sz w:val="22"/>
          <w:szCs w:val="22"/>
          <w:lang w:val="en-GB"/>
        </w:rPr>
        <w:t>For the purpose of strategic noise mapping, it is sufficient to consider two propagation conditions:</w:t>
      </w:r>
    </w:p>
    <w:p w:rsidR="00A563DD" w:rsidRDefault="00A563DD" w:rsidP="00A563DD">
      <w:pPr>
        <w:pStyle w:val="Paragraphedeliste"/>
        <w:numPr>
          <w:ilvl w:val="0"/>
          <w:numId w:val="12"/>
        </w:numPr>
        <w:spacing w:after="120"/>
        <w:ind w:left="714" w:hanging="357"/>
        <w:contextualSpacing w:val="0"/>
        <w:jc w:val="both"/>
        <w:rPr>
          <w:rFonts w:ascii="Tahoma" w:hAnsi="Tahoma" w:cs="Tahoma"/>
          <w:lang w:val="en-GB"/>
        </w:rPr>
      </w:pPr>
      <w:r>
        <w:rPr>
          <w:rFonts w:ascii="Tahoma" w:hAnsi="Tahoma" w:cs="Tahoma"/>
          <w:lang w:val="en-GB"/>
        </w:rPr>
        <w:t>Homogeneous conditions, characterised by an equivalent linear gradient A = 0 s</w:t>
      </w:r>
      <w:r w:rsidRPr="00A563DD">
        <w:rPr>
          <w:rFonts w:ascii="Tahoma" w:hAnsi="Tahoma" w:cs="Tahoma"/>
          <w:vertAlign w:val="superscript"/>
          <w:lang w:val="en-GB"/>
        </w:rPr>
        <w:t>-1</w:t>
      </w:r>
      <w:r>
        <w:rPr>
          <w:rFonts w:ascii="Tahoma" w:hAnsi="Tahoma" w:cs="Tahoma"/>
          <w:lang w:val="en-GB"/>
        </w:rPr>
        <w:t>.</w:t>
      </w:r>
    </w:p>
    <w:p w:rsidR="00A563DD" w:rsidRPr="00A563DD" w:rsidRDefault="00A563DD" w:rsidP="00A563DD">
      <w:pPr>
        <w:pStyle w:val="Paragraphedeliste"/>
        <w:numPr>
          <w:ilvl w:val="0"/>
          <w:numId w:val="12"/>
        </w:numPr>
        <w:spacing w:after="120"/>
        <w:ind w:left="714" w:hanging="357"/>
        <w:contextualSpacing w:val="0"/>
        <w:jc w:val="both"/>
        <w:rPr>
          <w:rFonts w:ascii="Tahoma" w:hAnsi="Tahoma" w:cs="Tahoma"/>
          <w:lang w:val="en-GB"/>
        </w:rPr>
      </w:pPr>
      <w:r>
        <w:rPr>
          <w:rFonts w:ascii="Tahoma" w:hAnsi="Tahoma" w:cs="Tahoma"/>
          <w:lang w:val="en-GB"/>
        </w:rPr>
        <w:t>Favourable conditions, characterised by an equivalent linear gradient A = 0.07 s</w:t>
      </w:r>
      <w:r w:rsidRPr="00A563DD">
        <w:rPr>
          <w:rFonts w:ascii="Tahoma" w:hAnsi="Tahoma" w:cs="Tahoma"/>
          <w:vertAlign w:val="superscript"/>
          <w:lang w:val="en-GB"/>
        </w:rPr>
        <w:t>-1</w:t>
      </w:r>
      <w:r>
        <w:rPr>
          <w:rFonts w:ascii="Tahoma" w:hAnsi="Tahoma" w:cs="Tahoma"/>
          <w:lang w:val="en-GB"/>
        </w:rPr>
        <w:t>.</w:t>
      </w:r>
    </w:p>
    <w:p w:rsidR="005270DD" w:rsidRDefault="00613967" w:rsidP="00A563DD">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As all three methods can predict noise levels under favourable propagation conditions, they all can be used in </w:t>
      </w:r>
      <w:r w:rsidRPr="005270DD">
        <w:rPr>
          <w:rFonts w:ascii="Tahoma" w:eastAsia="Calibri" w:hAnsi="Tahoma" w:cs="Tahoma"/>
          <w:sz w:val="22"/>
          <w:szCs w:val="22"/>
          <w:lang w:val="en-GB"/>
        </w:rPr>
        <w:t>conjunction with the ISO-9613-2 meteorological correction</w:t>
      </w:r>
      <w:r>
        <w:rPr>
          <w:rFonts w:ascii="Tahoma" w:eastAsia="Calibri" w:hAnsi="Tahoma" w:cs="Tahoma"/>
          <w:sz w:val="22"/>
          <w:szCs w:val="22"/>
          <w:lang w:val="en-GB"/>
        </w:rPr>
        <w:t xml:space="preserve"> term in order to estimate long-term averaged noise levels. T</w:t>
      </w:r>
      <w:r w:rsidR="005270DD" w:rsidRPr="005270DD">
        <w:rPr>
          <w:rFonts w:ascii="Tahoma" w:eastAsia="Calibri" w:hAnsi="Tahoma" w:cs="Tahoma"/>
          <w:sz w:val="22"/>
          <w:szCs w:val="22"/>
          <w:lang w:val="en-GB"/>
        </w:rPr>
        <w:t xml:space="preserve">he ISO-9613-2 propagation model </w:t>
      </w:r>
      <w:r>
        <w:rPr>
          <w:rFonts w:ascii="Tahoma" w:eastAsia="Calibri" w:hAnsi="Tahoma" w:cs="Tahoma"/>
          <w:sz w:val="22"/>
          <w:szCs w:val="22"/>
          <w:lang w:val="en-GB"/>
        </w:rPr>
        <w:t xml:space="preserve">however </w:t>
      </w:r>
      <w:r w:rsidR="005270DD" w:rsidRPr="005270DD">
        <w:rPr>
          <w:rFonts w:ascii="Tahoma" w:eastAsia="Calibri" w:hAnsi="Tahoma" w:cs="Tahoma"/>
          <w:sz w:val="22"/>
          <w:szCs w:val="22"/>
          <w:lang w:val="en-GB"/>
        </w:rPr>
        <w:t>cannot</w:t>
      </w:r>
      <w:r>
        <w:rPr>
          <w:rFonts w:ascii="Tahoma" w:eastAsia="Calibri" w:hAnsi="Tahoma" w:cs="Tahoma"/>
          <w:sz w:val="22"/>
          <w:szCs w:val="22"/>
          <w:lang w:val="en-GB"/>
        </w:rPr>
        <w:t xml:space="preserve"> be used with the NMPB approach as the ISO method cannot predict noise levels under neutral propagation conditions</w:t>
      </w:r>
      <w:r w:rsidR="005270DD" w:rsidRPr="005270DD">
        <w:rPr>
          <w:rFonts w:ascii="Tahoma" w:eastAsia="Calibri" w:hAnsi="Tahoma" w:cs="Tahoma"/>
          <w:sz w:val="22"/>
          <w:szCs w:val="22"/>
          <w:lang w:val="en-GB"/>
        </w:rPr>
        <w:t>. It is therefore recommended to specify both the C</w:t>
      </w:r>
      <w:r w:rsidR="005270DD" w:rsidRPr="005270DD">
        <w:rPr>
          <w:rFonts w:ascii="Tahoma" w:eastAsia="Calibri" w:hAnsi="Tahoma" w:cs="Tahoma"/>
          <w:sz w:val="22"/>
          <w:szCs w:val="22"/>
          <w:vertAlign w:val="subscript"/>
          <w:lang w:val="en-GB"/>
        </w:rPr>
        <w:t>0</w:t>
      </w:r>
      <w:r w:rsidR="005270DD" w:rsidRPr="005270DD">
        <w:rPr>
          <w:rFonts w:ascii="Tahoma" w:eastAsia="Calibri" w:hAnsi="Tahoma" w:cs="Tahoma"/>
          <w:sz w:val="22"/>
          <w:szCs w:val="22"/>
          <w:lang w:val="en-GB"/>
        </w:rPr>
        <w:t xml:space="preserve"> and the frequency of occurrence of favourable conditions in the input file and to let the calculation method select the most appropriate meteorological characterisation, e.g.:</w:t>
      </w:r>
    </w:p>
    <w:p w:rsidR="00A563DD" w:rsidRDefault="00A563DD" w:rsidP="00A563DD">
      <w:pPr>
        <w:spacing w:before="240" w:after="120" w:line="276" w:lineRule="auto"/>
        <w:jc w:val="both"/>
        <w:rPr>
          <w:rFonts w:ascii="Tahoma" w:eastAsia="Calibri" w:hAnsi="Tahoma" w:cs="Tahoma"/>
          <w:sz w:val="22"/>
          <w:szCs w:val="22"/>
          <w:lang w:val="en-GB"/>
        </w:rPr>
      </w:pP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F6ACC" w:rsidRPr="00733464" w:rsidTr="00C4687A">
        <w:tc>
          <w:tcPr>
            <w:tcW w:w="709" w:type="dxa"/>
          </w:tcPr>
          <w:p w:rsidR="002F6ACC" w:rsidRPr="0098054A" w:rsidRDefault="002F6ACC" w:rsidP="00C4687A">
            <w:pPr>
              <w:spacing w:after="0" w:line="276" w:lineRule="auto"/>
              <w:contextualSpacing/>
              <w:rPr>
                <w:rFonts w:ascii="Calibri" w:eastAsia="Calibri" w:hAnsi="Calibri"/>
                <w:sz w:val="22"/>
                <w:szCs w:val="22"/>
                <w:lang w:val="en-GB"/>
              </w:rPr>
            </w:pPr>
          </w:p>
        </w:tc>
        <w:tc>
          <w:tcPr>
            <w:tcW w:w="8789" w:type="dxa"/>
          </w:tcPr>
          <w:p w:rsidR="002F6ACC" w:rsidRPr="00BB10C5" w:rsidRDefault="002F6ACC" w:rsidP="00C4687A">
            <w:pPr>
              <w:spacing w:after="0"/>
              <w:contextualSpacing/>
              <w:jc w:val="both"/>
              <w:rPr>
                <w:rFonts w:ascii="Consolas" w:eastAsia="Calibri" w:hAnsi="Consolas" w:cs="Consolas"/>
                <w:b/>
                <w:color w:val="1F497D"/>
                <w:sz w:val="20"/>
                <w:szCs w:val="20"/>
                <w:lang w:val="en-GB"/>
              </w:rPr>
            </w:pPr>
            <w:proofErr w:type="gramStart"/>
            <w:r w:rsidRPr="00BB10C5">
              <w:rPr>
                <w:rFonts w:ascii="Consolas" w:eastAsia="Calibri" w:hAnsi="Consolas" w:cs="Consolas"/>
                <w:b/>
                <w:color w:val="1F497D"/>
                <w:sz w:val="20"/>
                <w:szCs w:val="20"/>
                <w:lang w:val="en-GB"/>
              </w:rPr>
              <w:t>&lt;?xml</w:t>
            </w:r>
            <w:proofErr w:type="gramEnd"/>
            <w:r w:rsidRPr="00BB10C5">
              <w:rPr>
                <w:rFonts w:ascii="Consolas" w:eastAsia="Calibri" w:hAnsi="Consolas" w:cs="Consolas"/>
                <w:b/>
                <w:color w:val="1F497D"/>
                <w:sz w:val="20"/>
                <w:szCs w:val="20"/>
                <w:lang w:val="en-GB"/>
              </w:rPr>
              <w:t xml:space="preserve"> version="1.0" encoding="UTF-8" ?&gt;</w:t>
            </w:r>
          </w:p>
          <w:p w:rsidR="002F6ACC" w:rsidRPr="00BB10C5" w:rsidRDefault="002F6ACC" w:rsidP="00C4687A">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&lt;CNOSSOS-EU version="1.001"&gt;</w:t>
            </w:r>
          </w:p>
          <w:p w:rsidR="002F6ACC" w:rsidRPr="00BB10C5" w:rsidRDefault="00674C35" w:rsidP="00C4687A">
            <w:pPr>
              <w:spacing w:after="0"/>
              <w:contextualSpacing/>
              <w:jc w:val="both"/>
              <w:rPr>
                <w:rFonts w:ascii="Consolas" w:eastAsia="Calibri" w:hAnsi="Consolas" w:cs="Consolas"/>
                <w:b/>
                <w:color w:val="00B050"/>
                <w:sz w:val="20"/>
                <w:szCs w:val="20"/>
                <w:lang w:val="en-GB"/>
              </w:rPr>
            </w:pPr>
            <w:r>
              <w:rPr>
                <w:rFonts w:ascii="Consolas" w:eastAsia="Calibri" w:hAnsi="Consolas" w:cs="Consolas"/>
                <w:b/>
                <w:color w:val="00B050"/>
                <w:sz w:val="20"/>
                <w:szCs w:val="20"/>
                <w:lang w:val="en-GB"/>
              </w:rPr>
              <w:t xml:space="preserve">    </w:t>
            </w:r>
            <w:r w:rsidR="002F6ACC" w:rsidRPr="00BB10C5">
              <w:rPr>
                <w:rFonts w:ascii="Consolas" w:eastAsia="Calibri" w:hAnsi="Consolas" w:cs="Consolas"/>
                <w:b/>
                <w:color w:val="00B050"/>
                <w:sz w:val="20"/>
                <w:szCs w:val="20"/>
                <w:lang w:val="en-GB"/>
              </w:rPr>
              <w:t>&lt;!-- select calculation method --&gt;</w:t>
            </w:r>
          </w:p>
          <w:p w:rsidR="002F6ACC" w:rsidRPr="00BB10C5" w:rsidRDefault="00674C35" w:rsidP="00C4687A">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1F497D"/>
                <w:sz w:val="20"/>
                <w:szCs w:val="20"/>
                <w:lang w:val="en-GB"/>
              </w:rPr>
              <w:t xml:space="preserve">    </w:t>
            </w:r>
            <w:r w:rsidR="002F6ACC" w:rsidRPr="00BB10C5">
              <w:rPr>
                <w:rFonts w:ascii="Consolas" w:eastAsia="Calibri" w:hAnsi="Consolas" w:cs="Consolas"/>
                <w:b/>
                <w:color w:val="FF0000"/>
                <w:sz w:val="20"/>
                <w:szCs w:val="20"/>
                <w:lang w:val="en-GB"/>
              </w:rPr>
              <w:t>&lt;method&gt;</w:t>
            </w:r>
          </w:p>
          <w:p w:rsidR="002F6ACC" w:rsidRDefault="002F6ACC" w:rsidP="00C4687A">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t>&lt;select id="JRC-draft-2010" /&gt;</w:t>
            </w:r>
          </w:p>
          <w:p w:rsidR="002F6ACC" w:rsidRPr="00BB10C5" w:rsidRDefault="002F6ACC" w:rsidP="002F6ACC">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 xml:space="preserve"> </w:t>
            </w:r>
            <w:r>
              <w:rPr>
                <w:rFonts w:ascii="Consolas" w:eastAsia="Calibri" w:hAnsi="Consolas" w:cs="Consolas"/>
                <w:b/>
                <w:color w:val="FF0000"/>
                <w:sz w:val="20"/>
                <w:szCs w:val="20"/>
                <w:lang w:val="en-GB"/>
              </w:rPr>
              <w:tab/>
            </w:r>
            <w:r w:rsidRPr="00BB10C5">
              <w:rPr>
                <w:rFonts w:ascii="Consolas" w:eastAsia="Calibri" w:hAnsi="Consolas" w:cs="Consolas"/>
                <w:b/>
                <w:color w:val="FF0000"/>
                <w:sz w:val="20"/>
                <w:szCs w:val="20"/>
                <w:lang w:val="en-GB"/>
              </w:rPr>
              <w:t>&lt;meteo model="DEFAULT"&gt;</w:t>
            </w:r>
          </w:p>
          <w:p w:rsidR="002F6ACC" w:rsidRPr="00BB10C5" w:rsidRDefault="002F6ACC" w:rsidP="002F6ACC">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r>
            <w:r w:rsidR="00674C35">
              <w:rPr>
                <w:rFonts w:ascii="Consolas" w:eastAsia="Calibri" w:hAnsi="Consolas" w:cs="Consolas"/>
                <w:b/>
                <w:color w:val="FF0000"/>
                <w:sz w:val="20"/>
                <w:szCs w:val="20"/>
                <w:lang w:val="en-GB"/>
              </w:rPr>
              <w:t xml:space="preserve">    </w:t>
            </w:r>
            <w:r w:rsidRPr="00BB10C5">
              <w:rPr>
                <w:rFonts w:ascii="Consolas" w:eastAsia="Calibri" w:hAnsi="Consolas" w:cs="Consolas"/>
                <w:b/>
                <w:color w:val="FF0000"/>
                <w:sz w:val="20"/>
                <w:szCs w:val="20"/>
                <w:lang w:val="en-GB"/>
              </w:rPr>
              <w:t>&lt;temperature&gt; 20.0 &lt;/temperature&gt;</w:t>
            </w:r>
          </w:p>
          <w:p w:rsidR="002F6ACC" w:rsidRPr="00BB10C5" w:rsidRDefault="00674C35" w:rsidP="002F6ACC">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ab/>
              <w:t xml:space="preserve">    </w:t>
            </w:r>
            <w:r w:rsidR="002F6ACC" w:rsidRPr="00BB10C5">
              <w:rPr>
                <w:rFonts w:ascii="Consolas" w:eastAsia="Calibri" w:hAnsi="Consolas" w:cs="Consolas"/>
                <w:b/>
                <w:color w:val="FF0000"/>
                <w:sz w:val="20"/>
                <w:szCs w:val="20"/>
                <w:lang w:val="en-GB"/>
              </w:rPr>
              <w:t>&lt;humidity&gt; 60.0 &lt;/humidity&gt;</w:t>
            </w:r>
          </w:p>
          <w:p w:rsidR="002F6ACC" w:rsidRPr="00BB10C5" w:rsidRDefault="00674C35" w:rsidP="002F6ACC">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ab/>
              <w:t xml:space="preserve">    </w:t>
            </w:r>
            <w:r w:rsidR="002F6ACC" w:rsidRPr="00BB10C5">
              <w:rPr>
                <w:rFonts w:ascii="Consolas" w:eastAsia="Calibri" w:hAnsi="Consolas" w:cs="Consolas"/>
                <w:b/>
                <w:color w:val="FF0000"/>
                <w:sz w:val="20"/>
                <w:szCs w:val="20"/>
                <w:lang w:val="en-GB"/>
              </w:rPr>
              <w:t xml:space="preserve">&lt;pFav&gt; </w:t>
            </w:r>
            <w:r w:rsidR="002F6ACC">
              <w:rPr>
                <w:rFonts w:ascii="Consolas" w:eastAsia="Calibri" w:hAnsi="Consolas" w:cs="Consolas"/>
                <w:b/>
                <w:color w:val="FF0000"/>
                <w:sz w:val="20"/>
                <w:szCs w:val="20"/>
                <w:lang w:val="en-GB"/>
              </w:rPr>
              <w:t>0.</w:t>
            </w:r>
            <w:r w:rsidR="002F6ACC" w:rsidRPr="00BB10C5">
              <w:rPr>
                <w:rFonts w:ascii="Consolas" w:eastAsia="Calibri" w:hAnsi="Consolas" w:cs="Consolas"/>
                <w:b/>
                <w:color w:val="FF0000"/>
                <w:sz w:val="20"/>
                <w:szCs w:val="20"/>
                <w:lang w:val="en-GB"/>
              </w:rPr>
              <w:t>50 &lt;/pFav&gt;</w:t>
            </w:r>
          </w:p>
          <w:p w:rsidR="002F6ACC" w:rsidRPr="00BB10C5" w:rsidRDefault="00674C35" w:rsidP="002F6ACC">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ab/>
              <w:t xml:space="preserve">    </w:t>
            </w:r>
            <w:r w:rsidR="002F6ACC" w:rsidRPr="00BB10C5">
              <w:rPr>
                <w:rFonts w:ascii="Consolas" w:eastAsia="Calibri" w:hAnsi="Consolas" w:cs="Consolas"/>
                <w:b/>
                <w:color w:val="FF0000"/>
                <w:sz w:val="20"/>
                <w:szCs w:val="20"/>
                <w:lang w:val="en-GB"/>
              </w:rPr>
              <w:t>&lt;C0&gt;   3.00 &lt;/C0&gt;</w:t>
            </w:r>
          </w:p>
          <w:p w:rsidR="002F6ACC" w:rsidRPr="00BB10C5" w:rsidRDefault="00674C35" w:rsidP="002F6ACC">
            <w:pPr>
              <w:spacing w:after="0"/>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 xml:space="preserve">      </w:t>
            </w:r>
            <w:r w:rsidR="002F6ACC" w:rsidRPr="00BB10C5">
              <w:rPr>
                <w:rFonts w:ascii="Consolas" w:eastAsia="Calibri" w:hAnsi="Consolas" w:cs="Consolas"/>
                <w:b/>
                <w:color w:val="FF0000"/>
                <w:sz w:val="20"/>
                <w:szCs w:val="20"/>
                <w:lang w:val="en-GB"/>
              </w:rPr>
              <w:t>&lt;/meteo&gt;</w:t>
            </w:r>
          </w:p>
          <w:p w:rsidR="002F6ACC" w:rsidRDefault="00674C35" w:rsidP="00C4687A">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 xml:space="preserve">    </w:t>
            </w:r>
            <w:r w:rsidR="002F6ACC" w:rsidRPr="00BB10C5">
              <w:rPr>
                <w:rFonts w:ascii="Consolas" w:eastAsia="Calibri" w:hAnsi="Consolas" w:cs="Consolas"/>
                <w:b/>
                <w:color w:val="FF0000"/>
                <w:sz w:val="20"/>
                <w:szCs w:val="20"/>
                <w:lang w:val="en-GB"/>
              </w:rPr>
              <w:t>&lt;/method&gt;</w:t>
            </w:r>
          </w:p>
          <w:p w:rsidR="002F6ACC" w:rsidRPr="00BB10C5" w:rsidRDefault="00674C35"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002F6ACC" w:rsidRPr="00BB10C5">
              <w:rPr>
                <w:rFonts w:ascii="Consolas" w:eastAsia="Calibri" w:hAnsi="Consolas" w:cs="Consolas"/>
                <w:b/>
                <w:color w:val="1F497D"/>
                <w:sz w:val="20"/>
                <w:szCs w:val="20"/>
                <w:lang w:val="en-GB"/>
              </w:rPr>
              <w:t>&lt;path&gt;</w:t>
            </w:r>
          </w:p>
          <w:p w:rsidR="002F6ACC" w:rsidRPr="00BB10C5" w:rsidRDefault="002F6ACC"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sidR="00674C35">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w:t>
            </w:r>
          </w:p>
          <w:p w:rsidR="002F6ACC" w:rsidRPr="00BB10C5" w:rsidRDefault="00674C35"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002F6ACC" w:rsidRPr="00BB10C5">
              <w:rPr>
                <w:rFonts w:ascii="Consolas" w:eastAsia="Calibri" w:hAnsi="Consolas" w:cs="Consolas"/>
                <w:b/>
                <w:color w:val="1F497D"/>
                <w:sz w:val="20"/>
                <w:szCs w:val="20"/>
                <w:lang w:val="en-GB"/>
              </w:rPr>
              <w:t>&lt;/path&gt;</w:t>
            </w:r>
          </w:p>
          <w:p w:rsidR="002F6ACC" w:rsidRPr="00733464" w:rsidRDefault="002F6ACC" w:rsidP="00C4687A">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1F497D"/>
                <w:sz w:val="20"/>
                <w:szCs w:val="20"/>
                <w:lang w:val="en-GB"/>
              </w:rPr>
              <w:t>&lt;/CNOSSOS-EU&gt;</w:t>
            </w:r>
          </w:p>
        </w:tc>
      </w:tr>
    </w:tbl>
    <w:p w:rsidR="002F6ACC" w:rsidRDefault="002F6ACC" w:rsidP="005270DD">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meteoro</w:t>
      </w:r>
      <w:r w:rsidR="0008536E">
        <w:rPr>
          <w:rFonts w:ascii="Tahoma" w:eastAsia="Calibri" w:hAnsi="Tahoma" w:cs="Tahoma"/>
          <w:sz w:val="22"/>
          <w:szCs w:val="22"/>
          <w:lang w:val="en-GB"/>
        </w:rPr>
        <w:t>lo</w:t>
      </w:r>
      <w:r>
        <w:rPr>
          <w:rFonts w:ascii="Tahoma" w:eastAsia="Calibri" w:hAnsi="Tahoma" w:cs="Tahoma"/>
          <w:sz w:val="22"/>
          <w:szCs w:val="22"/>
          <w:lang w:val="en-GB"/>
        </w:rPr>
        <w:t>gical model can take four values:</w:t>
      </w:r>
    </w:p>
    <w:tbl>
      <w:tblPr>
        <w:tblStyle w:val="Grilledutableau"/>
        <w:tblW w:w="0" w:type="auto"/>
        <w:tblInd w:w="817" w:type="dxa"/>
        <w:tblLook w:val="04A0" w:firstRow="1" w:lastRow="0" w:firstColumn="1" w:lastColumn="0" w:noHBand="0" w:noVBand="1"/>
      </w:tblPr>
      <w:tblGrid>
        <w:gridCol w:w="2268"/>
        <w:gridCol w:w="6459"/>
      </w:tblGrid>
      <w:tr w:rsidR="002F6ACC" w:rsidTr="002F6ACC">
        <w:tc>
          <w:tcPr>
            <w:tcW w:w="2268"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Value</w:t>
            </w:r>
          </w:p>
        </w:tc>
        <w:tc>
          <w:tcPr>
            <w:tcW w:w="6459"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Meaning</w:t>
            </w:r>
          </w:p>
        </w:tc>
      </w:tr>
      <w:tr w:rsidR="002F6ACC" w:rsidTr="002F6ACC">
        <w:tc>
          <w:tcPr>
            <w:tcW w:w="2268"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ISO-9613-2</w:t>
            </w:r>
          </w:p>
        </w:tc>
        <w:tc>
          <w:tcPr>
            <w:tcW w:w="6459"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Use the C</w:t>
            </w:r>
            <w:r w:rsidRPr="002F6ACC">
              <w:rPr>
                <w:rFonts w:ascii="Tahoma" w:eastAsia="Calibri" w:hAnsi="Tahoma" w:cs="Tahoma"/>
                <w:sz w:val="22"/>
                <w:szCs w:val="22"/>
                <w:vertAlign w:val="subscript"/>
                <w:lang w:val="en-GB"/>
              </w:rPr>
              <w:t>0</w:t>
            </w:r>
            <w:r>
              <w:rPr>
                <w:rFonts w:ascii="Tahoma" w:eastAsia="Calibri" w:hAnsi="Tahoma" w:cs="Tahoma"/>
                <w:sz w:val="22"/>
                <w:szCs w:val="22"/>
                <w:lang w:val="en-GB"/>
              </w:rPr>
              <w:t xml:space="preserve"> correction term as defined in ISO-9613-2</w:t>
            </w:r>
          </w:p>
        </w:tc>
      </w:tr>
      <w:tr w:rsidR="002F6ACC" w:rsidTr="002F6ACC">
        <w:tc>
          <w:tcPr>
            <w:tcW w:w="2268"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NMPB-2008</w:t>
            </w:r>
          </w:p>
        </w:tc>
        <w:tc>
          <w:tcPr>
            <w:tcW w:w="6459"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Use the frequency of occurrence of favourable propagation conditions as defined in the French standard NF 331-133</w:t>
            </w:r>
          </w:p>
        </w:tc>
      </w:tr>
      <w:tr w:rsidR="002F6ACC" w:rsidTr="002F6ACC">
        <w:tc>
          <w:tcPr>
            <w:tcW w:w="2268"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JRC-2012</w:t>
            </w:r>
          </w:p>
        </w:tc>
        <w:tc>
          <w:tcPr>
            <w:tcW w:w="6459"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Same as NMPB-2008</w:t>
            </w:r>
          </w:p>
        </w:tc>
      </w:tr>
      <w:tr w:rsidR="002F6ACC" w:rsidTr="002F6ACC">
        <w:tc>
          <w:tcPr>
            <w:tcW w:w="2268" w:type="dxa"/>
          </w:tcPr>
          <w:p w:rsidR="002F6ACC" w:rsidRDefault="002F6ACC"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DEFAULT</w:t>
            </w:r>
          </w:p>
        </w:tc>
        <w:tc>
          <w:tcPr>
            <w:tcW w:w="6459" w:type="dxa"/>
          </w:tcPr>
          <w:p w:rsidR="002F6ACC" w:rsidRDefault="0008536E" w:rsidP="002F6ACC">
            <w:pPr>
              <w:spacing w:before="60" w:after="60" w:line="276" w:lineRule="auto"/>
              <w:jc w:val="both"/>
              <w:rPr>
                <w:rFonts w:ascii="Tahoma" w:eastAsia="Calibri" w:hAnsi="Tahoma" w:cs="Tahoma"/>
                <w:sz w:val="22"/>
                <w:szCs w:val="22"/>
                <w:lang w:val="en-GB"/>
              </w:rPr>
            </w:pPr>
            <w:r>
              <w:rPr>
                <w:rFonts w:ascii="Tahoma" w:eastAsia="Calibri" w:hAnsi="Tahoma" w:cs="Tahoma"/>
                <w:sz w:val="22"/>
                <w:szCs w:val="22"/>
                <w:lang w:val="en-GB"/>
              </w:rPr>
              <w:t>Select the meteorological model according to the selected calculation method.</w:t>
            </w:r>
          </w:p>
        </w:tc>
      </w:tr>
    </w:tbl>
    <w:p w:rsidR="00A563DD" w:rsidRDefault="0008536E" w:rsidP="005270DD">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t>Note that</w:t>
      </w:r>
      <w:r w:rsidR="00A563DD">
        <w:rPr>
          <w:rFonts w:ascii="Tahoma" w:eastAsia="Calibri" w:hAnsi="Tahoma" w:cs="Tahoma"/>
          <w:sz w:val="22"/>
          <w:szCs w:val="22"/>
          <w:lang w:val="en-GB"/>
        </w:rPr>
        <w:t>, in the software, the calculation method and the meteorological method can be set independently; i.e. any</w:t>
      </w:r>
      <w:r>
        <w:rPr>
          <w:rFonts w:ascii="Tahoma" w:eastAsia="Calibri" w:hAnsi="Tahoma" w:cs="Tahoma"/>
          <w:sz w:val="22"/>
          <w:szCs w:val="22"/>
          <w:lang w:val="en-GB"/>
        </w:rPr>
        <w:t xml:space="preserve"> meteorological model can be used in combination with any of the propagation methods. </w:t>
      </w:r>
    </w:p>
    <w:p w:rsidR="00A563DD" w:rsidRDefault="0008536E" w:rsidP="00A563DD">
      <w:pPr>
        <w:pStyle w:val="Paragraphedeliste"/>
        <w:numPr>
          <w:ilvl w:val="0"/>
          <w:numId w:val="12"/>
        </w:numPr>
        <w:spacing w:before="120" w:after="120"/>
        <w:ind w:left="714" w:hanging="357"/>
        <w:contextualSpacing w:val="0"/>
        <w:jc w:val="both"/>
        <w:rPr>
          <w:rFonts w:ascii="Tahoma" w:hAnsi="Tahoma" w:cs="Tahoma"/>
          <w:lang w:val="en-GB"/>
        </w:rPr>
      </w:pPr>
      <w:r w:rsidRPr="00A563DD">
        <w:rPr>
          <w:rFonts w:ascii="Tahoma" w:hAnsi="Tahoma" w:cs="Tahoma"/>
          <w:lang w:val="en-GB"/>
        </w:rPr>
        <w:t>If the ISO-9613-2 meteorological model is uses, the C0 correction will be applied to the noise level under favourable conditions (and in case the JRC-2012 or JRC-draft-2010 propagation models, the noise level under homogeneous propagation conditions will be ignored</w:t>
      </w:r>
      <w:r w:rsidR="00A563DD" w:rsidRPr="00A563DD">
        <w:rPr>
          <w:rFonts w:ascii="Tahoma" w:hAnsi="Tahoma" w:cs="Tahoma"/>
          <w:lang w:val="en-GB"/>
        </w:rPr>
        <w:t>)</w:t>
      </w:r>
      <w:r w:rsidRPr="00A563DD">
        <w:rPr>
          <w:rFonts w:ascii="Tahoma" w:hAnsi="Tahoma" w:cs="Tahoma"/>
          <w:lang w:val="en-GB"/>
        </w:rPr>
        <w:t xml:space="preserve">. </w:t>
      </w:r>
    </w:p>
    <w:p w:rsidR="002F6ACC" w:rsidRPr="00A563DD" w:rsidRDefault="0008536E" w:rsidP="00A563DD">
      <w:pPr>
        <w:pStyle w:val="Paragraphedeliste"/>
        <w:numPr>
          <w:ilvl w:val="0"/>
          <w:numId w:val="12"/>
        </w:numPr>
        <w:spacing w:before="240" w:after="120"/>
        <w:jc w:val="both"/>
        <w:rPr>
          <w:rFonts w:ascii="Tahoma" w:hAnsi="Tahoma" w:cs="Tahoma"/>
          <w:lang w:val="en-GB"/>
        </w:rPr>
      </w:pPr>
      <w:r w:rsidRPr="00A563DD">
        <w:rPr>
          <w:rFonts w:ascii="Tahoma" w:hAnsi="Tahoma" w:cs="Tahoma"/>
          <w:lang w:val="en-GB"/>
        </w:rPr>
        <w:t>If, on the other hand, the NMPB-2008 meteorological level is used in combination with the ISO-9613-2 propagation model, the noise level under homogeneous conditions will be set to minus infinity, i.e. it is assumed that homogeneous and unfavourable propagation conditions lead to noise levels that are very low compared to favourable conditions.</w:t>
      </w:r>
    </w:p>
    <w:p w:rsidR="005270DD" w:rsidRPr="005270DD" w:rsidRDefault="005270DD" w:rsidP="004116EF">
      <w:pPr>
        <w:pStyle w:val="Titre2"/>
        <w:rPr>
          <w:rFonts w:eastAsia="Calibri"/>
          <w:lang w:val="en-GB"/>
        </w:rPr>
      </w:pPr>
      <w:bookmarkStart w:id="26" w:name="_Toc384820501"/>
      <w:r w:rsidRPr="005270DD">
        <w:rPr>
          <w:rFonts w:eastAsia="Calibri"/>
          <w:lang w:val="en-GB"/>
        </w:rPr>
        <w:t>Sound power</w:t>
      </w:r>
      <w:bookmarkEnd w:id="26"/>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If not specified, the calculations are carried for a source that has a sound power output of 0 dB in all octave bands, i.e. the reported output values can be assimilated </w:t>
      </w:r>
      <w:r w:rsidR="0008536E">
        <w:rPr>
          <w:rFonts w:ascii="Tahoma" w:eastAsia="Calibri" w:hAnsi="Tahoma" w:cs="Tahoma"/>
          <w:sz w:val="22"/>
          <w:szCs w:val="22"/>
          <w:lang w:val="en-GB"/>
        </w:rPr>
        <w:t xml:space="preserve">with </w:t>
      </w:r>
      <w:r w:rsidRPr="005270DD">
        <w:rPr>
          <w:rFonts w:ascii="Tahoma" w:eastAsia="Calibri" w:hAnsi="Tahoma" w:cs="Tahoma"/>
          <w:sz w:val="22"/>
          <w:szCs w:val="22"/>
          <w:lang w:val="en-GB"/>
        </w:rPr>
        <w:t xml:space="preserve">a transfer function </w:t>
      </w:r>
      <w:r w:rsidRPr="005270DD">
        <w:rPr>
          <w:rFonts w:ascii="Tahoma" w:eastAsia="Calibri" w:hAnsi="Tahoma" w:cs="Tahoma"/>
          <w:sz w:val="22"/>
          <w:szCs w:val="22"/>
          <w:lang w:val="en-GB"/>
        </w:rPr>
        <w:lastRenderedPageBreak/>
        <w:t xml:space="preserve">between the source and the receiver. In order to calculate sound pressure levels, the sound power of the source has to be defined. </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This can be done in two ways: either by making reference to an external file as those produced by the different source models or by entering sound power directly into the input file.</w:t>
      </w:r>
    </w:p>
    <w:p w:rsidR="005270DD" w:rsidRDefault="005270DD" w:rsidP="005270DD">
      <w:pPr>
        <w:spacing w:after="24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In case of an external file, one only specifies the name of the file that contains the full specification of the source, i.e. the height of the elementary source and its associated sound power are considered part of the source model and therefore provided on output of the respective source modules for road, railway and industrial noise.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8957B7" w:rsidRPr="00733464" w:rsidTr="00C4687A">
        <w:tc>
          <w:tcPr>
            <w:tcW w:w="709" w:type="dxa"/>
          </w:tcPr>
          <w:p w:rsidR="008957B7" w:rsidRPr="0098054A" w:rsidRDefault="008957B7" w:rsidP="00C4687A">
            <w:pPr>
              <w:spacing w:after="0" w:line="276" w:lineRule="auto"/>
              <w:contextualSpacing/>
              <w:rPr>
                <w:rFonts w:ascii="Calibri" w:eastAsia="Calibri" w:hAnsi="Calibri"/>
                <w:sz w:val="22"/>
                <w:szCs w:val="22"/>
                <w:lang w:val="en-GB"/>
              </w:rPr>
            </w:pPr>
          </w:p>
        </w:tc>
        <w:tc>
          <w:tcPr>
            <w:tcW w:w="8789" w:type="dxa"/>
          </w:tcPr>
          <w:p w:rsidR="008957B7" w:rsidRPr="00BB10C5" w:rsidRDefault="008957B7" w:rsidP="008957B7">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&lt;ext&gt;</w:t>
            </w:r>
          </w:p>
          <w:p w:rsidR="008957B7" w:rsidRPr="00BB10C5" w:rsidRDefault="008957B7" w:rsidP="008957B7">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w:t>
            </w:r>
            <w:r>
              <w:rPr>
                <w:rFonts w:ascii="Consolas" w:eastAsia="Calibri" w:hAnsi="Consolas" w:cs="Consolas"/>
                <w:b/>
                <w:color w:val="00B050"/>
                <w:sz w:val="20"/>
                <w:szCs w:val="20"/>
                <w:lang w:val="en-GB"/>
              </w:rPr>
              <w:t xml:space="preserve"> </w:t>
            </w:r>
            <w:r w:rsidR="00BD3815">
              <w:rPr>
                <w:rFonts w:ascii="Consolas" w:eastAsia="Calibri" w:hAnsi="Consolas" w:cs="Consolas"/>
                <w:b/>
                <w:color w:val="00B050"/>
                <w:sz w:val="20"/>
                <w:szCs w:val="20"/>
                <w:lang w:val="en-GB"/>
              </w:rPr>
              <w:t xml:space="preserve"> </w:t>
            </w:r>
            <w:r w:rsidRPr="00BB10C5">
              <w:rPr>
                <w:rFonts w:ascii="Consolas" w:eastAsia="Calibri" w:hAnsi="Consolas" w:cs="Consolas"/>
                <w:b/>
                <w:color w:val="00B050"/>
                <w:sz w:val="20"/>
                <w:szCs w:val="20"/>
                <w:lang w:val="en-GB"/>
              </w:rPr>
              <w:t>&lt;!-- use external file --&gt;</w:t>
            </w:r>
          </w:p>
          <w:p w:rsidR="008957B7" w:rsidRPr="00BB10C5" w:rsidRDefault="008957B7" w:rsidP="008957B7">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r w:rsidR="00BD3815">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&lt;source&gt;</w:t>
            </w:r>
          </w:p>
          <w:p w:rsidR="008957B7" w:rsidRPr="00BB10C5" w:rsidRDefault="008957B7" w:rsidP="008957B7">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FF0000"/>
                <w:sz w:val="20"/>
                <w:szCs w:val="20"/>
                <w:lang w:val="en-GB"/>
              </w:rPr>
              <w:t>&lt;import file="</w:t>
            </w:r>
            <w:r w:rsidR="00BD3815">
              <w:rPr>
                <w:rFonts w:ascii="Consolas" w:eastAsia="Calibri" w:hAnsi="Consolas" w:cs="Consolas"/>
                <w:b/>
                <w:color w:val="FF0000"/>
                <w:sz w:val="20"/>
                <w:szCs w:val="20"/>
                <w:lang w:val="en-GB"/>
              </w:rPr>
              <w:t>./</w:t>
            </w:r>
            <w:r w:rsidRPr="00BB10C5">
              <w:rPr>
                <w:rFonts w:ascii="Consolas" w:eastAsia="Calibri" w:hAnsi="Consolas" w:cs="Consolas"/>
                <w:b/>
                <w:color w:val="FF0000"/>
                <w:sz w:val="20"/>
                <w:szCs w:val="20"/>
                <w:lang w:val="en-GB"/>
              </w:rPr>
              <w:t>CNOSSOS_Road_Output.xml" /&gt;</w:t>
            </w:r>
          </w:p>
          <w:p w:rsidR="008957B7" w:rsidRDefault="008957B7" w:rsidP="008957B7">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 xml:space="preserve">    </w:t>
            </w:r>
            <w:r w:rsidR="00BD3815">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&lt;/source&gt;</w:t>
            </w:r>
          </w:p>
          <w:p w:rsidR="008957B7" w:rsidRPr="008957B7" w:rsidRDefault="008957B7" w:rsidP="008957B7">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&lt;/ext&gt;</w:t>
            </w:r>
          </w:p>
        </w:tc>
      </w:tr>
    </w:tbl>
    <w:p w:rsidR="00BD3815" w:rsidRDefault="00BD3815" w:rsidP="005270DD">
      <w:pPr>
        <w:spacing w:before="240" w:after="240" w:line="276" w:lineRule="auto"/>
        <w:jc w:val="both"/>
        <w:rPr>
          <w:rFonts w:ascii="Tahoma" w:eastAsia="Calibri" w:hAnsi="Tahoma" w:cs="Tahoma"/>
          <w:sz w:val="22"/>
          <w:szCs w:val="22"/>
          <w:lang w:val="en-GB"/>
        </w:rPr>
      </w:pPr>
      <w:r>
        <w:rPr>
          <w:rFonts w:ascii="Tahoma" w:eastAsia="Calibri" w:hAnsi="Tahoma" w:cs="Tahoma"/>
          <w:sz w:val="22"/>
          <w:szCs w:val="22"/>
          <w:lang w:val="en-GB"/>
        </w:rPr>
        <w:t>Note that the name of the imported source file is relative to the path of the current input file, i.e. in this case the file will be searched for in the folder containing the original input file even in case the program is started from any other folder.</w:t>
      </w:r>
    </w:p>
    <w:p w:rsidR="005270DD" w:rsidRDefault="005270DD" w:rsidP="005270DD">
      <w:pPr>
        <w:spacing w:before="240" w:after="24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Alternatively, the sound power can be defined directly in the input file: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8957B7" w:rsidRPr="00733464" w:rsidTr="00C4687A">
        <w:tc>
          <w:tcPr>
            <w:tcW w:w="709" w:type="dxa"/>
          </w:tcPr>
          <w:p w:rsidR="008957B7" w:rsidRPr="0098054A" w:rsidRDefault="008957B7" w:rsidP="00C4687A">
            <w:pPr>
              <w:spacing w:after="0" w:line="276" w:lineRule="auto"/>
              <w:contextualSpacing/>
              <w:rPr>
                <w:rFonts w:ascii="Calibri" w:eastAsia="Calibri" w:hAnsi="Calibri"/>
                <w:sz w:val="22"/>
                <w:szCs w:val="22"/>
                <w:lang w:val="en-GB"/>
              </w:rPr>
            </w:pPr>
          </w:p>
        </w:tc>
        <w:tc>
          <w:tcPr>
            <w:tcW w:w="8789" w:type="dxa"/>
          </w:tcPr>
          <w:p w:rsidR="00BD3815" w:rsidRPr="00BB10C5" w:rsidRDefault="00BD3815" w:rsidP="00BD3815">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&lt;ext&gt;</w:t>
            </w:r>
          </w:p>
          <w:p w:rsidR="00BD3815" w:rsidRPr="00BB10C5" w:rsidRDefault="00BD3815" w:rsidP="00BD3815">
            <w:pPr>
              <w:spacing w:after="0"/>
              <w:contextualSpacing/>
              <w:jc w:val="both"/>
              <w:rPr>
                <w:rFonts w:ascii="Consolas" w:eastAsia="Calibri" w:hAnsi="Consolas" w:cs="Consolas"/>
                <w:b/>
                <w:color w:val="00B050"/>
                <w:sz w:val="20"/>
                <w:szCs w:val="20"/>
                <w:lang w:val="en-GB"/>
              </w:rPr>
            </w:pPr>
            <w:r>
              <w:rPr>
                <w:rFonts w:ascii="Consolas" w:eastAsia="Calibri" w:hAnsi="Consolas" w:cs="Consolas"/>
                <w:b/>
                <w:color w:val="00B050"/>
                <w:sz w:val="20"/>
                <w:szCs w:val="20"/>
                <w:lang w:val="en-GB"/>
              </w:rPr>
              <w:t xml:space="preserve">    </w:t>
            </w:r>
            <w:r w:rsidRPr="00BB10C5">
              <w:rPr>
                <w:rFonts w:ascii="Consolas" w:eastAsia="Calibri" w:hAnsi="Consolas" w:cs="Consolas"/>
                <w:b/>
                <w:color w:val="00B050"/>
                <w:sz w:val="20"/>
                <w:szCs w:val="20"/>
                <w:lang w:val="en-GB"/>
              </w:rPr>
              <w:t xml:space="preserve">   &lt;!-- user defined equivalent source --&gt;</w:t>
            </w:r>
          </w:p>
          <w:p w:rsidR="00BD3815" w:rsidRPr="00BB10C5" w:rsidRDefault="00BD3815" w:rsidP="00BD3815">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an equivalent source is defined in terms of source --&gt;</w:t>
            </w:r>
          </w:p>
          <w:p w:rsidR="00BD3815" w:rsidRPr="00BB10C5" w:rsidRDefault="00BD3815" w:rsidP="00BD3815">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height and sound power output --&gt;</w:t>
            </w:r>
          </w:p>
          <w:p w:rsidR="00BD3815" w:rsidRPr="00BB10C5" w:rsidRDefault="00BD3815" w:rsidP="00BD3815">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&lt;source&gt;</w:t>
            </w:r>
          </w:p>
          <w:p w:rsidR="00BD3815" w:rsidRPr="00BB10C5" w:rsidRDefault="00BD3815" w:rsidP="00BD3815">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&lt;h&gt; 0.50 &lt;/h&gt;</w:t>
            </w:r>
          </w:p>
          <w:p w:rsidR="00BD3815" w:rsidRPr="00BB10C5" w:rsidRDefault="00BD3815" w:rsidP="00BD3815">
            <w:pPr>
              <w:spacing w:after="0"/>
              <w:contextualSpacing/>
              <w:rPr>
                <w:rFonts w:ascii="Consolas" w:eastAsia="Calibri" w:hAnsi="Consolas" w:cs="Consolas"/>
                <w:b/>
                <w:color w:val="FF0000"/>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FF0000"/>
                <w:sz w:val="20"/>
                <w:szCs w:val="20"/>
                <w:lang w:val="en-GB"/>
              </w:rPr>
              <w:t xml:space="preserve">&lt;Lw sourceType="PointSource"    </w:t>
            </w:r>
          </w:p>
          <w:p w:rsidR="00BD3815" w:rsidRPr="00BB10C5" w:rsidRDefault="00BD3815" w:rsidP="00BD3815">
            <w:pPr>
              <w:spacing w:after="0"/>
              <w:contextualSpacing/>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 xml:space="preserve">               measurementType="HemiSpherical"  </w:t>
            </w:r>
          </w:p>
          <w:p w:rsidR="00BD3815" w:rsidRPr="00BB10C5" w:rsidRDefault="00BD3815" w:rsidP="00BD3815">
            <w:pPr>
              <w:spacing w:after="0"/>
              <w:contextualSpacing/>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 xml:space="preserve">               frequencyWeighting="LIN"&gt; </w:t>
            </w:r>
          </w:p>
          <w:p w:rsidR="00BD3815" w:rsidRPr="00BB10C5" w:rsidRDefault="00BD3815" w:rsidP="00BD3815">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r>
            <w:r w:rsidRPr="00BB10C5">
              <w:rPr>
                <w:rFonts w:ascii="Consolas" w:eastAsia="Calibri" w:hAnsi="Consolas" w:cs="Consolas"/>
                <w:b/>
                <w:color w:val="FF0000"/>
                <w:sz w:val="20"/>
                <w:szCs w:val="20"/>
                <w:lang w:val="en-GB"/>
              </w:rPr>
              <w:tab/>
              <w:t xml:space="preserve">  80.0  90.0  95.0  100.0  100.0  100.0  95.0  90.0 </w:t>
            </w:r>
          </w:p>
          <w:p w:rsidR="00BD3815" w:rsidRPr="00BB10C5" w:rsidRDefault="00BD3815" w:rsidP="00BD3815">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ab/>
              <w:t xml:space="preserve">    </w:t>
            </w:r>
            <w:r w:rsidRPr="00BB10C5">
              <w:rPr>
                <w:rFonts w:ascii="Consolas" w:eastAsia="Calibri" w:hAnsi="Consolas" w:cs="Consolas"/>
                <w:b/>
                <w:color w:val="FF0000"/>
                <w:sz w:val="20"/>
                <w:szCs w:val="20"/>
                <w:lang w:val="en-GB"/>
              </w:rPr>
              <w:t>&lt;/Lw&gt;</w:t>
            </w:r>
          </w:p>
          <w:p w:rsidR="00BD3815" w:rsidRPr="00BB10C5" w:rsidRDefault="00BD3815" w:rsidP="00BD3815">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&lt;/source&gt;</w:t>
            </w:r>
          </w:p>
          <w:p w:rsidR="008957B7" w:rsidRPr="00733464" w:rsidRDefault="00BD3815" w:rsidP="00BD3815">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1F497D"/>
                <w:sz w:val="20"/>
                <w:szCs w:val="20"/>
                <w:lang w:val="en-GB"/>
              </w:rPr>
              <w:t xml:space="preserve">    &lt;/ext&gt;</w:t>
            </w:r>
          </w:p>
        </w:tc>
      </w:tr>
    </w:tbl>
    <w:p w:rsidR="005270DD" w:rsidRPr="005270DD" w:rsidRDefault="005270DD" w:rsidP="005270DD">
      <w:pPr>
        <w:spacing w:before="240"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The sound power is given as an array of 8 values representing the octave band spectrum ranging from 63 Hz up to 8 kHz. The attributes of the &lt;</w:t>
      </w:r>
      <w:proofErr w:type="gramStart"/>
      <w:r w:rsidRPr="005270DD">
        <w:rPr>
          <w:rFonts w:ascii="Tahoma" w:eastAsia="Calibri" w:hAnsi="Tahoma" w:cs="Tahoma"/>
          <w:sz w:val="22"/>
          <w:szCs w:val="22"/>
          <w:lang w:val="en-GB"/>
        </w:rPr>
        <w:t>Lw</w:t>
      </w:r>
      <w:proofErr w:type="gramEnd"/>
      <w:r w:rsidRPr="005270DD">
        <w:rPr>
          <w:rFonts w:ascii="Tahoma" w:eastAsia="Calibri" w:hAnsi="Tahoma" w:cs="Tahoma"/>
          <w:sz w:val="22"/>
          <w:szCs w:val="22"/>
          <w:lang w:val="en-GB"/>
        </w:rPr>
        <w:t>&gt; tag specify the particular type of sound power encoded:</w:t>
      </w:r>
    </w:p>
    <w:p w:rsidR="005270DD" w:rsidRPr="005270DD" w:rsidRDefault="005270DD" w:rsidP="00CB6AB6">
      <w:pPr>
        <w:numPr>
          <w:ilvl w:val="0"/>
          <w:numId w:val="12"/>
        </w:numPr>
        <w:spacing w:after="120" w:line="276" w:lineRule="auto"/>
        <w:ind w:left="714" w:hanging="357"/>
        <w:jc w:val="both"/>
        <w:rPr>
          <w:rFonts w:ascii="Tahoma" w:eastAsia="Calibri" w:hAnsi="Tahoma" w:cs="Tahoma"/>
          <w:sz w:val="22"/>
          <w:szCs w:val="22"/>
          <w:lang w:val="en-GB"/>
        </w:rPr>
      </w:pPr>
      <w:r w:rsidRPr="005270DD">
        <w:rPr>
          <w:rFonts w:ascii="Tahoma" w:eastAsia="Calibri" w:hAnsi="Tahoma" w:cs="Tahoma"/>
          <w:sz w:val="22"/>
          <w:szCs w:val="22"/>
          <w:lang w:val="en-GB"/>
        </w:rPr>
        <w:t>The sound power relates to a unitary (point) source (i.e. sound power is relative to the 10</w:t>
      </w:r>
      <w:r w:rsidRPr="005270DD">
        <w:rPr>
          <w:rFonts w:ascii="Tahoma" w:eastAsia="Calibri" w:hAnsi="Tahoma" w:cs="Tahoma"/>
          <w:sz w:val="22"/>
          <w:szCs w:val="22"/>
          <w:vertAlign w:val="superscript"/>
          <w:lang w:val="en-GB"/>
        </w:rPr>
        <w:t>-12</w:t>
      </w:r>
      <w:r w:rsidRPr="005270DD">
        <w:rPr>
          <w:rFonts w:ascii="Tahoma" w:eastAsia="Calibri" w:hAnsi="Tahoma" w:cs="Tahoma"/>
          <w:sz w:val="22"/>
          <w:szCs w:val="22"/>
          <w:lang w:val="en-GB"/>
        </w:rPr>
        <w:t>W standard reference)</w:t>
      </w:r>
      <w:proofErr w:type="gramStart"/>
      <w:r w:rsidRPr="005270DD">
        <w:rPr>
          <w:rFonts w:ascii="Tahoma" w:eastAsia="Calibri" w:hAnsi="Tahoma" w:cs="Tahoma"/>
          <w:sz w:val="22"/>
          <w:szCs w:val="22"/>
          <w:lang w:val="en-GB"/>
        </w:rPr>
        <w:t>,</w:t>
      </w:r>
      <w:proofErr w:type="gramEnd"/>
      <w:r w:rsidRPr="005270DD">
        <w:rPr>
          <w:rFonts w:ascii="Tahoma" w:eastAsia="Calibri" w:hAnsi="Tahoma" w:cs="Tahoma"/>
          <w:sz w:val="22"/>
          <w:szCs w:val="22"/>
          <w:lang w:val="en-GB"/>
        </w:rPr>
        <w:t xml:space="preserve"> to a line source (the sound power per unit of length is expressed relative to 10</w:t>
      </w:r>
      <w:r w:rsidRPr="005270DD">
        <w:rPr>
          <w:rFonts w:ascii="Tahoma" w:eastAsia="Calibri" w:hAnsi="Tahoma" w:cs="Tahoma"/>
          <w:sz w:val="22"/>
          <w:szCs w:val="22"/>
          <w:vertAlign w:val="superscript"/>
          <w:lang w:val="en-GB"/>
        </w:rPr>
        <w:t>-12</w:t>
      </w:r>
      <w:r w:rsidRPr="005270DD">
        <w:rPr>
          <w:rFonts w:ascii="Tahoma" w:eastAsia="Calibri" w:hAnsi="Tahoma" w:cs="Tahoma"/>
          <w:sz w:val="22"/>
          <w:szCs w:val="22"/>
          <w:lang w:val="en-GB"/>
        </w:rPr>
        <w:t xml:space="preserve"> W/m) or an area source (the sound power per unit of area is expressed relative to 10</w:t>
      </w:r>
      <w:r w:rsidRPr="005270DD">
        <w:rPr>
          <w:rFonts w:ascii="Tahoma" w:eastAsia="Calibri" w:hAnsi="Tahoma" w:cs="Tahoma"/>
          <w:sz w:val="22"/>
          <w:szCs w:val="22"/>
          <w:vertAlign w:val="superscript"/>
          <w:lang w:val="en-GB"/>
        </w:rPr>
        <w:t>-12</w:t>
      </w:r>
      <w:r w:rsidRPr="005270DD">
        <w:rPr>
          <w:rFonts w:ascii="Tahoma" w:eastAsia="Calibri" w:hAnsi="Tahoma" w:cs="Tahoma"/>
          <w:sz w:val="22"/>
          <w:szCs w:val="22"/>
          <w:lang w:val="en-GB"/>
        </w:rPr>
        <w:t xml:space="preserve"> W/m²).</w:t>
      </w:r>
    </w:p>
    <w:p w:rsidR="005270DD" w:rsidRPr="005270DD" w:rsidRDefault="005270DD" w:rsidP="00CB6AB6">
      <w:pPr>
        <w:numPr>
          <w:ilvl w:val="0"/>
          <w:numId w:val="12"/>
        </w:numPr>
        <w:spacing w:after="120" w:line="276" w:lineRule="auto"/>
        <w:ind w:left="714" w:hanging="357"/>
        <w:jc w:val="both"/>
        <w:rPr>
          <w:rFonts w:ascii="Tahoma" w:eastAsia="Calibri" w:hAnsi="Tahoma" w:cs="Tahoma"/>
          <w:sz w:val="22"/>
          <w:szCs w:val="22"/>
          <w:lang w:val="en-GB"/>
        </w:rPr>
      </w:pPr>
      <w:r w:rsidRPr="005270DD">
        <w:rPr>
          <w:rFonts w:ascii="Tahoma" w:eastAsia="Calibri" w:hAnsi="Tahoma" w:cs="Tahoma"/>
          <w:sz w:val="22"/>
          <w:szCs w:val="22"/>
          <w:lang w:val="en-GB"/>
        </w:rPr>
        <w:t xml:space="preserve">According to different standards, sound power can be measured either under free field radiation conditions or for a source placed over a hard reflecting surface. In general, the presence of a hard surface near the source increases its sound power output. Correct assessment of the measurement conditions is important when it comes to coupling </w:t>
      </w:r>
      <w:r w:rsidRPr="005270DD">
        <w:rPr>
          <w:rFonts w:ascii="Tahoma" w:eastAsia="Calibri" w:hAnsi="Tahoma" w:cs="Tahoma"/>
          <w:sz w:val="22"/>
          <w:szCs w:val="22"/>
          <w:lang w:val="en-GB"/>
        </w:rPr>
        <w:lastRenderedPageBreak/>
        <w:t xml:space="preserve">different source and propagation models. This information is a direct consequence of the measurement standard used to assess the sound power of the source. If no information is available, this attribute </w:t>
      </w:r>
      <w:r w:rsidR="005D6DCF">
        <w:rPr>
          <w:rFonts w:ascii="Tahoma" w:eastAsia="Calibri" w:hAnsi="Tahoma" w:cs="Tahoma"/>
          <w:sz w:val="22"/>
          <w:szCs w:val="22"/>
          <w:lang w:val="en-GB"/>
        </w:rPr>
        <w:t xml:space="preserve">may be set </w:t>
      </w:r>
      <w:r w:rsidRPr="005270DD">
        <w:rPr>
          <w:rFonts w:ascii="Tahoma" w:eastAsia="Calibri" w:hAnsi="Tahoma" w:cs="Tahoma"/>
          <w:sz w:val="22"/>
          <w:szCs w:val="22"/>
          <w:lang w:val="en-GB"/>
        </w:rPr>
        <w:t>to “Undefined”.</w:t>
      </w:r>
    </w:p>
    <w:p w:rsidR="005270DD" w:rsidRPr="005270DD" w:rsidRDefault="005270DD" w:rsidP="00CB6AB6">
      <w:pPr>
        <w:numPr>
          <w:ilvl w:val="0"/>
          <w:numId w:val="12"/>
        </w:numPr>
        <w:spacing w:after="120" w:line="276" w:lineRule="auto"/>
        <w:ind w:left="714" w:hanging="357"/>
        <w:jc w:val="both"/>
        <w:rPr>
          <w:rFonts w:ascii="Tahoma" w:eastAsia="Calibri" w:hAnsi="Tahoma" w:cs="Tahoma"/>
          <w:sz w:val="22"/>
          <w:szCs w:val="22"/>
          <w:lang w:val="en-GB"/>
        </w:rPr>
      </w:pPr>
      <w:r w:rsidRPr="005270DD">
        <w:rPr>
          <w:rFonts w:ascii="Tahoma" w:eastAsia="Calibri" w:hAnsi="Tahoma" w:cs="Tahoma"/>
          <w:sz w:val="22"/>
          <w:szCs w:val="22"/>
          <w:lang w:val="en-GB"/>
        </w:rPr>
        <w:t xml:space="preserve">Sound power spectra (especially when expressed in octave bands) can be reported with or without </w:t>
      </w:r>
      <w:proofErr w:type="gramStart"/>
      <w:r w:rsidRPr="005270DD">
        <w:rPr>
          <w:rFonts w:ascii="Tahoma" w:eastAsia="Calibri" w:hAnsi="Tahoma" w:cs="Tahoma"/>
          <w:sz w:val="22"/>
          <w:szCs w:val="22"/>
          <w:lang w:val="en-GB"/>
        </w:rPr>
        <w:t>dB(</w:t>
      </w:r>
      <w:proofErr w:type="gramEnd"/>
      <w:r w:rsidRPr="005270DD">
        <w:rPr>
          <w:rFonts w:ascii="Tahoma" w:eastAsia="Calibri" w:hAnsi="Tahoma" w:cs="Tahoma"/>
          <w:sz w:val="22"/>
          <w:szCs w:val="22"/>
          <w:lang w:val="en-GB"/>
        </w:rPr>
        <w:t xml:space="preserve">A) weighting applied. For higher accuracy, </w:t>
      </w:r>
      <w:proofErr w:type="gramStart"/>
      <w:r w:rsidRPr="005270DD">
        <w:rPr>
          <w:rFonts w:ascii="Tahoma" w:eastAsia="Calibri" w:hAnsi="Tahoma" w:cs="Tahoma"/>
          <w:sz w:val="22"/>
          <w:szCs w:val="22"/>
          <w:lang w:val="en-GB"/>
        </w:rPr>
        <w:t>dB(</w:t>
      </w:r>
      <w:proofErr w:type="gramEnd"/>
      <w:r w:rsidRPr="005270DD">
        <w:rPr>
          <w:rFonts w:ascii="Tahoma" w:eastAsia="Calibri" w:hAnsi="Tahoma" w:cs="Tahoma"/>
          <w:sz w:val="22"/>
          <w:szCs w:val="22"/>
          <w:lang w:val="en-GB"/>
        </w:rPr>
        <w:t>A) weighting should be applied before transforming acoustical data into octave bands.</w:t>
      </w:r>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It is possible to combine both methods, e.g. to change the default source height set by the external source models. Note that if this method is used, the &lt;import&gt; tag must appear before the &lt;h&gt; tag.</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BD3815" w:rsidRPr="008957B7" w:rsidTr="00C4687A">
        <w:tc>
          <w:tcPr>
            <w:tcW w:w="709" w:type="dxa"/>
          </w:tcPr>
          <w:p w:rsidR="00BD3815" w:rsidRPr="0098054A" w:rsidRDefault="00BD3815" w:rsidP="00C4687A">
            <w:pPr>
              <w:spacing w:after="0" w:line="276" w:lineRule="auto"/>
              <w:contextualSpacing/>
              <w:rPr>
                <w:rFonts w:ascii="Calibri" w:eastAsia="Calibri" w:hAnsi="Calibri"/>
                <w:sz w:val="22"/>
                <w:szCs w:val="22"/>
                <w:lang w:val="en-GB"/>
              </w:rPr>
            </w:pPr>
          </w:p>
        </w:tc>
        <w:tc>
          <w:tcPr>
            <w:tcW w:w="8789" w:type="dxa"/>
          </w:tcPr>
          <w:p w:rsidR="003D0082" w:rsidRPr="00BB10C5" w:rsidRDefault="003D0082" w:rsidP="003D008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&lt;ext&gt;</w:t>
            </w:r>
          </w:p>
          <w:p w:rsidR="003D0082" w:rsidRPr="00BB10C5" w:rsidRDefault="003D0082" w:rsidP="003D0082">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use sound power as output by the road model --&gt;</w:t>
            </w:r>
          </w:p>
          <w:p w:rsidR="003D0082" w:rsidRPr="00BB10C5" w:rsidRDefault="003D0082" w:rsidP="003D0082">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but set height of the equivalent point source to 30 cm </w:t>
            </w:r>
            <w:r w:rsidRPr="00BB10C5">
              <w:rPr>
                <w:rFonts w:ascii="Consolas" w:eastAsia="Calibri" w:hAnsi="Consolas" w:cs="Consolas"/>
                <w:b/>
                <w:color w:val="00B050"/>
                <w:sz w:val="20"/>
                <w:szCs w:val="20"/>
                <w:lang w:val="en-GB"/>
              </w:rPr>
              <w:sym w:font="Wingdings" w:char="F0E0"/>
            </w:r>
          </w:p>
          <w:p w:rsidR="003D0082" w:rsidRPr="00BB10C5" w:rsidRDefault="003D0082" w:rsidP="003D008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&lt;source&gt;</w:t>
            </w:r>
          </w:p>
          <w:p w:rsidR="003D0082" w:rsidRPr="00BB10C5" w:rsidRDefault="003D0082" w:rsidP="003D0082">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1F497D"/>
                <w:sz w:val="20"/>
                <w:szCs w:val="20"/>
                <w:lang w:val="en-GB"/>
              </w:rPr>
              <w:tab/>
              <w:t xml:space="preserve">    </w:t>
            </w:r>
            <w:r w:rsidRPr="00BB10C5">
              <w:rPr>
                <w:rFonts w:ascii="Consolas" w:eastAsia="Calibri" w:hAnsi="Consolas" w:cs="Consolas"/>
                <w:b/>
                <w:color w:val="FF0000"/>
                <w:sz w:val="20"/>
                <w:szCs w:val="20"/>
                <w:lang w:val="en-GB"/>
              </w:rPr>
              <w:t>&lt;import file="./ CNOSSOS_Road_Output.xml" /&gt;</w:t>
            </w:r>
          </w:p>
          <w:p w:rsidR="003D0082" w:rsidRPr="00BB10C5" w:rsidRDefault="003D0082" w:rsidP="003D0082">
            <w:pPr>
              <w:spacing w:after="0"/>
              <w:contextualSpacing/>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 xml:space="preserve">           &lt;h&gt; 0.30 &lt;/h&gt;</w:t>
            </w:r>
          </w:p>
          <w:p w:rsidR="003D0082" w:rsidRPr="00BB10C5" w:rsidRDefault="003D0082" w:rsidP="003D008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&lt;/source&gt;</w:t>
            </w:r>
          </w:p>
          <w:p w:rsidR="00BD3815" w:rsidRPr="008957B7" w:rsidRDefault="003D0082" w:rsidP="003D008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&lt;/ext&gt;</w:t>
            </w:r>
          </w:p>
        </w:tc>
      </w:tr>
    </w:tbl>
    <w:p w:rsidR="00D55BC2" w:rsidRDefault="00D55BC2" w:rsidP="00D55BC2">
      <w:pPr>
        <w:spacing w:after="120" w:line="276" w:lineRule="auto"/>
        <w:jc w:val="both"/>
        <w:rPr>
          <w:rFonts w:ascii="Tahoma" w:eastAsia="Calibri" w:hAnsi="Tahoma" w:cs="Tahoma"/>
          <w:sz w:val="22"/>
          <w:szCs w:val="22"/>
          <w:lang w:val="en-GB"/>
        </w:rPr>
      </w:pPr>
    </w:p>
    <w:p w:rsidR="00D55BC2" w:rsidRDefault="00D55BC2" w:rsidP="00D55BC2">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In this example, the sound power calculated by means of the Cnossos-EU road module will be assigned to an elementary source at 30cm above the road surface (instead of using the 5cm default value specified in the reference documents).</w:t>
      </w:r>
    </w:p>
    <w:p w:rsidR="005270DD" w:rsidRPr="005270DD" w:rsidRDefault="005270DD" w:rsidP="004116EF">
      <w:pPr>
        <w:pStyle w:val="Titre2"/>
        <w:rPr>
          <w:rFonts w:eastAsia="Calibri"/>
          <w:lang w:val="en-GB"/>
        </w:rPr>
      </w:pPr>
      <w:bookmarkStart w:id="27" w:name="_Toc384820502"/>
      <w:r w:rsidRPr="005270DD">
        <w:rPr>
          <w:rFonts w:eastAsia="Calibri"/>
          <w:lang w:val="en-GB"/>
        </w:rPr>
        <w:t>Thin barriers</w:t>
      </w:r>
      <w:bookmarkEnd w:id="27"/>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A &lt;barrier&gt; tag can be used to place a thin barrier in the propagation path, as in the following example: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D55BC2" w:rsidRPr="008957B7" w:rsidTr="00C4687A">
        <w:tc>
          <w:tcPr>
            <w:tcW w:w="709" w:type="dxa"/>
          </w:tcPr>
          <w:p w:rsidR="00D55BC2" w:rsidRPr="0098054A" w:rsidRDefault="00D55BC2" w:rsidP="00C4687A">
            <w:pPr>
              <w:spacing w:after="0" w:line="276" w:lineRule="auto"/>
              <w:contextualSpacing/>
              <w:rPr>
                <w:rFonts w:ascii="Calibri" w:eastAsia="Calibri" w:hAnsi="Calibri"/>
                <w:sz w:val="22"/>
                <w:szCs w:val="22"/>
                <w:lang w:val="en-GB"/>
              </w:rPr>
            </w:pPr>
          </w:p>
        </w:tc>
        <w:tc>
          <w:tcPr>
            <w:tcW w:w="8789" w:type="dxa"/>
          </w:tcPr>
          <w:p w:rsidR="00D55BC2" w:rsidRDefault="00D55BC2" w:rsidP="00D55BC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p w:rsidR="00674C35" w:rsidRPr="00BB10C5" w:rsidRDefault="00674C35" w:rsidP="00D55BC2">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D55BC2"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w:t>
            </w:r>
            <w:r>
              <w:rPr>
                <w:rFonts w:ascii="Consolas" w:eastAsia="Calibri" w:hAnsi="Consolas" w:cs="Consolas"/>
                <w:b/>
                <w:color w:val="00B050"/>
                <w:sz w:val="20"/>
                <w:szCs w:val="20"/>
                <w:lang w:val="en-GB"/>
              </w:rPr>
              <w:t xml:space="preserve"> </w:t>
            </w:r>
            <w:r w:rsidRPr="00BB10C5">
              <w:rPr>
                <w:rFonts w:ascii="Consolas" w:eastAsia="Calibri" w:hAnsi="Consolas" w:cs="Consolas"/>
                <w:b/>
                <w:color w:val="00B050"/>
                <w:sz w:val="20"/>
                <w:szCs w:val="20"/>
                <w:lang w:val="en-GB"/>
              </w:rPr>
              <w:t xml:space="preserve">  &lt;!-- footprint of the source at (x=0, z=0) --&gt;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height = 5 cm above local ground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r>
            <w:r w:rsidRPr="00BB10C5">
              <w:rPr>
                <w:rFonts w:ascii="Consolas" w:eastAsia="Calibri" w:hAnsi="Consolas" w:cs="Consolas"/>
                <w:b/>
                <w:color w:val="1F497D"/>
                <w:sz w:val="20"/>
                <w:szCs w:val="20"/>
                <w:lang w:val="en-GB"/>
              </w:rPr>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0.00 &lt;/x&gt;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/t&gt;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&lt;source&gt;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sidRPr="00BB10C5">
              <w:rPr>
                <w:rFonts w:ascii="Consolas" w:eastAsia="Calibri" w:hAnsi="Consolas" w:cs="Consolas"/>
                <w:b/>
                <w:color w:val="1F497D"/>
                <w:sz w:val="20"/>
                <w:szCs w:val="20"/>
                <w:lang w:val="en-GB"/>
              </w:rPr>
              <w:tab/>
              <w:t>&lt;h&gt; 0.05 &lt;/h&gt;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&lt;/source&gt;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between source and barrier --&gt;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type = D  --&gt;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barrier height = 2m --&gt;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barrier material type = A4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25.00 &lt;/x&gt;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lastRenderedPageBreak/>
              <w:tab/>
              <w:t xml:space="preserve">    &lt;z&gt;  2.00 &lt;/z&gt;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D55BC2" w:rsidRPr="00BB10C5" w:rsidRDefault="00D55BC2" w:rsidP="00D55BC2">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&lt;ext&gt;</w:t>
            </w:r>
          </w:p>
          <w:p w:rsidR="00D55BC2" w:rsidRPr="00BB10C5" w:rsidRDefault="00D55BC2" w:rsidP="00D55BC2">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 xml:space="preserve">    &lt;barrier&gt;</w:t>
            </w:r>
          </w:p>
          <w:p w:rsidR="00D55BC2" w:rsidRPr="00BB10C5" w:rsidRDefault="00D55BC2" w:rsidP="00D55BC2">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ab/>
              <w:t>&lt;h&gt; 2.00 &lt;/h&gt;</w:t>
            </w:r>
          </w:p>
          <w:p w:rsidR="00D55BC2" w:rsidRPr="00BB10C5" w:rsidRDefault="00D55BC2" w:rsidP="00D55BC2">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r>
            <w:r w:rsidRPr="00BB10C5">
              <w:rPr>
                <w:rFonts w:ascii="Consolas" w:eastAsia="Calibri" w:hAnsi="Consolas" w:cs="Consolas"/>
                <w:b/>
                <w:color w:val="C00000"/>
                <w:sz w:val="20"/>
                <w:szCs w:val="20"/>
                <w:lang w:val="en-GB"/>
              </w:rPr>
              <w:tab/>
              <w:t>&lt;mat id=”A4” /&gt;</w:t>
            </w:r>
          </w:p>
          <w:p w:rsidR="00D55BC2" w:rsidRPr="00BB10C5" w:rsidRDefault="00D55BC2" w:rsidP="00D55BC2">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 xml:space="preserve">    &lt;/barrier&gt;</w:t>
            </w:r>
          </w:p>
          <w:p w:rsidR="00D55BC2" w:rsidRPr="00BB10C5" w:rsidRDefault="00D55BC2" w:rsidP="00D55BC2">
            <w:pPr>
              <w:spacing w:after="0"/>
              <w:jc w:val="both"/>
              <w:rPr>
                <w:rFonts w:ascii="Consolas" w:eastAsia="Calibri" w:hAnsi="Consolas" w:cs="Consolas"/>
                <w:b/>
                <w:color w:val="C00000"/>
                <w:sz w:val="20"/>
                <w:szCs w:val="20"/>
                <w:lang w:val="en-GB"/>
              </w:rPr>
            </w:pPr>
            <w:r w:rsidRPr="00BB10C5">
              <w:rPr>
                <w:rFonts w:ascii="Consolas" w:eastAsia="Calibri" w:hAnsi="Consolas" w:cs="Consolas"/>
                <w:b/>
                <w:color w:val="C00000"/>
                <w:sz w:val="20"/>
                <w:szCs w:val="20"/>
                <w:lang w:val="en-GB"/>
              </w:rPr>
              <w:tab/>
              <w:t>&lt;/ext&gt;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behind the barrier, up to receiver --&gt;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type = D --&gt;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receiver height = 4.50m above local ground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90.00 &lt;/x&gt;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5.00 &lt;/z&gt;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&lt;receiver&gt;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sidRPr="00BB10C5">
              <w:rPr>
                <w:rFonts w:ascii="Consolas" w:eastAsia="Calibri" w:hAnsi="Consolas" w:cs="Consolas"/>
                <w:b/>
                <w:color w:val="1F497D"/>
                <w:sz w:val="20"/>
                <w:szCs w:val="20"/>
                <w:lang w:val="en-GB"/>
              </w:rPr>
              <w:tab/>
              <w:t>&lt;h&gt; 4.50 &lt;/h&gt;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&lt;/receiver&gt;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8957B7" w:rsidRDefault="00D55BC2" w:rsidP="00D55BC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tc>
      </w:tr>
    </w:tbl>
    <w:p w:rsidR="00D55BC2" w:rsidRDefault="00D55BC2" w:rsidP="005270DD">
      <w:pPr>
        <w:spacing w:after="120" w:line="276" w:lineRule="auto"/>
        <w:jc w:val="both"/>
        <w:rPr>
          <w:rFonts w:ascii="Tahoma" w:eastAsia="Calibri" w:hAnsi="Tahoma" w:cs="Tahoma"/>
          <w:sz w:val="22"/>
          <w:szCs w:val="22"/>
          <w:lang w:val="en-GB"/>
        </w:rPr>
      </w:pP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The material covering the faces of the barrier is encoding using the &lt;mat&gt; property, similar to the segments that make up the</w:t>
      </w:r>
      <w:r w:rsidR="00D55BC2">
        <w:rPr>
          <w:rFonts w:ascii="Tahoma" w:eastAsia="Calibri" w:hAnsi="Tahoma" w:cs="Tahoma"/>
          <w:sz w:val="22"/>
          <w:szCs w:val="22"/>
          <w:lang w:val="en-GB"/>
        </w:rPr>
        <w:t xml:space="preserve"> boundary in the</w:t>
      </w:r>
      <w:r w:rsidRPr="005270DD">
        <w:rPr>
          <w:rFonts w:ascii="Tahoma" w:eastAsia="Calibri" w:hAnsi="Tahoma" w:cs="Tahoma"/>
          <w:sz w:val="22"/>
          <w:szCs w:val="22"/>
          <w:lang w:val="en-GB"/>
        </w:rPr>
        <w:t xml:space="preserve"> propagation path. Note that the material property of the barrier’s faces will be ignored in the ISO-9613-2 or JRC-2012 (NMPB) methods but that the JRC-Draft-2010 (Harmonoise) method takes this into account and produces a slightly lower level in case the barrier is covered with an absorbing material.</w:t>
      </w:r>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Note that the &lt;barrier&gt; tag is a convenience function and that we might have encoded this path using two additional positions: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D55BC2" w:rsidRPr="008957B7" w:rsidTr="00C4687A">
        <w:tc>
          <w:tcPr>
            <w:tcW w:w="709" w:type="dxa"/>
          </w:tcPr>
          <w:p w:rsidR="00D55BC2" w:rsidRPr="0098054A" w:rsidRDefault="00D55BC2" w:rsidP="00C4687A">
            <w:pPr>
              <w:spacing w:after="0" w:line="276" w:lineRule="auto"/>
              <w:contextualSpacing/>
              <w:rPr>
                <w:rFonts w:ascii="Calibri" w:eastAsia="Calibri" w:hAnsi="Calibri"/>
                <w:sz w:val="22"/>
                <w:szCs w:val="22"/>
                <w:lang w:val="en-GB"/>
              </w:rPr>
            </w:pPr>
          </w:p>
        </w:tc>
        <w:tc>
          <w:tcPr>
            <w:tcW w:w="8789" w:type="dxa"/>
          </w:tcPr>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 ground between source and barrier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25.00 &lt;/x&gt;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2.00 &lt;/z&gt;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source side of the barrier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25.00 &lt;/x&gt;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4.00 &lt;/z&gt;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t>&lt;mat id=”A4”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D55BC2" w:rsidRPr="00BB10C5" w:rsidRDefault="00D55BC2" w:rsidP="00D55BC2">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lastRenderedPageBreak/>
              <w:t xml:space="preserve">    &lt;!-- receiver side of the barrier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25.00 &lt;/x&gt;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2.00 &lt;/z&gt;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55BC2" w:rsidRPr="00BB10C5" w:rsidRDefault="00D55BC2" w:rsidP="00D55BC2">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t>&lt;mat id=”A0” /&gt;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55BC2" w:rsidRPr="00BB10C5" w:rsidRDefault="00D55BC2" w:rsidP="00D55BC2">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ab/>
            </w:r>
          </w:p>
          <w:p w:rsidR="00D55BC2" w:rsidRPr="008957B7" w:rsidRDefault="00D55BC2" w:rsidP="00D55BC2">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tc>
      </w:tr>
    </w:tbl>
    <w:p w:rsidR="005270DD" w:rsidRPr="005270DD" w:rsidRDefault="005270DD" w:rsidP="005270DD">
      <w:pPr>
        <w:spacing w:after="120" w:line="276" w:lineRule="auto"/>
        <w:contextualSpacing/>
        <w:jc w:val="both"/>
        <w:rPr>
          <w:rFonts w:ascii="Calibri" w:eastAsia="Calibri" w:hAnsi="Calibri"/>
          <w:sz w:val="22"/>
          <w:szCs w:val="22"/>
          <w:lang w:val="en-GB"/>
        </w:rPr>
      </w:pPr>
    </w:p>
    <w:p w:rsidR="005270DD" w:rsidRPr="005270DD" w:rsidRDefault="00BA5B38" w:rsidP="005270DD">
      <w:pPr>
        <w:spacing w:after="120" w:line="276" w:lineRule="auto"/>
        <w:contextualSpacing/>
        <w:jc w:val="both"/>
        <w:rPr>
          <w:rFonts w:ascii="Tahoma" w:eastAsia="Calibri" w:hAnsi="Tahoma" w:cs="Tahoma"/>
          <w:sz w:val="22"/>
          <w:szCs w:val="22"/>
          <w:lang w:val="en-GB"/>
        </w:rPr>
      </w:pPr>
      <w:r>
        <w:rPr>
          <w:rFonts w:ascii="Tahoma" w:eastAsia="Calibri" w:hAnsi="Tahoma" w:cs="Tahoma"/>
          <w:sz w:val="22"/>
          <w:szCs w:val="22"/>
          <w:lang w:val="en-GB"/>
        </w:rPr>
        <w:t>Note that the multiple-segment</w:t>
      </w:r>
      <w:r w:rsidR="005270DD" w:rsidRPr="005270DD">
        <w:rPr>
          <w:rFonts w:ascii="Tahoma" w:eastAsia="Calibri" w:hAnsi="Tahoma" w:cs="Tahoma"/>
          <w:sz w:val="22"/>
          <w:szCs w:val="22"/>
          <w:lang w:val="en-GB"/>
        </w:rPr>
        <w:t xml:space="preserve"> representation of a barrier offers extr</w:t>
      </w:r>
      <w:r w:rsidR="00D55BC2">
        <w:rPr>
          <w:rFonts w:ascii="Tahoma" w:eastAsia="Calibri" w:hAnsi="Tahoma" w:cs="Tahoma"/>
          <w:sz w:val="22"/>
          <w:szCs w:val="22"/>
          <w:lang w:val="en-GB"/>
        </w:rPr>
        <w:t>a flexibility, e.g. in case the two</w:t>
      </w:r>
      <w:r w:rsidR="005270DD" w:rsidRPr="005270DD">
        <w:rPr>
          <w:rFonts w:ascii="Tahoma" w:eastAsia="Calibri" w:hAnsi="Tahoma" w:cs="Tahoma"/>
          <w:sz w:val="22"/>
          <w:szCs w:val="22"/>
          <w:lang w:val="en-GB"/>
        </w:rPr>
        <w:t xml:space="preserve"> faces of the barrier are covered with different materials, or if the ground has a different altitude on either side of the barrier. Thick barriers (such as buildings) can only be </w:t>
      </w:r>
      <w:r>
        <w:rPr>
          <w:rFonts w:ascii="Tahoma" w:eastAsia="Calibri" w:hAnsi="Tahoma" w:cs="Tahoma"/>
          <w:sz w:val="22"/>
          <w:szCs w:val="22"/>
          <w:lang w:val="en-GB"/>
        </w:rPr>
        <w:t>encoded using the multiple-segment</w:t>
      </w:r>
      <w:r w:rsidR="005270DD" w:rsidRPr="005270DD">
        <w:rPr>
          <w:rFonts w:ascii="Tahoma" w:eastAsia="Calibri" w:hAnsi="Tahoma" w:cs="Tahoma"/>
          <w:sz w:val="22"/>
          <w:szCs w:val="22"/>
          <w:lang w:val="en-GB"/>
        </w:rPr>
        <w:t xml:space="preserve"> representation.</w:t>
      </w:r>
    </w:p>
    <w:p w:rsidR="005270DD" w:rsidRPr="005270DD" w:rsidRDefault="005270DD" w:rsidP="004116EF">
      <w:pPr>
        <w:pStyle w:val="Titre2"/>
        <w:rPr>
          <w:rFonts w:eastAsia="Calibri"/>
          <w:lang w:val="en-GB"/>
        </w:rPr>
      </w:pPr>
      <w:bookmarkStart w:id="28" w:name="_Toc384820503"/>
      <w:r w:rsidRPr="005270DD">
        <w:rPr>
          <w:rFonts w:eastAsia="Calibri"/>
          <w:lang w:val="en-GB"/>
        </w:rPr>
        <w:t>Reflected paths</w:t>
      </w:r>
      <w:bookmarkEnd w:id="28"/>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Reflections from vertical obstacles are encoded using the &lt;wall&gt; extension tag. The tag has two attributes </w:t>
      </w:r>
      <w:r w:rsidR="00BA5B38">
        <w:rPr>
          <w:rFonts w:ascii="Tahoma" w:eastAsia="Calibri" w:hAnsi="Tahoma" w:cs="Tahoma"/>
          <w:sz w:val="22"/>
          <w:szCs w:val="22"/>
          <w:lang w:val="en-GB"/>
        </w:rPr>
        <w:t xml:space="preserve">for </w:t>
      </w:r>
      <w:r w:rsidRPr="005270DD">
        <w:rPr>
          <w:rFonts w:ascii="Tahoma" w:eastAsia="Calibri" w:hAnsi="Tahoma" w:cs="Tahoma"/>
          <w:sz w:val="22"/>
          <w:szCs w:val="22"/>
          <w:lang w:val="en-GB"/>
        </w:rPr>
        <w:t>encoding the height of the reflecting obstacle above local ground and the acoustical properties of the material covering the reflecting wall.</w:t>
      </w:r>
    </w:p>
    <w:p w:rsid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Example for a reflection from an obstacle aligned with the y-axis at x = 20m:</w:t>
      </w:r>
    </w:p>
    <w:tbl>
      <w:tblPr>
        <w:tblStyle w:val="Grilledutableau"/>
        <w:tblW w:w="18287"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gridCol w:w="8789"/>
      </w:tblGrid>
      <w:tr w:rsidR="00D6598D" w:rsidRPr="008957B7" w:rsidTr="00D6598D">
        <w:tc>
          <w:tcPr>
            <w:tcW w:w="709" w:type="dxa"/>
          </w:tcPr>
          <w:p w:rsidR="00D6598D" w:rsidRPr="0098054A" w:rsidRDefault="00D6598D" w:rsidP="00C4687A">
            <w:pPr>
              <w:spacing w:after="0" w:line="276" w:lineRule="auto"/>
              <w:contextualSpacing/>
              <w:rPr>
                <w:rFonts w:ascii="Calibri" w:eastAsia="Calibri" w:hAnsi="Calibri"/>
                <w:sz w:val="22"/>
                <w:szCs w:val="22"/>
                <w:lang w:val="en-GB"/>
              </w:rPr>
            </w:pPr>
          </w:p>
        </w:tc>
        <w:tc>
          <w:tcPr>
            <w:tcW w:w="8789" w:type="dxa"/>
          </w:tcPr>
          <w:p w:rsidR="00D6598D"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p w:rsidR="00674C35" w:rsidRPr="00BB10C5" w:rsidRDefault="00674C35"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1F497D"/>
                <w:sz w:val="20"/>
                <w:szCs w:val="20"/>
                <w:lang w:val="en-GB"/>
              </w:rPr>
              <w:t xml:space="preserve">   </w:t>
            </w:r>
            <w:r w:rsidRPr="00BB10C5">
              <w:rPr>
                <w:rFonts w:ascii="Consolas" w:eastAsia="Calibri" w:hAnsi="Consolas" w:cs="Consolas"/>
                <w:b/>
                <w:color w:val="00B050"/>
                <w:sz w:val="20"/>
                <w:szCs w:val="20"/>
                <w:lang w:val="en-GB"/>
              </w:rPr>
              <w:t xml:space="preserve"> &lt;!-- footprint of the source at (x=0, y=0, z=0) --&gt;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height = 5 cm above local ground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&lt;pos&gt;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0.00 &lt;/x&gt;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&lt;y&gt; 0.00 &lt;/y&gt;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&lt;/pos&gt;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&lt;mat id=”D”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&lt;ext&gt;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&lt;source&gt;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&lt;h&gt; 0.05 &lt;/h&gt;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&lt;/source&gt;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&lt;/ext&gt;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1F497D"/>
                <w:sz w:val="20"/>
                <w:szCs w:val="20"/>
                <w:lang w:val="en-GB"/>
              </w:rPr>
              <w:t xml:space="preserve">    </w:t>
            </w:r>
            <w:r w:rsidRPr="00BB10C5">
              <w:rPr>
                <w:rFonts w:ascii="Consolas" w:eastAsia="Calibri" w:hAnsi="Consolas" w:cs="Consolas"/>
                <w:b/>
                <w:color w:val="00B050"/>
                <w:sz w:val="20"/>
                <w:szCs w:val="20"/>
                <w:lang w:val="en-GB"/>
              </w:rPr>
              <w:t>&lt;!-- ground between source and reflecting obstacle  --&gt;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type = D  --&gt;</w:t>
            </w:r>
          </w:p>
          <w:p w:rsidR="00D6598D"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specular re</w:t>
            </w:r>
            <w:r w:rsidR="00674C35">
              <w:rPr>
                <w:rFonts w:ascii="Consolas" w:eastAsia="Calibri" w:hAnsi="Consolas" w:cs="Consolas"/>
                <w:b/>
                <w:color w:val="00B050"/>
                <w:sz w:val="20"/>
                <w:szCs w:val="20"/>
                <w:lang w:val="en-GB"/>
              </w:rPr>
              <w:t>flection from a vertical wall in the plane</w:t>
            </w:r>
            <w:r w:rsidRPr="00BB10C5">
              <w:rPr>
                <w:rFonts w:ascii="Consolas" w:eastAsia="Calibri" w:hAnsi="Consolas" w:cs="Consolas"/>
                <w:b/>
                <w:color w:val="00B050"/>
                <w:sz w:val="20"/>
                <w:szCs w:val="20"/>
                <w:lang w:val="en-GB"/>
              </w:rPr>
              <w:t xml:space="preserve"> x = 20 --&gt;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wall covered with material type = A3 --&gt;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20.00 &lt;/x&gt;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&lt;y&gt; 10.00 &lt;/y&gt;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6598D" w:rsidRPr="00BB10C5" w:rsidRDefault="00D6598D" w:rsidP="00C4687A">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t xml:space="preserve">    &lt;wall&gt;</w:t>
            </w:r>
          </w:p>
          <w:p w:rsidR="00D6598D" w:rsidRPr="00BB10C5" w:rsidRDefault="00D6598D" w:rsidP="00C4687A">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lastRenderedPageBreak/>
              <w:tab/>
            </w:r>
            <w:r w:rsidRPr="00BB10C5">
              <w:rPr>
                <w:rFonts w:ascii="Consolas" w:eastAsia="Calibri" w:hAnsi="Consolas" w:cs="Consolas"/>
                <w:b/>
                <w:color w:val="FF0000"/>
                <w:sz w:val="20"/>
                <w:szCs w:val="20"/>
                <w:lang w:val="en-GB"/>
              </w:rPr>
              <w:tab/>
              <w:t>&lt;h&gt; 5.00 &lt;/h&gt;</w:t>
            </w:r>
          </w:p>
          <w:p w:rsidR="00D6598D" w:rsidRPr="00BB10C5" w:rsidRDefault="00D6598D" w:rsidP="00C4687A">
            <w:pPr>
              <w:spacing w:after="0"/>
              <w:jc w:val="both"/>
              <w:rPr>
                <w:rFonts w:ascii="Consolas" w:eastAsia="Calibri" w:hAnsi="Consolas" w:cs="Consolas"/>
                <w:b/>
                <w:color w:val="FF0000"/>
                <w:sz w:val="20"/>
                <w:szCs w:val="20"/>
                <w:lang w:val="en-GB"/>
              </w:rPr>
            </w:pPr>
            <w:r w:rsidRPr="00BB10C5">
              <w:rPr>
                <w:rFonts w:ascii="Consolas" w:eastAsia="Calibri" w:hAnsi="Consolas" w:cs="Consolas"/>
                <w:b/>
                <w:color w:val="FF0000"/>
                <w:sz w:val="20"/>
                <w:szCs w:val="20"/>
                <w:lang w:val="en-GB"/>
              </w:rPr>
              <w:tab/>
            </w:r>
            <w:r w:rsidRPr="00BB10C5">
              <w:rPr>
                <w:rFonts w:ascii="Consolas" w:eastAsia="Calibri" w:hAnsi="Consolas" w:cs="Consolas"/>
                <w:b/>
                <w:color w:val="FF0000"/>
                <w:sz w:val="20"/>
                <w:szCs w:val="20"/>
                <w:lang w:val="en-GB"/>
              </w:rPr>
              <w:tab/>
              <w:t>&lt;mat id=”A3”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FF0000"/>
                <w:sz w:val="20"/>
                <w:szCs w:val="20"/>
                <w:lang w:val="en-GB"/>
              </w:rPr>
              <w:tab/>
              <w:t xml:space="preserve">    &lt;/wall&gt;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between reflection obstacle and receiver --&gt;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ground type = D --&gt;</w:t>
            </w:r>
          </w:p>
          <w:p w:rsidR="00D6598D" w:rsidRPr="00BB10C5" w:rsidRDefault="00D6598D"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 receiver height = 4.50m above local ground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&lt;pos&gt;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&lt;x&gt; -20.00 &lt;/x&gt;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&lt;y&gt;  30.00 &lt;/y&gt;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&lt;z&gt;   0.00 &lt;/z&gt;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&lt;/pos&gt;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&lt;mat id=”D” /&gt;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&lt;receiver&gt;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sidRPr="00BB10C5">
              <w:rPr>
                <w:rFonts w:ascii="Consolas" w:eastAsia="Calibri" w:hAnsi="Consolas" w:cs="Consolas"/>
                <w:b/>
                <w:color w:val="1F497D"/>
                <w:sz w:val="20"/>
                <w:szCs w:val="20"/>
                <w:lang w:val="en-GB"/>
              </w:rPr>
              <w:tab/>
              <w:t>&lt;h&gt; 4.50 &lt;/h&gt;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&lt;/receiver&gt;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&lt;/ext&gt;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&lt;/cp&gt;</w:t>
            </w:r>
          </w:p>
          <w:p w:rsidR="00D6598D" w:rsidRPr="00BB10C5" w:rsidRDefault="00D6598D"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&lt;/path&gt;</w:t>
            </w:r>
          </w:p>
        </w:tc>
        <w:tc>
          <w:tcPr>
            <w:tcW w:w="8789" w:type="dxa"/>
          </w:tcPr>
          <w:p w:rsidR="00D6598D" w:rsidRPr="008957B7" w:rsidRDefault="00D6598D" w:rsidP="00C4687A">
            <w:pPr>
              <w:spacing w:after="0"/>
              <w:contextualSpacing/>
              <w:jc w:val="both"/>
              <w:rPr>
                <w:rFonts w:ascii="Consolas" w:eastAsia="Calibri" w:hAnsi="Consolas" w:cs="Consolas"/>
                <w:b/>
                <w:color w:val="1F497D"/>
                <w:sz w:val="20"/>
                <w:szCs w:val="20"/>
                <w:lang w:val="en-GB"/>
              </w:rPr>
            </w:pPr>
          </w:p>
        </w:tc>
      </w:tr>
    </w:tbl>
    <w:p w:rsidR="005270DD" w:rsidRPr="005270DD" w:rsidRDefault="005270DD" w:rsidP="005270DD">
      <w:pPr>
        <w:spacing w:after="0" w:line="276" w:lineRule="auto"/>
        <w:jc w:val="both"/>
        <w:rPr>
          <w:rFonts w:ascii="Consolas" w:eastAsia="Calibri" w:hAnsi="Consolas" w:cs="Consolas"/>
          <w:b/>
          <w:color w:val="C00000"/>
          <w:sz w:val="20"/>
          <w:szCs w:val="20"/>
          <w:lang w:val="en-GB"/>
        </w:rPr>
      </w:pP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Notes:</w:t>
      </w:r>
    </w:p>
    <w:p w:rsidR="005270DD" w:rsidRPr="005270DD" w:rsidRDefault="005270DD" w:rsidP="00D6598D">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 xml:space="preserve">The material property </w:t>
      </w:r>
      <w:r w:rsidR="00D6598D">
        <w:rPr>
          <w:rFonts w:ascii="Tahoma" w:eastAsia="Calibri" w:hAnsi="Tahoma" w:cs="Tahoma"/>
          <w:sz w:val="22"/>
          <w:szCs w:val="22"/>
          <w:lang w:val="en-GB"/>
        </w:rPr>
        <w:t xml:space="preserve">of the reflecting wall </w:t>
      </w:r>
      <w:r w:rsidRPr="005270DD">
        <w:rPr>
          <w:rFonts w:ascii="Tahoma" w:eastAsia="Calibri" w:hAnsi="Tahoma" w:cs="Tahoma"/>
          <w:sz w:val="22"/>
          <w:szCs w:val="22"/>
          <w:lang w:val="en-GB"/>
        </w:rPr>
        <w:t xml:space="preserve">is used to determine the attenuation due to absorption. The relative property is the absorption coefficient </w:t>
      </w:r>
      <w:r w:rsidRPr="005270DD">
        <w:rPr>
          <w:rFonts w:ascii="Tahoma" w:eastAsia="Calibri" w:hAnsi="Tahoma" w:cs="Tahoma"/>
          <w:sz w:val="22"/>
          <w:szCs w:val="22"/>
          <w:lang w:val="en-GB"/>
        </w:rPr>
        <w:sym w:font="Symbol" w:char="F061"/>
      </w:r>
      <w:r w:rsidRPr="00D6598D">
        <w:rPr>
          <w:rFonts w:ascii="Tahoma" w:eastAsia="Calibri" w:hAnsi="Tahoma" w:cs="Tahoma"/>
          <w:sz w:val="22"/>
          <w:szCs w:val="22"/>
          <w:vertAlign w:val="subscript"/>
          <w:lang w:val="en-GB"/>
        </w:rPr>
        <w:t>S</w:t>
      </w:r>
      <w:r w:rsidRPr="005270DD">
        <w:rPr>
          <w:rFonts w:ascii="Tahoma" w:eastAsia="Calibri" w:hAnsi="Tahoma" w:cs="Tahoma"/>
          <w:sz w:val="22"/>
          <w:szCs w:val="22"/>
          <w:lang w:val="en-GB"/>
        </w:rPr>
        <w:t xml:space="preserve"> associated with the material identifier. For all predefined materials, this property is derived from the acoustical impedance. This property is exploited identically in all three propagation methods.</w:t>
      </w:r>
      <w:r w:rsidR="00D6598D">
        <w:rPr>
          <w:rFonts w:ascii="Tahoma" w:eastAsia="Calibri" w:hAnsi="Tahoma" w:cs="Tahoma"/>
          <w:sz w:val="22"/>
          <w:szCs w:val="22"/>
          <w:lang w:val="en-GB"/>
        </w:rPr>
        <w:t xml:space="preserve"> Alternatively, the absorption coefficients of the material can be defined by the end-user (see </w:t>
      </w:r>
      <w:r w:rsidR="00674C35">
        <w:rPr>
          <w:rFonts w:ascii="Tahoma" w:eastAsia="Calibri" w:hAnsi="Tahoma" w:cs="Tahoma"/>
          <w:sz w:val="22"/>
          <w:szCs w:val="22"/>
          <w:lang w:val="en-GB"/>
        </w:rPr>
        <w:t xml:space="preserve">next </w:t>
      </w:r>
      <w:r w:rsidR="00D6598D">
        <w:rPr>
          <w:rFonts w:ascii="Tahoma" w:eastAsia="Calibri" w:hAnsi="Tahoma" w:cs="Tahoma"/>
          <w:sz w:val="22"/>
          <w:szCs w:val="22"/>
          <w:lang w:val="en-GB"/>
        </w:rPr>
        <w:t>section).</w:t>
      </w:r>
    </w:p>
    <w:p w:rsidR="00D6598D" w:rsidRDefault="005270DD" w:rsidP="00D6598D">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 xml:space="preserve">The height of the reflecting obstacle is used to check whether the specular reflection points falls within the finite (vertical) size of the reflector (e.g. in the ISO 9613-2 method)  and/or to calculate the retro-diffraction term (e.g. in the JRC-2012 method). </w:t>
      </w:r>
    </w:p>
    <w:p w:rsidR="005270DD" w:rsidRPr="005270DD" w:rsidRDefault="005270DD" w:rsidP="005270DD">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Limitations:</w:t>
      </w:r>
    </w:p>
    <w:p w:rsidR="005D6DCF" w:rsidRDefault="005270DD" w:rsidP="005D6DCF">
      <w:pPr>
        <w:spacing w:after="120" w:line="276" w:lineRule="auto"/>
        <w:ind w:left="720"/>
        <w:jc w:val="both"/>
        <w:rPr>
          <w:rFonts w:ascii="Tahoma" w:eastAsia="Calibri" w:hAnsi="Tahoma" w:cs="Tahoma"/>
          <w:sz w:val="22"/>
          <w:szCs w:val="22"/>
          <w:lang w:val="en-GB"/>
        </w:rPr>
      </w:pPr>
      <w:r w:rsidRPr="005270DD">
        <w:rPr>
          <w:rFonts w:ascii="Tahoma" w:eastAsia="Calibri" w:hAnsi="Tahoma" w:cs="Tahoma"/>
          <w:sz w:val="22"/>
          <w:szCs w:val="22"/>
          <w:lang w:val="en-GB"/>
        </w:rPr>
        <w:t xml:space="preserve">In order to confirm strictly to the ISO-9613-2 standard we would need to know the 3D </w:t>
      </w:r>
      <w:r w:rsidR="00D6598D">
        <w:rPr>
          <w:rFonts w:ascii="Tahoma" w:eastAsia="Calibri" w:hAnsi="Tahoma" w:cs="Tahoma"/>
          <w:sz w:val="22"/>
          <w:szCs w:val="22"/>
          <w:lang w:val="en-GB"/>
        </w:rPr>
        <w:t>extent</w:t>
      </w:r>
      <w:r w:rsidRPr="005270DD">
        <w:rPr>
          <w:rFonts w:ascii="Tahoma" w:eastAsia="Calibri" w:hAnsi="Tahoma" w:cs="Tahoma"/>
          <w:sz w:val="22"/>
          <w:szCs w:val="22"/>
          <w:lang w:val="en-GB"/>
        </w:rPr>
        <w:t xml:space="preserve"> of the reflecting barrier (see e.g. Figure 8</w:t>
      </w:r>
      <w:r w:rsidR="00D6598D">
        <w:rPr>
          <w:rFonts w:ascii="Tahoma" w:eastAsia="Calibri" w:hAnsi="Tahoma" w:cs="Tahoma"/>
          <w:sz w:val="22"/>
          <w:szCs w:val="22"/>
          <w:lang w:val="en-GB"/>
        </w:rPr>
        <w:t xml:space="preserve"> of the standard</w:t>
      </w:r>
      <w:r w:rsidRPr="005270DD">
        <w:rPr>
          <w:rFonts w:ascii="Tahoma" w:eastAsia="Calibri" w:hAnsi="Tahoma" w:cs="Tahoma"/>
          <w:sz w:val="22"/>
          <w:szCs w:val="22"/>
          <w:lang w:val="en-GB"/>
        </w:rPr>
        <w:t>) in order to implement eq. 19. As a first approximation, we consider that the length (i.e. the horizontal extent) of obstacles is typically much larger than their height and that we may assume l</w:t>
      </w:r>
      <w:r w:rsidRPr="005270DD">
        <w:rPr>
          <w:rFonts w:ascii="Tahoma" w:eastAsia="Calibri" w:hAnsi="Tahoma" w:cs="Tahoma"/>
          <w:sz w:val="22"/>
          <w:szCs w:val="22"/>
          <w:vertAlign w:val="subscript"/>
          <w:lang w:val="en-GB"/>
        </w:rPr>
        <w:t>min</w:t>
      </w:r>
      <w:r w:rsidRPr="005270DD">
        <w:rPr>
          <w:rFonts w:ascii="Tahoma" w:eastAsia="Calibri" w:hAnsi="Tahoma" w:cs="Tahoma"/>
          <w:sz w:val="22"/>
          <w:szCs w:val="22"/>
          <w:lang w:val="en-GB"/>
        </w:rPr>
        <w:t xml:space="preserve"> = h.</w:t>
      </w:r>
    </w:p>
    <w:p w:rsidR="005D6DCF" w:rsidRDefault="00D6598D" w:rsidP="005D6DCF">
      <w:pPr>
        <w:spacing w:after="120" w:line="276" w:lineRule="auto"/>
        <w:ind w:left="720"/>
        <w:jc w:val="both"/>
        <w:rPr>
          <w:rFonts w:ascii="Tahoma" w:eastAsia="Calibri" w:hAnsi="Tahoma" w:cs="Tahoma"/>
          <w:sz w:val="22"/>
          <w:szCs w:val="22"/>
          <w:lang w:val="en-GB"/>
        </w:rPr>
      </w:pPr>
      <w:r>
        <w:rPr>
          <w:rFonts w:ascii="Tahoma" w:eastAsia="Calibri" w:hAnsi="Tahoma" w:cs="Tahoma"/>
          <w:sz w:val="22"/>
          <w:szCs w:val="22"/>
          <w:lang w:val="en-GB"/>
        </w:rPr>
        <w:t>A more complete treatment might</w:t>
      </w:r>
      <w:r w:rsidR="005270DD" w:rsidRPr="005270DD">
        <w:rPr>
          <w:rFonts w:ascii="Tahoma" w:eastAsia="Calibri" w:hAnsi="Tahoma" w:cs="Tahoma"/>
          <w:sz w:val="22"/>
          <w:szCs w:val="22"/>
          <w:lang w:val="en-GB"/>
        </w:rPr>
        <w:t xml:space="preserve"> be implemented </w:t>
      </w:r>
      <w:r>
        <w:rPr>
          <w:rFonts w:ascii="Tahoma" w:eastAsia="Calibri" w:hAnsi="Tahoma" w:cs="Tahoma"/>
          <w:sz w:val="22"/>
          <w:szCs w:val="22"/>
          <w:lang w:val="en-GB"/>
        </w:rPr>
        <w:t>in a future version of the software</w:t>
      </w:r>
      <w:r w:rsidR="005270DD" w:rsidRPr="005270DD">
        <w:rPr>
          <w:rFonts w:ascii="Tahoma" w:eastAsia="Calibri" w:hAnsi="Tahoma" w:cs="Tahoma"/>
          <w:sz w:val="22"/>
          <w:szCs w:val="22"/>
          <w:lang w:val="en-GB"/>
        </w:rPr>
        <w:t>, but this will require the complete 3D geometry of the reflector being passed as input to the calculation modules, e.g. as part of the &lt;reflection&gt; item. Knowing that most path finders may have problems finding the horizontal extent of a reflecting obstacle (e.g. because it is segmented in small parts), it is questionable whether this is worth the effort (especially for the purpose of strategic noise mapping).</w:t>
      </w:r>
    </w:p>
    <w:p w:rsidR="00674C35" w:rsidRDefault="00674C35" w:rsidP="005D6DCF">
      <w:pPr>
        <w:spacing w:after="120" w:line="276" w:lineRule="auto"/>
        <w:ind w:left="720"/>
        <w:jc w:val="both"/>
        <w:rPr>
          <w:rFonts w:ascii="Tahoma" w:eastAsia="Calibri" w:hAnsi="Tahoma" w:cs="Tahoma"/>
          <w:sz w:val="22"/>
          <w:szCs w:val="22"/>
          <w:lang w:val="en-GB"/>
        </w:rPr>
      </w:pPr>
      <w:r>
        <w:rPr>
          <w:rFonts w:ascii="Tahoma" w:eastAsia="Calibri" w:hAnsi="Tahoma" w:cs="Tahoma"/>
          <w:sz w:val="22"/>
          <w:szCs w:val="22"/>
          <w:lang w:val="en-GB"/>
        </w:rPr>
        <w:t xml:space="preserve">The projection of the path and the reflecting wall on a horizontal plane should obey Snell’s laws of specular reflection (e.g.in the example below the reflecting wall is located </w:t>
      </w:r>
      <w:r>
        <w:rPr>
          <w:rFonts w:ascii="Tahoma" w:eastAsia="Calibri" w:hAnsi="Tahoma" w:cs="Tahoma"/>
          <w:sz w:val="22"/>
          <w:szCs w:val="22"/>
          <w:lang w:val="en-GB"/>
        </w:rPr>
        <w:lastRenderedPageBreak/>
        <w:t>in the plane x = 20).  This is not checked by the Cnossos-EU library, as it is assumed that, in operational software, conformity of the path can be guaranteed by the path finder (i.e. because the algorithm generates specular reflected ray paths in 2D).</w:t>
      </w:r>
    </w:p>
    <w:p w:rsidR="00CE450F" w:rsidRPr="005270DD" w:rsidRDefault="00CE450F" w:rsidP="00CE450F">
      <w:pPr>
        <w:pStyle w:val="Titre2"/>
        <w:rPr>
          <w:rFonts w:eastAsia="Calibri"/>
          <w:lang w:val="en-GB"/>
        </w:rPr>
      </w:pPr>
      <w:bookmarkStart w:id="29" w:name="_Toc384820504"/>
      <w:r w:rsidRPr="005270DD">
        <w:rPr>
          <w:rFonts w:eastAsia="Calibri"/>
          <w:lang w:val="en-GB"/>
        </w:rPr>
        <w:t>Lateral diffractions</w:t>
      </w:r>
      <w:bookmarkEnd w:id="29"/>
    </w:p>
    <w:p w:rsidR="00CE450F" w:rsidRPr="005270DD" w:rsidRDefault="00CE450F" w:rsidP="00CE450F">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Propagation paths laterally diffracted around vertical edges are coded similarly to reflected paths, using the &lt;edge&gt; extension tag.</w:t>
      </w:r>
    </w:p>
    <w:p w:rsidR="00CE450F" w:rsidRDefault="00CE450F" w:rsidP="00CE450F">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Example of a path diffracted by a vertical edge at x = 20, y = 15.</w:t>
      </w:r>
    </w:p>
    <w:p w:rsidR="00CE450F" w:rsidRDefault="00CE450F" w:rsidP="00CE450F">
      <w:pPr>
        <w:spacing w:after="120" w:line="276" w:lineRule="auto"/>
        <w:jc w:val="both"/>
        <w:rPr>
          <w:rFonts w:ascii="Tahoma" w:eastAsia="Calibri" w:hAnsi="Tahoma" w:cs="Tahoma"/>
          <w:sz w:val="22"/>
          <w:szCs w:val="22"/>
          <w:lang w:val="en-GB"/>
        </w:rPr>
      </w:pP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CE450F" w:rsidRPr="008957B7" w:rsidTr="006F257F">
        <w:tc>
          <w:tcPr>
            <w:tcW w:w="709" w:type="dxa"/>
          </w:tcPr>
          <w:p w:rsidR="00CE450F" w:rsidRPr="0098054A" w:rsidRDefault="00CE450F" w:rsidP="006F257F">
            <w:pPr>
              <w:spacing w:after="0" w:line="276" w:lineRule="auto"/>
              <w:contextualSpacing/>
              <w:rPr>
                <w:rFonts w:ascii="Calibri" w:eastAsia="Calibri" w:hAnsi="Calibri"/>
                <w:sz w:val="22"/>
                <w:szCs w:val="22"/>
                <w:lang w:val="en-GB"/>
              </w:rPr>
            </w:pPr>
          </w:p>
        </w:tc>
        <w:tc>
          <w:tcPr>
            <w:tcW w:w="8789" w:type="dxa"/>
          </w:tcPr>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&lt;path&gt;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footprint of the source at (x=0, y=0, z=0) --&gt;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height = 5 cm above local ground --&gt;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&lt;cp&gt;</w:t>
            </w:r>
            <w:r w:rsidRPr="00CE450F">
              <w:rPr>
                <w:rFonts w:ascii="Consolas" w:eastAsia="Calibri" w:hAnsi="Consolas" w:cs="Consolas"/>
                <w:b/>
                <w:color w:val="1F497D" w:themeColor="text2"/>
                <w:sz w:val="20"/>
                <w:szCs w:val="20"/>
                <w:lang w:val="en-GB"/>
              </w:rPr>
              <w:tab/>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&lt;pos&gt;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&lt;x&gt; 0.00 &lt;/x&gt;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&lt;y&gt; 0.00 &lt;/y&gt;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&lt;z&gt; 0.00 &lt;/z&gt;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&lt;/pos&gt;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&lt;mat&gt; D &lt;/mat&gt;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&lt;ext&gt;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&lt;source&gt;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r>
            <w:r w:rsidRPr="00CE450F">
              <w:rPr>
                <w:rFonts w:ascii="Consolas" w:eastAsia="Calibri" w:hAnsi="Consolas" w:cs="Consolas"/>
                <w:b/>
                <w:color w:val="1F497D" w:themeColor="text2"/>
                <w:sz w:val="20"/>
                <w:szCs w:val="20"/>
                <w:lang w:val="en-GB"/>
              </w:rPr>
              <w:tab/>
              <w:t>&lt;h&gt; 0.05 &lt;/h&gt;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&lt;/source&gt;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&lt;/ext&gt;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&lt;/cp&gt;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ground between source and diffracting edge  --&gt;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ground type = D  --&gt;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lateral diffraction by a vertical edge--&gt;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&lt;cp&gt;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&lt;pos&gt;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&lt;x&gt; 20.00 &lt;/x&gt;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&lt;y&gt; 15.00 &lt;/y&gt;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&lt;z&gt;  0.00 &lt;/z&gt;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&lt;/pos&gt;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&lt;mat&gt; D &lt;/mat&gt;</w:t>
            </w:r>
          </w:p>
          <w:p w:rsidR="00CE450F" w:rsidRPr="00CE450F" w:rsidRDefault="00CE450F" w:rsidP="00CE450F">
            <w:pPr>
              <w:spacing w:after="0" w:line="276" w:lineRule="auto"/>
              <w:jc w:val="both"/>
              <w:rPr>
                <w:rFonts w:ascii="Consolas" w:eastAsia="Calibri" w:hAnsi="Consolas" w:cs="Consolas"/>
                <w:b/>
                <w:color w:val="FF0000"/>
                <w:sz w:val="20"/>
                <w:szCs w:val="20"/>
                <w:lang w:val="en-GB"/>
              </w:rPr>
            </w:pPr>
            <w:r w:rsidRPr="00CE450F">
              <w:rPr>
                <w:rFonts w:ascii="Consolas" w:eastAsia="Calibri" w:hAnsi="Consolas" w:cs="Consolas"/>
                <w:b/>
                <w:color w:val="FF0000"/>
                <w:sz w:val="20"/>
                <w:szCs w:val="20"/>
                <w:lang w:val="en-GB"/>
              </w:rPr>
              <w:tab/>
              <w:t>&lt;ext&gt;</w:t>
            </w:r>
          </w:p>
          <w:p w:rsidR="00CE450F" w:rsidRPr="00CE450F" w:rsidRDefault="00CE450F" w:rsidP="00CE450F">
            <w:pPr>
              <w:spacing w:after="0" w:line="276" w:lineRule="auto"/>
              <w:jc w:val="both"/>
              <w:rPr>
                <w:rFonts w:ascii="Consolas" w:eastAsia="Calibri" w:hAnsi="Consolas" w:cs="Consolas"/>
                <w:b/>
                <w:color w:val="FF0000"/>
                <w:sz w:val="20"/>
                <w:szCs w:val="20"/>
                <w:lang w:val="en-GB"/>
              </w:rPr>
            </w:pPr>
            <w:r w:rsidRPr="00CE450F">
              <w:rPr>
                <w:rFonts w:ascii="Consolas" w:eastAsia="Calibri" w:hAnsi="Consolas" w:cs="Consolas"/>
                <w:b/>
                <w:color w:val="FF0000"/>
                <w:sz w:val="20"/>
                <w:szCs w:val="20"/>
                <w:lang w:val="en-GB"/>
              </w:rPr>
              <w:tab/>
              <w:t xml:space="preserve">    &lt;edge&gt;</w:t>
            </w:r>
          </w:p>
          <w:p w:rsidR="00CE450F" w:rsidRPr="00CE450F" w:rsidRDefault="00CE450F" w:rsidP="00CE450F">
            <w:pPr>
              <w:spacing w:after="0" w:line="276" w:lineRule="auto"/>
              <w:jc w:val="both"/>
              <w:rPr>
                <w:rFonts w:ascii="Consolas" w:eastAsia="Calibri" w:hAnsi="Consolas" w:cs="Consolas"/>
                <w:b/>
                <w:color w:val="FF0000"/>
                <w:sz w:val="20"/>
                <w:szCs w:val="20"/>
                <w:lang w:val="en-GB"/>
              </w:rPr>
            </w:pPr>
            <w:r w:rsidRPr="00CE450F">
              <w:rPr>
                <w:rFonts w:ascii="Consolas" w:eastAsia="Calibri" w:hAnsi="Consolas" w:cs="Consolas"/>
                <w:b/>
                <w:color w:val="FF0000"/>
                <w:sz w:val="20"/>
                <w:szCs w:val="20"/>
                <w:lang w:val="en-GB"/>
              </w:rPr>
              <w:tab/>
            </w:r>
            <w:r w:rsidRPr="00CE450F">
              <w:rPr>
                <w:rFonts w:ascii="Consolas" w:eastAsia="Calibri" w:hAnsi="Consolas" w:cs="Consolas"/>
                <w:b/>
                <w:color w:val="FF0000"/>
                <w:sz w:val="20"/>
                <w:szCs w:val="20"/>
                <w:lang w:val="en-GB"/>
              </w:rPr>
              <w:tab/>
              <w:t>&lt;h&gt; 5.00 &lt;/h&gt;</w:t>
            </w:r>
          </w:p>
          <w:p w:rsidR="00CE450F" w:rsidRPr="00CE450F" w:rsidRDefault="00CE450F" w:rsidP="00CE450F">
            <w:pPr>
              <w:spacing w:after="0" w:line="276" w:lineRule="auto"/>
              <w:jc w:val="both"/>
              <w:rPr>
                <w:rFonts w:ascii="Consolas" w:eastAsia="Calibri" w:hAnsi="Consolas" w:cs="Consolas"/>
                <w:b/>
                <w:color w:val="FF0000"/>
                <w:sz w:val="20"/>
                <w:szCs w:val="20"/>
                <w:lang w:val="en-GB"/>
              </w:rPr>
            </w:pPr>
            <w:r w:rsidRPr="00CE450F">
              <w:rPr>
                <w:rFonts w:ascii="Consolas" w:eastAsia="Calibri" w:hAnsi="Consolas" w:cs="Consolas"/>
                <w:b/>
                <w:color w:val="FF0000"/>
                <w:sz w:val="20"/>
                <w:szCs w:val="20"/>
                <w:lang w:val="en-GB"/>
              </w:rPr>
              <w:tab/>
              <w:t xml:space="preserve">    &lt;/edge&gt;</w:t>
            </w:r>
          </w:p>
          <w:p w:rsidR="00CE450F" w:rsidRPr="00CE450F" w:rsidRDefault="00CE450F" w:rsidP="00CE450F">
            <w:pPr>
              <w:spacing w:after="0" w:line="276" w:lineRule="auto"/>
              <w:jc w:val="both"/>
              <w:rPr>
                <w:rFonts w:ascii="Consolas" w:eastAsia="Calibri" w:hAnsi="Consolas" w:cs="Consolas"/>
                <w:b/>
                <w:color w:val="FF0000"/>
                <w:sz w:val="20"/>
                <w:szCs w:val="20"/>
                <w:lang w:val="en-GB"/>
              </w:rPr>
            </w:pPr>
            <w:r w:rsidRPr="00CE450F">
              <w:rPr>
                <w:rFonts w:ascii="Consolas" w:eastAsia="Calibri" w:hAnsi="Consolas" w:cs="Consolas"/>
                <w:b/>
                <w:color w:val="FF0000"/>
                <w:sz w:val="20"/>
                <w:szCs w:val="20"/>
                <w:lang w:val="en-GB"/>
              </w:rPr>
              <w:tab/>
              <w:t>&lt;/ext&gt;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&lt;/cp&gt;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ground between edge and receiver --&gt;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ground type = D --&gt;</w:t>
            </w:r>
          </w:p>
          <w:p w:rsidR="00CE450F" w:rsidRPr="00CE450F" w:rsidRDefault="00CE450F" w:rsidP="00CE450F">
            <w:pPr>
              <w:spacing w:after="0" w:line="276" w:lineRule="auto"/>
              <w:jc w:val="both"/>
              <w:rPr>
                <w:rFonts w:ascii="Consolas" w:eastAsia="Calibri" w:hAnsi="Consolas" w:cs="Consolas"/>
                <w:b/>
                <w:color w:val="00B050"/>
                <w:sz w:val="20"/>
                <w:szCs w:val="20"/>
                <w:lang w:val="en-GB"/>
              </w:rPr>
            </w:pPr>
            <w:r w:rsidRPr="00CE450F">
              <w:rPr>
                <w:rFonts w:ascii="Consolas" w:eastAsia="Calibri" w:hAnsi="Consolas" w:cs="Consolas"/>
                <w:b/>
                <w:color w:val="00B050"/>
                <w:sz w:val="20"/>
                <w:szCs w:val="20"/>
                <w:lang w:val="en-GB"/>
              </w:rPr>
              <w:t xml:space="preserve">    &lt;!-- receiver height = 4.50m above local ground --&gt;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&lt;cp&gt;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&lt;pos&gt;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lastRenderedPageBreak/>
              <w:tab/>
              <w:t xml:space="preserve">    &lt;x&gt;  40.00 &lt;/x&gt;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&lt;y&gt;  25.00 &lt;/y&gt;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&lt;z&gt;   0.00 &lt;/z&gt;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&lt;/pos&gt;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&lt;mat&gt; D &lt;/mat&gt;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&lt;ext&gt;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&lt;receiver&gt;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r>
            <w:r w:rsidRPr="00CE450F">
              <w:rPr>
                <w:rFonts w:ascii="Consolas" w:eastAsia="Calibri" w:hAnsi="Consolas" w:cs="Consolas"/>
                <w:b/>
                <w:color w:val="1F497D" w:themeColor="text2"/>
                <w:sz w:val="20"/>
                <w:szCs w:val="20"/>
                <w:lang w:val="en-GB"/>
              </w:rPr>
              <w:tab/>
              <w:t>&lt;h&gt; 4.50 &lt;/h&gt;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 xml:space="preserve">    &lt;/receiver&gt;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ab/>
              <w:t>&lt;/ext&gt;</w:t>
            </w:r>
          </w:p>
          <w:p w:rsidR="00CE450F" w:rsidRPr="00CE450F" w:rsidRDefault="00CE450F" w:rsidP="00CE450F">
            <w:pPr>
              <w:spacing w:after="0" w:line="276" w:lineRule="auto"/>
              <w:jc w:val="both"/>
              <w:rPr>
                <w:rFonts w:ascii="Consolas" w:eastAsia="Calibri" w:hAnsi="Consolas" w:cs="Consolas"/>
                <w:b/>
                <w:color w:val="1F497D" w:themeColor="text2"/>
                <w:sz w:val="20"/>
                <w:szCs w:val="20"/>
                <w:lang w:val="en-GB"/>
              </w:rPr>
            </w:pPr>
            <w:r w:rsidRPr="00CE450F">
              <w:rPr>
                <w:rFonts w:ascii="Consolas" w:eastAsia="Calibri" w:hAnsi="Consolas" w:cs="Consolas"/>
                <w:b/>
                <w:color w:val="1F497D" w:themeColor="text2"/>
                <w:sz w:val="20"/>
                <w:szCs w:val="20"/>
                <w:lang w:val="en-GB"/>
              </w:rPr>
              <w:t xml:space="preserve">    &lt;/cp&gt;</w:t>
            </w:r>
          </w:p>
          <w:p w:rsidR="00CE450F" w:rsidRPr="00CE450F" w:rsidRDefault="00CE450F" w:rsidP="00CE450F">
            <w:pPr>
              <w:spacing w:after="0" w:line="276" w:lineRule="auto"/>
              <w:jc w:val="both"/>
              <w:rPr>
                <w:rFonts w:ascii="Consolas" w:eastAsia="Calibri" w:hAnsi="Consolas" w:cs="Consolas"/>
                <w:b/>
                <w:color w:val="C00000"/>
                <w:sz w:val="20"/>
                <w:szCs w:val="20"/>
                <w:lang w:val="en-GB"/>
              </w:rPr>
            </w:pPr>
            <w:r w:rsidRPr="00CE450F">
              <w:rPr>
                <w:rFonts w:ascii="Consolas" w:eastAsia="Calibri" w:hAnsi="Consolas" w:cs="Consolas"/>
                <w:b/>
                <w:color w:val="1F497D" w:themeColor="text2"/>
                <w:sz w:val="20"/>
                <w:szCs w:val="20"/>
                <w:lang w:val="en-GB"/>
              </w:rPr>
              <w:t>&lt;/path&gt;</w:t>
            </w:r>
          </w:p>
        </w:tc>
      </w:tr>
    </w:tbl>
    <w:p w:rsidR="00CE450F" w:rsidRDefault="00CE450F" w:rsidP="00CE450F">
      <w:pPr>
        <w:spacing w:after="120" w:line="276" w:lineRule="auto"/>
        <w:jc w:val="both"/>
        <w:rPr>
          <w:rFonts w:ascii="Tahoma" w:eastAsia="Calibri" w:hAnsi="Tahoma" w:cs="Tahoma"/>
          <w:sz w:val="22"/>
          <w:szCs w:val="22"/>
          <w:lang w:val="en-GB"/>
        </w:rPr>
      </w:pPr>
    </w:p>
    <w:p w:rsidR="00CE450F" w:rsidRPr="005270DD" w:rsidRDefault="00CE450F" w:rsidP="00CE450F">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Notes</w:t>
      </w:r>
    </w:p>
    <w:p w:rsidR="00CE450F" w:rsidRDefault="00CE450F" w:rsidP="00CE450F">
      <w:pPr>
        <w:spacing w:after="120" w:line="276" w:lineRule="auto"/>
        <w:ind w:left="703"/>
        <w:jc w:val="both"/>
        <w:rPr>
          <w:rFonts w:ascii="Tahoma" w:eastAsia="Calibri" w:hAnsi="Tahoma" w:cs="Tahoma"/>
          <w:sz w:val="22"/>
          <w:szCs w:val="22"/>
          <w:lang w:val="en-GB"/>
        </w:rPr>
      </w:pPr>
      <w:r w:rsidRPr="005270DD">
        <w:rPr>
          <w:rFonts w:ascii="Tahoma" w:eastAsia="Calibri" w:hAnsi="Tahoma" w:cs="Tahoma"/>
          <w:sz w:val="22"/>
          <w:szCs w:val="22"/>
          <w:lang w:val="en-GB"/>
        </w:rPr>
        <w:t>A laterally diffracting edge has a finite height. Although none of the methods mentions how this information is to be used, we may assume that lateral diffraction is limited to the case where the diffraction point falls within the finite extent of the vertical edge (where it is assumed that the diffraction point is defined by Keller’s law of diffraction).</w:t>
      </w:r>
    </w:p>
    <w:p w:rsidR="00CE450F" w:rsidRPr="005270DD" w:rsidRDefault="00CE450F" w:rsidP="00CE450F">
      <w:pPr>
        <w:spacing w:after="120" w:line="276" w:lineRule="auto"/>
        <w:ind w:left="703"/>
        <w:jc w:val="both"/>
        <w:rPr>
          <w:rFonts w:ascii="Tahoma" w:eastAsia="Calibri" w:hAnsi="Tahoma" w:cs="Tahoma"/>
          <w:sz w:val="22"/>
          <w:szCs w:val="22"/>
          <w:lang w:val="en-GB"/>
        </w:rPr>
      </w:pPr>
      <w:r w:rsidRPr="005270DD">
        <w:rPr>
          <w:rFonts w:ascii="Tahoma" w:eastAsia="Calibri" w:hAnsi="Tahoma" w:cs="Tahoma"/>
          <w:sz w:val="22"/>
          <w:szCs w:val="22"/>
          <w:lang w:val="en-GB"/>
        </w:rPr>
        <w:t>Advanced modelling of lateral diffraction might need extra information on the faces of the wedge joining at the vertical edge (e.g. the wedge angle and the materials covering the faces of the wedge are important properties that influence the diffraction effects). Such effects are ignored in all three methods considered in this project, therefore no material properties are assigned to the diffracting edge.</w:t>
      </w:r>
    </w:p>
    <w:p w:rsidR="00674C35" w:rsidRPr="005270DD" w:rsidRDefault="00674C35" w:rsidP="00674C35">
      <w:pPr>
        <w:pStyle w:val="Titre2"/>
        <w:rPr>
          <w:rFonts w:eastAsia="Calibri"/>
          <w:lang w:val="en-GB"/>
        </w:rPr>
      </w:pPr>
      <w:bookmarkStart w:id="30" w:name="_Toc384820505"/>
      <w:r w:rsidRPr="005270DD">
        <w:rPr>
          <w:rFonts w:eastAsia="Calibri"/>
          <w:lang w:val="en-GB"/>
        </w:rPr>
        <w:t>Material properties</w:t>
      </w:r>
      <w:bookmarkEnd w:id="30"/>
    </w:p>
    <w:p w:rsidR="00C4687A" w:rsidRDefault="00C4687A" w:rsidP="00674C3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Materials enter the acoustical calculations through a set of associated properties. In order to guarantee coherence of these properties, the software makes a distinction between “materials” and “properties” associated with each material. For each material, the following properties are stored and/or calculated:</w:t>
      </w:r>
    </w:p>
    <w:p w:rsidR="00C4687A" w:rsidRDefault="00C4687A" w:rsidP="00C4687A">
      <w:pPr>
        <w:pStyle w:val="Paragraphedeliste"/>
        <w:numPr>
          <w:ilvl w:val="0"/>
          <w:numId w:val="12"/>
        </w:numPr>
        <w:spacing w:after="120"/>
        <w:jc w:val="both"/>
        <w:rPr>
          <w:rFonts w:ascii="Tahoma" w:hAnsi="Tahoma" w:cs="Tahoma"/>
          <w:lang w:val="en-GB"/>
        </w:rPr>
      </w:pPr>
      <w:r>
        <w:rPr>
          <w:rFonts w:ascii="Tahoma" w:hAnsi="Tahoma" w:cs="Tahoma"/>
          <w:lang w:val="en-GB"/>
        </w:rPr>
        <w:t>The ground factor G as defined in ISO 9613-2</w:t>
      </w:r>
    </w:p>
    <w:p w:rsidR="00C4687A" w:rsidRDefault="00C4687A" w:rsidP="00C4687A">
      <w:pPr>
        <w:pStyle w:val="Paragraphedeliste"/>
        <w:numPr>
          <w:ilvl w:val="0"/>
          <w:numId w:val="12"/>
        </w:numPr>
        <w:spacing w:after="120"/>
        <w:jc w:val="both"/>
        <w:rPr>
          <w:rFonts w:ascii="Tahoma" w:hAnsi="Tahoma" w:cs="Tahoma"/>
          <w:lang w:val="en-GB"/>
        </w:rPr>
      </w:pPr>
      <w:r>
        <w:rPr>
          <w:rFonts w:ascii="Tahoma" w:hAnsi="Tahoma" w:cs="Tahoma"/>
          <w:lang w:val="en-GB"/>
        </w:rPr>
        <w:t>The flow resistivity parameter</w:t>
      </w:r>
    </w:p>
    <w:p w:rsidR="00C4687A" w:rsidRDefault="00C4687A" w:rsidP="00C4687A">
      <w:pPr>
        <w:pStyle w:val="Paragraphedeliste"/>
        <w:numPr>
          <w:ilvl w:val="0"/>
          <w:numId w:val="12"/>
        </w:numPr>
        <w:spacing w:after="120"/>
        <w:jc w:val="both"/>
        <w:rPr>
          <w:rFonts w:ascii="Tahoma" w:hAnsi="Tahoma" w:cs="Tahoma"/>
          <w:lang w:val="en-GB"/>
        </w:rPr>
      </w:pPr>
      <w:r>
        <w:rPr>
          <w:rFonts w:ascii="Tahoma" w:hAnsi="Tahoma" w:cs="Tahoma"/>
          <w:lang w:val="en-GB"/>
        </w:rPr>
        <w:t>The specific acoustical impedance spectrum</w:t>
      </w:r>
    </w:p>
    <w:p w:rsidR="00C4687A" w:rsidRPr="00C4687A" w:rsidRDefault="00C4687A" w:rsidP="00C4687A">
      <w:pPr>
        <w:pStyle w:val="Paragraphedeliste"/>
        <w:numPr>
          <w:ilvl w:val="0"/>
          <w:numId w:val="12"/>
        </w:numPr>
        <w:spacing w:after="120"/>
        <w:jc w:val="both"/>
        <w:rPr>
          <w:rFonts w:ascii="Tahoma" w:hAnsi="Tahoma" w:cs="Tahoma"/>
          <w:lang w:val="en-GB"/>
        </w:rPr>
      </w:pPr>
      <w:r>
        <w:rPr>
          <w:rFonts w:ascii="Tahoma" w:hAnsi="Tahoma" w:cs="Tahoma"/>
          <w:lang w:val="en-GB"/>
        </w:rPr>
        <w:t>The diffuse field absorption coefficient spectrum</w:t>
      </w:r>
    </w:p>
    <w:p w:rsidR="00C4687A" w:rsidRDefault="00C4687A" w:rsidP="00674C3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properties of materials are stored and maintained in a shared database inside the software. End-users can add new materials to this database and change the acoustical properties associated with materials.</w:t>
      </w:r>
    </w:p>
    <w:p w:rsidR="00C4687A" w:rsidRDefault="00C4687A" w:rsidP="00674C3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minimal requirement for each material is to have a ground factor G defined. All other properties are optional and can be either defined in terms of user-defined values or, if missing, evaluated in terms o</w:t>
      </w:r>
      <w:r w:rsidR="000B2ED8">
        <w:rPr>
          <w:rFonts w:ascii="Tahoma" w:eastAsia="Calibri" w:hAnsi="Tahoma" w:cs="Tahoma"/>
          <w:sz w:val="22"/>
          <w:szCs w:val="22"/>
          <w:lang w:val="en-GB"/>
        </w:rPr>
        <w:t>f the other properties, see Appendix E.4.</w:t>
      </w:r>
    </w:p>
    <w:p w:rsidR="005A3767" w:rsidRDefault="00CB2F75" w:rsidP="00D3170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C</w:t>
      </w:r>
      <w:r w:rsidR="00FE597F">
        <w:rPr>
          <w:rFonts w:ascii="Tahoma" w:eastAsia="Calibri" w:hAnsi="Tahoma" w:cs="Tahoma"/>
          <w:sz w:val="22"/>
          <w:szCs w:val="22"/>
          <w:lang w:val="en-GB"/>
        </w:rPr>
        <w:t xml:space="preserve">nossos-EU </w:t>
      </w:r>
      <w:r>
        <w:rPr>
          <w:rFonts w:ascii="Tahoma" w:eastAsia="Calibri" w:hAnsi="Tahoma" w:cs="Tahoma"/>
          <w:sz w:val="22"/>
          <w:szCs w:val="22"/>
          <w:lang w:val="en-GB"/>
        </w:rPr>
        <w:t xml:space="preserve">software allows for </w:t>
      </w:r>
      <w:r w:rsidR="00FE597F">
        <w:rPr>
          <w:rFonts w:ascii="Tahoma" w:eastAsia="Calibri" w:hAnsi="Tahoma" w:cs="Tahoma"/>
          <w:sz w:val="22"/>
          <w:szCs w:val="22"/>
          <w:lang w:val="en-GB"/>
        </w:rPr>
        <w:t xml:space="preserve">new materials </w:t>
      </w:r>
      <w:r>
        <w:rPr>
          <w:rFonts w:ascii="Tahoma" w:eastAsia="Calibri" w:hAnsi="Tahoma" w:cs="Tahoma"/>
          <w:sz w:val="22"/>
          <w:szCs w:val="22"/>
          <w:lang w:val="en-GB"/>
        </w:rPr>
        <w:t>to be defined in the XML input files. Material definitions must occur before the propagation path that uses them.</w:t>
      </w:r>
      <w:r w:rsidR="00FE597F">
        <w:rPr>
          <w:rFonts w:ascii="Tahoma" w:eastAsia="Calibri" w:hAnsi="Tahoma" w:cs="Tahoma"/>
          <w:sz w:val="22"/>
          <w:szCs w:val="22"/>
          <w:lang w:val="en-GB"/>
        </w:rPr>
        <w:t xml:space="preserve"> </w:t>
      </w:r>
    </w:p>
    <w:p w:rsidR="00FE597F" w:rsidRDefault="00FE597F" w:rsidP="00D3170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 xml:space="preserve">The &lt;materials&gt; tag can contain any number of &lt;mat&gt; </w:t>
      </w:r>
      <w:r w:rsidR="000B2ED8">
        <w:rPr>
          <w:rFonts w:ascii="Tahoma" w:eastAsia="Calibri" w:hAnsi="Tahoma" w:cs="Tahoma"/>
          <w:sz w:val="22"/>
          <w:szCs w:val="22"/>
          <w:lang w:val="en-GB"/>
        </w:rPr>
        <w:t xml:space="preserve">child </w:t>
      </w:r>
      <w:r>
        <w:rPr>
          <w:rFonts w:ascii="Tahoma" w:eastAsia="Calibri" w:hAnsi="Tahoma" w:cs="Tahoma"/>
          <w:sz w:val="22"/>
          <w:szCs w:val="22"/>
          <w:lang w:val="en-GB"/>
        </w:rPr>
        <w:t>tags. If the &lt;mat&gt; identifier specifies an unknown name, a new material record will be created; otherwise the &lt;mat&gt; record will modify the properties associated with one of the predefined materials.</w:t>
      </w:r>
    </w:p>
    <w:p w:rsidR="00FE597F" w:rsidRDefault="00FE597F" w:rsidP="00D3170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Within the &lt;mat&gt; tag, new values of the acoustical properties are set by means of the &lt;G&gt;, &lt;sigma&gt; and &lt;alpha&gt; tags. All properties are optional. Missing properties will keep their predefined (eventually undefined) values.</w:t>
      </w:r>
    </w:p>
    <w:p w:rsidR="00D31705" w:rsidRDefault="00FE597F" w:rsidP="00D31705">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previous example can be adapted to use user-defined absorption coefficients for the reflecting wall and to use a slightly modified ground factor for the predefined </w:t>
      </w:r>
      <w:r w:rsidR="005A3767">
        <w:rPr>
          <w:rFonts w:ascii="Tahoma" w:eastAsia="Calibri" w:hAnsi="Tahoma" w:cs="Tahoma"/>
          <w:sz w:val="22"/>
          <w:szCs w:val="22"/>
          <w:lang w:val="en-GB"/>
        </w:rPr>
        <w:t>material class G:</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D43477" w:rsidRPr="008957B7" w:rsidTr="00D43477">
        <w:tc>
          <w:tcPr>
            <w:tcW w:w="709" w:type="dxa"/>
          </w:tcPr>
          <w:p w:rsidR="00D43477" w:rsidRPr="0098054A" w:rsidRDefault="00D43477" w:rsidP="00C4687A">
            <w:pPr>
              <w:spacing w:after="0" w:line="276" w:lineRule="auto"/>
              <w:contextualSpacing/>
              <w:rPr>
                <w:rFonts w:ascii="Calibri" w:eastAsia="Calibri" w:hAnsi="Calibri"/>
                <w:sz w:val="22"/>
                <w:szCs w:val="22"/>
                <w:lang w:val="en-GB"/>
              </w:rPr>
            </w:pPr>
          </w:p>
        </w:tc>
        <w:tc>
          <w:tcPr>
            <w:tcW w:w="8789" w:type="dxa"/>
          </w:tcPr>
          <w:p w:rsidR="00D43477" w:rsidRDefault="00D43477"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&lt;CNOSSOS-EU&gt;</w:t>
            </w:r>
          </w:p>
          <w:p w:rsidR="00D43477" w:rsidRDefault="00D43477"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D43477" w:rsidRPr="00D43477" w:rsidRDefault="00D43477" w:rsidP="00D43477">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43477">
              <w:rPr>
                <w:rFonts w:ascii="Consolas" w:eastAsia="Calibri" w:hAnsi="Consolas" w:cs="Consolas"/>
                <w:b/>
                <w:color w:val="1F497D"/>
                <w:sz w:val="20"/>
                <w:szCs w:val="20"/>
                <w:lang w:val="en-GB"/>
              </w:rPr>
              <w:t>&lt;materials&gt;</w:t>
            </w:r>
          </w:p>
          <w:p w:rsidR="00D43477" w:rsidRPr="00D43477" w:rsidRDefault="00FE597F" w:rsidP="00D43477">
            <w:pPr>
              <w:spacing w:after="0"/>
              <w:jc w:val="both"/>
              <w:rPr>
                <w:rFonts w:ascii="Consolas" w:eastAsia="Calibri" w:hAnsi="Consolas" w:cs="Consolas"/>
                <w:b/>
                <w:color w:val="00B050"/>
                <w:sz w:val="20"/>
                <w:szCs w:val="20"/>
                <w:lang w:val="en-GB"/>
              </w:rPr>
            </w:pPr>
            <w:r>
              <w:rPr>
                <w:rFonts w:ascii="Consolas" w:eastAsia="Calibri" w:hAnsi="Consolas" w:cs="Consolas"/>
                <w:b/>
                <w:color w:val="1F497D"/>
                <w:sz w:val="20"/>
                <w:szCs w:val="20"/>
                <w:lang w:val="en-GB"/>
              </w:rPr>
              <w:t xml:space="preserve">  </w:t>
            </w:r>
            <w:r w:rsidR="00D43477">
              <w:rPr>
                <w:rFonts w:ascii="Consolas" w:eastAsia="Calibri" w:hAnsi="Consolas" w:cs="Consolas"/>
                <w:b/>
                <w:color w:val="1F497D"/>
                <w:sz w:val="20"/>
                <w:szCs w:val="20"/>
                <w:lang w:val="en-GB"/>
              </w:rPr>
              <w:t xml:space="preserve">    </w:t>
            </w:r>
            <w:r w:rsidR="00D43477" w:rsidRPr="00D43477">
              <w:rPr>
                <w:rFonts w:ascii="Consolas" w:eastAsia="Calibri" w:hAnsi="Consolas" w:cs="Consolas"/>
                <w:b/>
                <w:color w:val="00B050"/>
                <w:sz w:val="20"/>
                <w:szCs w:val="20"/>
                <w:lang w:val="en-GB"/>
              </w:rPr>
              <w:t>&lt;!-- user defined material propert</w:t>
            </w:r>
            <w:r w:rsidR="00D43477">
              <w:rPr>
                <w:rFonts w:ascii="Consolas" w:eastAsia="Calibri" w:hAnsi="Consolas" w:cs="Consolas"/>
                <w:b/>
                <w:color w:val="00B050"/>
                <w:sz w:val="20"/>
                <w:szCs w:val="20"/>
                <w:lang w:val="en-GB"/>
              </w:rPr>
              <w:t>i</w:t>
            </w:r>
            <w:r w:rsidR="00D43477" w:rsidRPr="00D43477">
              <w:rPr>
                <w:rFonts w:ascii="Consolas" w:eastAsia="Calibri" w:hAnsi="Consolas" w:cs="Consolas"/>
                <w:b/>
                <w:color w:val="00B050"/>
                <w:sz w:val="20"/>
                <w:szCs w:val="20"/>
                <w:lang w:val="en-GB"/>
              </w:rPr>
              <w:t>es --&gt;</w:t>
            </w:r>
          </w:p>
          <w:p w:rsidR="00D43477" w:rsidRPr="00D43477" w:rsidRDefault="00D43477" w:rsidP="00D43477">
            <w:pPr>
              <w:spacing w:after="0"/>
              <w:jc w:val="both"/>
              <w:rPr>
                <w:rFonts w:ascii="Consolas" w:eastAsia="Calibri" w:hAnsi="Consolas" w:cs="Consolas"/>
                <w:b/>
                <w:color w:val="FF0000"/>
                <w:sz w:val="20"/>
                <w:szCs w:val="20"/>
                <w:lang w:val="en-GB"/>
              </w:rPr>
            </w:pPr>
            <w:r>
              <w:rPr>
                <w:rFonts w:ascii="Consolas" w:eastAsia="Calibri" w:hAnsi="Consolas" w:cs="Consolas"/>
                <w:b/>
                <w:color w:val="1F497D"/>
                <w:sz w:val="20"/>
                <w:szCs w:val="20"/>
                <w:lang w:val="en-GB"/>
              </w:rPr>
              <w:tab/>
            </w:r>
            <w:r w:rsidRPr="00D43477">
              <w:rPr>
                <w:rFonts w:ascii="Consolas" w:eastAsia="Calibri" w:hAnsi="Consolas" w:cs="Consolas"/>
                <w:b/>
                <w:color w:val="FF0000"/>
                <w:sz w:val="20"/>
                <w:szCs w:val="20"/>
                <w:lang w:val="en-GB"/>
              </w:rPr>
              <w:t>&lt;mat id = "UserDefined"&gt;</w:t>
            </w:r>
          </w:p>
          <w:p w:rsidR="00D43477" w:rsidRPr="00D43477" w:rsidRDefault="00D43477" w:rsidP="00D43477">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t xml:space="preserve">    &lt;G&gt; 0.9 &lt;/G&gt;</w:t>
            </w:r>
          </w:p>
          <w:p w:rsidR="00D43477" w:rsidRPr="00D43477" w:rsidRDefault="00D43477" w:rsidP="00D43477">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t xml:space="preserve">    &lt;alpha&gt; </w:t>
            </w:r>
          </w:p>
          <w:p w:rsidR="00D43477" w:rsidRPr="00D43477" w:rsidRDefault="00D43477" w:rsidP="00D43477">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r>
            <w:r w:rsidRPr="00D43477">
              <w:rPr>
                <w:rFonts w:ascii="Consolas" w:eastAsia="Calibri" w:hAnsi="Consolas" w:cs="Consolas"/>
                <w:b/>
                <w:color w:val="FF0000"/>
                <w:sz w:val="20"/>
                <w:szCs w:val="20"/>
                <w:lang w:val="en-GB"/>
              </w:rPr>
              <w:tab/>
              <w:t xml:space="preserve"> 0.1</w:t>
            </w:r>
            <w:r w:rsidR="00D31705">
              <w:rPr>
                <w:rFonts w:ascii="Consolas" w:eastAsia="Calibri" w:hAnsi="Consolas" w:cs="Consolas"/>
                <w:b/>
                <w:color w:val="FF0000"/>
                <w:sz w:val="20"/>
                <w:szCs w:val="20"/>
                <w:lang w:val="en-GB"/>
              </w:rPr>
              <w:t>2</w:t>
            </w:r>
            <w:r w:rsidRPr="00D43477">
              <w:rPr>
                <w:rFonts w:ascii="Consolas" w:eastAsia="Calibri" w:hAnsi="Consolas" w:cs="Consolas"/>
                <w:b/>
                <w:color w:val="FF0000"/>
                <w:sz w:val="20"/>
                <w:szCs w:val="20"/>
                <w:lang w:val="en-GB"/>
              </w:rPr>
              <w:tab/>
              <w:t>0.</w:t>
            </w:r>
            <w:r w:rsidR="00D31705">
              <w:rPr>
                <w:rFonts w:ascii="Consolas" w:eastAsia="Calibri" w:hAnsi="Consolas" w:cs="Consolas"/>
                <w:b/>
                <w:color w:val="FF0000"/>
                <w:sz w:val="20"/>
                <w:szCs w:val="20"/>
                <w:lang w:val="en-GB"/>
              </w:rPr>
              <w:t>22</w:t>
            </w:r>
            <w:r w:rsidRPr="00D43477">
              <w:rPr>
                <w:rFonts w:ascii="Consolas" w:eastAsia="Calibri" w:hAnsi="Consolas" w:cs="Consolas"/>
                <w:b/>
                <w:color w:val="FF0000"/>
                <w:sz w:val="20"/>
                <w:szCs w:val="20"/>
                <w:lang w:val="en-GB"/>
              </w:rPr>
              <w:tab/>
              <w:t>0.3</w:t>
            </w:r>
            <w:r w:rsidR="00D31705">
              <w:rPr>
                <w:rFonts w:ascii="Consolas" w:eastAsia="Calibri" w:hAnsi="Consolas" w:cs="Consolas"/>
                <w:b/>
                <w:color w:val="FF0000"/>
                <w:sz w:val="20"/>
                <w:szCs w:val="20"/>
                <w:lang w:val="en-GB"/>
              </w:rPr>
              <w:t>6</w:t>
            </w:r>
            <w:r w:rsidRPr="00D43477">
              <w:rPr>
                <w:rFonts w:ascii="Consolas" w:eastAsia="Calibri" w:hAnsi="Consolas" w:cs="Consolas"/>
                <w:b/>
                <w:color w:val="FF0000"/>
                <w:sz w:val="20"/>
                <w:szCs w:val="20"/>
                <w:lang w:val="en-GB"/>
              </w:rPr>
              <w:tab/>
              <w:t>0.4</w:t>
            </w:r>
            <w:r w:rsidR="00D31705">
              <w:rPr>
                <w:rFonts w:ascii="Consolas" w:eastAsia="Calibri" w:hAnsi="Consolas" w:cs="Consolas"/>
                <w:b/>
                <w:color w:val="FF0000"/>
                <w:sz w:val="20"/>
                <w:szCs w:val="20"/>
                <w:lang w:val="en-GB"/>
              </w:rPr>
              <w:t xml:space="preserve">5 </w:t>
            </w:r>
            <w:r w:rsidRPr="00D43477">
              <w:rPr>
                <w:rFonts w:ascii="Consolas" w:eastAsia="Calibri" w:hAnsi="Consolas" w:cs="Consolas"/>
                <w:b/>
                <w:color w:val="FF0000"/>
                <w:sz w:val="20"/>
                <w:szCs w:val="20"/>
                <w:lang w:val="en-GB"/>
              </w:rPr>
              <w:t xml:space="preserve"> 0.</w:t>
            </w:r>
            <w:r w:rsidR="00D31705">
              <w:rPr>
                <w:rFonts w:ascii="Consolas" w:eastAsia="Calibri" w:hAnsi="Consolas" w:cs="Consolas"/>
                <w:b/>
                <w:color w:val="FF0000"/>
                <w:sz w:val="20"/>
                <w:szCs w:val="20"/>
                <w:lang w:val="en-GB"/>
              </w:rPr>
              <w:t>58</w:t>
            </w:r>
            <w:r w:rsidRPr="00D43477">
              <w:rPr>
                <w:rFonts w:ascii="Consolas" w:eastAsia="Calibri" w:hAnsi="Consolas" w:cs="Consolas"/>
                <w:b/>
                <w:color w:val="FF0000"/>
                <w:sz w:val="20"/>
                <w:szCs w:val="20"/>
                <w:lang w:val="en-GB"/>
              </w:rPr>
              <w:tab/>
              <w:t>0.60</w:t>
            </w:r>
            <w:r w:rsidRPr="00D43477">
              <w:rPr>
                <w:rFonts w:ascii="Consolas" w:eastAsia="Calibri" w:hAnsi="Consolas" w:cs="Consolas"/>
                <w:b/>
                <w:color w:val="FF0000"/>
                <w:sz w:val="20"/>
                <w:szCs w:val="20"/>
                <w:lang w:val="en-GB"/>
              </w:rPr>
              <w:tab/>
              <w:t>0.</w:t>
            </w:r>
            <w:r w:rsidR="00D31705">
              <w:rPr>
                <w:rFonts w:ascii="Consolas" w:eastAsia="Calibri" w:hAnsi="Consolas" w:cs="Consolas"/>
                <w:b/>
                <w:color w:val="FF0000"/>
                <w:sz w:val="20"/>
                <w:szCs w:val="20"/>
                <w:lang w:val="en-GB"/>
              </w:rPr>
              <w:t>55</w:t>
            </w:r>
            <w:r w:rsidRPr="00D43477">
              <w:rPr>
                <w:rFonts w:ascii="Consolas" w:eastAsia="Calibri" w:hAnsi="Consolas" w:cs="Consolas"/>
                <w:b/>
                <w:color w:val="FF0000"/>
                <w:sz w:val="20"/>
                <w:szCs w:val="20"/>
                <w:lang w:val="en-GB"/>
              </w:rPr>
              <w:tab/>
              <w:t>0.</w:t>
            </w:r>
            <w:r w:rsidR="00D31705">
              <w:rPr>
                <w:rFonts w:ascii="Consolas" w:eastAsia="Calibri" w:hAnsi="Consolas" w:cs="Consolas"/>
                <w:b/>
                <w:color w:val="FF0000"/>
                <w:sz w:val="20"/>
                <w:szCs w:val="20"/>
                <w:lang w:val="en-GB"/>
              </w:rPr>
              <w:t>52</w:t>
            </w:r>
          </w:p>
          <w:p w:rsidR="00D43477" w:rsidRPr="00D43477" w:rsidRDefault="00D43477" w:rsidP="00D43477">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t xml:space="preserve">    &lt;/alpha&gt;</w:t>
            </w:r>
          </w:p>
          <w:p w:rsidR="00D43477" w:rsidRPr="00D43477" w:rsidRDefault="00D43477" w:rsidP="00D43477">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t>&lt;/mat&gt;</w:t>
            </w:r>
          </w:p>
          <w:p w:rsidR="00FE597F" w:rsidRPr="00D43477" w:rsidRDefault="00FE597F" w:rsidP="00FE597F">
            <w:pPr>
              <w:spacing w:after="0"/>
              <w:jc w:val="both"/>
              <w:rPr>
                <w:rFonts w:ascii="Consolas" w:eastAsia="Calibri" w:hAnsi="Consolas" w:cs="Consolas"/>
                <w:b/>
                <w:color w:val="00B050"/>
                <w:sz w:val="20"/>
                <w:szCs w:val="20"/>
                <w:lang w:val="en-GB"/>
              </w:rPr>
            </w:pPr>
            <w:r>
              <w:rPr>
                <w:rFonts w:ascii="Consolas" w:eastAsia="Calibri" w:hAnsi="Consolas" w:cs="Consolas"/>
                <w:b/>
                <w:color w:val="1F497D"/>
                <w:sz w:val="20"/>
                <w:szCs w:val="20"/>
                <w:lang w:val="en-GB"/>
              </w:rPr>
              <w:t xml:space="preserve">      </w:t>
            </w:r>
            <w:r w:rsidRPr="00D43477">
              <w:rPr>
                <w:rFonts w:ascii="Consolas" w:eastAsia="Calibri" w:hAnsi="Consolas" w:cs="Consolas"/>
                <w:b/>
                <w:color w:val="00B050"/>
                <w:sz w:val="20"/>
                <w:szCs w:val="20"/>
                <w:lang w:val="en-GB"/>
              </w:rPr>
              <w:t xml:space="preserve">&lt;!-- </w:t>
            </w:r>
            <w:r>
              <w:rPr>
                <w:rFonts w:ascii="Consolas" w:eastAsia="Calibri" w:hAnsi="Consolas" w:cs="Consolas"/>
                <w:b/>
                <w:color w:val="00B050"/>
                <w:sz w:val="20"/>
                <w:szCs w:val="20"/>
                <w:lang w:val="en-GB"/>
              </w:rPr>
              <w:t>change properties of predefined material</w:t>
            </w:r>
            <w:r w:rsidRPr="00D43477">
              <w:rPr>
                <w:rFonts w:ascii="Consolas" w:eastAsia="Calibri" w:hAnsi="Consolas" w:cs="Consolas"/>
                <w:b/>
                <w:color w:val="00B050"/>
                <w:sz w:val="20"/>
                <w:szCs w:val="20"/>
                <w:lang w:val="en-GB"/>
              </w:rPr>
              <w:t>--&gt;</w:t>
            </w:r>
          </w:p>
          <w:p w:rsidR="00FE597F" w:rsidRPr="00D43477" w:rsidRDefault="00FE597F" w:rsidP="00FE597F">
            <w:pPr>
              <w:spacing w:after="0"/>
              <w:jc w:val="both"/>
              <w:rPr>
                <w:rFonts w:ascii="Consolas" w:eastAsia="Calibri" w:hAnsi="Consolas" w:cs="Consolas"/>
                <w:b/>
                <w:color w:val="FF0000"/>
                <w:sz w:val="20"/>
                <w:szCs w:val="20"/>
                <w:lang w:val="en-GB"/>
              </w:rPr>
            </w:pPr>
            <w:r>
              <w:rPr>
                <w:rFonts w:ascii="Consolas" w:eastAsia="Calibri" w:hAnsi="Consolas" w:cs="Consolas"/>
                <w:b/>
                <w:color w:val="1F497D"/>
                <w:sz w:val="20"/>
                <w:szCs w:val="20"/>
                <w:lang w:val="en-GB"/>
              </w:rPr>
              <w:tab/>
            </w:r>
            <w:r>
              <w:rPr>
                <w:rFonts w:ascii="Consolas" w:eastAsia="Calibri" w:hAnsi="Consolas" w:cs="Consolas"/>
                <w:b/>
                <w:color w:val="FF0000"/>
                <w:sz w:val="20"/>
                <w:szCs w:val="20"/>
                <w:lang w:val="en-GB"/>
              </w:rPr>
              <w:t>&lt;mat id = "G</w:t>
            </w:r>
            <w:r w:rsidRPr="00D43477">
              <w:rPr>
                <w:rFonts w:ascii="Consolas" w:eastAsia="Calibri" w:hAnsi="Consolas" w:cs="Consolas"/>
                <w:b/>
                <w:color w:val="FF0000"/>
                <w:sz w:val="20"/>
                <w:szCs w:val="20"/>
                <w:lang w:val="en-GB"/>
              </w:rPr>
              <w:t>"&gt;</w:t>
            </w:r>
          </w:p>
          <w:p w:rsidR="00FE597F" w:rsidRPr="00D43477" w:rsidRDefault="00FE597F" w:rsidP="00FE597F">
            <w:pPr>
              <w:spacing w:after="0"/>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ab/>
              <w:t xml:space="preserve">    &lt;G&gt; 0.1</w:t>
            </w:r>
            <w:r w:rsidRPr="00D43477">
              <w:rPr>
                <w:rFonts w:ascii="Consolas" w:eastAsia="Calibri" w:hAnsi="Consolas" w:cs="Consolas"/>
                <w:b/>
                <w:color w:val="FF0000"/>
                <w:sz w:val="20"/>
                <w:szCs w:val="20"/>
                <w:lang w:val="en-GB"/>
              </w:rPr>
              <w:t xml:space="preserve"> &lt;/G&gt;</w:t>
            </w:r>
          </w:p>
          <w:p w:rsidR="00FE597F" w:rsidRPr="00D43477" w:rsidRDefault="00FE597F" w:rsidP="00FE597F">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t>&lt;/mat&gt;</w:t>
            </w:r>
          </w:p>
          <w:p w:rsidR="00D43477" w:rsidRDefault="00D43477" w:rsidP="00D43477">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43477">
              <w:rPr>
                <w:rFonts w:ascii="Consolas" w:eastAsia="Calibri" w:hAnsi="Consolas" w:cs="Consolas"/>
                <w:b/>
                <w:color w:val="1F497D"/>
                <w:sz w:val="20"/>
                <w:szCs w:val="20"/>
                <w:lang w:val="en-GB"/>
              </w:rPr>
              <w:t>&lt;</w:t>
            </w:r>
            <w:r>
              <w:rPr>
                <w:rFonts w:ascii="Consolas" w:eastAsia="Calibri" w:hAnsi="Consolas" w:cs="Consolas"/>
                <w:b/>
                <w:color w:val="1F497D"/>
                <w:sz w:val="20"/>
                <w:szCs w:val="20"/>
                <w:lang w:val="en-GB"/>
              </w:rPr>
              <w:t>/</w:t>
            </w:r>
            <w:r w:rsidRPr="00D43477">
              <w:rPr>
                <w:rFonts w:ascii="Consolas" w:eastAsia="Calibri" w:hAnsi="Consolas" w:cs="Consolas"/>
                <w:b/>
                <w:color w:val="1F497D"/>
                <w:sz w:val="20"/>
                <w:szCs w:val="20"/>
                <w:lang w:val="en-GB"/>
              </w:rPr>
              <w:t>materials&gt;</w:t>
            </w:r>
          </w:p>
          <w:p w:rsidR="00D43477" w:rsidRPr="00BB10C5" w:rsidRDefault="00D43477" w:rsidP="00D43477">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1F497D"/>
                <w:sz w:val="20"/>
                <w:szCs w:val="20"/>
                <w:lang w:val="en-GB"/>
              </w:rPr>
              <w:t xml:space="preserve">   </w:t>
            </w:r>
            <w:r w:rsidRPr="00BB10C5">
              <w:rPr>
                <w:rFonts w:ascii="Consolas" w:eastAsia="Calibri" w:hAnsi="Consolas" w:cs="Consolas"/>
                <w:b/>
                <w:color w:val="00B050"/>
                <w:sz w:val="20"/>
                <w:szCs w:val="20"/>
                <w:lang w:val="en-GB"/>
              </w:rPr>
              <w:t xml:space="preserve"> &lt;!</w:t>
            </w:r>
            <w:r>
              <w:rPr>
                <w:rFonts w:ascii="Consolas" w:eastAsia="Calibri" w:hAnsi="Consolas" w:cs="Consolas"/>
                <w:b/>
                <w:color w:val="00B050"/>
                <w:sz w:val="20"/>
                <w:szCs w:val="20"/>
                <w:lang w:val="en-GB"/>
              </w:rPr>
              <w:t>-- propagation path</w:t>
            </w:r>
            <w:r w:rsidRPr="00BB10C5">
              <w:rPr>
                <w:rFonts w:ascii="Consolas" w:eastAsia="Calibri" w:hAnsi="Consolas" w:cs="Consolas"/>
                <w:b/>
                <w:color w:val="00B050"/>
                <w:sz w:val="20"/>
                <w:szCs w:val="20"/>
                <w:lang w:val="en-GB"/>
              </w:rPr>
              <w:t xml:space="preserve"> --&gt;</w:t>
            </w:r>
          </w:p>
          <w:p w:rsidR="00D43477" w:rsidRPr="00D43477" w:rsidRDefault="00D43477" w:rsidP="00D43477">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&lt;path&gt;</w:t>
            </w:r>
          </w:p>
          <w:p w:rsidR="00D43477" w:rsidRPr="00BB10C5" w:rsidRDefault="00D43477"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D43477" w:rsidRPr="00BB10C5" w:rsidRDefault="00D43477" w:rsidP="00C4687A">
            <w:pPr>
              <w:spacing w:after="0"/>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 xml:space="preserve">    &lt;!</w:t>
            </w:r>
            <w:r>
              <w:rPr>
                <w:rFonts w:ascii="Consolas" w:eastAsia="Calibri" w:hAnsi="Consolas" w:cs="Consolas"/>
                <w:b/>
                <w:color w:val="00B050"/>
                <w:sz w:val="20"/>
                <w:szCs w:val="20"/>
                <w:lang w:val="en-GB"/>
              </w:rPr>
              <w:t xml:space="preserve">—reflection from </w:t>
            </w:r>
            <w:r w:rsidRPr="00BB10C5">
              <w:rPr>
                <w:rFonts w:ascii="Consolas" w:eastAsia="Calibri" w:hAnsi="Consolas" w:cs="Consolas"/>
                <w:b/>
                <w:color w:val="00B050"/>
                <w:sz w:val="20"/>
                <w:szCs w:val="20"/>
                <w:lang w:val="en-GB"/>
              </w:rPr>
              <w:t>wall</w:t>
            </w:r>
            <w:r>
              <w:rPr>
                <w:rFonts w:ascii="Consolas" w:eastAsia="Calibri" w:hAnsi="Consolas" w:cs="Consolas"/>
                <w:b/>
                <w:color w:val="00B050"/>
                <w:sz w:val="20"/>
                <w:szCs w:val="20"/>
                <w:lang w:val="en-GB"/>
              </w:rPr>
              <w:t xml:space="preserve"> covered with user defined material</w:t>
            </w:r>
            <w:r w:rsidRPr="00BB10C5">
              <w:rPr>
                <w:rFonts w:ascii="Consolas" w:eastAsia="Calibri" w:hAnsi="Consolas" w:cs="Consolas"/>
                <w:b/>
                <w:color w:val="00B050"/>
                <w:sz w:val="20"/>
                <w:szCs w:val="20"/>
                <w:lang w:val="en-GB"/>
              </w:rPr>
              <w:t xml:space="preserve"> --&gt;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&lt;x&gt; 20.00 &lt;/x&gt;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&lt;y&gt; 10.00 &lt;/y&gt;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&lt;z&gt;  0.00 &lt;/z&gt;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&lt;/pos&gt;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&lt;ext&gt;</w:t>
            </w:r>
          </w:p>
          <w:p w:rsidR="00D43477" w:rsidRPr="00D43477" w:rsidRDefault="00D43477" w:rsidP="00C4687A">
            <w:pPr>
              <w:spacing w:after="0"/>
              <w:jc w:val="both"/>
              <w:rPr>
                <w:rFonts w:ascii="Consolas" w:eastAsia="Calibri" w:hAnsi="Consolas" w:cs="Consolas"/>
                <w:b/>
                <w:color w:val="1F497D" w:themeColor="text2"/>
                <w:sz w:val="20"/>
                <w:szCs w:val="20"/>
                <w:lang w:val="en-GB"/>
              </w:rPr>
            </w:pPr>
            <w:r w:rsidRPr="00D43477">
              <w:rPr>
                <w:rFonts w:ascii="Consolas" w:eastAsia="Calibri" w:hAnsi="Consolas" w:cs="Consolas"/>
                <w:b/>
                <w:color w:val="1F497D" w:themeColor="text2"/>
                <w:sz w:val="20"/>
                <w:szCs w:val="20"/>
                <w:lang w:val="en-GB"/>
              </w:rPr>
              <w:tab/>
              <w:t xml:space="preserve">        &lt;wall&gt;</w:t>
            </w:r>
          </w:p>
          <w:p w:rsidR="00D43477" w:rsidRPr="00D43477" w:rsidRDefault="00D43477" w:rsidP="00C4687A">
            <w:pPr>
              <w:spacing w:after="0"/>
              <w:jc w:val="both"/>
              <w:rPr>
                <w:rFonts w:ascii="Consolas" w:eastAsia="Calibri" w:hAnsi="Consolas" w:cs="Consolas"/>
                <w:b/>
                <w:color w:val="1F497D" w:themeColor="text2"/>
                <w:sz w:val="20"/>
                <w:szCs w:val="20"/>
                <w:lang w:val="en-GB"/>
              </w:rPr>
            </w:pPr>
            <w:r w:rsidRPr="00D43477">
              <w:rPr>
                <w:rFonts w:ascii="Consolas" w:eastAsia="Calibri" w:hAnsi="Consolas" w:cs="Consolas"/>
                <w:b/>
                <w:color w:val="1F497D" w:themeColor="text2"/>
                <w:sz w:val="20"/>
                <w:szCs w:val="20"/>
                <w:lang w:val="en-GB"/>
              </w:rPr>
              <w:tab/>
            </w:r>
            <w:r w:rsidRPr="00D43477">
              <w:rPr>
                <w:rFonts w:ascii="Consolas" w:eastAsia="Calibri" w:hAnsi="Consolas" w:cs="Consolas"/>
                <w:b/>
                <w:color w:val="1F497D" w:themeColor="text2"/>
                <w:sz w:val="20"/>
                <w:szCs w:val="20"/>
                <w:lang w:val="en-GB"/>
              </w:rPr>
              <w:tab/>
              <w:t xml:space="preserve">    &lt;h&gt; 5.00 &lt;/h&gt;</w:t>
            </w:r>
          </w:p>
          <w:p w:rsidR="00D43477" w:rsidRPr="00D43477" w:rsidRDefault="00D43477" w:rsidP="00C4687A">
            <w:pPr>
              <w:spacing w:after="0"/>
              <w:jc w:val="both"/>
              <w:rPr>
                <w:rFonts w:ascii="Consolas" w:eastAsia="Calibri" w:hAnsi="Consolas" w:cs="Consolas"/>
                <w:b/>
                <w:color w:val="FF0000"/>
                <w:sz w:val="20"/>
                <w:szCs w:val="20"/>
                <w:lang w:val="en-GB"/>
              </w:rPr>
            </w:pPr>
            <w:r w:rsidRPr="00D43477">
              <w:rPr>
                <w:rFonts w:ascii="Consolas" w:eastAsia="Calibri" w:hAnsi="Consolas" w:cs="Consolas"/>
                <w:b/>
                <w:color w:val="FF0000"/>
                <w:sz w:val="20"/>
                <w:szCs w:val="20"/>
                <w:lang w:val="en-GB"/>
              </w:rPr>
              <w:tab/>
            </w:r>
            <w:r w:rsidRPr="00D43477">
              <w:rPr>
                <w:rFonts w:ascii="Consolas" w:eastAsia="Calibri" w:hAnsi="Consolas" w:cs="Consolas"/>
                <w:b/>
                <w:color w:val="FF0000"/>
                <w:sz w:val="20"/>
                <w:szCs w:val="20"/>
                <w:lang w:val="en-GB"/>
              </w:rPr>
              <w:tab/>
              <w:t xml:space="preserve">    &lt;mat id=”UserDefined” /&gt;</w:t>
            </w:r>
          </w:p>
          <w:p w:rsidR="00D43477" w:rsidRPr="00D43477" w:rsidRDefault="00D43477" w:rsidP="00C4687A">
            <w:pPr>
              <w:spacing w:after="0"/>
              <w:jc w:val="both"/>
              <w:rPr>
                <w:rFonts w:ascii="Consolas" w:eastAsia="Calibri" w:hAnsi="Consolas" w:cs="Consolas"/>
                <w:b/>
                <w:color w:val="1F497D" w:themeColor="text2"/>
                <w:sz w:val="20"/>
                <w:szCs w:val="20"/>
                <w:lang w:val="en-GB"/>
              </w:rPr>
            </w:pPr>
            <w:r w:rsidRPr="00D43477">
              <w:rPr>
                <w:rFonts w:ascii="Consolas" w:eastAsia="Calibri" w:hAnsi="Consolas" w:cs="Consolas"/>
                <w:b/>
                <w:color w:val="1F497D" w:themeColor="text2"/>
                <w:sz w:val="20"/>
                <w:szCs w:val="20"/>
                <w:lang w:val="en-GB"/>
              </w:rPr>
              <w:tab/>
              <w:t xml:space="preserve">        &lt;/wall&gt;</w:t>
            </w:r>
          </w:p>
          <w:p w:rsidR="00D43477" w:rsidRPr="00BB10C5"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&lt;/ext&gt;</w:t>
            </w:r>
          </w:p>
          <w:p w:rsidR="00D43477" w:rsidRDefault="00D43477" w:rsidP="00C4687A">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&lt;/cp&gt;</w:t>
            </w:r>
          </w:p>
          <w:p w:rsidR="00D43477" w:rsidRPr="00BB10C5" w:rsidRDefault="00D43477"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D43477" w:rsidRDefault="00D43477"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&lt;/path&gt;</w:t>
            </w:r>
          </w:p>
          <w:p w:rsidR="00D43477" w:rsidRPr="00BB10C5" w:rsidRDefault="00D43477" w:rsidP="00C4687A">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&lt;/CNOSSOS-EU&gt;</w:t>
            </w:r>
          </w:p>
        </w:tc>
      </w:tr>
    </w:tbl>
    <w:p w:rsidR="00E65091" w:rsidRDefault="00E65091" w:rsidP="006F257F">
      <w:pPr>
        <w:pStyle w:val="Titre2"/>
        <w:spacing w:after="240"/>
        <w:rPr>
          <w:rFonts w:eastAsia="Calibri"/>
          <w:lang w:val="en-GB"/>
        </w:rPr>
      </w:pPr>
      <w:bookmarkStart w:id="31" w:name="_Toc384820506"/>
      <w:r>
        <w:rPr>
          <w:rFonts w:eastAsia="Calibri"/>
          <w:lang w:val="en-GB"/>
        </w:rPr>
        <w:t>Extended source geometry</w:t>
      </w:r>
      <w:bookmarkEnd w:id="31"/>
      <w:r>
        <w:rPr>
          <w:rFonts w:eastAsia="Calibri"/>
          <w:lang w:val="en-GB"/>
        </w:rPr>
        <w:t xml:space="preserve"> </w:t>
      </w:r>
    </w:p>
    <w:p w:rsidR="006F257F" w:rsidRDefault="006F257F" w:rsidP="006F257F">
      <w:pPr>
        <w:jc w:val="both"/>
        <w:rPr>
          <w:rFonts w:ascii="Tahoma" w:eastAsia="Calibri" w:hAnsi="Tahoma" w:cs="Tahoma"/>
          <w:sz w:val="22"/>
          <w:szCs w:val="22"/>
          <w:lang w:val="en-GB"/>
        </w:rPr>
      </w:pPr>
      <w:r>
        <w:rPr>
          <w:rFonts w:ascii="Tahoma" w:eastAsia="Calibri" w:hAnsi="Tahoma" w:cs="Tahoma"/>
          <w:sz w:val="22"/>
          <w:szCs w:val="22"/>
          <w:lang w:val="en-GB"/>
        </w:rPr>
        <w:t xml:space="preserve">Excess attenuation is always calculated assuming point-to-point propagation. However, calculation of the free-field response of the source may include other effects: </w:t>
      </w:r>
    </w:p>
    <w:p w:rsidR="006F257F" w:rsidRDefault="006F257F" w:rsidP="006F257F">
      <w:pPr>
        <w:pStyle w:val="Paragraphedeliste"/>
        <w:numPr>
          <w:ilvl w:val="0"/>
          <w:numId w:val="12"/>
        </w:numPr>
        <w:spacing w:after="120"/>
        <w:ind w:left="714" w:hanging="357"/>
        <w:contextualSpacing w:val="0"/>
        <w:jc w:val="both"/>
        <w:rPr>
          <w:rFonts w:ascii="Tahoma" w:hAnsi="Tahoma" w:cs="Tahoma"/>
          <w:lang w:val="en-GB"/>
        </w:rPr>
      </w:pPr>
      <w:r w:rsidRPr="006F257F">
        <w:rPr>
          <w:rFonts w:ascii="Tahoma" w:hAnsi="Tahoma" w:cs="Tahoma"/>
          <w:lang w:val="en-GB"/>
        </w:rPr>
        <w:lastRenderedPageBreak/>
        <w:t>Or</w:t>
      </w:r>
      <w:r>
        <w:rPr>
          <w:rFonts w:ascii="Tahoma" w:hAnsi="Tahoma" w:cs="Tahoma"/>
          <w:lang w:val="en-GB"/>
        </w:rPr>
        <w:t>ientation of the source is a necessary input in order to evaluate the directional sound power of the source, i.e. the sound power radiated in a given direction taken into account the source’s directivity.</w:t>
      </w:r>
    </w:p>
    <w:p w:rsidR="006F257F" w:rsidRDefault="006F257F" w:rsidP="006F257F">
      <w:pPr>
        <w:pStyle w:val="Paragraphedeliste"/>
        <w:numPr>
          <w:ilvl w:val="0"/>
          <w:numId w:val="12"/>
        </w:numPr>
        <w:jc w:val="both"/>
        <w:rPr>
          <w:rFonts w:ascii="Tahoma" w:hAnsi="Tahoma" w:cs="Tahoma"/>
          <w:lang w:val="en-GB"/>
        </w:rPr>
      </w:pPr>
      <w:r>
        <w:rPr>
          <w:rFonts w:ascii="Tahoma" w:hAnsi="Tahoma" w:cs="Tahoma"/>
          <w:lang w:val="en-GB"/>
        </w:rPr>
        <w:t>For a source line of finite length, more accurate results can be obtained by analytically integrating the spherical spread over the source line segment. Modern path finder algorithms do not replace such segments by equivalent point sources but rely on inverse ray or beam tracing in order to construct homogeneous propagation sectors between a point receiver and a line source segment of finite length. Such algorithms are generally faster than brute force methods that split the source into equally spaced point sources.</w:t>
      </w:r>
    </w:p>
    <w:p w:rsidR="006F257F" w:rsidRPr="00D90B65" w:rsidRDefault="006F257F" w:rsidP="006F257F">
      <w:pPr>
        <w:jc w:val="both"/>
        <w:rPr>
          <w:rFonts w:ascii="Tahoma" w:hAnsi="Tahoma" w:cs="Tahoma"/>
          <w:sz w:val="22"/>
          <w:szCs w:val="22"/>
          <w:lang w:val="en-GB"/>
        </w:rPr>
      </w:pPr>
      <w:r w:rsidRPr="00D90B65">
        <w:rPr>
          <w:rFonts w:ascii="Tahoma" w:hAnsi="Tahoma" w:cs="Tahoma"/>
          <w:sz w:val="22"/>
          <w:szCs w:val="22"/>
          <w:lang w:val="en-GB"/>
        </w:rPr>
        <w:t xml:space="preserve">The CNOSSOS-EU propagation library includes support for both features by means of an extended source description. The &lt;extGeometry&gt; is used to encode the specific geometrical and dimensional attributes </w:t>
      </w:r>
      <w:r w:rsidR="00D90B65" w:rsidRPr="00D90B65">
        <w:rPr>
          <w:rFonts w:ascii="Tahoma" w:hAnsi="Tahoma" w:cs="Tahoma"/>
          <w:sz w:val="22"/>
          <w:szCs w:val="22"/>
          <w:lang w:val="en-GB"/>
        </w:rPr>
        <w:t>for different types of sources, it has support for point, line and area sources in general and for segmented source lines particularly.</w:t>
      </w:r>
    </w:p>
    <w:p w:rsidR="00E65091" w:rsidRDefault="00E65091" w:rsidP="00D90B65">
      <w:pPr>
        <w:pStyle w:val="Titre3"/>
        <w:spacing w:after="240"/>
        <w:rPr>
          <w:rFonts w:eastAsia="Calibri"/>
          <w:lang w:val="en-GB"/>
        </w:rPr>
      </w:pPr>
      <w:bookmarkStart w:id="32" w:name="_Toc384820507"/>
      <w:r>
        <w:rPr>
          <w:rFonts w:eastAsia="Calibri"/>
          <w:lang w:val="en-GB"/>
        </w:rPr>
        <w:t>Point source</w:t>
      </w:r>
      <w:bookmarkEnd w:id="32"/>
    </w:p>
    <w:p w:rsidR="00D90B65" w:rsidRDefault="00D90B65" w:rsidP="002A1687">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A </w:t>
      </w:r>
      <w:r>
        <w:rPr>
          <w:rFonts w:ascii="Tahoma" w:eastAsia="Calibri" w:hAnsi="Tahoma" w:cs="Tahoma"/>
          <w:sz w:val="22"/>
          <w:szCs w:val="22"/>
          <w:lang w:val="en-GB"/>
        </w:rPr>
        <w:t>point source contains additional information on the orientation of the source with respect to the project’s coordinate system. This information is used to construct a local coordinate system relative to the oriented source and then to convert the absolute direction of propagation into a direction relative to the local (project independent) coordinate system of the elementary source. Elementary sources are assumed to be able to evaluate directivity and apparent sound power in local (project independent) coordinates. Local coordinate systems and conversion of directional vectors are explained in appendix E.</w:t>
      </w:r>
    </w:p>
    <w:p w:rsidR="003B439B" w:rsidRDefault="003B439B" w:rsidP="002A1687">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example below defines a point source oriented in the direction of the X-axis and 45° tilted downwards. Note that the directional vector is not normalised on input but that the software takes care of this… </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D90B65" w:rsidRPr="008957B7" w:rsidTr="008867A4">
        <w:tc>
          <w:tcPr>
            <w:tcW w:w="709" w:type="dxa"/>
          </w:tcPr>
          <w:p w:rsidR="00D90B65" w:rsidRPr="0098054A" w:rsidRDefault="00D90B65" w:rsidP="008867A4">
            <w:pPr>
              <w:spacing w:after="0" w:line="276" w:lineRule="auto"/>
              <w:contextualSpacing/>
              <w:rPr>
                <w:rFonts w:ascii="Calibri" w:eastAsia="Calibri" w:hAnsi="Calibri"/>
                <w:sz w:val="22"/>
                <w:szCs w:val="22"/>
                <w:lang w:val="en-GB"/>
              </w:rPr>
            </w:pPr>
          </w:p>
        </w:tc>
        <w:tc>
          <w:tcPr>
            <w:tcW w:w="8789" w:type="dxa"/>
          </w:tcPr>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&lt;path&gt;</w:t>
            </w:r>
          </w:p>
          <w:p w:rsidR="00D90B65" w:rsidRPr="00D90B65" w:rsidRDefault="00D90B65"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&lt;cp id="source"&gt;</w:t>
            </w:r>
          </w:p>
          <w:p w:rsidR="00D90B65" w:rsidRPr="00D90B65" w:rsidRDefault="00D90B65"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&lt;pos&gt;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0032255B">
              <w:rPr>
                <w:rFonts w:ascii="Consolas" w:eastAsia="Calibri" w:hAnsi="Consolas" w:cs="Consolas"/>
                <w:b/>
                <w:color w:val="1F497D"/>
                <w:sz w:val="20"/>
                <w:szCs w:val="20"/>
                <w:lang w:val="en-GB"/>
              </w:rPr>
              <w:tab/>
              <w:t xml:space="preserve">&lt;x&gt;  </w:t>
            </w:r>
            <w:r w:rsidRPr="00D90B65">
              <w:rPr>
                <w:rFonts w:ascii="Consolas" w:eastAsia="Calibri" w:hAnsi="Consolas" w:cs="Consolas"/>
                <w:b/>
                <w:color w:val="1F497D"/>
                <w:sz w:val="20"/>
                <w:szCs w:val="20"/>
                <w:lang w:val="en-GB"/>
              </w:rPr>
              <w:t xml:space="preserve"> 0.00 &lt;/x&gt;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 xml:space="preserve">&lt;y&gt;   0.00 &lt;/y&gt; </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&lt;z&gt;   0.00 &lt;/z&gt;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&lt;/pos&gt;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&lt;mat id="H" /&gt;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&lt;ext&gt;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&lt;source&gt;</w:t>
            </w:r>
          </w:p>
          <w:p w:rsidR="00D90B65" w:rsidRPr="00D90B65" w:rsidRDefault="00D90B65" w:rsidP="00D90B65">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w:t>
            </w:r>
            <w:r>
              <w:rPr>
                <w:rFonts w:ascii="Consolas" w:eastAsia="Calibri" w:hAnsi="Consolas" w:cs="Consolas"/>
                <w:b/>
                <w:color w:val="1F497D"/>
                <w:sz w:val="20"/>
                <w:szCs w:val="20"/>
                <w:lang w:val="en-GB"/>
              </w:rPr>
              <w:t>h</w:t>
            </w:r>
            <w:r w:rsidRPr="00D90B65">
              <w:rPr>
                <w:rFonts w:ascii="Consolas" w:eastAsia="Calibri" w:hAnsi="Consolas" w:cs="Consolas"/>
                <w:b/>
                <w:color w:val="1F497D"/>
                <w:sz w:val="20"/>
                <w:szCs w:val="20"/>
                <w:lang w:val="en-GB"/>
              </w:rPr>
              <w:t>&gt;</w:t>
            </w:r>
            <w:r>
              <w:rPr>
                <w:rFonts w:ascii="Consolas" w:eastAsia="Calibri" w:hAnsi="Consolas" w:cs="Consolas"/>
                <w:b/>
                <w:color w:val="1F497D"/>
                <w:sz w:val="20"/>
                <w:szCs w:val="20"/>
                <w:lang w:val="en-GB"/>
              </w:rPr>
              <w:t xml:space="preserve"> 0.50 &lt;/h&gt;</w:t>
            </w:r>
          </w:p>
          <w:p w:rsidR="00D90B65" w:rsidRPr="003B439B" w:rsidRDefault="00D90B65" w:rsidP="00D90B65">
            <w:pPr>
              <w:spacing w:after="0"/>
              <w:jc w:val="both"/>
              <w:rPr>
                <w:rFonts w:ascii="Consolas" w:eastAsia="Calibri" w:hAnsi="Consolas" w:cs="Consolas"/>
                <w:b/>
                <w:color w:val="FF0000"/>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3B439B">
              <w:rPr>
                <w:rFonts w:ascii="Consolas" w:eastAsia="Calibri" w:hAnsi="Consolas" w:cs="Consolas"/>
                <w:b/>
                <w:color w:val="FF0000"/>
                <w:sz w:val="20"/>
                <w:szCs w:val="20"/>
                <w:lang w:val="en-GB"/>
              </w:rPr>
              <w:t>&lt;extGeometry&gt;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&lt;pointSource&gt;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&lt;orientation&gt;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&lt;x&gt; </w:t>
            </w:r>
            <w:r w:rsidR="003B439B">
              <w:rPr>
                <w:rFonts w:ascii="Consolas" w:eastAsia="Calibri" w:hAnsi="Consolas" w:cs="Consolas"/>
                <w:b/>
                <w:color w:val="FF0000"/>
                <w:sz w:val="20"/>
                <w:szCs w:val="20"/>
                <w:lang w:val="en-GB"/>
              </w:rPr>
              <w:t xml:space="preserve"> </w:t>
            </w:r>
            <w:r w:rsidRPr="003B439B">
              <w:rPr>
                <w:rFonts w:ascii="Consolas" w:eastAsia="Calibri" w:hAnsi="Consolas" w:cs="Consolas"/>
                <w:b/>
                <w:color w:val="FF0000"/>
                <w:sz w:val="20"/>
                <w:szCs w:val="20"/>
                <w:lang w:val="en-GB"/>
              </w:rPr>
              <w:t>1.0 &lt;/x&gt;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&lt;y&gt; </w:t>
            </w:r>
            <w:r w:rsidR="003B439B">
              <w:rPr>
                <w:rFonts w:ascii="Consolas" w:eastAsia="Calibri" w:hAnsi="Consolas" w:cs="Consolas"/>
                <w:b/>
                <w:color w:val="FF0000"/>
                <w:sz w:val="20"/>
                <w:szCs w:val="20"/>
                <w:lang w:val="en-GB"/>
              </w:rPr>
              <w:t xml:space="preserve"> </w:t>
            </w:r>
            <w:r w:rsidRPr="003B439B">
              <w:rPr>
                <w:rFonts w:ascii="Consolas" w:eastAsia="Calibri" w:hAnsi="Consolas" w:cs="Consolas"/>
                <w:b/>
                <w:color w:val="FF0000"/>
                <w:sz w:val="20"/>
                <w:szCs w:val="20"/>
                <w:lang w:val="en-GB"/>
              </w:rPr>
              <w:t>0.0 &lt;/y&gt;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003B439B">
              <w:rPr>
                <w:rFonts w:ascii="Consolas" w:eastAsia="Calibri" w:hAnsi="Consolas" w:cs="Consolas"/>
                <w:b/>
                <w:color w:val="FF0000"/>
                <w:sz w:val="20"/>
                <w:szCs w:val="20"/>
                <w:lang w:val="en-GB"/>
              </w:rPr>
              <w:t>&lt;z&gt; -1</w:t>
            </w:r>
            <w:r w:rsidRPr="003B439B">
              <w:rPr>
                <w:rFonts w:ascii="Consolas" w:eastAsia="Calibri" w:hAnsi="Consolas" w:cs="Consolas"/>
                <w:b/>
                <w:color w:val="FF0000"/>
                <w:sz w:val="20"/>
                <w:szCs w:val="20"/>
                <w:lang w:val="en-GB"/>
              </w:rPr>
              <w:t>.0 &lt;/z&gt;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&lt;/orientation&gt;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&lt;/pointSource&gt;</w:t>
            </w:r>
          </w:p>
          <w:p w:rsidR="00D90B65" w:rsidRPr="003B439B" w:rsidRDefault="00D90B65" w:rsidP="00D90B65">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&lt;/extGeometry&gt;</w:t>
            </w:r>
          </w:p>
          <w:p w:rsidR="00D90B65" w:rsidRPr="00D90B65" w:rsidRDefault="00D90B65"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&lt;/source&gt;</w:t>
            </w:r>
          </w:p>
          <w:p w:rsidR="00D90B65" w:rsidRPr="00D90B65" w:rsidRDefault="00D90B65"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lastRenderedPageBreak/>
              <w:tab/>
              <w:t xml:space="preserve">  </w:t>
            </w:r>
            <w:r w:rsidRPr="00D90B65">
              <w:rPr>
                <w:rFonts w:ascii="Consolas" w:eastAsia="Calibri" w:hAnsi="Consolas" w:cs="Consolas"/>
                <w:b/>
                <w:color w:val="1F497D"/>
                <w:sz w:val="20"/>
                <w:szCs w:val="20"/>
                <w:lang w:val="en-GB"/>
              </w:rPr>
              <w:t>&lt;/ext&gt;</w:t>
            </w:r>
          </w:p>
          <w:p w:rsidR="00D90B65" w:rsidRDefault="003B439B"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00D90B65" w:rsidRPr="00D90B65">
              <w:rPr>
                <w:rFonts w:ascii="Consolas" w:eastAsia="Calibri" w:hAnsi="Consolas" w:cs="Consolas"/>
                <w:b/>
                <w:color w:val="1F497D"/>
                <w:sz w:val="20"/>
                <w:szCs w:val="20"/>
                <w:lang w:val="en-GB"/>
              </w:rPr>
              <w:t>&lt;/cp</w:t>
            </w:r>
          </w:p>
          <w:p w:rsidR="003B439B" w:rsidRDefault="003B439B"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3B439B" w:rsidRPr="00BB10C5" w:rsidRDefault="003B439B" w:rsidP="00D90B65">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&lt;/path</w:t>
            </w:r>
          </w:p>
        </w:tc>
      </w:tr>
    </w:tbl>
    <w:p w:rsidR="003B439B" w:rsidRDefault="003B439B" w:rsidP="003B439B">
      <w:pPr>
        <w:pStyle w:val="Titre3"/>
        <w:rPr>
          <w:rFonts w:eastAsia="Calibri"/>
          <w:lang w:val="en-GB"/>
        </w:rPr>
      </w:pPr>
      <w:bookmarkStart w:id="33" w:name="_Toc384820508"/>
      <w:r w:rsidRPr="005270DD">
        <w:rPr>
          <w:rFonts w:eastAsia="Calibri"/>
          <w:lang w:val="en-GB"/>
        </w:rPr>
        <w:lastRenderedPageBreak/>
        <w:t>Line source</w:t>
      </w:r>
      <w:bookmarkEnd w:id="33"/>
      <w:r w:rsidRPr="005270DD">
        <w:rPr>
          <w:rFonts w:eastAsia="Calibri"/>
          <w:lang w:val="en-GB"/>
        </w:rPr>
        <w:t xml:space="preserve"> </w:t>
      </w:r>
    </w:p>
    <w:p w:rsidR="0032255B" w:rsidRDefault="003B439B" w:rsidP="002A1687">
      <w:pPr>
        <w:spacing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A</w:t>
      </w:r>
      <w:r>
        <w:rPr>
          <w:rFonts w:ascii="Tahoma" w:eastAsia="Calibri" w:hAnsi="Tahoma" w:cs="Tahoma"/>
          <w:sz w:val="22"/>
          <w:szCs w:val="22"/>
          <w:lang w:val="en-GB"/>
        </w:rPr>
        <w:t xml:space="preserve"> line source is defined similarly to a point source. It is up to the application to replace the line source by an equivalent point source and to pass in the length of the original line source. In principle, this is done while pre-processing the geometrical input and splitting extended source line into small segments. Each segment is then replaced by an equivalent point source and the length of the segment used to evaluate the sound power associated with the elementary source. The Cnossos-EU library can take care of this in a unified way</w:t>
      </w:r>
      <w:r w:rsidR="0032255B">
        <w:rPr>
          <w:rFonts w:ascii="Tahoma" w:eastAsia="Calibri" w:hAnsi="Tahoma" w:cs="Tahoma"/>
          <w:sz w:val="22"/>
          <w:szCs w:val="22"/>
          <w:lang w:val="en-GB"/>
        </w:rPr>
        <w:t>. Apart the orientation, the line source element has an additional attribute for storing the length of the original source segment.</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32255B" w:rsidRPr="00BB10C5" w:rsidTr="008867A4">
        <w:tc>
          <w:tcPr>
            <w:tcW w:w="709" w:type="dxa"/>
          </w:tcPr>
          <w:p w:rsidR="0032255B" w:rsidRPr="0098054A" w:rsidRDefault="0032255B" w:rsidP="008867A4">
            <w:pPr>
              <w:spacing w:after="0" w:line="276" w:lineRule="auto"/>
              <w:contextualSpacing/>
              <w:rPr>
                <w:rFonts w:ascii="Calibri" w:eastAsia="Calibri" w:hAnsi="Calibri"/>
                <w:sz w:val="22"/>
                <w:szCs w:val="22"/>
                <w:lang w:val="en-GB"/>
              </w:rPr>
            </w:pPr>
          </w:p>
        </w:tc>
        <w:tc>
          <w:tcPr>
            <w:tcW w:w="8789" w:type="dxa"/>
          </w:tcPr>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&lt;path&gt;</w:t>
            </w:r>
          </w:p>
          <w:p w:rsidR="0032255B" w:rsidRPr="00D90B65"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&lt;cp id="source"&gt;</w:t>
            </w:r>
          </w:p>
          <w:p w:rsidR="0032255B" w:rsidRPr="00D90B65"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&lt;pos&gt;</w:t>
            </w:r>
          </w:p>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ab/>
              <w:t xml:space="preserve">&lt;x&gt;   </w:t>
            </w:r>
            <w:r w:rsidRPr="00D90B65">
              <w:rPr>
                <w:rFonts w:ascii="Consolas" w:eastAsia="Calibri" w:hAnsi="Consolas" w:cs="Consolas"/>
                <w:b/>
                <w:color w:val="1F497D"/>
                <w:sz w:val="20"/>
                <w:szCs w:val="20"/>
                <w:lang w:val="en-GB"/>
              </w:rPr>
              <w:t>0.00 &lt;/x&gt;</w:t>
            </w:r>
          </w:p>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 xml:space="preserve">&lt;y&gt;   0.00 &lt;/y&gt; </w:t>
            </w:r>
          </w:p>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&lt;z&gt;   0.00 &lt;/z&gt;</w:t>
            </w:r>
          </w:p>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&lt;/pos&gt;</w:t>
            </w:r>
          </w:p>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&lt;mat id="H" /&gt;</w:t>
            </w:r>
          </w:p>
          <w:p w:rsidR="0032255B" w:rsidRPr="00D90B65"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&lt;ext&gt;</w:t>
            </w:r>
          </w:p>
          <w:p w:rsidR="0032255B" w:rsidRDefault="0032255B"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&lt;source&gt;</w:t>
            </w:r>
          </w:p>
          <w:p w:rsidR="0032255B" w:rsidRPr="00D90B65" w:rsidRDefault="0032255B" w:rsidP="008867A4">
            <w:pPr>
              <w:spacing w:after="0"/>
              <w:jc w:val="both"/>
              <w:rPr>
                <w:rFonts w:ascii="Consolas" w:eastAsia="Calibri" w:hAnsi="Consolas" w:cs="Consolas"/>
                <w:b/>
                <w:color w:val="1F497D"/>
                <w:sz w:val="20"/>
                <w:szCs w:val="20"/>
                <w:lang w:val="en-GB"/>
              </w:rPr>
            </w:pPr>
            <w:r w:rsidRPr="0032255B">
              <w:rPr>
                <w:rFonts w:ascii="Consolas" w:eastAsia="Calibri" w:hAnsi="Consolas" w:cs="Consolas"/>
                <w:b/>
                <w:color w:val="1F497D"/>
                <w:sz w:val="20"/>
                <w:szCs w:val="20"/>
                <w:lang w:val="en-GB"/>
              </w:rPr>
              <w:tab/>
            </w:r>
            <w:r w:rsidRPr="0032255B">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32255B">
              <w:rPr>
                <w:rFonts w:ascii="Consolas" w:eastAsia="Calibri" w:hAnsi="Consolas" w:cs="Consolas"/>
                <w:b/>
                <w:color w:val="1F497D"/>
                <w:sz w:val="20"/>
                <w:szCs w:val="20"/>
                <w:lang w:val="en-GB"/>
              </w:rPr>
              <w:t>&lt;import file="CNOSSOS_Road_Output.xml" /&gt;</w:t>
            </w:r>
          </w:p>
          <w:p w:rsidR="0032255B" w:rsidRPr="003B439B" w:rsidRDefault="0032255B" w:rsidP="008867A4">
            <w:pPr>
              <w:spacing w:after="0"/>
              <w:jc w:val="both"/>
              <w:rPr>
                <w:rFonts w:ascii="Consolas" w:eastAsia="Calibri" w:hAnsi="Consolas" w:cs="Consolas"/>
                <w:b/>
                <w:color w:val="FF0000"/>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3B439B">
              <w:rPr>
                <w:rFonts w:ascii="Consolas" w:eastAsia="Calibri" w:hAnsi="Consolas" w:cs="Consolas"/>
                <w:b/>
                <w:color w:val="FF0000"/>
                <w:sz w:val="20"/>
                <w:szCs w:val="20"/>
                <w:lang w:val="en-GB"/>
              </w:rPr>
              <w:t>&lt;extGeometry&gt;</w:t>
            </w:r>
          </w:p>
          <w:p w:rsidR="0032255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Pr>
                <w:rFonts w:ascii="Consolas" w:eastAsia="Calibri" w:hAnsi="Consolas" w:cs="Consolas"/>
                <w:b/>
                <w:color w:val="FF0000"/>
                <w:sz w:val="20"/>
                <w:szCs w:val="20"/>
                <w:lang w:val="en-GB"/>
              </w:rPr>
              <w:t>&lt;line</w:t>
            </w:r>
            <w:r w:rsidRPr="003B439B">
              <w:rPr>
                <w:rFonts w:ascii="Consolas" w:eastAsia="Calibri" w:hAnsi="Consolas" w:cs="Consolas"/>
                <w:b/>
                <w:color w:val="FF0000"/>
                <w:sz w:val="20"/>
                <w:szCs w:val="20"/>
                <w:lang w:val="en-GB"/>
              </w:rPr>
              <w:t>Source&gt;</w:t>
            </w:r>
          </w:p>
          <w:p w:rsidR="0032255B" w:rsidRPr="003B439B" w:rsidRDefault="0032255B" w:rsidP="008867A4">
            <w:pPr>
              <w:spacing w:after="0"/>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 xml:space="preserve">                      &lt;length&gt; 10.0 &lt;/length&gt;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&lt;orientation&gt;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&lt;x&gt; </w:t>
            </w:r>
            <w:r>
              <w:rPr>
                <w:rFonts w:ascii="Consolas" w:eastAsia="Calibri" w:hAnsi="Consolas" w:cs="Consolas"/>
                <w:b/>
                <w:color w:val="FF0000"/>
                <w:sz w:val="20"/>
                <w:szCs w:val="20"/>
                <w:lang w:val="en-GB"/>
              </w:rPr>
              <w:t xml:space="preserve"> 0.8</w:t>
            </w:r>
            <w:r w:rsidRPr="003B439B">
              <w:rPr>
                <w:rFonts w:ascii="Consolas" w:eastAsia="Calibri" w:hAnsi="Consolas" w:cs="Consolas"/>
                <w:b/>
                <w:color w:val="FF0000"/>
                <w:sz w:val="20"/>
                <w:szCs w:val="20"/>
                <w:lang w:val="en-GB"/>
              </w:rPr>
              <w:t xml:space="preserve"> &lt;/x&gt;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&lt;y&gt; </w:t>
            </w:r>
            <w:r>
              <w:rPr>
                <w:rFonts w:ascii="Consolas" w:eastAsia="Calibri" w:hAnsi="Consolas" w:cs="Consolas"/>
                <w:b/>
                <w:color w:val="FF0000"/>
                <w:sz w:val="20"/>
                <w:szCs w:val="20"/>
                <w:lang w:val="en-GB"/>
              </w:rPr>
              <w:t>-</w:t>
            </w:r>
            <w:r w:rsidRPr="003B439B">
              <w:rPr>
                <w:rFonts w:ascii="Consolas" w:eastAsia="Calibri" w:hAnsi="Consolas" w:cs="Consolas"/>
                <w:b/>
                <w:color w:val="FF0000"/>
                <w:sz w:val="20"/>
                <w:szCs w:val="20"/>
                <w:lang w:val="en-GB"/>
              </w:rPr>
              <w:t>0.</w:t>
            </w:r>
            <w:r>
              <w:rPr>
                <w:rFonts w:ascii="Consolas" w:eastAsia="Calibri" w:hAnsi="Consolas" w:cs="Consolas"/>
                <w:b/>
                <w:color w:val="FF0000"/>
                <w:sz w:val="20"/>
                <w:szCs w:val="20"/>
                <w:lang w:val="en-GB"/>
              </w:rPr>
              <w:t>6</w:t>
            </w:r>
            <w:r w:rsidRPr="003B439B">
              <w:rPr>
                <w:rFonts w:ascii="Consolas" w:eastAsia="Calibri" w:hAnsi="Consolas" w:cs="Consolas"/>
                <w:b/>
                <w:color w:val="FF0000"/>
                <w:sz w:val="20"/>
                <w:szCs w:val="20"/>
                <w:lang w:val="en-GB"/>
              </w:rPr>
              <w:t xml:space="preserve"> &lt;/y&gt;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Pr>
                <w:rFonts w:ascii="Consolas" w:eastAsia="Calibri" w:hAnsi="Consolas" w:cs="Consolas"/>
                <w:b/>
                <w:color w:val="FF0000"/>
                <w:sz w:val="20"/>
                <w:szCs w:val="20"/>
                <w:lang w:val="en-GB"/>
              </w:rPr>
              <w:t>&lt;z&gt;  0</w:t>
            </w:r>
            <w:r w:rsidRPr="003B439B">
              <w:rPr>
                <w:rFonts w:ascii="Consolas" w:eastAsia="Calibri" w:hAnsi="Consolas" w:cs="Consolas"/>
                <w:b/>
                <w:color w:val="FF0000"/>
                <w:sz w:val="20"/>
                <w:szCs w:val="20"/>
                <w:lang w:val="en-GB"/>
              </w:rPr>
              <w:t>.0 &lt;/z&gt;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&lt;/orientation&gt;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Pr>
                <w:rFonts w:ascii="Consolas" w:eastAsia="Calibri" w:hAnsi="Consolas" w:cs="Consolas"/>
                <w:b/>
                <w:color w:val="FF0000"/>
                <w:sz w:val="20"/>
                <w:szCs w:val="20"/>
                <w:lang w:val="en-GB"/>
              </w:rPr>
              <w:t>&lt;/line</w:t>
            </w:r>
            <w:r w:rsidRPr="003B439B">
              <w:rPr>
                <w:rFonts w:ascii="Consolas" w:eastAsia="Calibri" w:hAnsi="Consolas" w:cs="Consolas"/>
                <w:b/>
                <w:color w:val="FF0000"/>
                <w:sz w:val="20"/>
                <w:szCs w:val="20"/>
                <w:lang w:val="en-GB"/>
              </w:rPr>
              <w:t>Source&gt;</w:t>
            </w:r>
          </w:p>
          <w:p w:rsidR="0032255B" w:rsidRPr="003B439B" w:rsidRDefault="0032255B"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&lt;/extGeometry&gt;</w:t>
            </w:r>
          </w:p>
          <w:p w:rsidR="0032255B" w:rsidRPr="00D90B65"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&lt;/source&gt;</w:t>
            </w:r>
          </w:p>
          <w:p w:rsidR="0032255B" w:rsidRPr="00D90B65"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t xml:space="preserve">  </w:t>
            </w:r>
            <w:r w:rsidRPr="00D90B65">
              <w:rPr>
                <w:rFonts w:ascii="Consolas" w:eastAsia="Calibri" w:hAnsi="Consolas" w:cs="Consolas"/>
                <w:b/>
                <w:color w:val="1F497D"/>
                <w:sz w:val="20"/>
                <w:szCs w:val="20"/>
                <w:lang w:val="en-GB"/>
              </w:rPr>
              <w:t>&lt;/ext&gt;</w:t>
            </w:r>
          </w:p>
          <w:p w:rsidR="0032255B"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&lt;/cp</w:t>
            </w:r>
          </w:p>
          <w:p w:rsidR="0032255B"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32255B" w:rsidRPr="00BB10C5" w:rsidRDefault="0032255B"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&lt;/path</w:t>
            </w:r>
          </w:p>
        </w:tc>
      </w:tr>
    </w:tbl>
    <w:p w:rsidR="003B439B" w:rsidRDefault="0032255B" w:rsidP="002A1687">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Note that in general, the orientation of a line source is taken horizontal and perpendicular to the source line. E.g. if the source line extends from (x=0, y=0) towards (x=300</w:t>
      </w:r>
      <w:proofErr w:type="gramStart"/>
      <w:r>
        <w:rPr>
          <w:rFonts w:ascii="Tahoma" w:eastAsia="Calibri" w:hAnsi="Tahoma" w:cs="Tahoma"/>
          <w:sz w:val="22"/>
          <w:szCs w:val="22"/>
          <w:lang w:val="en-GB"/>
        </w:rPr>
        <w:t>,y</w:t>
      </w:r>
      <w:proofErr w:type="gramEnd"/>
      <w:r>
        <w:rPr>
          <w:rFonts w:ascii="Tahoma" w:eastAsia="Calibri" w:hAnsi="Tahoma" w:cs="Tahoma"/>
          <w:sz w:val="22"/>
          <w:szCs w:val="22"/>
          <w:lang w:val="en-GB"/>
        </w:rPr>
        <w:t>=400), the normalised orientation is given by the vector (x = 0.8, y=-0.6).</w:t>
      </w:r>
    </w:p>
    <w:p w:rsidR="0032255B" w:rsidRDefault="0032255B" w:rsidP="002A1687">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Note that, unless the “CheckSoundPowerUnits” is set to false, the library will check that the sound power defined in the external source file will be compatible with the source geometry, i.e. that sound power is defined per unit of length.</w:t>
      </w:r>
    </w:p>
    <w:p w:rsidR="00086F99" w:rsidRDefault="00086F99" w:rsidP="002A1687">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In the output table, the length (L) of the source segment is integrated as part of the geometrical spread</w:t>
      </w:r>
      <w:r>
        <w:rPr>
          <w:rFonts w:ascii="Tahoma" w:eastAsia="Calibri" w:hAnsi="Tahoma" w:cs="Tahoma"/>
          <w:sz w:val="22"/>
          <w:szCs w:val="22"/>
          <w:lang w:val="en-GB"/>
        </w:rPr>
        <w:tab/>
        <w:t>, so that the first line always contains the sound power as found in the input files. I.e. the geometrical spread is defined as:</w:t>
      </w:r>
    </w:p>
    <w:p w:rsidR="00086F99" w:rsidRPr="00086F99" w:rsidRDefault="00086F99" w:rsidP="00086F99">
      <w:pPr>
        <w:spacing w:after="120"/>
        <w:jc w:val="both"/>
        <w:rPr>
          <w:rFonts w:ascii="Tahoma" w:eastAsia="Calibri" w:hAnsi="Tahoma" w:cs="Tahoma"/>
          <w:sz w:val="28"/>
          <w:szCs w:val="28"/>
          <w:lang w:val="en-GB"/>
        </w:rPr>
      </w:pPr>
      <w:r>
        <w:rPr>
          <w:rFonts w:ascii="Tahoma" w:eastAsia="Calibri" w:hAnsi="Tahoma" w:cs="Tahoma"/>
          <w:sz w:val="22"/>
          <w:szCs w:val="22"/>
          <w:lang w:val="en-GB"/>
        </w:rPr>
        <w:lastRenderedPageBreak/>
        <w:tab/>
      </w:r>
      <m:oMath>
        <m:sSub>
          <m:sSubPr>
            <m:ctrlPr>
              <w:rPr>
                <w:rFonts w:ascii="Cambria Math" w:eastAsia="Calibri" w:hAnsi="Cambria Math" w:cs="Tahoma"/>
                <w:i/>
                <w:sz w:val="28"/>
                <w:szCs w:val="28"/>
                <w:lang w:val="en-GB"/>
              </w:rPr>
            </m:ctrlPr>
          </m:sSubPr>
          <m:e>
            <m:r>
              <w:rPr>
                <w:rFonts w:ascii="Cambria Math" w:eastAsia="Calibri" w:hAnsi="Cambria Math" w:cs="Tahoma"/>
                <w:sz w:val="28"/>
                <w:szCs w:val="28"/>
                <w:lang w:val="en-GB"/>
              </w:rPr>
              <m:t>∆L</m:t>
            </m:r>
          </m:e>
          <m:sub>
            <m:r>
              <w:rPr>
                <w:rFonts w:ascii="Cambria Math" w:eastAsia="Calibri" w:hAnsi="Cambria Math" w:cs="Tahoma"/>
                <w:sz w:val="28"/>
                <w:szCs w:val="28"/>
                <w:lang w:val="en-GB"/>
              </w:rPr>
              <m:t>geo</m:t>
            </m:r>
          </m:sub>
        </m:sSub>
        <m:r>
          <w:rPr>
            <w:rFonts w:ascii="Cambria Math" w:eastAsia="Calibri" w:hAnsi="Cambria Math" w:cs="Tahoma"/>
            <w:sz w:val="28"/>
            <w:szCs w:val="28"/>
            <w:lang w:val="en-GB"/>
          </w:rPr>
          <m:t>=10.log</m:t>
        </m:r>
        <m:f>
          <m:fPr>
            <m:ctrlPr>
              <w:rPr>
                <w:rFonts w:ascii="Cambria Math" w:eastAsia="Calibri" w:hAnsi="Cambria Math" w:cs="Tahoma"/>
                <w:i/>
                <w:sz w:val="28"/>
                <w:szCs w:val="28"/>
                <w:lang w:val="en-GB"/>
              </w:rPr>
            </m:ctrlPr>
          </m:fPr>
          <m:num>
            <m:r>
              <w:rPr>
                <w:rFonts w:ascii="Cambria Math" w:eastAsia="Calibri" w:hAnsi="Cambria Math" w:cs="Tahoma"/>
                <w:sz w:val="28"/>
                <w:szCs w:val="28"/>
                <w:lang w:val="en-GB"/>
              </w:rPr>
              <m:t>L</m:t>
            </m:r>
          </m:num>
          <m:den>
            <m:r>
              <w:rPr>
                <w:rFonts w:ascii="Cambria Math" w:eastAsia="Calibri" w:hAnsi="Cambria Math" w:cs="Tahoma"/>
                <w:sz w:val="28"/>
                <w:szCs w:val="28"/>
                <w:lang w:val="en-GB"/>
              </w:rPr>
              <m:t>4πd²</m:t>
            </m:r>
          </m:den>
        </m:f>
      </m:oMath>
    </w:p>
    <w:p w:rsidR="003B439B" w:rsidRDefault="00086F99" w:rsidP="003B439B">
      <w:pPr>
        <w:pStyle w:val="Titre3"/>
        <w:rPr>
          <w:rFonts w:eastAsia="Calibri"/>
          <w:lang w:val="en-GB"/>
        </w:rPr>
      </w:pPr>
      <w:bookmarkStart w:id="34" w:name="_Toc384820509"/>
      <w:r>
        <w:rPr>
          <w:rFonts w:eastAsia="Calibri"/>
          <w:lang w:val="en-GB"/>
        </w:rPr>
        <w:t>A</w:t>
      </w:r>
      <w:r w:rsidR="003B439B">
        <w:rPr>
          <w:rFonts w:eastAsia="Calibri"/>
          <w:lang w:val="en-GB"/>
        </w:rPr>
        <w:t>rea source</w:t>
      </w:r>
      <w:bookmarkEnd w:id="34"/>
    </w:p>
    <w:p w:rsidR="0032255B" w:rsidRDefault="0032255B" w:rsidP="002A1687">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An area source is encoded similarly to a line source</w:t>
      </w:r>
      <w:r w:rsidR="00A77C80">
        <w:rPr>
          <w:rFonts w:ascii="Tahoma" w:eastAsia="Calibri" w:hAnsi="Tahoma" w:cs="Tahoma"/>
          <w:sz w:val="22"/>
          <w:szCs w:val="22"/>
          <w:lang w:val="en-GB"/>
        </w:rPr>
        <w:t xml:space="preserve"> but its dimensions are specified by means of an &lt;area&gt; attribute instead of length. As above, the software will check that the sound power associated with this source actually has the units of sound power per unit of area.</w:t>
      </w:r>
    </w:p>
    <w:p w:rsidR="00A77C80" w:rsidRDefault="00A77C80" w:rsidP="002A1687">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In general, the orientation of area sources is taken equal to the normal to the surface supporting the area source (e.g. the normal vector of the vertical wall for a façade mounted source or the Z-axis for a roof-mounted source).</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77C80" w:rsidRPr="00BB10C5" w:rsidTr="008867A4">
        <w:tc>
          <w:tcPr>
            <w:tcW w:w="709" w:type="dxa"/>
          </w:tcPr>
          <w:p w:rsidR="00A77C80" w:rsidRPr="0098054A" w:rsidRDefault="00A77C80" w:rsidP="008867A4">
            <w:pPr>
              <w:spacing w:after="0" w:line="276" w:lineRule="auto"/>
              <w:contextualSpacing/>
              <w:rPr>
                <w:rFonts w:ascii="Calibri" w:eastAsia="Calibri" w:hAnsi="Calibri"/>
                <w:sz w:val="22"/>
                <w:szCs w:val="22"/>
                <w:lang w:val="en-GB"/>
              </w:rPr>
            </w:pPr>
          </w:p>
        </w:tc>
        <w:tc>
          <w:tcPr>
            <w:tcW w:w="8789" w:type="dxa"/>
          </w:tcPr>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&lt;path&gt;</w:t>
            </w:r>
          </w:p>
          <w:p w:rsidR="00A77C80" w:rsidRPr="00D90B65"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&lt;cp id="source"&gt;</w:t>
            </w:r>
          </w:p>
          <w:p w:rsidR="00A77C80" w:rsidRPr="00D90B65"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&lt;pos&gt;</w:t>
            </w:r>
          </w:p>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ab/>
              <w:t xml:space="preserve">&lt;x&gt;   </w:t>
            </w:r>
            <w:r w:rsidRPr="00D90B65">
              <w:rPr>
                <w:rFonts w:ascii="Consolas" w:eastAsia="Calibri" w:hAnsi="Consolas" w:cs="Consolas"/>
                <w:b/>
                <w:color w:val="1F497D"/>
                <w:sz w:val="20"/>
                <w:szCs w:val="20"/>
                <w:lang w:val="en-GB"/>
              </w:rPr>
              <w:t>0.00 &lt;/x&gt;</w:t>
            </w:r>
          </w:p>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 xml:space="preserve">&lt;y&gt;   0.00 &lt;/y&gt; </w:t>
            </w:r>
          </w:p>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&lt;z&gt;   0.00 &lt;/z&gt;</w:t>
            </w:r>
          </w:p>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&lt;/pos&gt;</w:t>
            </w:r>
          </w:p>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&lt;mat id="H" /&gt;</w:t>
            </w:r>
          </w:p>
          <w:p w:rsidR="00A77C80" w:rsidRPr="00D90B65"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&lt;ext&gt;</w:t>
            </w:r>
          </w:p>
          <w:p w:rsidR="00A77C80" w:rsidRDefault="00A77C80" w:rsidP="008867A4">
            <w:pPr>
              <w:spacing w:after="0"/>
              <w:jc w:val="both"/>
              <w:rPr>
                <w:rFonts w:ascii="Consolas" w:eastAsia="Calibri" w:hAnsi="Consolas" w:cs="Consolas"/>
                <w:b/>
                <w:color w:val="1F497D"/>
                <w:sz w:val="20"/>
                <w:szCs w:val="20"/>
                <w:lang w:val="en-GB"/>
              </w:rPr>
            </w:pPr>
            <w:r w:rsidRPr="00D90B65">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&lt;source&gt;</w:t>
            </w:r>
          </w:p>
          <w:p w:rsidR="00A77C80"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&lt;h&gt; 0.05 &lt;/h&gt;</w:t>
            </w:r>
          </w:p>
          <w:p w:rsidR="00A77C80"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&lt;Lw sourceType=”AreaSource” measurementType=”HemiSpherical”&gt;</w:t>
            </w:r>
          </w:p>
          <w:p w:rsidR="00A77C80"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98.0 95.6 89.6 88.6 90.2 88.4 87.4 82.9</w:t>
            </w:r>
          </w:p>
          <w:p w:rsidR="00A77C80"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&lt;/Lw&gt;</w:t>
            </w:r>
          </w:p>
          <w:p w:rsidR="00A77C80" w:rsidRPr="00086F99" w:rsidRDefault="00A77C80" w:rsidP="008867A4">
            <w:pPr>
              <w:spacing w:after="0"/>
              <w:jc w:val="both"/>
              <w:rPr>
                <w:rFonts w:ascii="Consolas" w:eastAsia="Calibri" w:hAnsi="Consolas" w:cs="Consolas"/>
                <w:b/>
                <w:color w:val="1F497D" w:themeColor="text2"/>
                <w:sz w:val="20"/>
                <w:szCs w:val="20"/>
                <w:lang w:val="en-GB"/>
              </w:rPr>
            </w:pPr>
            <w:r w:rsidRPr="00086F99">
              <w:rPr>
                <w:rFonts w:ascii="Consolas" w:eastAsia="Calibri" w:hAnsi="Consolas" w:cs="Consolas"/>
                <w:b/>
                <w:color w:val="1F497D" w:themeColor="text2"/>
                <w:sz w:val="20"/>
                <w:szCs w:val="20"/>
                <w:lang w:val="en-GB"/>
              </w:rPr>
              <w:tab/>
            </w:r>
            <w:r w:rsidRPr="00086F99">
              <w:rPr>
                <w:rFonts w:ascii="Consolas" w:eastAsia="Calibri" w:hAnsi="Consolas" w:cs="Consolas"/>
                <w:b/>
                <w:color w:val="1F497D" w:themeColor="text2"/>
                <w:sz w:val="20"/>
                <w:szCs w:val="20"/>
                <w:lang w:val="en-GB"/>
              </w:rPr>
              <w:tab/>
              <w:t xml:space="preserve">   &lt;extGeometry&gt;</w:t>
            </w:r>
          </w:p>
          <w:p w:rsidR="00A77C80"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Pr>
                <w:rFonts w:ascii="Consolas" w:eastAsia="Calibri" w:hAnsi="Consolas" w:cs="Consolas"/>
                <w:b/>
                <w:color w:val="FF0000"/>
                <w:sz w:val="20"/>
                <w:szCs w:val="20"/>
                <w:lang w:val="en-GB"/>
              </w:rPr>
              <w:t>&lt;area</w:t>
            </w:r>
            <w:r w:rsidRPr="003B439B">
              <w:rPr>
                <w:rFonts w:ascii="Consolas" w:eastAsia="Calibri" w:hAnsi="Consolas" w:cs="Consolas"/>
                <w:b/>
                <w:color w:val="FF0000"/>
                <w:sz w:val="20"/>
                <w:szCs w:val="20"/>
                <w:lang w:val="en-GB"/>
              </w:rPr>
              <w:t>Source&gt;</w:t>
            </w:r>
          </w:p>
          <w:p w:rsidR="00A77C80" w:rsidRPr="003B439B" w:rsidRDefault="00A77C80" w:rsidP="008867A4">
            <w:pPr>
              <w:spacing w:after="0"/>
              <w:jc w:val="both"/>
              <w:rPr>
                <w:rFonts w:ascii="Consolas" w:eastAsia="Calibri" w:hAnsi="Consolas" w:cs="Consolas"/>
                <w:b/>
                <w:color w:val="FF0000"/>
                <w:sz w:val="20"/>
                <w:szCs w:val="20"/>
                <w:lang w:val="en-GB"/>
              </w:rPr>
            </w:pPr>
            <w:r>
              <w:rPr>
                <w:rFonts w:ascii="Consolas" w:eastAsia="Calibri" w:hAnsi="Consolas" w:cs="Consolas"/>
                <w:b/>
                <w:color w:val="FF0000"/>
                <w:sz w:val="20"/>
                <w:szCs w:val="20"/>
                <w:lang w:val="en-GB"/>
              </w:rPr>
              <w:t xml:space="preserve">                      &lt;length&gt; 10.0 &lt;/length&gt;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&lt;orientation&gt;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&lt;x&gt; </w:t>
            </w:r>
            <w:r>
              <w:rPr>
                <w:rFonts w:ascii="Consolas" w:eastAsia="Calibri" w:hAnsi="Consolas" w:cs="Consolas"/>
                <w:b/>
                <w:color w:val="FF0000"/>
                <w:sz w:val="20"/>
                <w:szCs w:val="20"/>
                <w:lang w:val="en-GB"/>
              </w:rPr>
              <w:t xml:space="preserve"> 0.8</w:t>
            </w:r>
            <w:r w:rsidRPr="003B439B">
              <w:rPr>
                <w:rFonts w:ascii="Consolas" w:eastAsia="Calibri" w:hAnsi="Consolas" w:cs="Consolas"/>
                <w:b/>
                <w:color w:val="FF0000"/>
                <w:sz w:val="20"/>
                <w:szCs w:val="20"/>
                <w:lang w:val="en-GB"/>
              </w:rPr>
              <w:t xml:space="preserve"> &lt;/x&gt;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&lt;y&gt; </w:t>
            </w:r>
            <w:r>
              <w:rPr>
                <w:rFonts w:ascii="Consolas" w:eastAsia="Calibri" w:hAnsi="Consolas" w:cs="Consolas"/>
                <w:b/>
                <w:color w:val="FF0000"/>
                <w:sz w:val="20"/>
                <w:szCs w:val="20"/>
                <w:lang w:val="en-GB"/>
              </w:rPr>
              <w:t>-</w:t>
            </w:r>
            <w:r w:rsidRPr="003B439B">
              <w:rPr>
                <w:rFonts w:ascii="Consolas" w:eastAsia="Calibri" w:hAnsi="Consolas" w:cs="Consolas"/>
                <w:b/>
                <w:color w:val="FF0000"/>
                <w:sz w:val="20"/>
                <w:szCs w:val="20"/>
                <w:lang w:val="en-GB"/>
              </w:rPr>
              <w:t>0.</w:t>
            </w:r>
            <w:r>
              <w:rPr>
                <w:rFonts w:ascii="Consolas" w:eastAsia="Calibri" w:hAnsi="Consolas" w:cs="Consolas"/>
                <w:b/>
                <w:color w:val="FF0000"/>
                <w:sz w:val="20"/>
                <w:szCs w:val="20"/>
                <w:lang w:val="en-GB"/>
              </w:rPr>
              <w:t>6</w:t>
            </w:r>
            <w:r w:rsidRPr="003B439B">
              <w:rPr>
                <w:rFonts w:ascii="Consolas" w:eastAsia="Calibri" w:hAnsi="Consolas" w:cs="Consolas"/>
                <w:b/>
                <w:color w:val="FF0000"/>
                <w:sz w:val="20"/>
                <w:szCs w:val="20"/>
                <w:lang w:val="en-GB"/>
              </w:rPr>
              <w:t xml:space="preserve"> &lt;/y&gt;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Pr>
                <w:rFonts w:ascii="Consolas" w:eastAsia="Calibri" w:hAnsi="Consolas" w:cs="Consolas"/>
                <w:b/>
                <w:color w:val="FF0000"/>
                <w:sz w:val="20"/>
                <w:szCs w:val="20"/>
                <w:lang w:val="en-GB"/>
              </w:rPr>
              <w:t>&lt;z&gt;  0</w:t>
            </w:r>
            <w:r w:rsidRPr="003B439B">
              <w:rPr>
                <w:rFonts w:ascii="Consolas" w:eastAsia="Calibri" w:hAnsi="Consolas" w:cs="Consolas"/>
                <w:b/>
                <w:color w:val="FF0000"/>
                <w:sz w:val="20"/>
                <w:szCs w:val="20"/>
                <w:lang w:val="en-GB"/>
              </w:rPr>
              <w:t>.0 &lt;/z&gt;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t xml:space="preserve">    &lt;/orientation&gt;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Pr>
                <w:rFonts w:ascii="Consolas" w:eastAsia="Calibri" w:hAnsi="Consolas" w:cs="Consolas"/>
                <w:b/>
                <w:color w:val="FF0000"/>
                <w:sz w:val="20"/>
                <w:szCs w:val="20"/>
                <w:lang w:val="en-GB"/>
              </w:rPr>
              <w:t>&lt;/area</w:t>
            </w:r>
            <w:r w:rsidRPr="003B439B">
              <w:rPr>
                <w:rFonts w:ascii="Consolas" w:eastAsia="Calibri" w:hAnsi="Consolas" w:cs="Consolas"/>
                <w:b/>
                <w:color w:val="FF0000"/>
                <w:sz w:val="20"/>
                <w:szCs w:val="20"/>
                <w:lang w:val="en-GB"/>
              </w:rPr>
              <w:t>Source&gt;</w:t>
            </w:r>
          </w:p>
          <w:p w:rsidR="00A77C80" w:rsidRPr="003B439B" w:rsidRDefault="00A77C80" w:rsidP="008867A4">
            <w:pPr>
              <w:spacing w:after="0"/>
              <w:jc w:val="both"/>
              <w:rPr>
                <w:rFonts w:ascii="Consolas" w:eastAsia="Calibri" w:hAnsi="Consolas" w:cs="Consolas"/>
                <w:b/>
                <w:color w:val="FF0000"/>
                <w:sz w:val="20"/>
                <w:szCs w:val="20"/>
                <w:lang w:val="en-GB"/>
              </w:rPr>
            </w:pPr>
            <w:r w:rsidRPr="003B439B">
              <w:rPr>
                <w:rFonts w:ascii="Consolas" w:eastAsia="Calibri" w:hAnsi="Consolas" w:cs="Consolas"/>
                <w:b/>
                <w:color w:val="FF0000"/>
                <w:sz w:val="20"/>
                <w:szCs w:val="20"/>
                <w:lang w:val="en-GB"/>
              </w:rPr>
              <w:tab/>
            </w:r>
            <w:r w:rsidRPr="003B439B">
              <w:rPr>
                <w:rFonts w:ascii="Consolas" w:eastAsia="Calibri" w:hAnsi="Consolas" w:cs="Consolas"/>
                <w:b/>
                <w:color w:val="FF0000"/>
                <w:sz w:val="20"/>
                <w:szCs w:val="20"/>
                <w:lang w:val="en-GB"/>
              </w:rPr>
              <w:tab/>
            </w:r>
            <w:r w:rsidRPr="00086F99">
              <w:rPr>
                <w:rFonts w:ascii="Consolas" w:eastAsia="Calibri" w:hAnsi="Consolas" w:cs="Consolas"/>
                <w:b/>
                <w:color w:val="1F497D" w:themeColor="text2"/>
                <w:sz w:val="20"/>
                <w:szCs w:val="20"/>
                <w:lang w:val="en-GB"/>
              </w:rPr>
              <w:t xml:space="preserve">    &lt;/extGeometry&gt;</w:t>
            </w:r>
          </w:p>
          <w:p w:rsidR="00A77C80" w:rsidRPr="00D90B65"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r>
            <w:r w:rsidRPr="00D90B65">
              <w:rPr>
                <w:rFonts w:ascii="Consolas" w:eastAsia="Calibri" w:hAnsi="Consolas" w:cs="Consolas"/>
                <w:b/>
                <w:color w:val="1F497D"/>
                <w:sz w:val="20"/>
                <w:szCs w:val="20"/>
                <w:lang w:val="en-GB"/>
              </w:rPr>
              <w:tab/>
              <w:t>&lt;/source&gt;</w:t>
            </w:r>
          </w:p>
          <w:p w:rsidR="00A77C80" w:rsidRPr="00D90B65"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t xml:space="preserve">  </w:t>
            </w:r>
            <w:r w:rsidRPr="00D90B65">
              <w:rPr>
                <w:rFonts w:ascii="Consolas" w:eastAsia="Calibri" w:hAnsi="Consolas" w:cs="Consolas"/>
                <w:b/>
                <w:color w:val="1F497D"/>
                <w:sz w:val="20"/>
                <w:szCs w:val="20"/>
                <w:lang w:val="en-GB"/>
              </w:rPr>
              <w:t>&lt;/ext&gt;</w:t>
            </w:r>
          </w:p>
          <w:p w:rsidR="00A77C80"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90B65">
              <w:rPr>
                <w:rFonts w:ascii="Consolas" w:eastAsia="Calibri" w:hAnsi="Consolas" w:cs="Consolas"/>
                <w:b/>
                <w:color w:val="1F497D"/>
                <w:sz w:val="20"/>
                <w:szCs w:val="20"/>
                <w:lang w:val="en-GB"/>
              </w:rPr>
              <w:t>&lt;/cp</w:t>
            </w:r>
          </w:p>
          <w:p w:rsidR="00A77C80"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A77C80" w:rsidRPr="00BB10C5" w:rsidRDefault="00A77C80" w:rsidP="008867A4">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&lt;/path</w:t>
            </w:r>
          </w:p>
        </w:tc>
      </w:tr>
    </w:tbl>
    <w:p w:rsidR="00086F99" w:rsidRDefault="00086F99" w:rsidP="002A1687">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Similarly, the geometrical spread of an area source is calculated as:</w:t>
      </w:r>
    </w:p>
    <w:p w:rsidR="00086F99" w:rsidRPr="00086F99" w:rsidRDefault="00086F99" w:rsidP="002A1687">
      <w:pPr>
        <w:spacing w:line="276" w:lineRule="auto"/>
        <w:jc w:val="both"/>
        <w:rPr>
          <w:rFonts w:ascii="Tahoma" w:eastAsia="Calibri" w:hAnsi="Tahoma" w:cs="Tahoma"/>
          <w:sz w:val="28"/>
          <w:szCs w:val="28"/>
          <w:lang w:val="en-GB"/>
        </w:rPr>
      </w:pPr>
      <w:r>
        <w:rPr>
          <w:rFonts w:ascii="Tahoma" w:eastAsia="Calibri" w:hAnsi="Tahoma" w:cs="Tahoma"/>
          <w:sz w:val="22"/>
          <w:szCs w:val="22"/>
          <w:lang w:val="en-GB"/>
        </w:rPr>
        <w:tab/>
      </w:r>
      <m:oMath>
        <m:sSub>
          <m:sSubPr>
            <m:ctrlPr>
              <w:rPr>
                <w:rFonts w:ascii="Cambria Math" w:eastAsia="Calibri" w:hAnsi="Cambria Math" w:cs="Tahoma"/>
                <w:i/>
                <w:sz w:val="28"/>
                <w:szCs w:val="28"/>
                <w:lang w:val="en-GB"/>
              </w:rPr>
            </m:ctrlPr>
          </m:sSubPr>
          <m:e>
            <m:r>
              <w:rPr>
                <w:rFonts w:ascii="Cambria Math" w:eastAsia="Calibri" w:hAnsi="Cambria Math" w:cs="Tahoma"/>
                <w:sz w:val="28"/>
                <w:szCs w:val="28"/>
                <w:lang w:val="en-GB"/>
              </w:rPr>
              <m:t>∆L</m:t>
            </m:r>
          </m:e>
          <m:sub>
            <m:r>
              <w:rPr>
                <w:rFonts w:ascii="Cambria Math" w:eastAsia="Calibri" w:hAnsi="Cambria Math" w:cs="Tahoma"/>
                <w:sz w:val="28"/>
                <w:szCs w:val="28"/>
                <w:lang w:val="en-GB"/>
              </w:rPr>
              <m:t>geo</m:t>
            </m:r>
          </m:sub>
        </m:sSub>
        <m:r>
          <w:rPr>
            <w:rFonts w:ascii="Cambria Math" w:eastAsia="Calibri" w:hAnsi="Cambria Math" w:cs="Tahoma"/>
            <w:sz w:val="28"/>
            <w:szCs w:val="28"/>
            <w:lang w:val="en-GB"/>
          </w:rPr>
          <m:t>=10.log</m:t>
        </m:r>
        <m:f>
          <m:fPr>
            <m:ctrlPr>
              <w:rPr>
                <w:rFonts w:ascii="Cambria Math" w:eastAsia="Calibri" w:hAnsi="Cambria Math" w:cs="Tahoma"/>
                <w:i/>
                <w:sz w:val="28"/>
                <w:szCs w:val="28"/>
                <w:lang w:val="en-GB"/>
              </w:rPr>
            </m:ctrlPr>
          </m:fPr>
          <m:num>
            <m:r>
              <w:rPr>
                <w:rFonts w:ascii="Cambria Math" w:eastAsia="Calibri" w:hAnsi="Cambria Math" w:cs="Tahoma"/>
                <w:sz w:val="28"/>
                <w:szCs w:val="28"/>
                <w:lang w:val="en-GB"/>
              </w:rPr>
              <m:t>A</m:t>
            </m:r>
          </m:num>
          <m:den>
            <m:r>
              <w:rPr>
                <w:rFonts w:ascii="Cambria Math" w:eastAsia="Calibri" w:hAnsi="Cambria Math" w:cs="Tahoma"/>
                <w:sz w:val="28"/>
                <w:szCs w:val="28"/>
                <w:lang w:val="en-GB"/>
              </w:rPr>
              <m:t>4πd²</m:t>
            </m:r>
          </m:den>
        </m:f>
      </m:oMath>
    </w:p>
    <w:p w:rsidR="00E65091" w:rsidRDefault="00E65091" w:rsidP="002A1687">
      <w:pPr>
        <w:pStyle w:val="Titre3"/>
        <w:keepNext w:val="0"/>
        <w:spacing w:before="0" w:after="200" w:line="276" w:lineRule="auto"/>
        <w:ind w:left="0" w:firstLine="0"/>
        <w:jc w:val="both"/>
        <w:rPr>
          <w:rFonts w:eastAsia="Calibri"/>
          <w:lang w:val="en-GB"/>
        </w:rPr>
      </w:pPr>
      <w:bookmarkStart w:id="35" w:name="_Toc384820510"/>
      <w:r>
        <w:rPr>
          <w:rFonts w:eastAsia="Calibri"/>
          <w:lang w:val="en-GB"/>
        </w:rPr>
        <w:t xml:space="preserve">Line source </w:t>
      </w:r>
      <w:r w:rsidRPr="005270DD">
        <w:rPr>
          <w:rFonts w:eastAsia="Calibri"/>
          <w:lang w:val="en-GB"/>
        </w:rPr>
        <w:t>segments</w:t>
      </w:r>
      <w:bookmarkEnd w:id="35"/>
    </w:p>
    <w:p w:rsidR="0032255B" w:rsidRDefault="00086F99" w:rsidP="002A1687">
      <w:pPr>
        <w:spacing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 xml:space="preserve">A </w:t>
      </w:r>
      <w:r>
        <w:rPr>
          <w:rFonts w:ascii="Tahoma" w:eastAsia="Calibri" w:hAnsi="Tahoma" w:cs="Tahoma"/>
          <w:sz w:val="22"/>
          <w:szCs w:val="22"/>
          <w:lang w:val="en-GB"/>
        </w:rPr>
        <w:t>line sour</w:t>
      </w:r>
      <w:r w:rsidR="00982BDC">
        <w:rPr>
          <w:rFonts w:ascii="Tahoma" w:eastAsia="Calibri" w:hAnsi="Tahoma" w:cs="Tahoma"/>
          <w:sz w:val="22"/>
          <w:szCs w:val="22"/>
          <w:lang w:val="en-GB"/>
        </w:rPr>
        <w:t>ce segment is explicitly defined</w:t>
      </w:r>
      <w:r>
        <w:rPr>
          <w:rFonts w:ascii="Tahoma" w:eastAsia="Calibri" w:hAnsi="Tahoma" w:cs="Tahoma"/>
          <w:sz w:val="22"/>
          <w:szCs w:val="22"/>
          <w:lang w:val="en-GB"/>
        </w:rPr>
        <w:t xml:space="preserve"> by two points.</w:t>
      </w:r>
      <w:r w:rsidRPr="005270DD">
        <w:rPr>
          <w:rFonts w:ascii="Tahoma" w:eastAsia="Calibri" w:hAnsi="Tahoma" w:cs="Tahoma"/>
          <w:sz w:val="22"/>
          <w:szCs w:val="22"/>
          <w:lang w:val="en-GB"/>
        </w:rPr>
        <w:t xml:space="preserve"> </w:t>
      </w:r>
      <w:r w:rsidR="00982BDC">
        <w:rPr>
          <w:rFonts w:ascii="Tahoma" w:eastAsia="Calibri" w:hAnsi="Tahoma" w:cs="Tahoma"/>
          <w:sz w:val="22"/>
          <w:szCs w:val="22"/>
          <w:lang w:val="en-GB"/>
        </w:rPr>
        <w:t>In case of a line source segment, the geometrical spread is calculated as:</w:t>
      </w:r>
    </w:p>
    <w:p w:rsidR="00982BDC" w:rsidRPr="00086F99" w:rsidRDefault="00982BDC" w:rsidP="002A1687">
      <w:pPr>
        <w:spacing w:line="276" w:lineRule="auto"/>
        <w:jc w:val="both"/>
        <w:rPr>
          <w:rFonts w:ascii="Tahoma" w:eastAsia="Calibri" w:hAnsi="Tahoma" w:cs="Tahoma"/>
          <w:sz w:val="28"/>
          <w:szCs w:val="28"/>
          <w:lang w:val="en-GB"/>
        </w:rPr>
      </w:pPr>
      <w:r>
        <w:rPr>
          <w:rFonts w:ascii="Tahoma" w:eastAsia="Calibri" w:hAnsi="Tahoma" w:cs="Tahoma"/>
          <w:sz w:val="22"/>
          <w:szCs w:val="22"/>
          <w:lang w:val="en-GB"/>
        </w:rPr>
        <w:lastRenderedPageBreak/>
        <w:tab/>
      </w:r>
      <m:oMath>
        <m:sSub>
          <m:sSubPr>
            <m:ctrlPr>
              <w:rPr>
                <w:rFonts w:ascii="Cambria Math" w:eastAsia="Calibri" w:hAnsi="Cambria Math" w:cs="Tahoma"/>
                <w:i/>
                <w:sz w:val="28"/>
                <w:szCs w:val="28"/>
                <w:lang w:val="en-GB"/>
              </w:rPr>
            </m:ctrlPr>
          </m:sSubPr>
          <m:e>
            <m:r>
              <w:rPr>
                <w:rFonts w:ascii="Cambria Math" w:eastAsia="Calibri" w:hAnsi="Cambria Math" w:cs="Tahoma"/>
                <w:sz w:val="28"/>
                <w:szCs w:val="28"/>
                <w:lang w:val="en-GB"/>
              </w:rPr>
              <m:t>∆L</m:t>
            </m:r>
          </m:e>
          <m:sub>
            <m:r>
              <w:rPr>
                <w:rFonts w:ascii="Cambria Math" w:eastAsia="Calibri" w:hAnsi="Cambria Math" w:cs="Tahoma"/>
                <w:sz w:val="28"/>
                <w:szCs w:val="28"/>
                <w:lang w:val="en-GB"/>
              </w:rPr>
              <m:t>geo</m:t>
            </m:r>
          </m:sub>
        </m:sSub>
        <m:r>
          <w:rPr>
            <w:rFonts w:ascii="Cambria Math" w:eastAsia="Calibri" w:hAnsi="Cambria Math" w:cs="Tahoma"/>
            <w:sz w:val="28"/>
            <w:szCs w:val="28"/>
            <w:lang w:val="en-GB"/>
          </w:rPr>
          <m:t>=10.log</m:t>
        </m:r>
        <m:f>
          <m:fPr>
            <m:ctrlPr>
              <w:rPr>
                <w:rFonts w:ascii="Cambria Math" w:eastAsia="Calibri" w:hAnsi="Cambria Math" w:cs="Tahoma"/>
                <w:i/>
                <w:sz w:val="28"/>
                <w:szCs w:val="28"/>
                <w:lang w:val="en-GB"/>
              </w:rPr>
            </m:ctrlPr>
          </m:fPr>
          <m:num>
            <m:r>
              <w:rPr>
                <w:rFonts w:ascii="Cambria Math" w:eastAsia="Calibri" w:hAnsi="Cambria Math" w:cs="Tahoma"/>
                <w:sz w:val="28"/>
                <w:szCs w:val="28"/>
                <w:lang w:val="en-GB"/>
              </w:rPr>
              <m:t>∆α</m:t>
            </m:r>
          </m:num>
          <m:den>
            <m:r>
              <w:rPr>
                <w:rFonts w:ascii="Cambria Math" w:eastAsia="Calibri" w:hAnsi="Cambria Math" w:cs="Tahoma"/>
                <w:sz w:val="28"/>
                <w:szCs w:val="28"/>
                <w:lang w:val="en-GB"/>
              </w:rPr>
              <m:t>4πR</m:t>
            </m:r>
          </m:den>
        </m:f>
      </m:oMath>
    </w:p>
    <w:p w:rsidR="00982BDC" w:rsidRDefault="00982BDC" w:rsidP="002A1687">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Where </w:t>
      </w:r>
      <m:oMath>
        <m:r>
          <w:rPr>
            <w:rFonts w:ascii="Cambria Math" w:eastAsia="Calibri" w:hAnsi="Cambria Math" w:cs="Tahoma"/>
            <w:sz w:val="22"/>
            <w:szCs w:val="22"/>
            <w:lang w:val="en-GB"/>
          </w:rPr>
          <m:t>∆α</m:t>
        </m:r>
      </m:oMath>
      <w:r>
        <w:rPr>
          <w:rFonts w:ascii="Tahoma" w:eastAsia="Calibri" w:hAnsi="Tahoma" w:cs="Tahoma"/>
          <w:sz w:val="22"/>
          <w:szCs w:val="22"/>
          <w:lang w:val="en-GB"/>
        </w:rPr>
        <w:t xml:space="preserve"> is the angle of view of the segment as seen from the (image) receiver and </w:t>
      </w:r>
      <m:oMath>
        <m:r>
          <w:rPr>
            <w:rFonts w:ascii="Cambria Math" w:eastAsia="Calibri" w:hAnsi="Cambria Math" w:cs="Tahoma"/>
            <w:sz w:val="22"/>
            <w:szCs w:val="22"/>
            <w:lang w:val="en-GB"/>
          </w:rPr>
          <m:t>R</m:t>
        </m:r>
      </m:oMath>
      <w:r>
        <w:rPr>
          <w:rFonts w:ascii="Tahoma" w:eastAsia="Calibri" w:hAnsi="Tahoma" w:cs="Tahoma"/>
          <w:sz w:val="22"/>
          <w:szCs w:val="22"/>
          <w:lang w:val="en-GB"/>
        </w:rPr>
        <w:t xml:space="preserve"> the shortest distance from the (image) receiver to the infinite line containing the </w:t>
      </w:r>
      <w:proofErr w:type="gramStart"/>
      <w:r>
        <w:rPr>
          <w:rFonts w:ascii="Tahoma" w:eastAsia="Calibri" w:hAnsi="Tahoma" w:cs="Tahoma"/>
          <w:sz w:val="22"/>
          <w:szCs w:val="22"/>
          <w:lang w:val="en-GB"/>
        </w:rPr>
        <w:t>segment.</w:t>
      </w:r>
      <w:proofErr w:type="gramEnd"/>
      <w:r>
        <w:rPr>
          <w:rFonts w:ascii="Tahoma" w:eastAsia="Calibri" w:hAnsi="Tahoma" w:cs="Tahoma"/>
          <w:sz w:val="22"/>
          <w:szCs w:val="22"/>
          <w:lang w:val="en-GB"/>
        </w:rPr>
        <w:t xml:space="preserve"> </w:t>
      </w:r>
    </w:p>
    <w:p w:rsidR="00982BDC" w:rsidRDefault="00DF16FA" w:rsidP="002A1687">
      <w:pPr>
        <w:spacing w:before="120" w:after="24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Typically, advanced path finding algorithms (such as beam tracers or image methods) can be used to explicitly construct homogeneous propagation sectors between a receiver positions and a source line. Such a sector is delimited by two vertical planes and contains a segment of the line source </w:t>
      </w:r>
      <w:r w:rsidR="0083192C">
        <w:rPr>
          <w:rFonts w:ascii="Tahoma" w:eastAsia="Calibri" w:hAnsi="Tahoma" w:cs="Tahoma"/>
          <w:sz w:val="22"/>
          <w:szCs w:val="22"/>
          <w:lang w:val="en-GB"/>
        </w:rPr>
        <w:t>defined explicitly by its endpoints. For the calculation of the excess attenuation, a single</w:t>
      </w:r>
      <w:r w:rsidR="000375C3">
        <w:rPr>
          <w:rFonts w:ascii="Tahoma" w:eastAsia="Calibri" w:hAnsi="Tahoma" w:cs="Tahoma"/>
          <w:sz w:val="22"/>
          <w:szCs w:val="22"/>
          <w:lang w:val="en-GB"/>
        </w:rPr>
        <w:t xml:space="preserve"> propagation plane will be constructed</w:t>
      </w:r>
      <w:r w:rsidR="0083192C">
        <w:rPr>
          <w:rFonts w:ascii="Tahoma" w:eastAsia="Calibri" w:hAnsi="Tahoma" w:cs="Tahoma"/>
          <w:sz w:val="22"/>
          <w:szCs w:val="22"/>
          <w:lang w:val="en-GB"/>
        </w:rPr>
        <w:t>, generally</w:t>
      </w:r>
      <w:r w:rsidR="000375C3">
        <w:rPr>
          <w:rFonts w:ascii="Tahoma" w:eastAsia="Calibri" w:hAnsi="Tahoma" w:cs="Tahoma"/>
          <w:sz w:val="22"/>
          <w:szCs w:val="22"/>
          <w:lang w:val="en-GB"/>
        </w:rPr>
        <w:t xml:space="preserve"> passing through the segment’s midpoint.</w:t>
      </w:r>
      <w:r w:rsidR="0083192C">
        <w:rPr>
          <w:rFonts w:ascii="Tahoma" w:eastAsia="Calibri" w:hAnsi="Tahoma" w:cs="Tahoma"/>
          <w:sz w:val="22"/>
          <w:szCs w:val="22"/>
          <w:lang w:val="en-GB"/>
        </w:rPr>
        <w:t xml:space="preserve"> The Cnossos-EU propagation library can use this information on input and evaluate the geometrical accordingly. It should be noted that this method is more accurate than the simple fixed-length line source model described above.</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0375C3" w:rsidRPr="00BB10C5" w:rsidTr="008867A4">
        <w:tc>
          <w:tcPr>
            <w:tcW w:w="709" w:type="dxa"/>
          </w:tcPr>
          <w:p w:rsidR="000375C3" w:rsidRPr="0098054A" w:rsidRDefault="000375C3" w:rsidP="008867A4">
            <w:pPr>
              <w:spacing w:after="0" w:line="276" w:lineRule="auto"/>
              <w:contextualSpacing/>
              <w:rPr>
                <w:rFonts w:ascii="Calibri" w:eastAsia="Calibri" w:hAnsi="Calibri"/>
                <w:sz w:val="22"/>
                <w:szCs w:val="22"/>
                <w:lang w:val="en-GB"/>
              </w:rPr>
            </w:pPr>
          </w:p>
        </w:tc>
        <w:tc>
          <w:tcPr>
            <w:tcW w:w="8789" w:type="dxa"/>
          </w:tcPr>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&lt;path&gt;</w:t>
            </w:r>
          </w:p>
          <w:p w:rsidR="00D0414E" w:rsidRPr="008C4A63" w:rsidRDefault="008C4A63" w:rsidP="00D0414E">
            <w:pPr>
              <w:spacing w:after="0"/>
              <w:jc w:val="both"/>
              <w:rPr>
                <w:rFonts w:ascii="Consolas" w:eastAsia="Calibri" w:hAnsi="Consolas" w:cs="Consolas"/>
                <w:b/>
                <w:color w:val="00B050"/>
                <w:sz w:val="20"/>
                <w:szCs w:val="20"/>
                <w:lang w:val="en-GB"/>
              </w:rPr>
            </w:pPr>
            <w:r w:rsidRPr="008C4A63">
              <w:rPr>
                <w:rFonts w:ascii="Consolas" w:eastAsia="Calibri" w:hAnsi="Consolas" w:cs="Consolas"/>
                <w:b/>
                <w:color w:val="00B050"/>
                <w:sz w:val="20"/>
                <w:szCs w:val="20"/>
                <w:lang w:val="en-GB"/>
              </w:rPr>
              <w:t xml:space="preserve">    </w:t>
            </w:r>
            <w:r w:rsidR="00D0414E" w:rsidRPr="008C4A63">
              <w:rPr>
                <w:rFonts w:ascii="Consolas" w:eastAsia="Calibri" w:hAnsi="Consolas" w:cs="Consolas"/>
                <w:b/>
                <w:color w:val="00B050"/>
                <w:sz w:val="20"/>
                <w:szCs w:val="20"/>
                <w:lang w:val="en-GB"/>
              </w:rPr>
              <w:t>&lt;!-- source --&gt;</w:t>
            </w:r>
          </w:p>
          <w:p w:rsidR="00D0414E" w:rsidRPr="00D0414E" w:rsidRDefault="008C4A63" w:rsidP="00D0414E">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00D0414E" w:rsidRPr="00D0414E">
              <w:rPr>
                <w:rFonts w:ascii="Consolas" w:eastAsia="Calibri" w:hAnsi="Consolas" w:cs="Consolas"/>
                <w:b/>
                <w:color w:val="1F497D"/>
                <w:sz w:val="20"/>
                <w:szCs w:val="20"/>
                <w:lang w:val="en-GB"/>
              </w:rPr>
              <w:t>&lt;cp id="source"&gt;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&lt;pos&gt;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008C4A63">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&lt;x&gt;  0.00 &lt;/x&gt;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008C4A63">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 xml:space="preserve">&lt;y&gt;  0.00 &lt;/y&gt; </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008C4A63">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&lt;z&gt;   0.00 &lt;/z&gt;</w:t>
            </w:r>
          </w:p>
          <w:p w:rsidR="00D0414E" w:rsidRPr="00D0414E" w:rsidRDefault="008C4A63" w:rsidP="00D0414E">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r>
            <w:r w:rsidR="00D0414E" w:rsidRPr="00D0414E">
              <w:rPr>
                <w:rFonts w:ascii="Consolas" w:eastAsia="Calibri" w:hAnsi="Consolas" w:cs="Consolas"/>
                <w:b/>
                <w:color w:val="1F497D"/>
                <w:sz w:val="20"/>
                <w:szCs w:val="20"/>
                <w:lang w:val="en-GB"/>
              </w:rPr>
              <w:t>&lt;/pos&gt;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&lt;mat id="H" /&gt;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&lt;ext&gt;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008C4A63">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&lt;source&gt;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ab/>
              <w:t>&lt;import file="CNOSSOS_Road_Output.xml" /&gt;</w:t>
            </w:r>
          </w:p>
          <w:p w:rsidR="008C4A63" w:rsidRPr="008C4A63" w:rsidRDefault="00D0414E" w:rsidP="00D0414E">
            <w:pPr>
              <w:spacing w:after="0"/>
              <w:jc w:val="both"/>
              <w:rPr>
                <w:rFonts w:ascii="Consolas" w:eastAsia="Calibri" w:hAnsi="Consolas" w:cs="Consolas"/>
                <w:b/>
                <w:color w:val="00B050"/>
                <w:sz w:val="20"/>
                <w:szCs w:val="20"/>
                <w:lang w:val="en-GB"/>
              </w:rPr>
            </w:pPr>
            <w:r w:rsidRPr="008C4A63">
              <w:rPr>
                <w:rFonts w:ascii="Consolas" w:eastAsia="Calibri" w:hAnsi="Consolas" w:cs="Consolas"/>
                <w:b/>
                <w:color w:val="00B050"/>
                <w:sz w:val="20"/>
                <w:szCs w:val="20"/>
                <w:lang w:val="en-GB"/>
              </w:rPr>
              <w:tab/>
            </w:r>
            <w:r w:rsidRPr="008C4A63">
              <w:rPr>
                <w:rFonts w:ascii="Consolas" w:eastAsia="Calibri" w:hAnsi="Consolas" w:cs="Consolas"/>
                <w:b/>
                <w:color w:val="00B050"/>
                <w:sz w:val="20"/>
                <w:szCs w:val="20"/>
                <w:lang w:val="en-GB"/>
              </w:rPr>
              <w:tab/>
              <w:t xml:space="preserve">&lt;!-- source geometry in the horizontal plane </w:t>
            </w:r>
          </w:p>
          <w:p w:rsidR="00D0414E" w:rsidRPr="008C4A63" w:rsidRDefault="008C4A63" w:rsidP="00D0414E">
            <w:pPr>
              <w:spacing w:after="0"/>
              <w:jc w:val="both"/>
              <w:rPr>
                <w:rFonts w:ascii="Consolas" w:eastAsia="Calibri" w:hAnsi="Consolas" w:cs="Consolas"/>
                <w:b/>
                <w:color w:val="00B050"/>
                <w:sz w:val="20"/>
                <w:szCs w:val="20"/>
                <w:lang w:val="en-GB"/>
              </w:rPr>
            </w:pPr>
            <w:r w:rsidRPr="008C4A63">
              <w:rPr>
                <w:rFonts w:ascii="Consolas" w:eastAsia="Calibri" w:hAnsi="Consolas" w:cs="Consolas"/>
                <w:b/>
                <w:color w:val="00B050"/>
                <w:sz w:val="20"/>
                <w:szCs w:val="20"/>
                <w:lang w:val="en-GB"/>
              </w:rPr>
              <w:t xml:space="preserve">                  </w:t>
            </w:r>
            <w:r w:rsidR="00D0414E" w:rsidRPr="008C4A63">
              <w:rPr>
                <w:rFonts w:ascii="Consolas" w:eastAsia="Calibri" w:hAnsi="Consolas" w:cs="Consolas"/>
                <w:b/>
                <w:color w:val="00B050"/>
                <w:sz w:val="20"/>
                <w:szCs w:val="20"/>
                <w:lang w:val="en-GB"/>
              </w:rPr>
              <w:t>= segment from Y=-10 to Y=+10m --&gt;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ab/>
              <w:t>&lt;extGeometry&gt;</w:t>
            </w:r>
          </w:p>
          <w:p w:rsidR="00D0414E" w:rsidRPr="008C4A63" w:rsidRDefault="00D0414E"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008C4A63" w:rsidRPr="008C4A63">
              <w:rPr>
                <w:rFonts w:ascii="Consolas" w:eastAsia="Calibri" w:hAnsi="Consolas" w:cs="Consolas"/>
                <w:b/>
                <w:color w:val="C00000"/>
                <w:sz w:val="20"/>
                <w:szCs w:val="20"/>
                <w:lang w:val="en-GB"/>
              </w:rPr>
              <w:t xml:space="preserve">    </w:t>
            </w:r>
            <w:r w:rsidRPr="008C4A63">
              <w:rPr>
                <w:rFonts w:ascii="Consolas" w:eastAsia="Calibri" w:hAnsi="Consolas" w:cs="Consolas"/>
                <w:b/>
                <w:color w:val="C00000"/>
                <w:sz w:val="20"/>
                <w:szCs w:val="20"/>
                <w:lang w:val="en-GB"/>
              </w:rPr>
              <w:t>&lt;lineSegment&gt;</w:t>
            </w:r>
          </w:p>
          <w:p w:rsidR="00D0414E" w:rsidRDefault="00D0414E"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&lt;posStart&gt;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Pr>
                <w:rFonts w:ascii="Consolas" w:eastAsia="Calibri" w:hAnsi="Consolas" w:cs="Consolas"/>
                <w:b/>
                <w:color w:val="C00000"/>
                <w:sz w:val="20"/>
                <w:szCs w:val="20"/>
                <w:lang w:val="en-GB"/>
              </w:rPr>
              <w:t>&lt;x</w:t>
            </w:r>
            <w:r w:rsidRPr="008C4A63">
              <w:rPr>
                <w:rFonts w:ascii="Consolas" w:eastAsia="Calibri" w:hAnsi="Consolas" w:cs="Consolas"/>
                <w:b/>
                <w:color w:val="C00000"/>
                <w:sz w:val="20"/>
                <w:szCs w:val="20"/>
                <w:lang w:val="en-GB"/>
              </w:rPr>
              <w:t xml:space="preserve">&gt; </w:t>
            </w:r>
            <w:r>
              <w:rPr>
                <w:rFonts w:ascii="Consolas" w:eastAsia="Calibri" w:hAnsi="Consolas" w:cs="Consolas"/>
                <w:b/>
                <w:color w:val="C00000"/>
                <w:sz w:val="20"/>
                <w:szCs w:val="20"/>
                <w:lang w:val="en-GB"/>
              </w:rPr>
              <w:t xml:space="preserve">  0 &lt;/x</w:t>
            </w:r>
            <w:r w:rsidRPr="008C4A63">
              <w:rPr>
                <w:rFonts w:ascii="Consolas" w:eastAsia="Calibri" w:hAnsi="Consolas" w:cs="Consolas"/>
                <w:b/>
                <w:color w:val="C00000"/>
                <w:sz w:val="20"/>
                <w:szCs w:val="20"/>
                <w:lang w:val="en-GB"/>
              </w:rPr>
              <w:t>&gt;</w:t>
            </w:r>
          </w:p>
          <w:p w:rsidR="00D0414E" w:rsidRDefault="00D0414E"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008C4A63" w:rsidRPr="008C4A63">
              <w:rPr>
                <w:rFonts w:ascii="Consolas" w:eastAsia="Calibri" w:hAnsi="Consolas" w:cs="Consolas"/>
                <w:b/>
                <w:color w:val="C00000"/>
                <w:sz w:val="20"/>
                <w:szCs w:val="20"/>
                <w:lang w:val="en-GB"/>
              </w:rPr>
              <w:t xml:space="preserve">   </w:t>
            </w:r>
            <w:r w:rsidRPr="008C4A63">
              <w:rPr>
                <w:rFonts w:ascii="Consolas" w:eastAsia="Calibri" w:hAnsi="Consolas" w:cs="Consolas"/>
                <w:b/>
                <w:color w:val="C00000"/>
                <w:sz w:val="20"/>
                <w:szCs w:val="20"/>
                <w:lang w:val="en-GB"/>
              </w:rPr>
              <w:t>&lt;y&gt; -10 &lt;/y&gt;</w:t>
            </w:r>
          </w:p>
          <w:p w:rsidR="008C4A63" w:rsidRPr="008C4A63" w:rsidRDefault="008C4A63"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Pr>
                <w:rFonts w:ascii="Consolas" w:eastAsia="Calibri" w:hAnsi="Consolas" w:cs="Consolas"/>
                <w:b/>
                <w:color w:val="C00000"/>
                <w:sz w:val="20"/>
                <w:szCs w:val="20"/>
                <w:lang w:val="en-GB"/>
              </w:rPr>
              <w:t>&lt;z&gt;   0 &lt;/z&gt;</w:t>
            </w:r>
          </w:p>
          <w:p w:rsidR="00D0414E" w:rsidRPr="008C4A63" w:rsidRDefault="00D0414E"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&lt;/posStart&gt;</w:t>
            </w:r>
          </w:p>
          <w:p w:rsidR="00D0414E" w:rsidRPr="008C4A63" w:rsidRDefault="00D0414E"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&lt;posEnd&gt;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Pr>
                <w:rFonts w:ascii="Consolas" w:eastAsia="Calibri" w:hAnsi="Consolas" w:cs="Consolas"/>
                <w:b/>
                <w:color w:val="C00000"/>
                <w:sz w:val="20"/>
                <w:szCs w:val="20"/>
                <w:lang w:val="en-GB"/>
              </w:rPr>
              <w:t>&lt;x</w:t>
            </w:r>
            <w:r w:rsidRPr="008C4A63">
              <w:rPr>
                <w:rFonts w:ascii="Consolas" w:eastAsia="Calibri" w:hAnsi="Consolas" w:cs="Consolas"/>
                <w:b/>
                <w:color w:val="C00000"/>
                <w:sz w:val="20"/>
                <w:szCs w:val="20"/>
                <w:lang w:val="en-GB"/>
              </w:rPr>
              <w:t xml:space="preserve">&gt; </w:t>
            </w:r>
            <w:r>
              <w:rPr>
                <w:rFonts w:ascii="Consolas" w:eastAsia="Calibri" w:hAnsi="Consolas" w:cs="Consolas"/>
                <w:b/>
                <w:color w:val="C00000"/>
                <w:sz w:val="20"/>
                <w:szCs w:val="20"/>
                <w:lang w:val="en-GB"/>
              </w:rPr>
              <w:t xml:space="preserve">  0 &lt;/x</w:t>
            </w:r>
            <w:r w:rsidRPr="008C4A63">
              <w:rPr>
                <w:rFonts w:ascii="Consolas" w:eastAsia="Calibri" w:hAnsi="Consolas" w:cs="Consolas"/>
                <w:b/>
                <w:color w:val="C00000"/>
                <w:sz w:val="20"/>
                <w:szCs w:val="20"/>
                <w:lang w:val="en-GB"/>
              </w:rPr>
              <w:t>&gt;</w:t>
            </w:r>
          </w:p>
          <w:p w:rsid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&lt;y&gt; </w:t>
            </w:r>
            <w:r>
              <w:rPr>
                <w:rFonts w:ascii="Consolas" w:eastAsia="Calibri" w:hAnsi="Consolas" w:cs="Consolas"/>
                <w:b/>
                <w:color w:val="C00000"/>
                <w:sz w:val="20"/>
                <w:szCs w:val="20"/>
                <w:lang w:val="en-GB"/>
              </w:rPr>
              <w:t xml:space="preserve"> </w:t>
            </w:r>
            <w:r w:rsidRPr="008C4A63">
              <w:rPr>
                <w:rFonts w:ascii="Consolas" w:eastAsia="Calibri" w:hAnsi="Consolas" w:cs="Consolas"/>
                <w:b/>
                <w:color w:val="C00000"/>
                <w:sz w:val="20"/>
                <w:szCs w:val="20"/>
                <w:lang w:val="en-GB"/>
              </w:rPr>
              <w:t>10 &lt;/y&gt;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Pr>
                <w:rFonts w:ascii="Consolas" w:eastAsia="Calibri" w:hAnsi="Consolas" w:cs="Consolas"/>
                <w:b/>
                <w:color w:val="C00000"/>
                <w:sz w:val="20"/>
                <w:szCs w:val="20"/>
                <w:lang w:val="en-GB"/>
              </w:rPr>
              <w:t>&lt;z&gt;   0 &lt;/z&gt;</w:t>
            </w:r>
          </w:p>
          <w:p w:rsidR="00D0414E" w:rsidRPr="008C4A63" w:rsidRDefault="00D0414E"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&lt;/posEnd&gt;</w:t>
            </w:r>
          </w:p>
          <w:p w:rsidR="00D0414E" w:rsidRPr="008C4A63" w:rsidRDefault="008C4A63" w:rsidP="00D0414E">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sidR="00D0414E" w:rsidRPr="008C4A63">
              <w:rPr>
                <w:rFonts w:ascii="Consolas" w:eastAsia="Calibri" w:hAnsi="Consolas" w:cs="Consolas"/>
                <w:b/>
                <w:color w:val="C00000"/>
                <w:sz w:val="20"/>
                <w:szCs w:val="20"/>
                <w:lang w:val="en-GB"/>
              </w:rPr>
              <w:t>&lt;/lineSegment&gt;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ab/>
              <w:t>&lt;/extGeometry&gt;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008C4A63">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&lt;/source&gt;</w:t>
            </w:r>
          </w:p>
          <w:p w:rsidR="00D0414E" w:rsidRPr="00D0414E" w:rsidRDefault="00D0414E" w:rsidP="00D0414E">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&lt;/ext&gt;</w:t>
            </w:r>
          </w:p>
          <w:p w:rsidR="000375C3" w:rsidRDefault="008C4A63" w:rsidP="00D0414E">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00D0414E" w:rsidRPr="00D0414E">
              <w:rPr>
                <w:rFonts w:ascii="Consolas" w:eastAsia="Calibri" w:hAnsi="Consolas" w:cs="Consolas"/>
                <w:b/>
                <w:color w:val="1F497D"/>
                <w:sz w:val="20"/>
                <w:szCs w:val="20"/>
                <w:lang w:val="en-GB"/>
              </w:rPr>
              <w:t>&lt;/cp&gt;</w:t>
            </w:r>
          </w:p>
          <w:p w:rsidR="008C4A63" w:rsidRDefault="008C4A63" w:rsidP="00D0414E">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8C4A63" w:rsidRPr="00BB10C5" w:rsidRDefault="008C4A63" w:rsidP="008C4A63">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&lt;/path&gt;</w:t>
            </w:r>
          </w:p>
        </w:tc>
      </w:tr>
    </w:tbl>
    <w:p w:rsidR="00A14C66" w:rsidRDefault="00982BDC" w:rsidP="002A1687">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Optionally, the same integration </w:t>
      </w:r>
      <w:r w:rsidR="000375C3">
        <w:rPr>
          <w:rFonts w:ascii="Tahoma" w:eastAsia="Calibri" w:hAnsi="Tahoma" w:cs="Tahoma"/>
          <w:sz w:val="22"/>
          <w:szCs w:val="22"/>
          <w:lang w:val="en-GB"/>
        </w:rPr>
        <w:t>method</w:t>
      </w:r>
      <w:r>
        <w:rPr>
          <w:rFonts w:ascii="Tahoma" w:eastAsia="Calibri" w:hAnsi="Tahoma" w:cs="Tahoma"/>
          <w:sz w:val="22"/>
          <w:szCs w:val="22"/>
          <w:lang w:val="en-GB"/>
        </w:rPr>
        <w:t xml:space="preserve"> can be used </w:t>
      </w:r>
      <w:r w:rsidR="000375C3">
        <w:rPr>
          <w:rFonts w:ascii="Tahoma" w:eastAsia="Calibri" w:hAnsi="Tahoma" w:cs="Tahoma"/>
          <w:sz w:val="22"/>
          <w:szCs w:val="22"/>
          <w:lang w:val="en-GB"/>
        </w:rPr>
        <w:t>with fixed angle (inverse) ray-tracing</w:t>
      </w:r>
      <w:r w:rsidR="008C4A63">
        <w:rPr>
          <w:rFonts w:ascii="Tahoma" w:eastAsia="Calibri" w:hAnsi="Tahoma" w:cs="Tahoma"/>
          <w:sz w:val="22"/>
          <w:szCs w:val="22"/>
          <w:lang w:val="en-GB"/>
        </w:rPr>
        <w:t xml:space="preserve">. In this method, the path finder construct a fixed number N of discrete ray paths from the receiver; each ray being considered the bisector of an implicit angular sector with an opening angle of 360/N degrees. </w:t>
      </w:r>
    </w:p>
    <w:p w:rsidR="00982BDC" w:rsidRDefault="008C4A63" w:rsidP="002A1687">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 xml:space="preserve">Such a ray path intersects a segment of a source line in a single point, encoded as the propagation path’s equivalent source </w:t>
      </w:r>
      <w:r w:rsidR="00A14C66">
        <w:rPr>
          <w:rFonts w:ascii="Tahoma" w:eastAsia="Calibri" w:hAnsi="Tahoma" w:cs="Tahoma"/>
          <w:sz w:val="22"/>
          <w:szCs w:val="22"/>
          <w:lang w:val="en-GB"/>
        </w:rPr>
        <w:t>position. It is implicitly assumed that the intersection extends symmetrically on both sides of the central path (by half the opening angle associated with the central ray path) and forms a homogeneous propagation sector.</w:t>
      </w:r>
    </w:p>
    <w:p w:rsidR="00A14C66" w:rsidRDefault="00A14C66" w:rsidP="002A1687">
      <w:pPr>
        <w:spacing w:before="120" w:after="240" w:line="276" w:lineRule="auto"/>
        <w:jc w:val="both"/>
        <w:rPr>
          <w:rFonts w:ascii="Tahoma" w:eastAsia="Calibri" w:hAnsi="Tahoma" w:cs="Tahoma"/>
          <w:sz w:val="22"/>
          <w:szCs w:val="22"/>
          <w:lang w:val="en-GB"/>
        </w:rPr>
      </w:pPr>
      <w:r>
        <w:rPr>
          <w:rFonts w:ascii="Tahoma" w:eastAsia="Calibri" w:hAnsi="Tahoma" w:cs="Tahoma"/>
          <w:sz w:val="22"/>
          <w:szCs w:val="22"/>
          <w:lang w:val="en-GB"/>
        </w:rPr>
        <w:t>As above, the library can use this information on input and evaluate the geometrical spread integrated over the angular sector more accurately than in the case of fixed-length source line segmentation.</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0375C3" w:rsidRPr="00BB10C5" w:rsidTr="008867A4">
        <w:tc>
          <w:tcPr>
            <w:tcW w:w="709" w:type="dxa"/>
          </w:tcPr>
          <w:p w:rsidR="000375C3" w:rsidRPr="0098054A" w:rsidRDefault="000375C3" w:rsidP="008867A4">
            <w:pPr>
              <w:spacing w:after="0" w:line="276" w:lineRule="auto"/>
              <w:contextualSpacing/>
              <w:rPr>
                <w:rFonts w:ascii="Calibri" w:eastAsia="Calibri" w:hAnsi="Calibri"/>
                <w:sz w:val="22"/>
                <w:szCs w:val="22"/>
                <w:lang w:val="en-GB"/>
              </w:rPr>
            </w:pPr>
          </w:p>
        </w:tc>
        <w:tc>
          <w:tcPr>
            <w:tcW w:w="8789" w:type="dxa"/>
          </w:tcPr>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&lt;path&gt;</w:t>
            </w:r>
          </w:p>
          <w:p w:rsidR="008C4A63" w:rsidRPr="008C4A63" w:rsidRDefault="008C4A63" w:rsidP="008C4A63">
            <w:pPr>
              <w:spacing w:after="0"/>
              <w:jc w:val="both"/>
              <w:rPr>
                <w:rFonts w:ascii="Consolas" w:eastAsia="Calibri" w:hAnsi="Consolas" w:cs="Consolas"/>
                <w:b/>
                <w:color w:val="00B050"/>
                <w:sz w:val="20"/>
                <w:szCs w:val="20"/>
                <w:lang w:val="en-GB"/>
              </w:rPr>
            </w:pPr>
            <w:r w:rsidRPr="008C4A63">
              <w:rPr>
                <w:rFonts w:ascii="Consolas" w:eastAsia="Calibri" w:hAnsi="Consolas" w:cs="Consolas"/>
                <w:b/>
                <w:color w:val="00B050"/>
                <w:sz w:val="20"/>
                <w:szCs w:val="20"/>
                <w:lang w:val="en-GB"/>
              </w:rPr>
              <w:t xml:space="preserve">    &lt;!-- source --&gt;</w:t>
            </w:r>
          </w:p>
          <w:p w:rsidR="008C4A63" w:rsidRPr="00D0414E" w:rsidRDefault="008C4A63" w:rsidP="008C4A63">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&lt;cp id="source"&gt;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&lt;pos&gt;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&lt;x&gt;  0.00 &lt;/x&gt;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 xml:space="preserve">&lt;y&gt;  0.00 &lt;/y&gt; </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&lt;z&gt;   0.00 &lt;/z&gt;</w:t>
            </w:r>
          </w:p>
          <w:p w:rsidR="008C4A63" w:rsidRPr="00D0414E" w:rsidRDefault="008C4A63" w:rsidP="008C4A63">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&lt;/pos&gt;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&lt;mat id="H" /&gt;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&lt;ext&gt;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&lt;source&gt;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ab/>
              <w:t>&lt;import file="CNOSSOS_Road_Output.xml" /&gt;</w:t>
            </w:r>
          </w:p>
          <w:p w:rsidR="008C4A63" w:rsidRPr="008C4A63" w:rsidRDefault="008C4A63" w:rsidP="008C4A63">
            <w:pPr>
              <w:spacing w:after="0"/>
              <w:jc w:val="both"/>
              <w:rPr>
                <w:rFonts w:ascii="Consolas" w:eastAsia="Calibri" w:hAnsi="Consolas" w:cs="Consolas"/>
                <w:b/>
                <w:color w:val="00B050"/>
                <w:sz w:val="20"/>
                <w:szCs w:val="20"/>
                <w:lang w:val="en-GB"/>
              </w:rPr>
            </w:pPr>
            <w:r w:rsidRPr="008C4A63">
              <w:rPr>
                <w:rFonts w:ascii="Consolas" w:eastAsia="Calibri" w:hAnsi="Consolas" w:cs="Consolas"/>
                <w:b/>
                <w:color w:val="00B050"/>
                <w:sz w:val="20"/>
                <w:szCs w:val="20"/>
                <w:lang w:val="en-GB"/>
              </w:rPr>
              <w:tab/>
            </w:r>
            <w:r w:rsidRPr="008C4A63">
              <w:rPr>
                <w:rFonts w:ascii="Consolas" w:eastAsia="Calibri" w:hAnsi="Consolas" w:cs="Consolas"/>
                <w:b/>
                <w:color w:val="00B050"/>
                <w:sz w:val="20"/>
                <w:szCs w:val="20"/>
                <w:lang w:val="en-GB"/>
              </w:rPr>
              <w:tab/>
              <w:t xml:space="preserve">&lt;!-- source geometry in the horizontal plane </w:t>
            </w:r>
          </w:p>
          <w:p w:rsidR="008C4A63" w:rsidRPr="008C4A63" w:rsidRDefault="008C4A63" w:rsidP="008C4A63">
            <w:pPr>
              <w:spacing w:after="0"/>
              <w:jc w:val="both"/>
              <w:rPr>
                <w:rFonts w:ascii="Consolas" w:eastAsia="Calibri" w:hAnsi="Consolas" w:cs="Consolas"/>
                <w:b/>
                <w:color w:val="00B050"/>
                <w:sz w:val="20"/>
                <w:szCs w:val="20"/>
                <w:lang w:val="en-GB"/>
              </w:rPr>
            </w:pPr>
            <w:r w:rsidRPr="008C4A63">
              <w:rPr>
                <w:rFonts w:ascii="Consolas" w:eastAsia="Calibri" w:hAnsi="Consolas" w:cs="Consolas"/>
                <w:b/>
                <w:color w:val="00B050"/>
                <w:sz w:val="20"/>
                <w:szCs w:val="20"/>
                <w:lang w:val="en-GB"/>
              </w:rPr>
              <w:t xml:space="preserve">                  </w:t>
            </w:r>
            <w:r w:rsidR="00A14C66">
              <w:rPr>
                <w:rFonts w:ascii="Consolas" w:eastAsia="Calibri" w:hAnsi="Consolas" w:cs="Consolas"/>
                <w:b/>
                <w:color w:val="00B050"/>
                <w:sz w:val="20"/>
                <w:szCs w:val="20"/>
                <w:lang w:val="en-GB"/>
              </w:rPr>
              <w:t>= straight line</w:t>
            </w:r>
            <w:r w:rsidRPr="008C4A63">
              <w:rPr>
                <w:rFonts w:ascii="Consolas" w:eastAsia="Calibri" w:hAnsi="Consolas" w:cs="Consolas"/>
                <w:b/>
                <w:color w:val="00B050"/>
                <w:sz w:val="20"/>
                <w:szCs w:val="20"/>
                <w:lang w:val="en-GB"/>
              </w:rPr>
              <w:t xml:space="preserve"> from Y=-10</w:t>
            </w:r>
            <w:r w:rsidR="00A14C66">
              <w:rPr>
                <w:rFonts w:ascii="Consolas" w:eastAsia="Calibri" w:hAnsi="Consolas" w:cs="Consolas"/>
                <w:b/>
                <w:color w:val="00B050"/>
                <w:sz w:val="20"/>
                <w:szCs w:val="20"/>
                <w:lang w:val="en-GB"/>
              </w:rPr>
              <w:t>00</w:t>
            </w:r>
            <w:r w:rsidRPr="008C4A63">
              <w:rPr>
                <w:rFonts w:ascii="Consolas" w:eastAsia="Calibri" w:hAnsi="Consolas" w:cs="Consolas"/>
                <w:b/>
                <w:color w:val="00B050"/>
                <w:sz w:val="20"/>
                <w:szCs w:val="20"/>
                <w:lang w:val="en-GB"/>
              </w:rPr>
              <w:t xml:space="preserve"> to Y=+10</w:t>
            </w:r>
            <w:r w:rsidR="00A14C66">
              <w:rPr>
                <w:rFonts w:ascii="Consolas" w:eastAsia="Calibri" w:hAnsi="Consolas" w:cs="Consolas"/>
                <w:b/>
                <w:color w:val="00B050"/>
                <w:sz w:val="20"/>
                <w:szCs w:val="20"/>
                <w:lang w:val="en-GB"/>
              </w:rPr>
              <w:t>00</w:t>
            </w:r>
            <w:r w:rsidRPr="008C4A63">
              <w:rPr>
                <w:rFonts w:ascii="Consolas" w:eastAsia="Calibri" w:hAnsi="Consolas" w:cs="Consolas"/>
                <w:b/>
                <w:color w:val="00B050"/>
                <w:sz w:val="20"/>
                <w:szCs w:val="20"/>
                <w:lang w:val="en-GB"/>
              </w:rPr>
              <w:t>m --&gt;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ab/>
              <w:t>&lt;extGeometry&gt;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&lt;lineSegment&gt;</w:t>
            </w:r>
          </w:p>
          <w:p w:rsid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&lt;posStart&gt;</w:t>
            </w:r>
          </w:p>
          <w:p w:rsidR="009356FF" w:rsidRDefault="009356FF" w:rsidP="009356FF">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w:t>
            </w:r>
            <w:r>
              <w:rPr>
                <w:rFonts w:ascii="Consolas" w:eastAsia="Calibri" w:hAnsi="Consolas" w:cs="Consolas"/>
                <w:b/>
                <w:color w:val="C00000"/>
                <w:sz w:val="20"/>
                <w:szCs w:val="20"/>
                <w:lang w:val="en-GB"/>
              </w:rPr>
              <w:t>x</w:t>
            </w:r>
            <w:r w:rsidRPr="008C4A63">
              <w:rPr>
                <w:rFonts w:ascii="Consolas" w:eastAsia="Calibri" w:hAnsi="Consolas" w:cs="Consolas"/>
                <w:b/>
                <w:color w:val="C00000"/>
                <w:sz w:val="20"/>
                <w:szCs w:val="20"/>
                <w:lang w:val="en-GB"/>
              </w:rPr>
              <w:t xml:space="preserve">&gt; </w:t>
            </w:r>
            <w:r>
              <w:rPr>
                <w:rFonts w:ascii="Consolas" w:eastAsia="Calibri" w:hAnsi="Consolas" w:cs="Consolas"/>
                <w:b/>
                <w:color w:val="C00000"/>
                <w:sz w:val="20"/>
                <w:szCs w:val="20"/>
                <w:lang w:val="en-GB"/>
              </w:rPr>
              <w:t xml:space="preserve">    0</w:t>
            </w:r>
            <w:r w:rsidRPr="008C4A63">
              <w:rPr>
                <w:rFonts w:ascii="Consolas" w:eastAsia="Calibri" w:hAnsi="Consolas" w:cs="Consolas"/>
                <w:b/>
                <w:color w:val="C00000"/>
                <w:sz w:val="20"/>
                <w:szCs w:val="20"/>
                <w:lang w:val="en-GB"/>
              </w:rPr>
              <w:t xml:space="preserve"> &lt;/</w:t>
            </w:r>
            <w:r>
              <w:rPr>
                <w:rFonts w:ascii="Consolas" w:eastAsia="Calibri" w:hAnsi="Consolas" w:cs="Consolas"/>
                <w:b/>
                <w:color w:val="C00000"/>
                <w:sz w:val="20"/>
                <w:szCs w:val="20"/>
                <w:lang w:val="en-GB"/>
              </w:rPr>
              <w:t>x</w:t>
            </w:r>
            <w:r w:rsidRPr="008C4A63">
              <w:rPr>
                <w:rFonts w:ascii="Consolas" w:eastAsia="Calibri" w:hAnsi="Consolas" w:cs="Consolas"/>
                <w:b/>
                <w:color w:val="C00000"/>
                <w:sz w:val="20"/>
                <w:szCs w:val="20"/>
                <w:lang w:val="en-GB"/>
              </w:rPr>
              <w:t>&gt;</w:t>
            </w:r>
          </w:p>
          <w:p w:rsid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&lt;y&gt; -</w:t>
            </w:r>
            <w:r w:rsidR="00A14C66">
              <w:rPr>
                <w:rFonts w:ascii="Consolas" w:eastAsia="Calibri" w:hAnsi="Consolas" w:cs="Consolas"/>
                <w:b/>
                <w:color w:val="C00000"/>
                <w:sz w:val="20"/>
                <w:szCs w:val="20"/>
                <w:lang w:val="en-GB"/>
              </w:rPr>
              <w:t>10</w:t>
            </w:r>
            <w:r w:rsidRPr="008C4A63">
              <w:rPr>
                <w:rFonts w:ascii="Consolas" w:eastAsia="Calibri" w:hAnsi="Consolas" w:cs="Consolas"/>
                <w:b/>
                <w:color w:val="C00000"/>
                <w:sz w:val="20"/>
                <w:szCs w:val="20"/>
                <w:lang w:val="en-GB"/>
              </w:rPr>
              <w:t>0</w:t>
            </w:r>
            <w:r w:rsidR="00A14C66">
              <w:rPr>
                <w:rFonts w:ascii="Consolas" w:eastAsia="Calibri" w:hAnsi="Consolas" w:cs="Consolas"/>
                <w:b/>
                <w:color w:val="C00000"/>
                <w:sz w:val="20"/>
                <w:szCs w:val="20"/>
                <w:lang w:val="en-GB"/>
              </w:rPr>
              <w:t>0</w:t>
            </w:r>
            <w:r w:rsidRPr="008C4A63">
              <w:rPr>
                <w:rFonts w:ascii="Consolas" w:eastAsia="Calibri" w:hAnsi="Consolas" w:cs="Consolas"/>
                <w:b/>
                <w:color w:val="C00000"/>
                <w:sz w:val="20"/>
                <w:szCs w:val="20"/>
                <w:lang w:val="en-GB"/>
              </w:rPr>
              <w:t xml:space="preserve"> &lt;/y&gt;</w:t>
            </w:r>
          </w:p>
          <w:p w:rsidR="009356FF" w:rsidRDefault="009356FF" w:rsidP="009356FF">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Pr>
                <w:rFonts w:ascii="Consolas" w:eastAsia="Calibri" w:hAnsi="Consolas" w:cs="Consolas"/>
                <w:b/>
                <w:color w:val="C00000"/>
                <w:sz w:val="20"/>
                <w:szCs w:val="20"/>
                <w:lang w:val="en-GB"/>
              </w:rPr>
              <w:t>&lt;z</w:t>
            </w:r>
            <w:r w:rsidRPr="008C4A63">
              <w:rPr>
                <w:rFonts w:ascii="Consolas" w:eastAsia="Calibri" w:hAnsi="Consolas" w:cs="Consolas"/>
                <w:b/>
                <w:color w:val="C00000"/>
                <w:sz w:val="20"/>
                <w:szCs w:val="20"/>
                <w:lang w:val="en-GB"/>
              </w:rPr>
              <w:t xml:space="preserve">&gt; </w:t>
            </w:r>
            <w:r>
              <w:rPr>
                <w:rFonts w:ascii="Consolas" w:eastAsia="Calibri" w:hAnsi="Consolas" w:cs="Consolas"/>
                <w:b/>
                <w:color w:val="C00000"/>
                <w:sz w:val="20"/>
                <w:szCs w:val="20"/>
                <w:lang w:val="en-GB"/>
              </w:rPr>
              <w:t xml:space="preserve">  </w:t>
            </w:r>
            <w:r w:rsidRPr="008C4A63">
              <w:rPr>
                <w:rFonts w:ascii="Consolas" w:eastAsia="Calibri" w:hAnsi="Consolas" w:cs="Consolas"/>
                <w:b/>
                <w:color w:val="C00000"/>
                <w:sz w:val="20"/>
                <w:szCs w:val="20"/>
                <w:lang w:val="en-GB"/>
              </w:rPr>
              <w:t>-</w:t>
            </w:r>
            <w:r>
              <w:rPr>
                <w:rFonts w:ascii="Consolas" w:eastAsia="Calibri" w:hAnsi="Consolas" w:cs="Consolas"/>
                <w:b/>
                <w:color w:val="C00000"/>
                <w:sz w:val="20"/>
                <w:szCs w:val="20"/>
                <w:lang w:val="en-GB"/>
              </w:rPr>
              <w:t>25 &lt;/z</w:t>
            </w:r>
            <w:r w:rsidRPr="008C4A63">
              <w:rPr>
                <w:rFonts w:ascii="Consolas" w:eastAsia="Calibri" w:hAnsi="Consolas" w:cs="Consolas"/>
                <w:b/>
                <w:color w:val="C00000"/>
                <w:sz w:val="20"/>
                <w:szCs w:val="20"/>
                <w:lang w:val="en-GB"/>
              </w:rPr>
              <w:t>&gt;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&lt;/posStart&gt;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&lt;posEnd&gt;</w:t>
            </w:r>
          </w:p>
          <w:p w:rsidR="009356FF" w:rsidRDefault="009356FF" w:rsidP="009356FF">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w:t>
            </w:r>
            <w:r>
              <w:rPr>
                <w:rFonts w:ascii="Consolas" w:eastAsia="Calibri" w:hAnsi="Consolas" w:cs="Consolas"/>
                <w:b/>
                <w:color w:val="C00000"/>
                <w:sz w:val="20"/>
                <w:szCs w:val="20"/>
                <w:lang w:val="en-GB"/>
              </w:rPr>
              <w:t>x</w:t>
            </w:r>
            <w:r w:rsidRPr="008C4A63">
              <w:rPr>
                <w:rFonts w:ascii="Consolas" w:eastAsia="Calibri" w:hAnsi="Consolas" w:cs="Consolas"/>
                <w:b/>
                <w:color w:val="C00000"/>
                <w:sz w:val="20"/>
                <w:szCs w:val="20"/>
                <w:lang w:val="en-GB"/>
              </w:rPr>
              <w:t xml:space="preserve">&gt; </w:t>
            </w:r>
            <w:r>
              <w:rPr>
                <w:rFonts w:ascii="Consolas" w:eastAsia="Calibri" w:hAnsi="Consolas" w:cs="Consolas"/>
                <w:b/>
                <w:color w:val="C00000"/>
                <w:sz w:val="20"/>
                <w:szCs w:val="20"/>
                <w:lang w:val="en-GB"/>
              </w:rPr>
              <w:t xml:space="preserve">    0</w:t>
            </w:r>
            <w:r w:rsidRPr="008C4A63">
              <w:rPr>
                <w:rFonts w:ascii="Consolas" w:eastAsia="Calibri" w:hAnsi="Consolas" w:cs="Consolas"/>
                <w:b/>
                <w:color w:val="C00000"/>
                <w:sz w:val="20"/>
                <w:szCs w:val="20"/>
                <w:lang w:val="en-GB"/>
              </w:rPr>
              <w:t xml:space="preserve"> &lt;/</w:t>
            </w:r>
            <w:r>
              <w:rPr>
                <w:rFonts w:ascii="Consolas" w:eastAsia="Calibri" w:hAnsi="Consolas" w:cs="Consolas"/>
                <w:b/>
                <w:color w:val="C00000"/>
                <w:sz w:val="20"/>
                <w:szCs w:val="20"/>
                <w:lang w:val="en-GB"/>
              </w:rPr>
              <w:t>x</w:t>
            </w:r>
            <w:r w:rsidRPr="008C4A63">
              <w:rPr>
                <w:rFonts w:ascii="Consolas" w:eastAsia="Calibri" w:hAnsi="Consolas" w:cs="Consolas"/>
                <w:b/>
                <w:color w:val="C00000"/>
                <w:sz w:val="20"/>
                <w:szCs w:val="20"/>
                <w:lang w:val="en-GB"/>
              </w:rPr>
              <w:t>&gt;</w:t>
            </w:r>
          </w:p>
          <w:p w:rsidR="009356FF" w:rsidRDefault="009356FF" w:rsidP="009356FF">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&lt;y&gt; </w:t>
            </w:r>
            <w:r>
              <w:rPr>
                <w:rFonts w:ascii="Consolas" w:eastAsia="Calibri" w:hAnsi="Consolas" w:cs="Consolas"/>
                <w:b/>
                <w:color w:val="C00000"/>
                <w:sz w:val="20"/>
                <w:szCs w:val="20"/>
                <w:lang w:val="en-GB"/>
              </w:rPr>
              <w:t xml:space="preserve"> 10</w:t>
            </w:r>
            <w:r w:rsidRPr="008C4A63">
              <w:rPr>
                <w:rFonts w:ascii="Consolas" w:eastAsia="Calibri" w:hAnsi="Consolas" w:cs="Consolas"/>
                <w:b/>
                <w:color w:val="C00000"/>
                <w:sz w:val="20"/>
                <w:szCs w:val="20"/>
                <w:lang w:val="en-GB"/>
              </w:rPr>
              <w:t>0</w:t>
            </w:r>
            <w:r>
              <w:rPr>
                <w:rFonts w:ascii="Consolas" w:eastAsia="Calibri" w:hAnsi="Consolas" w:cs="Consolas"/>
                <w:b/>
                <w:color w:val="C00000"/>
                <w:sz w:val="20"/>
                <w:szCs w:val="20"/>
                <w:lang w:val="en-GB"/>
              </w:rPr>
              <w:t>0</w:t>
            </w:r>
            <w:r w:rsidRPr="008C4A63">
              <w:rPr>
                <w:rFonts w:ascii="Consolas" w:eastAsia="Calibri" w:hAnsi="Consolas" w:cs="Consolas"/>
                <w:b/>
                <w:color w:val="C00000"/>
                <w:sz w:val="20"/>
                <w:szCs w:val="20"/>
                <w:lang w:val="en-GB"/>
              </w:rPr>
              <w:t xml:space="preserve"> &lt;/y&gt;</w:t>
            </w:r>
          </w:p>
          <w:p w:rsidR="009356FF" w:rsidRDefault="009356FF" w:rsidP="009356FF">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w:t>
            </w:r>
            <w:r>
              <w:rPr>
                <w:rFonts w:ascii="Consolas" w:eastAsia="Calibri" w:hAnsi="Consolas" w:cs="Consolas"/>
                <w:b/>
                <w:color w:val="C00000"/>
                <w:sz w:val="20"/>
                <w:szCs w:val="20"/>
                <w:lang w:val="en-GB"/>
              </w:rPr>
              <w:t>&lt;z</w:t>
            </w:r>
            <w:r w:rsidRPr="008C4A63">
              <w:rPr>
                <w:rFonts w:ascii="Consolas" w:eastAsia="Calibri" w:hAnsi="Consolas" w:cs="Consolas"/>
                <w:b/>
                <w:color w:val="C00000"/>
                <w:sz w:val="20"/>
                <w:szCs w:val="20"/>
                <w:lang w:val="en-GB"/>
              </w:rPr>
              <w:t xml:space="preserve">&gt; </w:t>
            </w:r>
            <w:r>
              <w:rPr>
                <w:rFonts w:ascii="Consolas" w:eastAsia="Calibri" w:hAnsi="Consolas" w:cs="Consolas"/>
                <w:b/>
                <w:color w:val="C00000"/>
                <w:sz w:val="20"/>
                <w:szCs w:val="20"/>
                <w:lang w:val="en-GB"/>
              </w:rPr>
              <w:t xml:space="preserve">   25 &lt;/z</w:t>
            </w:r>
            <w:r w:rsidRPr="008C4A63">
              <w:rPr>
                <w:rFonts w:ascii="Consolas" w:eastAsia="Calibri" w:hAnsi="Consolas" w:cs="Consolas"/>
                <w:b/>
                <w:color w:val="C00000"/>
                <w:sz w:val="20"/>
                <w:szCs w:val="20"/>
                <w:lang w:val="en-GB"/>
              </w:rPr>
              <w:t>&gt;</w:t>
            </w:r>
          </w:p>
          <w:p w:rsid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&lt;/posEnd&gt;</w:t>
            </w:r>
          </w:p>
          <w:p w:rsidR="008C4A63" w:rsidRPr="008C4A63" w:rsidRDefault="008C4A63" w:rsidP="008C4A63">
            <w:pPr>
              <w:spacing w:after="0"/>
              <w:jc w:val="both"/>
              <w:rPr>
                <w:rFonts w:ascii="Consolas" w:eastAsia="Calibri" w:hAnsi="Consolas" w:cs="Consolas"/>
                <w:b/>
                <w:color w:val="C00000"/>
                <w:sz w:val="20"/>
                <w:szCs w:val="20"/>
                <w:lang w:val="en-GB"/>
              </w:rPr>
            </w:pPr>
            <w:r>
              <w:rPr>
                <w:rFonts w:ascii="Consolas" w:eastAsia="Calibri" w:hAnsi="Consolas" w:cs="Consolas"/>
                <w:b/>
                <w:color w:val="C00000"/>
                <w:sz w:val="20"/>
                <w:szCs w:val="20"/>
                <w:lang w:val="en-GB"/>
              </w:rPr>
              <w:t xml:space="preserve">                    &lt;fixedAngle&gt; 2.0 &lt;/fixedAngle&gt;</w:t>
            </w:r>
          </w:p>
          <w:p w:rsidR="008C4A63" w:rsidRPr="008C4A63" w:rsidRDefault="008C4A63" w:rsidP="008C4A63">
            <w:pPr>
              <w:spacing w:after="0"/>
              <w:jc w:val="both"/>
              <w:rPr>
                <w:rFonts w:ascii="Consolas" w:eastAsia="Calibri" w:hAnsi="Consolas" w:cs="Consolas"/>
                <w:b/>
                <w:color w:val="C00000"/>
                <w:sz w:val="20"/>
                <w:szCs w:val="20"/>
                <w:lang w:val="en-GB"/>
              </w:rPr>
            </w:pPr>
            <w:r w:rsidRPr="008C4A63">
              <w:rPr>
                <w:rFonts w:ascii="Consolas" w:eastAsia="Calibri" w:hAnsi="Consolas" w:cs="Consolas"/>
                <w:b/>
                <w:color w:val="C00000"/>
                <w:sz w:val="20"/>
                <w:szCs w:val="20"/>
                <w:lang w:val="en-GB"/>
              </w:rPr>
              <w:tab/>
            </w:r>
            <w:r w:rsidRPr="008C4A63">
              <w:rPr>
                <w:rFonts w:ascii="Consolas" w:eastAsia="Calibri" w:hAnsi="Consolas" w:cs="Consolas"/>
                <w:b/>
                <w:color w:val="C00000"/>
                <w:sz w:val="20"/>
                <w:szCs w:val="20"/>
                <w:lang w:val="en-GB"/>
              </w:rPr>
              <w:tab/>
              <w:t xml:space="preserve">    &lt;/lineSegment&gt;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sidRPr="00D0414E">
              <w:rPr>
                <w:rFonts w:ascii="Consolas" w:eastAsia="Calibri" w:hAnsi="Consolas" w:cs="Consolas"/>
                <w:b/>
                <w:color w:val="1F497D"/>
                <w:sz w:val="20"/>
                <w:szCs w:val="20"/>
                <w:lang w:val="en-GB"/>
              </w:rPr>
              <w:tab/>
              <w:t>&lt;/extGeometry&gt;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&lt;/source&gt;</w:t>
            </w:r>
          </w:p>
          <w:p w:rsidR="008C4A63" w:rsidRPr="00D0414E" w:rsidRDefault="008C4A63" w:rsidP="008C4A63">
            <w:pPr>
              <w:spacing w:after="0"/>
              <w:jc w:val="both"/>
              <w:rPr>
                <w:rFonts w:ascii="Consolas" w:eastAsia="Calibri" w:hAnsi="Consolas" w:cs="Consolas"/>
                <w:b/>
                <w:color w:val="1F497D"/>
                <w:sz w:val="20"/>
                <w:szCs w:val="20"/>
                <w:lang w:val="en-GB"/>
              </w:rPr>
            </w:pPr>
            <w:r w:rsidRPr="00D0414E">
              <w:rPr>
                <w:rFonts w:ascii="Consolas" w:eastAsia="Calibri" w:hAnsi="Consolas" w:cs="Consolas"/>
                <w:b/>
                <w:color w:val="1F497D"/>
                <w:sz w:val="20"/>
                <w:szCs w:val="20"/>
                <w:lang w:val="en-GB"/>
              </w:rPr>
              <w:tab/>
              <w:t>&lt;/ext&gt;</w:t>
            </w:r>
          </w:p>
          <w:p w:rsidR="008C4A63" w:rsidRDefault="008C4A63" w:rsidP="008C4A63">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D0414E">
              <w:rPr>
                <w:rFonts w:ascii="Consolas" w:eastAsia="Calibri" w:hAnsi="Consolas" w:cs="Consolas"/>
                <w:b/>
                <w:color w:val="1F497D"/>
                <w:sz w:val="20"/>
                <w:szCs w:val="20"/>
                <w:lang w:val="en-GB"/>
              </w:rPr>
              <w:t>&lt;/cp&gt;</w:t>
            </w:r>
          </w:p>
          <w:p w:rsidR="008C4A63" w:rsidRDefault="008C4A63" w:rsidP="008C4A63">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p>
          <w:p w:rsidR="000375C3" w:rsidRPr="00BB10C5" w:rsidRDefault="008C4A63" w:rsidP="008C4A63">
            <w:pPr>
              <w:spacing w:after="0"/>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&lt;/path&gt;</w:t>
            </w:r>
          </w:p>
        </w:tc>
      </w:tr>
    </w:tbl>
    <w:p w:rsidR="00C722A9" w:rsidRDefault="009356FF" w:rsidP="002A1687">
      <w:pPr>
        <w:spacing w:before="24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Note that in the last example, the segment’s end-points refer to the original data for the source line as a whole, not to the intersection of this line with the homogeneous propagation sector. </w:t>
      </w:r>
    </w:p>
    <w:p w:rsidR="009356FF" w:rsidRDefault="00C722A9" w:rsidP="002A1687">
      <w:pPr>
        <w:spacing w:before="240" w:after="120" w:line="276" w:lineRule="auto"/>
        <w:jc w:val="both"/>
        <w:rPr>
          <w:rFonts w:eastAsia="Calibri"/>
          <w:lang w:val="en-GB"/>
        </w:rPr>
      </w:pPr>
      <w:r>
        <w:rPr>
          <w:rFonts w:ascii="Tahoma" w:eastAsia="Calibri" w:hAnsi="Tahoma" w:cs="Tahoma"/>
          <w:sz w:val="22"/>
          <w:szCs w:val="22"/>
          <w:lang w:val="en-GB"/>
        </w:rPr>
        <w:t>Note that, i</w:t>
      </w:r>
      <w:r w:rsidR="009356FF">
        <w:rPr>
          <w:rFonts w:ascii="Tahoma" w:eastAsia="Calibri" w:hAnsi="Tahoma" w:cs="Tahoma"/>
          <w:sz w:val="22"/>
          <w:szCs w:val="22"/>
          <w:lang w:val="en-GB"/>
        </w:rPr>
        <w:t>n discrete ray-tracing techniques, the actual intersection of the angular sector with the source line is never explicitly evaluated and this may lead to some discretisation error</w:t>
      </w:r>
      <w:r>
        <w:rPr>
          <w:rFonts w:ascii="Tahoma" w:eastAsia="Calibri" w:hAnsi="Tahoma" w:cs="Tahoma"/>
          <w:sz w:val="22"/>
          <w:szCs w:val="22"/>
          <w:lang w:val="en-GB"/>
        </w:rPr>
        <w:t>s</w:t>
      </w:r>
      <w:r w:rsidR="009356FF">
        <w:rPr>
          <w:rFonts w:ascii="Tahoma" w:eastAsia="Calibri" w:hAnsi="Tahoma" w:cs="Tahoma"/>
          <w:sz w:val="22"/>
          <w:szCs w:val="22"/>
          <w:lang w:val="en-GB"/>
        </w:rPr>
        <w:t xml:space="preserve"> as the propagation plane intersects the line near one of its endpoints.</w:t>
      </w:r>
      <w:r w:rsidR="009356FF" w:rsidRPr="005270DD">
        <w:rPr>
          <w:rFonts w:ascii="Tahoma" w:eastAsia="Calibri" w:hAnsi="Tahoma" w:cs="Tahoma"/>
          <w:sz w:val="22"/>
          <w:szCs w:val="22"/>
          <w:lang w:val="en-GB"/>
        </w:rPr>
        <w:t xml:space="preserve"> </w:t>
      </w:r>
    </w:p>
    <w:p w:rsidR="005270DD" w:rsidRPr="005270DD" w:rsidRDefault="005270DD" w:rsidP="004116EF">
      <w:pPr>
        <w:pStyle w:val="Titre2"/>
        <w:rPr>
          <w:rFonts w:eastAsia="Calibri"/>
          <w:lang w:val="en-GB"/>
        </w:rPr>
      </w:pPr>
      <w:bookmarkStart w:id="36" w:name="_Toc384820511"/>
      <w:r w:rsidRPr="005270DD">
        <w:rPr>
          <w:rFonts w:eastAsia="Calibri"/>
          <w:lang w:val="en-GB"/>
        </w:rPr>
        <w:lastRenderedPageBreak/>
        <w:t>Valid propagation paths and options</w:t>
      </w:r>
      <w:bookmarkEnd w:id="36"/>
    </w:p>
    <w:p w:rsidR="00721202" w:rsidRDefault="005270DD" w:rsidP="00721202">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A direct path is shown in Figure VI</w:t>
      </w:r>
      <w:r w:rsidR="00F82225">
        <w:rPr>
          <w:rFonts w:ascii="Tahoma" w:eastAsia="Calibri" w:hAnsi="Tahoma" w:cs="Tahoma"/>
          <w:sz w:val="22"/>
          <w:szCs w:val="22"/>
          <w:lang w:val="en-GB"/>
        </w:rPr>
        <w:t>.1 of JRC-2012. Such a path is lying</w:t>
      </w:r>
      <w:r w:rsidRPr="005270DD">
        <w:rPr>
          <w:rFonts w:ascii="Tahoma" w:eastAsia="Calibri" w:hAnsi="Tahoma" w:cs="Tahoma"/>
          <w:sz w:val="22"/>
          <w:szCs w:val="22"/>
          <w:lang w:val="en-GB"/>
        </w:rPr>
        <w:t xml:space="preserve"> in a single vertical plane. Therefore, when projected on a horizontal plane, a direct path </w:t>
      </w:r>
      <w:r w:rsidR="009356FF">
        <w:rPr>
          <w:rFonts w:ascii="Tahoma" w:eastAsia="Calibri" w:hAnsi="Tahoma" w:cs="Tahoma"/>
          <w:sz w:val="22"/>
          <w:szCs w:val="22"/>
          <w:lang w:val="en-GB"/>
        </w:rPr>
        <w:t>must form</w:t>
      </w:r>
      <w:r w:rsidRPr="005270DD">
        <w:rPr>
          <w:rFonts w:ascii="Tahoma" w:eastAsia="Calibri" w:hAnsi="Tahoma" w:cs="Tahoma"/>
          <w:sz w:val="22"/>
          <w:szCs w:val="22"/>
          <w:lang w:val="en-GB"/>
        </w:rPr>
        <w:t xml:space="preserve"> a single straight line segment. Moreover, </w:t>
      </w:r>
      <w:r w:rsidR="00CE450F">
        <w:rPr>
          <w:rFonts w:ascii="Tahoma" w:eastAsia="Calibri" w:hAnsi="Tahoma" w:cs="Tahoma"/>
          <w:sz w:val="22"/>
          <w:szCs w:val="22"/>
          <w:lang w:val="en-GB"/>
        </w:rPr>
        <w:t xml:space="preserve">in order to represent sound propagation in a given direction, </w:t>
      </w:r>
      <w:r w:rsidRPr="005270DD">
        <w:rPr>
          <w:rFonts w:ascii="Tahoma" w:eastAsia="Calibri" w:hAnsi="Tahoma" w:cs="Tahoma"/>
          <w:sz w:val="22"/>
          <w:szCs w:val="22"/>
          <w:lang w:val="en-GB"/>
        </w:rPr>
        <w:t>the sequence of control points must be ordered in in</w:t>
      </w:r>
      <w:r w:rsidR="009356FF">
        <w:rPr>
          <w:rFonts w:ascii="Tahoma" w:eastAsia="Calibri" w:hAnsi="Tahoma" w:cs="Tahoma"/>
          <w:sz w:val="22"/>
          <w:szCs w:val="22"/>
          <w:lang w:val="en-GB"/>
        </w:rPr>
        <w:t>creasing (horizontal) distance from source to receiver (or vice-versa).</w:t>
      </w:r>
      <w:r w:rsidR="00721202">
        <w:rPr>
          <w:rFonts w:ascii="Tahoma" w:eastAsia="Calibri" w:hAnsi="Tahoma" w:cs="Tahoma"/>
          <w:sz w:val="22"/>
          <w:szCs w:val="22"/>
          <w:lang w:val="en-GB"/>
        </w:rPr>
        <w:t xml:space="preserve"> </w:t>
      </w:r>
    </w:p>
    <w:p w:rsidR="00FC0AEF" w:rsidRPr="00FC0AEF" w:rsidRDefault="003E65CC" w:rsidP="00721202">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Such pre-</w:t>
      </w:r>
      <w:r w:rsidR="005270DD" w:rsidRPr="005270DD">
        <w:rPr>
          <w:rFonts w:ascii="Tahoma" w:eastAsia="Calibri" w:hAnsi="Tahoma" w:cs="Tahoma"/>
          <w:sz w:val="22"/>
          <w:szCs w:val="22"/>
          <w:lang w:val="en-GB"/>
        </w:rPr>
        <w:t>conditions</w:t>
      </w:r>
      <w:r>
        <w:rPr>
          <w:rFonts w:ascii="Tahoma" w:eastAsia="Calibri" w:hAnsi="Tahoma" w:cs="Tahoma"/>
          <w:sz w:val="22"/>
          <w:szCs w:val="22"/>
          <w:lang w:val="en-GB"/>
        </w:rPr>
        <w:t xml:space="preserve"> </w:t>
      </w:r>
      <w:r w:rsidR="00721202">
        <w:rPr>
          <w:rFonts w:ascii="Tahoma" w:eastAsia="Calibri" w:hAnsi="Tahoma" w:cs="Tahoma"/>
          <w:sz w:val="22"/>
          <w:szCs w:val="22"/>
          <w:lang w:val="en-GB"/>
        </w:rPr>
        <w:t>(and others) are systematically checked by the software and in</w:t>
      </w:r>
      <w:r w:rsidR="00FC0AEF" w:rsidRPr="00FC0AEF">
        <w:rPr>
          <w:rFonts w:ascii="Tahoma" w:eastAsia="Calibri" w:hAnsi="Tahoma" w:cs="Tahoma"/>
          <w:sz w:val="22"/>
          <w:szCs w:val="22"/>
          <w:lang w:val="en-GB"/>
        </w:rPr>
        <w:t xml:space="preserve"> case this validation check (or any other) fails, the test software will return an appropriate “invalid input data” message and the attenuations will be undefined.</w:t>
      </w:r>
    </w:p>
    <w:p w:rsidR="005270DD" w:rsidRPr="005270DD" w:rsidRDefault="00FC0AEF" w:rsidP="002A1687">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T</w:t>
      </w:r>
      <w:r w:rsidR="00C43AAE">
        <w:rPr>
          <w:rFonts w:ascii="Tahoma" w:eastAsia="Calibri" w:hAnsi="Tahoma" w:cs="Tahoma"/>
          <w:sz w:val="22"/>
          <w:szCs w:val="22"/>
          <w:lang w:val="en-GB"/>
        </w:rPr>
        <w:t>his kind of</w:t>
      </w:r>
      <w:r w:rsidR="005270DD" w:rsidRPr="005270DD">
        <w:rPr>
          <w:rFonts w:ascii="Tahoma" w:eastAsia="Calibri" w:hAnsi="Tahoma" w:cs="Tahoma"/>
          <w:sz w:val="22"/>
          <w:szCs w:val="22"/>
          <w:lang w:val="en-GB"/>
        </w:rPr>
        <w:t xml:space="preserve"> conformity checks may be redundant in case the propagation paths are constructed by means of a</w:t>
      </w:r>
      <w:r w:rsidR="00721202">
        <w:rPr>
          <w:rFonts w:ascii="Tahoma" w:eastAsia="Calibri" w:hAnsi="Tahoma" w:cs="Tahoma"/>
          <w:sz w:val="22"/>
          <w:szCs w:val="22"/>
          <w:lang w:val="en-GB"/>
        </w:rPr>
        <w:t xml:space="preserve">n automated </w:t>
      </w:r>
      <w:r w:rsidR="005270DD" w:rsidRPr="005270DD">
        <w:rPr>
          <w:rFonts w:ascii="Tahoma" w:eastAsia="Calibri" w:hAnsi="Tahoma" w:cs="Tahoma"/>
          <w:sz w:val="22"/>
          <w:szCs w:val="22"/>
          <w:lang w:val="en-GB"/>
        </w:rPr>
        <w:t xml:space="preserve">path finder algorithm; i.e. most algorithms can guarantee that the </w:t>
      </w:r>
      <w:r w:rsidR="00C43AAE">
        <w:rPr>
          <w:rFonts w:ascii="Tahoma" w:eastAsia="Calibri" w:hAnsi="Tahoma" w:cs="Tahoma"/>
          <w:sz w:val="22"/>
          <w:szCs w:val="22"/>
          <w:lang w:val="en-GB"/>
        </w:rPr>
        <w:t xml:space="preserve">conformity </w:t>
      </w:r>
      <w:r w:rsidR="005270DD" w:rsidRPr="005270DD">
        <w:rPr>
          <w:rFonts w:ascii="Tahoma" w:eastAsia="Calibri" w:hAnsi="Tahoma" w:cs="Tahoma"/>
          <w:sz w:val="22"/>
          <w:szCs w:val="22"/>
          <w:lang w:val="en-GB"/>
        </w:rPr>
        <w:t xml:space="preserve">conditions are met as a side-effect of the way the path is constructed. </w:t>
      </w:r>
    </w:p>
    <w:p w:rsidR="005270DD" w:rsidRPr="005270DD" w:rsidRDefault="005270DD" w:rsidP="002A1687">
      <w:pPr>
        <w:spacing w:after="120" w:line="276" w:lineRule="auto"/>
        <w:jc w:val="both"/>
        <w:rPr>
          <w:rFonts w:ascii="Tahoma" w:eastAsia="Calibri" w:hAnsi="Tahoma" w:cs="Tahoma"/>
          <w:sz w:val="22"/>
          <w:szCs w:val="22"/>
          <w:lang w:val="en-GB"/>
        </w:rPr>
      </w:pPr>
      <w:r w:rsidRPr="005270DD">
        <w:rPr>
          <w:rFonts w:ascii="Tahoma" w:eastAsia="Calibri" w:hAnsi="Tahoma" w:cs="Tahoma"/>
          <w:sz w:val="22"/>
          <w:szCs w:val="22"/>
          <w:lang w:val="en-GB"/>
        </w:rPr>
        <w:t>In order to suppress the conformity che</w:t>
      </w:r>
      <w:r w:rsidR="003E65CC">
        <w:rPr>
          <w:rFonts w:ascii="Tahoma" w:eastAsia="Calibri" w:hAnsi="Tahoma" w:cs="Tahoma"/>
          <w:sz w:val="22"/>
          <w:szCs w:val="22"/>
          <w:lang w:val="en-GB"/>
        </w:rPr>
        <w:t>cking, one can use options: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FC0AEF" w:rsidRPr="00733464" w:rsidTr="006F257F">
        <w:tc>
          <w:tcPr>
            <w:tcW w:w="709" w:type="dxa"/>
          </w:tcPr>
          <w:p w:rsidR="00FC0AEF" w:rsidRPr="0098054A" w:rsidRDefault="00FC0AEF" w:rsidP="006F257F">
            <w:pPr>
              <w:spacing w:after="0" w:line="276" w:lineRule="auto"/>
              <w:contextualSpacing/>
              <w:rPr>
                <w:rFonts w:ascii="Calibri" w:eastAsia="Calibri" w:hAnsi="Calibri"/>
                <w:sz w:val="22"/>
                <w:szCs w:val="22"/>
                <w:lang w:val="en-GB"/>
              </w:rPr>
            </w:pPr>
          </w:p>
        </w:tc>
        <w:tc>
          <w:tcPr>
            <w:tcW w:w="8789" w:type="dxa"/>
          </w:tcPr>
          <w:p w:rsidR="00FC0AEF" w:rsidRPr="00BB10C5" w:rsidRDefault="00FC0AEF" w:rsidP="006F257F">
            <w:pPr>
              <w:spacing w:after="0"/>
              <w:contextualSpacing/>
              <w:jc w:val="both"/>
              <w:rPr>
                <w:rFonts w:ascii="Consolas" w:eastAsia="Calibri" w:hAnsi="Consolas" w:cs="Consolas"/>
                <w:b/>
                <w:color w:val="1F497D"/>
                <w:sz w:val="20"/>
                <w:szCs w:val="20"/>
                <w:lang w:val="en-GB"/>
              </w:rPr>
            </w:pPr>
            <w:proofErr w:type="gramStart"/>
            <w:r w:rsidRPr="00BB10C5">
              <w:rPr>
                <w:rFonts w:ascii="Consolas" w:eastAsia="Calibri" w:hAnsi="Consolas" w:cs="Consolas"/>
                <w:b/>
                <w:color w:val="1F497D"/>
                <w:sz w:val="20"/>
                <w:szCs w:val="20"/>
                <w:lang w:val="en-GB"/>
              </w:rPr>
              <w:t>&lt;?xml</w:t>
            </w:r>
            <w:proofErr w:type="gramEnd"/>
            <w:r w:rsidRPr="00BB10C5">
              <w:rPr>
                <w:rFonts w:ascii="Consolas" w:eastAsia="Calibri" w:hAnsi="Consolas" w:cs="Consolas"/>
                <w:b/>
                <w:color w:val="1F497D"/>
                <w:sz w:val="20"/>
                <w:szCs w:val="20"/>
                <w:lang w:val="en-GB"/>
              </w:rPr>
              <w:t xml:space="preserve"> version="1.0" encoding="UTF-8" ?&gt;</w:t>
            </w:r>
          </w:p>
          <w:p w:rsidR="00FC0AEF" w:rsidRPr="00BB10C5" w:rsidRDefault="00FC0AEF" w:rsidP="006F257F">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&lt;CNOSSOS-EU version="1.001"&gt;</w:t>
            </w:r>
          </w:p>
          <w:p w:rsidR="00FC0AEF" w:rsidRPr="00BB10C5" w:rsidRDefault="00FC0AEF" w:rsidP="006F257F">
            <w:pPr>
              <w:spacing w:after="0"/>
              <w:contextualSpacing/>
              <w:jc w:val="both"/>
              <w:rPr>
                <w:rFonts w:ascii="Consolas" w:eastAsia="Calibri" w:hAnsi="Consolas" w:cs="Consolas"/>
                <w:b/>
                <w:color w:val="00B050"/>
                <w:sz w:val="20"/>
                <w:szCs w:val="20"/>
                <w:lang w:val="en-GB"/>
              </w:rPr>
            </w:pPr>
            <w:r w:rsidRPr="00BB10C5">
              <w:rPr>
                <w:rFonts w:ascii="Consolas" w:eastAsia="Calibri" w:hAnsi="Consolas" w:cs="Consolas"/>
                <w:b/>
                <w:color w:val="00B050"/>
                <w:sz w:val="20"/>
                <w:szCs w:val="20"/>
                <w:lang w:val="en-GB"/>
              </w:rPr>
              <w:tab/>
              <w:t>&lt;!-- select calculation method --&gt;</w:t>
            </w:r>
          </w:p>
          <w:p w:rsidR="00FC0AEF" w:rsidRPr="00FC0AEF" w:rsidRDefault="00FC0AEF" w:rsidP="006F257F">
            <w:pPr>
              <w:spacing w:after="0"/>
              <w:contextualSpacing/>
              <w:jc w:val="both"/>
              <w:rPr>
                <w:rFonts w:ascii="Consolas" w:eastAsia="Calibri" w:hAnsi="Consolas" w:cs="Consolas"/>
                <w:b/>
                <w:color w:val="1F497D" w:themeColor="text2"/>
                <w:sz w:val="20"/>
                <w:szCs w:val="20"/>
                <w:lang w:val="en-GB"/>
              </w:rPr>
            </w:pPr>
            <w:r w:rsidRPr="00BB10C5">
              <w:rPr>
                <w:rFonts w:ascii="Consolas" w:eastAsia="Calibri" w:hAnsi="Consolas" w:cs="Consolas"/>
                <w:b/>
                <w:color w:val="1F497D"/>
                <w:sz w:val="20"/>
                <w:szCs w:val="20"/>
                <w:lang w:val="en-GB"/>
              </w:rPr>
              <w:tab/>
            </w:r>
            <w:r w:rsidRPr="00FC0AEF">
              <w:rPr>
                <w:rFonts w:ascii="Consolas" w:eastAsia="Calibri" w:hAnsi="Consolas" w:cs="Consolas"/>
                <w:b/>
                <w:color w:val="1F497D" w:themeColor="text2"/>
                <w:sz w:val="20"/>
                <w:szCs w:val="20"/>
                <w:lang w:val="en-GB"/>
              </w:rPr>
              <w:t>&lt;method&gt;</w:t>
            </w:r>
          </w:p>
          <w:p w:rsidR="00FC0AEF" w:rsidRPr="00FC0AEF" w:rsidRDefault="00FC0AEF" w:rsidP="006F257F">
            <w:pPr>
              <w:spacing w:after="0"/>
              <w:jc w:val="both"/>
              <w:rPr>
                <w:rFonts w:ascii="Consolas" w:eastAsia="Calibri" w:hAnsi="Consolas" w:cs="Consolas"/>
                <w:b/>
                <w:color w:val="1F497D" w:themeColor="text2"/>
                <w:sz w:val="20"/>
                <w:szCs w:val="20"/>
                <w:lang w:val="en-GB"/>
              </w:rPr>
            </w:pPr>
            <w:r w:rsidRPr="00FC0AEF">
              <w:rPr>
                <w:rFonts w:ascii="Consolas" w:eastAsia="Calibri" w:hAnsi="Consolas" w:cs="Consolas"/>
                <w:b/>
                <w:color w:val="1F497D" w:themeColor="text2"/>
                <w:sz w:val="20"/>
                <w:szCs w:val="20"/>
                <w:lang w:val="en-GB"/>
              </w:rPr>
              <w:tab/>
              <w:t xml:space="preserve">   &lt;select id="JRC-draft-2010" /&gt;</w:t>
            </w:r>
          </w:p>
          <w:p w:rsidR="00FC0AEF" w:rsidRPr="00FC0AEF" w:rsidRDefault="00FC0AEF" w:rsidP="00FC0AEF">
            <w:pPr>
              <w:spacing w:after="0"/>
              <w:contextualSpacing/>
              <w:jc w:val="both"/>
              <w:rPr>
                <w:rFonts w:ascii="Consolas" w:eastAsia="Calibri" w:hAnsi="Consolas" w:cs="Consolas"/>
                <w:b/>
                <w:color w:val="FF0000"/>
                <w:sz w:val="20"/>
                <w:szCs w:val="20"/>
                <w:lang w:val="en-GB"/>
              </w:rPr>
            </w:pPr>
            <w:r>
              <w:rPr>
                <w:rFonts w:ascii="Consolas" w:eastAsia="Calibri" w:hAnsi="Consolas" w:cs="Consolas"/>
                <w:b/>
                <w:color w:val="1F497D" w:themeColor="text2"/>
                <w:sz w:val="20"/>
                <w:szCs w:val="20"/>
                <w:lang w:val="en-GB"/>
              </w:rPr>
              <w:t xml:space="preserve">         </w:t>
            </w:r>
            <w:r w:rsidRPr="00FC0AEF">
              <w:rPr>
                <w:rFonts w:ascii="Consolas" w:eastAsia="Calibri" w:hAnsi="Consolas" w:cs="Consolas"/>
                <w:b/>
                <w:color w:val="FF0000"/>
                <w:sz w:val="20"/>
                <w:szCs w:val="20"/>
                <w:lang w:val="en-GB"/>
              </w:rPr>
              <w:t xml:space="preserve"> &lt;options&gt;</w:t>
            </w:r>
          </w:p>
          <w:p w:rsidR="00FC0AEF" w:rsidRPr="00FC0AEF" w:rsidRDefault="00FC0AEF" w:rsidP="00FC0AEF">
            <w:pPr>
              <w:spacing w:after="0"/>
              <w:contextualSpacing/>
              <w:jc w:val="both"/>
              <w:rPr>
                <w:rFonts w:ascii="Consolas" w:eastAsia="Calibri" w:hAnsi="Consolas" w:cs="Consolas"/>
                <w:b/>
                <w:color w:val="FF0000"/>
                <w:sz w:val="20"/>
                <w:szCs w:val="20"/>
                <w:lang w:val="en-GB"/>
              </w:rPr>
            </w:pPr>
            <w:r w:rsidRPr="00FC0AEF">
              <w:rPr>
                <w:rFonts w:ascii="Consolas" w:eastAsia="Calibri" w:hAnsi="Consolas" w:cs="Consolas"/>
                <w:b/>
                <w:color w:val="FF0000"/>
                <w:sz w:val="20"/>
                <w:szCs w:val="20"/>
                <w:lang w:val="en-GB"/>
              </w:rPr>
              <w:t xml:space="preserve">              &lt;option id=”CheckHorizontalAlignment” value=”</w:t>
            </w:r>
            <w:r w:rsidR="003E65CC">
              <w:rPr>
                <w:rFonts w:ascii="Consolas" w:eastAsia="Calibri" w:hAnsi="Consolas" w:cs="Consolas"/>
                <w:b/>
                <w:color w:val="FF0000"/>
                <w:sz w:val="20"/>
                <w:szCs w:val="20"/>
                <w:lang w:val="en-GB"/>
              </w:rPr>
              <w:t>false</w:t>
            </w:r>
            <w:r w:rsidRPr="00FC0AEF">
              <w:rPr>
                <w:rFonts w:ascii="Consolas" w:eastAsia="Calibri" w:hAnsi="Consolas" w:cs="Consolas"/>
                <w:b/>
                <w:color w:val="FF0000"/>
                <w:sz w:val="20"/>
                <w:szCs w:val="20"/>
                <w:lang w:val="en-GB"/>
              </w:rPr>
              <w:t>” /&gt;</w:t>
            </w:r>
          </w:p>
          <w:p w:rsidR="00FC0AEF" w:rsidRPr="00FC0AEF" w:rsidRDefault="00FC0AEF" w:rsidP="00FC0AEF">
            <w:pPr>
              <w:spacing w:after="0"/>
              <w:contextualSpacing/>
              <w:jc w:val="both"/>
              <w:rPr>
                <w:rFonts w:ascii="Consolas" w:eastAsia="Calibri" w:hAnsi="Consolas" w:cs="Consolas"/>
                <w:b/>
                <w:color w:val="FF0000"/>
                <w:sz w:val="20"/>
                <w:szCs w:val="20"/>
                <w:lang w:val="en-GB"/>
              </w:rPr>
            </w:pPr>
            <w:r w:rsidRPr="00FC0AEF">
              <w:rPr>
                <w:rFonts w:ascii="Consolas" w:eastAsia="Calibri" w:hAnsi="Consolas" w:cs="Consolas"/>
                <w:b/>
                <w:color w:val="FF0000"/>
                <w:sz w:val="20"/>
                <w:szCs w:val="20"/>
                <w:lang w:val="en-GB"/>
              </w:rPr>
              <w:t xml:space="preserve">          &lt;/option&gt;</w:t>
            </w:r>
          </w:p>
          <w:p w:rsidR="00FC0AEF" w:rsidRDefault="00FC0AEF" w:rsidP="006F257F">
            <w:pPr>
              <w:spacing w:after="0"/>
              <w:contextualSpacing/>
              <w:jc w:val="both"/>
              <w:rPr>
                <w:rFonts w:ascii="Consolas" w:eastAsia="Calibri" w:hAnsi="Consolas" w:cs="Consolas"/>
                <w:b/>
                <w:color w:val="1F497D" w:themeColor="text2"/>
                <w:sz w:val="20"/>
                <w:szCs w:val="20"/>
                <w:lang w:val="en-GB"/>
              </w:rPr>
            </w:pPr>
            <w:r w:rsidRPr="00FC0AEF">
              <w:rPr>
                <w:rFonts w:ascii="Consolas" w:eastAsia="Calibri" w:hAnsi="Consolas" w:cs="Consolas"/>
                <w:b/>
                <w:color w:val="1F497D" w:themeColor="text2"/>
                <w:sz w:val="20"/>
                <w:szCs w:val="20"/>
                <w:lang w:val="en-GB"/>
              </w:rPr>
              <w:tab/>
              <w:t>&lt;/method&gt;</w:t>
            </w:r>
          </w:p>
          <w:p w:rsidR="00FC0AEF" w:rsidRPr="00BB10C5" w:rsidRDefault="00FC0AEF" w:rsidP="006F257F">
            <w:pPr>
              <w:spacing w:after="0"/>
              <w:jc w:val="both"/>
              <w:rPr>
                <w:rFonts w:ascii="Consolas" w:eastAsia="Calibri" w:hAnsi="Consolas" w:cs="Consolas"/>
                <w:b/>
                <w:color w:val="1F497D"/>
                <w:sz w:val="20"/>
                <w:szCs w:val="20"/>
                <w:lang w:val="en-GB"/>
              </w:rPr>
            </w:pPr>
            <w:r w:rsidRPr="00FC0AEF">
              <w:rPr>
                <w:rFonts w:ascii="Consolas" w:eastAsia="Calibri" w:hAnsi="Consolas" w:cs="Consolas"/>
                <w:b/>
                <w:color w:val="1F497D" w:themeColor="text2"/>
                <w:sz w:val="20"/>
                <w:szCs w:val="20"/>
                <w:lang w:val="en-GB"/>
              </w:rPr>
              <w:tab/>
            </w:r>
            <w:r w:rsidRPr="00BB10C5">
              <w:rPr>
                <w:rFonts w:ascii="Consolas" w:eastAsia="Calibri" w:hAnsi="Consolas" w:cs="Consolas"/>
                <w:b/>
                <w:color w:val="1F497D"/>
                <w:sz w:val="20"/>
                <w:szCs w:val="20"/>
                <w:lang w:val="en-GB"/>
              </w:rPr>
              <w:t>&lt;path&gt;</w:t>
            </w:r>
          </w:p>
          <w:p w:rsidR="00FC0AEF" w:rsidRPr="00BB10C5" w:rsidRDefault="00FC0AEF" w:rsidP="006F257F">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p>
          <w:p w:rsidR="00FC0AEF" w:rsidRPr="00BB10C5" w:rsidRDefault="00FC0AEF" w:rsidP="006F257F">
            <w:pPr>
              <w:spacing w:after="0"/>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ab/>
              <w:t>&lt;/path&gt;</w:t>
            </w:r>
          </w:p>
          <w:p w:rsidR="00FC0AEF" w:rsidRPr="00733464" w:rsidRDefault="00FC0AEF" w:rsidP="006F257F">
            <w:pPr>
              <w:spacing w:after="0" w:line="276" w:lineRule="auto"/>
              <w:contextualSpacing/>
              <w:rPr>
                <w:rFonts w:ascii="Consolas" w:eastAsia="Calibri" w:hAnsi="Consolas" w:cs="Consolas"/>
                <w:b/>
                <w:sz w:val="20"/>
                <w:szCs w:val="20"/>
                <w:lang w:val="en-GB"/>
              </w:rPr>
            </w:pPr>
            <w:r w:rsidRPr="00BB10C5">
              <w:rPr>
                <w:rFonts w:ascii="Consolas" w:eastAsia="Calibri" w:hAnsi="Consolas" w:cs="Consolas"/>
                <w:b/>
                <w:color w:val="1F497D"/>
                <w:sz w:val="20"/>
                <w:szCs w:val="20"/>
                <w:lang w:val="en-GB"/>
              </w:rPr>
              <w:t>&lt;/CNOSSOS-EU&gt;</w:t>
            </w:r>
          </w:p>
        </w:tc>
      </w:tr>
    </w:tbl>
    <w:p w:rsidR="001B77BC" w:rsidRPr="003E65CC" w:rsidRDefault="00785F69" w:rsidP="001B77BC">
      <w:pPr>
        <w:spacing w:before="240" w:after="120" w:line="276" w:lineRule="auto"/>
        <w:jc w:val="both"/>
        <w:rPr>
          <w:rFonts w:ascii="Tahoma" w:eastAsia="Calibri" w:hAnsi="Tahoma" w:cs="Tahoma"/>
          <w:sz w:val="22"/>
          <w:szCs w:val="22"/>
          <w:lang w:val="en-GB"/>
        </w:rPr>
      </w:pPr>
      <w:r w:rsidRPr="003E65CC">
        <w:rPr>
          <w:rFonts w:ascii="Tahoma" w:eastAsia="Calibri" w:hAnsi="Tahoma" w:cs="Tahoma"/>
          <w:sz w:val="22"/>
          <w:szCs w:val="22"/>
          <w:lang w:val="en-GB"/>
        </w:rPr>
        <w:t xml:space="preserve">The complete list of available options is given in the table below. </w:t>
      </w:r>
      <w:r w:rsidR="001B77BC" w:rsidRPr="003E65CC">
        <w:rPr>
          <w:rFonts w:ascii="Tahoma" w:eastAsia="Calibri" w:hAnsi="Tahoma" w:cs="Tahoma"/>
          <w:sz w:val="22"/>
          <w:szCs w:val="22"/>
          <w:lang w:val="en-GB"/>
        </w:rPr>
        <w:t xml:space="preserve">Some options are mandatory when using a particular propagation method; setting </w:t>
      </w:r>
      <w:r w:rsidR="003E65CC">
        <w:rPr>
          <w:rFonts w:ascii="Tahoma" w:eastAsia="Calibri" w:hAnsi="Tahoma" w:cs="Tahoma"/>
          <w:sz w:val="22"/>
          <w:szCs w:val="22"/>
          <w:lang w:val="en-GB"/>
        </w:rPr>
        <w:t xml:space="preserve">or clearing </w:t>
      </w:r>
      <w:r w:rsidR="001B77BC" w:rsidRPr="003E65CC">
        <w:rPr>
          <w:rFonts w:ascii="Tahoma" w:eastAsia="Calibri" w:hAnsi="Tahoma" w:cs="Tahoma"/>
          <w:sz w:val="22"/>
          <w:szCs w:val="22"/>
          <w:lang w:val="en-GB"/>
        </w:rPr>
        <w:t xml:space="preserve">such options in the input file will be ignored. Options can </w:t>
      </w:r>
      <w:r w:rsidR="003E65CC">
        <w:rPr>
          <w:rFonts w:ascii="Tahoma" w:eastAsia="Calibri" w:hAnsi="Tahoma" w:cs="Tahoma"/>
          <w:sz w:val="22"/>
          <w:szCs w:val="22"/>
          <w:lang w:val="en-GB"/>
        </w:rPr>
        <w:t xml:space="preserve">also </w:t>
      </w:r>
      <w:r w:rsidR="001B77BC" w:rsidRPr="003E65CC">
        <w:rPr>
          <w:rFonts w:ascii="Tahoma" w:eastAsia="Calibri" w:hAnsi="Tahoma" w:cs="Tahoma"/>
          <w:sz w:val="22"/>
          <w:szCs w:val="22"/>
          <w:lang w:val="en-GB"/>
        </w:rPr>
        <w:t>be used to reinforce the comparability of methods; i.e. by disabling features that are supported in some methods but not in all.</w:t>
      </w:r>
    </w:p>
    <w:p w:rsidR="000067EF" w:rsidRPr="003E65CC" w:rsidRDefault="000067EF" w:rsidP="003E65CC">
      <w:pPr>
        <w:spacing w:before="240" w:after="240" w:line="276" w:lineRule="auto"/>
        <w:jc w:val="both"/>
        <w:rPr>
          <w:rFonts w:ascii="Tahoma" w:hAnsi="Tahoma" w:cs="Tahoma"/>
          <w:lang w:val="en-GB"/>
        </w:rPr>
      </w:pPr>
      <w:r w:rsidRPr="003E65CC">
        <w:rPr>
          <w:rFonts w:ascii="Tahoma" w:eastAsia="Calibri" w:hAnsi="Tahoma" w:cs="Tahoma"/>
          <w:sz w:val="22"/>
          <w:szCs w:val="22"/>
          <w:lang w:val="en-GB"/>
        </w:rPr>
        <w:t>Additional information on options and how they modify the behaviour of the software can be found in the next section, i.e. in the test cases that were used to verify the expected behaviour of the software when different options are set or unset.</w:t>
      </w:r>
    </w:p>
    <w:tbl>
      <w:tblPr>
        <w:tblStyle w:val="Grilledutableau"/>
        <w:tblW w:w="0" w:type="auto"/>
        <w:tblLook w:val="04A0" w:firstRow="1" w:lastRow="0" w:firstColumn="1" w:lastColumn="0" w:noHBand="0" w:noVBand="1"/>
      </w:tblPr>
      <w:tblGrid>
        <w:gridCol w:w="2556"/>
        <w:gridCol w:w="7064"/>
      </w:tblGrid>
      <w:tr w:rsidR="001B77BC" w:rsidTr="00045EE6">
        <w:tc>
          <w:tcPr>
            <w:tcW w:w="2556" w:type="dxa"/>
          </w:tcPr>
          <w:p w:rsidR="001B77BC" w:rsidRPr="001B77BC" w:rsidRDefault="001B77BC" w:rsidP="002A1687">
            <w:pPr>
              <w:spacing w:before="60" w:after="60" w:line="276" w:lineRule="auto"/>
              <w:jc w:val="both"/>
              <w:rPr>
                <w:rFonts w:ascii="Tahoma" w:hAnsi="Tahoma" w:cs="Tahoma"/>
                <w:sz w:val="20"/>
                <w:szCs w:val="20"/>
                <w:lang w:val="en-GB"/>
              </w:rPr>
            </w:pPr>
            <w:r w:rsidRPr="001B77BC">
              <w:rPr>
                <w:rFonts w:ascii="Tahoma" w:hAnsi="Tahoma" w:cs="Tahoma"/>
                <w:sz w:val="20"/>
                <w:szCs w:val="20"/>
                <w:lang w:val="en-GB"/>
              </w:rPr>
              <w:t>Option</w:t>
            </w:r>
          </w:p>
        </w:tc>
        <w:tc>
          <w:tcPr>
            <w:tcW w:w="7064" w:type="dxa"/>
          </w:tcPr>
          <w:p w:rsidR="001B77BC" w:rsidRPr="001B77BC" w:rsidRDefault="001B77BC"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Meaning</w:t>
            </w:r>
          </w:p>
        </w:tc>
      </w:tr>
      <w:tr w:rsidR="001B77BC" w:rsidTr="00045EE6">
        <w:tc>
          <w:tcPr>
            <w:tcW w:w="2556" w:type="dxa"/>
          </w:tcPr>
          <w:p w:rsidR="001B77BC" w:rsidRPr="001B77BC" w:rsidRDefault="001B77BC" w:rsidP="002A1687">
            <w:pPr>
              <w:spacing w:before="60" w:after="60" w:line="276" w:lineRule="auto"/>
              <w:rPr>
                <w:rFonts w:ascii="Tahoma" w:hAnsi="Tahoma" w:cs="Tahoma"/>
                <w:sz w:val="20"/>
                <w:szCs w:val="20"/>
                <w:lang w:val="en-GB"/>
              </w:rPr>
            </w:pPr>
            <w:r>
              <w:rPr>
                <w:rFonts w:ascii="Tahoma" w:hAnsi="Tahoma" w:cs="Tahoma"/>
                <w:sz w:val="20"/>
                <w:szCs w:val="20"/>
                <w:lang w:val="en-GB"/>
              </w:rPr>
              <w:t>ForceSourceToReceiver</w:t>
            </w:r>
          </w:p>
        </w:tc>
        <w:tc>
          <w:tcPr>
            <w:tcW w:w="7064" w:type="dxa"/>
          </w:tcPr>
          <w:p w:rsidR="001B77BC" w:rsidRPr="002E571D" w:rsidRDefault="002E571D" w:rsidP="002A1687">
            <w:pPr>
              <w:spacing w:before="60" w:after="60" w:line="276" w:lineRule="auto"/>
              <w:jc w:val="both"/>
              <w:rPr>
                <w:rFonts w:ascii="Tahoma" w:hAnsi="Tahoma" w:cs="Tahoma"/>
                <w:sz w:val="20"/>
                <w:szCs w:val="20"/>
                <w:lang w:val="en-GB"/>
              </w:rPr>
            </w:pPr>
            <w:r w:rsidRPr="002E571D">
              <w:rPr>
                <w:rFonts w:ascii="Tahoma" w:hAnsi="Tahoma" w:cs="Tahoma"/>
                <w:sz w:val="20"/>
                <w:szCs w:val="20"/>
                <w:lang w:val="en-GB"/>
              </w:rPr>
              <w:t xml:space="preserve">The Cnossos-EU library accepts propagation paths running from source to receiver or vice-versa. </w:t>
            </w:r>
            <w:r>
              <w:rPr>
                <w:rFonts w:ascii="Tahoma" w:hAnsi="Tahoma" w:cs="Tahoma"/>
                <w:sz w:val="20"/>
                <w:szCs w:val="20"/>
                <w:lang w:val="en-GB"/>
              </w:rPr>
              <w:t>If this option is set, paths running from receiver towards the source will be reversed before calling any acoustical calculation.</w:t>
            </w:r>
          </w:p>
        </w:tc>
      </w:tr>
      <w:tr w:rsidR="001B77BC" w:rsidTr="00045EE6">
        <w:tc>
          <w:tcPr>
            <w:tcW w:w="2556" w:type="dxa"/>
          </w:tcPr>
          <w:p w:rsidR="001B77BC" w:rsidRDefault="001B77BC" w:rsidP="002A1687">
            <w:pPr>
              <w:spacing w:before="60" w:after="60" w:line="276" w:lineRule="auto"/>
              <w:rPr>
                <w:rFonts w:ascii="Tahoma" w:hAnsi="Tahoma" w:cs="Tahoma"/>
                <w:sz w:val="20"/>
                <w:szCs w:val="20"/>
                <w:lang w:val="en-GB"/>
              </w:rPr>
            </w:pPr>
            <w:r>
              <w:rPr>
                <w:rFonts w:ascii="Tahoma" w:hAnsi="Tahoma" w:cs="Tahoma"/>
                <w:sz w:val="20"/>
                <w:szCs w:val="20"/>
                <w:lang w:val="en-GB"/>
              </w:rPr>
              <w:t>CheckHorizontalAlignment</w:t>
            </w:r>
          </w:p>
        </w:tc>
        <w:tc>
          <w:tcPr>
            <w:tcW w:w="7064" w:type="dxa"/>
          </w:tcPr>
          <w:p w:rsidR="001B77BC" w:rsidRPr="001B77BC" w:rsidRDefault="002E571D"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 xml:space="preserve">When projected on the horizontal plane, a propagation path must correspond to a set of straight line segments, changes of direction may occur only </w:t>
            </w:r>
            <w:r w:rsidR="003E65CC">
              <w:rPr>
                <w:rFonts w:ascii="Tahoma" w:hAnsi="Tahoma" w:cs="Tahoma"/>
                <w:sz w:val="20"/>
                <w:szCs w:val="20"/>
                <w:lang w:val="en-GB"/>
              </w:rPr>
              <w:t xml:space="preserve">at positions corresponding </w:t>
            </w:r>
            <w:r>
              <w:rPr>
                <w:rFonts w:ascii="Tahoma" w:hAnsi="Tahoma" w:cs="Tahoma"/>
                <w:sz w:val="20"/>
                <w:szCs w:val="20"/>
                <w:lang w:val="en-GB"/>
              </w:rPr>
              <w:t xml:space="preserve">to reflections from vertical walls or diffractions around vertical edges. Moreover, control points must appear in increasing </w:t>
            </w:r>
            <w:r>
              <w:rPr>
                <w:rFonts w:ascii="Tahoma" w:hAnsi="Tahoma" w:cs="Tahoma"/>
                <w:sz w:val="20"/>
                <w:szCs w:val="20"/>
                <w:lang w:val="en-GB"/>
              </w:rPr>
              <w:lastRenderedPageBreak/>
              <w:t>distance of propagation. Setting this option will disable the checking of this requirement, e.g. in case the use of an automated path finder algorithm ensures that the</w:t>
            </w:r>
            <w:r w:rsidR="003E65CC">
              <w:rPr>
                <w:rFonts w:ascii="Tahoma" w:hAnsi="Tahoma" w:cs="Tahoma"/>
                <w:sz w:val="20"/>
                <w:szCs w:val="20"/>
                <w:lang w:val="en-GB"/>
              </w:rPr>
              <w:t>se</w:t>
            </w:r>
            <w:r>
              <w:rPr>
                <w:rFonts w:ascii="Tahoma" w:hAnsi="Tahoma" w:cs="Tahoma"/>
                <w:sz w:val="20"/>
                <w:szCs w:val="20"/>
                <w:lang w:val="en-GB"/>
              </w:rPr>
              <w:t xml:space="preserve"> requirements will always be met.</w:t>
            </w:r>
          </w:p>
        </w:tc>
      </w:tr>
      <w:tr w:rsidR="001B77BC" w:rsidTr="00045EE6">
        <w:tc>
          <w:tcPr>
            <w:tcW w:w="2556" w:type="dxa"/>
          </w:tcPr>
          <w:p w:rsidR="001B77BC" w:rsidRDefault="001B77BC" w:rsidP="002A1687">
            <w:pPr>
              <w:spacing w:before="60" w:after="60" w:line="276" w:lineRule="auto"/>
              <w:rPr>
                <w:rFonts w:ascii="Tahoma" w:hAnsi="Tahoma" w:cs="Tahoma"/>
                <w:sz w:val="20"/>
                <w:szCs w:val="20"/>
                <w:lang w:val="en-GB"/>
              </w:rPr>
            </w:pPr>
            <w:r>
              <w:rPr>
                <w:rFonts w:ascii="Tahoma" w:hAnsi="Tahoma" w:cs="Tahoma"/>
                <w:sz w:val="20"/>
                <w:szCs w:val="20"/>
                <w:lang w:val="en-GB"/>
              </w:rPr>
              <w:lastRenderedPageBreak/>
              <w:t>CheckLateralDiffraction</w:t>
            </w:r>
          </w:p>
        </w:tc>
        <w:tc>
          <w:tcPr>
            <w:tcW w:w="7064" w:type="dxa"/>
          </w:tcPr>
          <w:p w:rsidR="001B77BC" w:rsidRPr="001B77BC" w:rsidRDefault="000B011B"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 xml:space="preserve">Attenuations due to lateral diffraction are generally calculated using formulas derived for diffraction over obstacles. This implies that the laterally diffracted path must have a geometry that, when projected on the horizontal plane, represent a problem similar to the canonical problem of diffraction by or more obstacles in the vertical plane. In order to enforce this requirement, the software checks that the horizontal projections of diffracted path from source to receiver, closed by the direct path from receiver to source, form a convex polygon. </w:t>
            </w:r>
          </w:p>
        </w:tc>
      </w:tr>
      <w:tr w:rsidR="001B77BC" w:rsidTr="00045EE6">
        <w:tc>
          <w:tcPr>
            <w:tcW w:w="2556" w:type="dxa"/>
          </w:tcPr>
          <w:p w:rsidR="001B77BC" w:rsidRDefault="001B77BC" w:rsidP="002A1687">
            <w:pPr>
              <w:spacing w:before="60" w:after="60" w:line="276" w:lineRule="auto"/>
              <w:rPr>
                <w:rFonts w:ascii="Tahoma" w:hAnsi="Tahoma" w:cs="Tahoma"/>
                <w:sz w:val="20"/>
                <w:szCs w:val="20"/>
                <w:lang w:val="en-GB"/>
              </w:rPr>
            </w:pPr>
            <w:r>
              <w:rPr>
                <w:rFonts w:ascii="Tahoma" w:hAnsi="Tahoma" w:cs="Tahoma"/>
                <w:sz w:val="20"/>
                <w:szCs w:val="20"/>
                <w:lang w:val="en-GB"/>
              </w:rPr>
              <w:t>DisableReflections</w:t>
            </w:r>
          </w:p>
        </w:tc>
        <w:tc>
          <w:tcPr>
            <w:tcW w:w="7064" w:type="dxa"/>
          </w:tcPr>
          <w:p w:rsidR="001B77BC" w:rsidRPr="001B77BC" w:rsidRDefault="00045EE6"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Ignore paths that contain one or more reflections from vertical obstacles.</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DisableLateralDiffractions</w:t>
            </w:r>
          </w:p>
        </w:tc>
        <w:tc>
          <w:tcPr>
            <w:tcW w:w="7064" w:type="dxa"/>
          </w:tcPr>
          <w:p w:rsidR="00045EE6" w:rsidRPr="001B77BC" w:rsidRDefault="00045EE6"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Ignore paths that contain one or more diffractions by vertical edges.</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CheckHeightLowerBound</w:t>
            </w:r>
          </w:p>
        </w:tc>
        <w:tc>
          <w:tcPr>
            <w:tcW w:w="7064" w:type="dxa"/>
          </w:tcPr>
          <w:p w:rsidR="00045EE6" w:rsidRPr="001B77BC" w:rsidRDefault="000B011B"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If this option is set, the software checks that the specular reflection points are located above the foot points of the reflecting obstacles. If the option is not set, back-scattered ray paths (i.e. a combination of reflections and retro-diffraction) are allowed. A similar approach is taken for the top of the Keller cone in case of lateral diffraction by a vertical edge.</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CheckHeightUpperBound</w:t>
            </w:r>
          </w:p>
        </w:tc>
        <w:tc>
          <w:tcPr>
            <w:tcW w:w="7064" w:type="dxa"/>
          </w:tcPr>
          <w:p w:rsidR="00045EE6" w:rsidRPr="001B77BC" w:rsidRDefault="000B011B"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If this option is set, the software checks that the specular reflection points are located below the top position of the reflecting obstacles. If the option is not set, back-scattered ray paths (i.e. a combination of reflections and retro-diffraction) are allowed. A similar approach is taken for the top of the Keller cone in case of lateral diffraction by a vertical edge.</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CheckSoundPowerUnits</w:t>
            </w:r>
          </w:p>
        </w:tc>
        <w:tc>
          <w:tcPr>
            <w:tcW w:w="7064" w:type="dxa"/>
          </w:tcPr>
          <w:p w:rsidR="00045EE6" w:rsidRPr="001B77BC" w:rsidRDefault="000067EF"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If this option is set, the software checks that the sound power is defined in terms of sound power units that are compatible with the extended source geometry. E.g. for a line source, the source strength is defined as sound power per meter of source and must be expressed relative to 10</w:t>
            </w:r>
            <w:r w:rsidRPr="000067EF">
              <w:rPr>
                <w:rFonts w:ascii="Tahoma" w:hAnsi="Tahoma" w:cs="Tahoma"/>
                <w:sz w:val="20"/>
                <w:szCs w:val="20"/>
                <w:vertAlign w:val="superscript"/>
                <w:lang w:val="en-GB"/>
              </w:rPr>
              <w:t>-12</w:t>
            </w:r>
            <w:r>
              <w:rPr>
                <w:rFonts w:ascii="Tahoma" w:hAnsi="Tahoma" w:cs="Tahoma"/>
                <w:sz w:val="20"/>
                <w:szCs w:val="20"/>
                <w:lang w:val="en-GB"/>
              </w:rPr>
              <w:t>W/m.</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SimplifyPathGeometry</w:t>
            </w:r>
          </w:p>
        </w:tc>
        <w:tc>
          <w:tcPr>
            <w:tcW w:w="7064" w:type="dxa"/>
          </w:tcPr>
          <w:p w:rsidR="00045EE6" w:rsidRPr="001B77BC" w:rsidRDefault="000067EF"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Explicit simplification of the path geometry was first introduced in the Nord-2000 projects and considered part of the Harmonoise model. Setting this option may help reducing computation time. Note that simplification of the input data has limited effect when using the ISO-9613-2 or JRC-2012 methods because these methods (explicitly or implicitly) take into account some approximation of the ground plane anyhow.</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IgnoreComplexPaths</w:t>
            </w:r>
          </w:p>
        </w:tc>
        <w:tc>
          <w:tcPr>
            <w:tcW w:w="7064" w:type="dxa"/>
          </w:tcPr>
          <w:p w:rsidR="00045EE6" w:rsidRPr="001B77BC" w:rsidRDefault="00045EE6"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Complex paths may contain lateral diffraction in combination with reflections from vertical obstacles or diffractions over horizontal edges. If this option is set, complex paths will be ignored. Note that none of the implemented methods can handle complex paths but this may change in future versions.</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ExcludeGeometricalSpread</w:t>
            </w:r>
          </w:p>
        </w:tc>
        <w:tc>
          <w:tcPr>
            <w:tcW w:w="7064" w:type="dxa"/>
          </w:tcPr>
          <w:p w:rsidR="00045EE6" w:rsidRPr="001B77BC" w:rsidRDefault="00DB4A34"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Do not include attenuation due to geometrical spread. This is useful in case the application software already contains code for determining the geometrical spread, e.g. when this is implemented in common software on top of different propagation methods.</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t>ExcludeAirAbsorption</w:t>
            </w:r>
          </w:p>
        </w:tc>
        <w:tc>
          <w:tcPr>
            <w:tcW w:w="7064" w:type="dxa"/>
          </w:tcPr>
          <w:p w:rsidR="00045EE6" w:rsidRPr="001B77BC" w:rsidRDefault="00DB4A34"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 xml:space="preserve">Do not include atmospheric absorption in the acoustical calculations. This is useful in case the application software already contains code for determining </w:t>
            </w:r>
            <w:r>
              <w:rPr>
                <w:rFonts w:ascii="Tahoma" w:hAnsi="Tahoma" w:cs="Tahoma"/>
                <w:sz w:val="20"/>
                <w:szCs w:val="20"/>
                <w:lang w:val="en-GB"/>
              </w:rPr>
              <w:lastRenderedPageBreak/>
              <w:t>the atmospheric absorption, e.g. when this is implemented in common software on top of different propagation methods.</w:t>
            </w:r>
          </w:p>
        </w:tc>
      </w:tr>
      <w:tr w:rsidR="00045EE6" w:rsidTr="00045EE6">
        <w:tc>
          <w:tcPr>
            <w:tcW w:w="2556" w:type="dxa"/>
          </w:tcPr>
          <w:p w:rsidR="00045EE6" w:rsidRDefault="00045EE6" w:rsidP="002A1687">
            <w:pPr>
              <w:spacing w:before="60" w:after="60" w:line="276" w:lineRule="auto"/>
              <w:rPr>
                <w:rFonts w:ascii="Tahoma" w:hAnsi="Tahoma" w:cs="Tahoma"/>
                <w:sz w:val="20"/>
                <w:szCs w:val="20"/>
                <w:lang w:val="en-GB"/>
              </w:rPr>
            </w:pPr>
            <w:r>
              <w:rPr>
                <w:rFonts w:ascii="Tahoma" w:hAnsi="Tahoma" w:cs="Tahoma"/>
                <w:sz w:val="20"/>
                <w:szCs w:val="20"/>
                <w:lang w:val="en-GB"/>
              </w:rPr>
              <w:lastRenderedPageBreak/>
              <w:t>ExcludeSoundPower</w:t>
            </w:r>
          </w:p>
        </w:tc>
        <w:tc>
          <w:tcPr>
            <w:tcW w:w="7064" w:type="dxa"/>
          </w:tcPr>
          <w:p w:rsidR="00045EE6" w:rsidRPr="001B77BC" w:rsidRDefault="00DB4A34" w:rsidP="002A1687">
            <w:pPr>
              <w:spacing w:before="60" w:after="60" w:line="276" w:lineRule="auto"/>
              <w:jc w:val="both"/>
              <w:rPr>
                <w:rFonts w:ascii="Tahoma" w:hAnsi="Tahoma" w:cs="Tahoma"/>
                <w:sz w:val="20"/>
                <w:szCs w:val="20"/>
                <w:lang w:val="en-GB"/>
              </w:rPr>
            </w:pPr>
            <w:r>
              <w:rPr>
                <w:rFonts w:ascii="Tahoma" w:hAnsi="Tahoma" w:cs="Tahoma"/>
                <w:sz w:val="20"/>
                <w:szCs w:val="20"/>
                <w:lang w:val="en-GB"/>
              </w:rPr>
              <w:t xml:space="preserve">Do not include sound power in the acoustical calculations, i.e. the result will represent the transfer function between the source power and the level at the receiver. This is useful if the application software has </w:t>
            </w:r>
            <w:proofErr w:type="gramStart"/>
            <w:r>
              <w:rPr>
                <w:rFonts w:ascii="Tahoma" w:hAnsi="Tahoma" w:cs="Tahoma"/>
                <w:sz w:val="20"/>
                <w:szCs w:val="20"/>
                <w:lang w:val="en-GB"/>
              </w:rPr>
              <w:t>his own</w:t>
            </w:r>
            <w:proofErr w:type="gramEnd"/>
            <w:r>
              <w:rPr>
                <w:rFonts w:ascii="Tahoma" w:hAnsi="Tahoma" w:cs="Tahoma"/>
                <w:sz w:val="20"/>
                <w:szCs w:val="20"/>
                <w:lang w:val="en-GB"/>
              </w:rPr>
              <w:t xml:space="preserve"> code for determining the sound power of different sources and/or if it needs to store sound power and attenuation separately.</w:t>
            </w:r>
          </w:p>
        </w:tc>
      </w:tr>
    </w:tbl>
    <w:p w:rsidR="00CB2F75" w:rsidRPr="00CB2F75" w:rsidRDefault="00CB2F75" w:rsidP="002A1687">
      <w:pPr>
        <w:spacing w:before="240" w:after="240" w:line="276" w:lineRule="auto"/>
        <w:jc w:val="both"/>
        <w:rPr>
          <w:rFonts w:ascii="Tahoma" w:hAnsi="Tahoma" w:cs="Tahoma"/>
          <w:sz w:val="22"/>
          <w:szCs w:val="22"/>
          <w:lang w:val="en-GB"/>
        </w:rPr>
      </w:pPr>
      <w:r w:rsidRPr="00CB2F75">
        <w:rPr>
          <w:rFonts w:ascii="Tahoma" w:hAnsi="Tahoma" w:cs="Tahoma"/>
          <w:sz w:val="22"/>
          <w:szCs w:val="22"/>
          <w:lang w:val="en-GB"/>
        </w:rPr>
        <w:t xml:space="preserve">The table </w:t>
      </w:r>
      <w:r>
        <w:rPr>
          <w:rFonts w:ascii="Tahoma" w:hAnsi="Tahoma" w:cs="Tahoma"/>
          <w:sz w:val="22"/>
          <w:szCs w:val="22"/>
          <w:lang w:val="en-GB"/>
        </w:rPr>
        <w:t xml:space="preserve">below lists the default settings of the options and the mandatory settings imposed by the different propagation models. </w:t>
      </w:r>
      <w:r w:rsidRPr="00CB2F75">
        <w:rPr>
          <w:rFonts w:ascii="Tahoma" w:hAnsi="Tahoma" w:cs="Tahoma"/>
          <w:sz w:val="22"/>
          <w:szCs w:val="22"/>
          <w:lang w:val="en-GB"/>
        </w:rPr>
        <w:t xml:space="preserve">As the test software is </w:t>
      </w:r>
      <w:r w:rsidR="00E65091">
        <w:rPr>
          <w:rFonts w:ascii="Tahoma" w:hAnsi="Tahoma" w:cs="Tahoma"/>
          <w:sz w:val="22"/>
          <w:szCs w:val="22"/>
          <w:lang w:val="en-GB"/>
        </w:rPr>
        <w:t>mainly intended to be used for</w:t>
      </w:r>
      <w:r w:rsidRPr="00CB2F75">
        <w:rPr>
          <w:rFonts w:ascii="Tahoma" w:hAnsi="Tahoma" w:cs="Tahoma"/>
          <w:sz w:val="22"/>
          <w:szCs w:val="22"/>
          <w:lang w:val="en-GB"/>
        </w:rPr>
        <w:t xml:space="preserve"> </w:t>
      </w:r>
      <w:r w:rsidR="00E65091">
        <w:rPr>
          <w:rFonts w:ascii="Tahoma" w:hAnsi="Tahoma" w:cs="Tahoma"/>
          <w:sz w:val="22"/>
          <w:szCs w:val="22"/>
          <w:lang w:val="en-GB"/>
        </w:rPr>
        <w:t xml:space="preserve">manually constructed </w:t>
      </w:r>
      <w:r w:rsidRPr="00CB2F75">
        <w:rPr>
          <w:rFonts w:ascii="Tahoma" w:hAnsi="Tahoma" w:cs="Tahoma"/>
          <w:sz w:val="22"/>
          <w:szCs w:val="22"/>
          <w:lang w:val="en-GB"/>
        </w:rPr>
        <w:t>paths</w:t>
      </w:r>
      <w:r w:rsidR="00E65091">
        <w:rPr>
          <w:rFonts w:ascii="Tahoma" w:hAnsi="Tahoma" w:cs="Tahoma"/>
          <w:sz w:val="22"/>
          <w:szCs w:val="22"/>
          <w:lang w:val="en-GB"/>
        </w:rPr>
        <w:t>,</w:t>
      </w:r>
      <w:r w:rsidRPr="00CB2F75">
        <w:rPr>
          <w:rFonts w:ascii="Tahoma" w:hAnsi="Tahoma" w:cs="Tahoma"/>
          <w:sz w:val="22"/>
          <w:szCs w:val="22"/>
          <w:lang w:val="en-GB"/>
        </w:rPr>
        <w:t xml:space="preserve"> all conformity checks are enabled unless otherwise stated in the input file.</w:t>
      </w:r>
      <w:r>
        <w:rPr>
          <w:rFonts w:ascii="Tahoma" w:hAnsi="Tahoma" w:cs="Tahoma"/>
          <w:sz w:val="22"/>
          <w:szCs w:val="22"/>
          <w:lang w:val="en-GB"/>
        </w:rPr>
        <w:t xml:space="preserve"> Note that, for </w:t>
      </w:r>
      <w:r w:rsidR="00E65091">
        <w:rPr>
          <w:rFonts w:ascii="Tahoma" w:hAnsi="Tahoma" w:cs="Tahoma"/>
          <w:sz w:val="22"/>
          <w:szCs w:val="22"/>
          <w:lang w:val="en-GB"/>
        </w:rPr>
        <w:t>normal</w:t>
      </w:r>
      <w:r>
        <w:rPr>
          <w:rFonts w:ascii="Tahoma" w:hAnsi="Tahoma" w:cs="Tahoma"/>
          <w:sz w:val="22"/>
          <w:szCs w:val="22"/>
          <w:lang w:val="en-GB"/>
        </w:rPr>
        <w:t xml:space="preserve"> use of the methods</w:t>
      </w:r>
      <w:r w:rsidR="00E65091">
        <w:rPr>
          <w:rFonts w:ascii="Tahoma" w:hAnsi="Tahoma" w:cs="Tahoma"/>
          <w:sz w:val="22"/>
          <w:szCs w:val="22"/>
          <w:lang w:val="en-GB"/>
        </w:rPr>
        <w:t xml:space="preserve"> (i.e. respecting strict compliance with the reference texts)</w:t>
      </w:r>
      <w:r>
        <w:rPr>
          <w:rFonts w:ascii="Tahoma" w:hAnsi="Tahoma" w:cs="Tahoma"/>
          <w:sz w:val="22"/>
          <w:szCs w:val="22"/>
          <w:lang w:val="en-GB"/>
        </w:rPr>
        <w:t>, it is not necessary (nor recommended) to specify any options in the input file.</w:t>
      </w:r>
    </w:p>
    <w:tbl>
      <w:tblPr>
        <w:tblStyle w:val="Grilledutableau"/>
        <w:tblW w:w="0" w:type="auto"/>
        <w:tblLook w:val="04A0" w:firstRow="1" w:lastRow="0" w:firstColumn="1" w:lastColumn="0" w:noHBand="0" w:noVBand="1"/>
      </w:tblPr>
      <w:tblGrid>
        <w:gridCol w:w="2557"/>
        <w:gridCol w:w="1780"/>
        <w:gridCol w:w="1765"/>
        <w:gridCol w:w="1756"/>
        <w:gridCol w:w="1763"/>
      </w:tblGrid>
      <w:tr w:rsidR="001B77BC" w:rsidTr="001B77BC">
        <w:tc>
          <w:tcPr>
            <w:tcW w:w="1908" w:type="dxa"/>
          </w:tcPr>
          <w:p w:rsidR="001B77BC" w:rsidRPr="001B77BC" w:rsidRDefault="001B77BC" w:rsidP="001B77BC">
            <w:pPr>
              <w:spacing w:before="60" w:after="60" w:line="276" w:lineRule="auto"/>
              <w:jc w:val="both"/>
              <w:rPr>
                <w:rFonts w:ascii="Tahoma" w:eastAsia="Calibri" w:hAnsi="Tahoma" w:cs="Tahoma"/>
                <w:sz w:val="20"/>
                <w:szCs w:val="20"/>
                <w:lang w:val="en-GB"/>
              </w:rPr>
            </w:pPr>
            <w:r w:rsidRPr="001B77BC">
              <w:rPr>
                <w:rFonts w:ascii="Tahoma" w:eastAsia="Calibri" w:hAnsi="Tahoma" w:cs="Tahoma"/>
                <w:sz w:val="20"/>
                <w:szCs w:val="20"/>
                <w:lang w:val="en-GB"/>
              </w:rPr>
              <w:t>Option</w:t>
            </w:r>
          </w:p>
        </w:tc>
        <w:tc>
          <w:tcPr>
            <w:tcW w:w="1909" w:type="dxa"/>
          </w:tcPr>
          <w:p w:rsidR="001B77BC" w:rsidRPr="001B77BC" w:rsidRDefault="001B77BC"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Default value</w:t>
            </w:r>
          </w:p>
        </w:tc>
        <w:tc>
          <w:tcPr>
            <w:tcW w:w="1909" w:type="dxa"/>
          </w:tcPr>
          <w:p w:rsidR="001B77BC" w:rsidRPr="001B77BC" w:rsidRDefault="001B77BC"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ISO-9613-2</w:t>
            </w:r>
          </w:p>
        </w:tc>
        <w:tc>
          <w:tcPr>
            <w:tcW w:w="1909" w:type="dxa"/>
          </w:tcPr>
          <w:p w:rsidR="001B77BC" w:rsidRPr="001B77BC" w:rsidRDefault="001B77BC"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JRC-201</w:t>
            </w:r>
            <w:r w:rsidR="005B0A8E">
              <w:rPr>
                <w:rFonts w:ascii="Tahoma" w:eastAsia="Calibri" w:hAnsi="Tahoma" w:cs="Tahoma"/>
                <w:sz w:val="20"/>
                <w:szCs w:val="20"/>
                <w:lang w:val="en-GB"/>
              </w:rPr>
              <w:t>2</w:t>
            </w:r>
          </w:p>
        </w:tc>
        <w:tc>
          <w:tcPr>
            <w:tcW w:w="1909" w:type="dxa"/>
          </w:tcPr>
          <w:p w:rsidR="001B77BC" w:rsidRPr="001B77BC" w:rsidRDefault="001B77BC"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JRC-</w:t>
            </w:r>
            <w:r w:rsidR="00DB4A34">
              <w:rPr>
                <w:rFonts w:ascii="Tahoma" w:eastAsia="Calibri" w:hAnsi="Tahoma" w:cs="Tahoma"/>
                <w:sz w:val="20"/>
                <w:szCs w:val="20"/>
                <w:lang w:val="en-GB"/>
              </w:rPr>
              <w:t>draft-2010</w:t>
            </w:r>
          </w:p>
        </w:tc>
      </w:tr>
      <w:tr w:rsidR="00DB4A34" w:rsidTr="001B77BC">
        <w:tc>
          <w:tcPr>
            <w:tcW w:w="1908" w:type="dxa"/>
          </w:tcPr>
          <w:p w:rsidR="00DB4A34" w:rsidRPr="001B77BC" w:rsidRDefault="00DB4A34" w:rsidP="006F257F">
            <w:pPr>
              <w:spacing w:before="60" w:after="60"/>
              <w:rPr>
                <w:rFonts w:ascii="Tahoma" w:hAnsi="Tahoma" w:cs="Tahoma"/>
                <w:sz w:val="20"/>
                <w:szCs w:val="20"/>
                <w:lang w:val="en-GB"/>
              </w:rPr>
            </w:pPr>
            <w:r>
              <w:rPr>
                <w:rFonts w:ascii="Tahoma" w:hAnsi="Tahoma" w:cs="Tahoma"/>
                <w:sz w:val="20"/>
                <w:szCs w:val="20"/>
                <w:lang w:val="en-GB"/>
              </w:rPr>
              <w:t>ForceSourceToReceiver</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CheckHorizontalAlignment</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CheckLateralDiffraction</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CB2F75"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CB2F75"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n.a.</w:t>
            </w: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DisableReflections</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DisableLateralDiffractions</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CheckHeightLowerBound</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CheckHeightUpperBound</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CheckSoundPowerUnits</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SimplifyPathGeometry</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IgnoreComplexPaths</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true</w:t>
            </w:r>
          </w:p>
        </w:tc>
        <w:tc>
          <w:tcPr>
            <w:tcW w:w="1909" w:type="dxa"/>
          </w:tcPr>
          <w:p w:rsidR="00DB4A34" w:rsidRPr="001B77BC" w:rsidRDefault="00CB2F75"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n.a.</w:t>
            </w: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ExcludeGeometricalSpread</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ExcludeAirAbsorption</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r w:rsidR="00DB4A34" w:rsidTr="001B77BC">
        <w:tc>
          <w:tcPr>
            <w:tcW w:w="1908" w:type="dxa"/>
          </w:tcPr>
          <w:p w:rsidR="00DB4A34" w:rsidRDefault="00DB4A34" w:rsidP="006F257F">
            <w:pPr>
              <w:spacing w:before="60" w:after="60"/>
              <w:rPr>
                <w:rFonts w:ascii="Tahoma" w:hAnsi="Tahoma" w:cs="Tahoma"/>
                <w:sz w:val="20"/>
                <w:szCs w:val="20"/>
                <w:lang w:val="en-GB"/>
              </w:rPr>
            </w:pPr>
            <w:r>
              <w:rPr>
                <w:rFonts w:ascii="Tahoma" w:hAnsi="Tahoma" w:cs="Tahoma"/>
                <w:sz w:val="20"/>
                <w:szCs w:val="20"/>
                <w:lang w:val="en-GB"/>
              </w:rPr>
              <w:t>ExcludeSoundPower</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r>
              <w:rPr>
                <w:rFonts w:ascii="Tahoma" w:eastAsia="Calibri" w:hAnsi="Tahoma" w:cs="Tahoma"/>
                <w:sz w:val="20"/>
                <w:szCs w:val="20"/>
                <w:lang w:val="en-GB"/>
              </w:rPr>
              <w:t>false</w:t>
            </w: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c>
          <w:tcPr>
            <w:tcW w:w="1909" w:type="dxa"/>
          </w:tcPr>
          <w:p w:rsidR="00DB4A34" w:rsidRPr="001B77BC" w:rsidRDefault="00DB4A34" w:rsidP="00DB4A34">
            <w:pPr>
              <w:spacing w:before="60" w:after="60" w:line="276" w:lineRule="auto"/>
              <w:jc w:val="center"/>
              <w:rPr>
                <w:rFonts w:ascii="Tahoma" w:eastAsia="Calibri" w:hAnsi="Tahoma" w:cs="Tahoma"/>
                <w:sz w:val="20"/>
                <w:szCs w:val="20"/>
                <w:lang w:val="en-GB"/>
              </w:rPr>
            </w:pPr>
          </w:p>
        </w:tc>
      </w:tr>
    </w:tbl>
    <w:p w:rsidR="005270DD" w:rsidRPr="005270DD" w:rsidRDefault="005270DD" w:rsidP="00CB2F75">
      <w:pPr>
        <w:spacing w:after="120" w:line="276" w:lineRule="auto"/>
        <w:jc w:val="both"/>
        <w:rPr>
          <w:rFonts w:ascii="Calibri" w:eastAsia="Calibri" w:hAnsi="Calibri"/>
          <w:b/>
          <w:color w:val="7030A0"/>
          <w:sz w:val="22"/>
          <w:szCs w:val="22"/>
          <w:lang w:val="en-GB"/>
        </w:rPr>
      </w:pPr>
    </w:p>
    <w:p w:rsidR="006D45BB" w:rsidRPr="005270DD" w:rsidRDefault="006D45BB" w:rsidP="006D45BB">
      <w:pPr>
        <w:spacing w:after="0"/>
        <w:contextualSpacing/>
        <w:jc w:val="both"/>
        <w:rPr>
          <w:rFonts w:ascii="Calibri" w:eastAsia="Calibri" w:hAnsi="Calibri"/>
          <w:sz w:val="22"/>
          <w:szCs w:val="22"/>
          <w:lang w:val="en-GB"/>
        </w:rPr>
      </w:pPr>
      <w:r>
        <w:rPr>
          <w:rFonts w:ascii="Calibri" w:eastAsia="Calibri" w:hAnsi="Calibri"/>
          <w:sz w:val="22"/>
          <w:szCs w:val="22"/>
          <w:lang w:val="en-GB"/>
        </w:rPr>
        <w:br w:type="page"/>
      </w:r>
    </w:p>
    <w:p w:rsidR="006D45BB" w:rsidRDefault="006D45BB" w:rsidP="0074729F">
      <w:pPr>
        <w:pStyle w:val="Titre1"/>
        <w:spacing w:before="0" w:after="480"/>
      </w:pPr>
      <w:bookmarkStart w:id="37" w:name="_Toc384820512"/>
      <w:r>
        <w:lastRenderedPageBreak/>
        <w:t>Validation</w:t>
      </w:r>
      <w:bookmarkEnd w:id="37"/>
    </w:p>
    <w:p w:rsidR="00411926" w:rsidRPr="00DB11B8" w:rsidRDefault="00411926" w:rsidP="0074729F">
      <w:pPr>
        <w:spacing w:before="240"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The CNOSSOS-EU software has been intensively tested in order to detect and correct as many errors as possible. It must be understood that these validations solely apply to the implementation of the different propagation methods in software and do not</w:t>
      </w:r>
      <w:r w:rsidR="0074729F">
        <w:rPr>
          <w:rFonts w:ascii="Tahoma" w:eastAsia="Calibri" w:hAnsi="Tahoma" w:cs="Tahoma"/>
          <w:sz w:val="22"/>
          <w:szCs w:val="22"/>
          <w:lang w:val="en-GB"/>
        </w:rPr>
        <w:t>,</w:t>
      </w:r>
      <w:r w:rsidRPr="00DB11B8">
        <w:rPr>
          <w:rFonts w:ascii="Tahoma" w:eastAsia="Calibri" w:hAnsi="Tahoma" w:cs="Tahoma"/>
          <w:sz w:val="22"/>
          <w:szCs w:val="22"/>
          <w:lang w:val="en-GB"/>
        </w:rPr>
        <w:t xml:space="preserve"> in any way</w:t>
      </w:r>
      <w:r w:rsidR="0074729F">
        <w:rPr>
          <w:rFonts w:ascii="Tahoma" w:eastAsia="Calibri" w:hAnsi="Tahoma" w:cs="Tahoma"/>
          <w:sz w:val="22"/>
          <w:szCs w:val="22"/>
          <w:lang w:val="en-GB"/>
        </w:rPr>
        <w:t>,</w:t>
      </w:r>
      <w:r w:rsidRPr="00DB11B8">
        <w:rPr>
          <w:rFonts w:ascii="Tahoma" w:eastAsia="Calibri" w:hAnsi="Tahoma" w:cs="Tahoma"/>
          <w:sz w:val="22"/>
          <w:szCs w:val="22"/>
          <w:lang w:val="en-GB"/>
        </w:rPr>
        <w:t xml:space="preserve"> evaluate the accuracy of the predicted results. However, the test</w:t>
      </w:r>
      <w:r w:rsidR="00355C02">
        <w:rPr>
          <w:rFonts w:ascii="Tahoma" w:eastAsia="Calibri" w:hAnsi="Tahoma" w:cs="Tahoma"/>
          <w:sz w:val="22"/>
          <w:szCs w:val="22"/>
          <w:lang w:val="en-GB"/>
        </w:rPr>
        <w:t>s</w:t>
      </w:r>
      <w:r w:rsidRPr="00DB11B8">
        <w:rPr>
          <w:rFonts w:ascii="Tahoma" w:eastAsia="Calibri" w:hAnsi="Tahoma" w:cs="Tahoma"/>
          <w:sz w:val="22"/>
          <w:szCs w:val="22"/>
          <w:lang w:val="en-GB"/>
        </w:rPr>
        <w:t xml:space="preserve"> may throw light on the consequences and </w:t>
      </w:r>
      <w:r w:rsidR="0074729F">
        <w:rPr>
          <w:rFonts w:ascii="Tahoma" w:eastAsia="Calibri" w:hAnsi="Tahoma" w:cs="Tahoma"/>
          <w:sz w:val="22"/>
          <w:szCs w:val="22"/>
          <w:lang w:val="en-GB"/>
        </w:rPr>
        <w:t>limitations due to the various</w:t>
      </w:r>
      <w:r w:rsidRPr="00DB11B8">
        <w:rPr>
          <w:rFonts w:ascii="Tahoma" w:eastAsia="Calibri" w:hAnsi="Tahoma" w:cs="Tahoma"/>
          <w:sz w:val="22"/>
          <w:szCs w:val="22"/>
          <w:lang w:val="en-GB"/>
        </w:rPr>
        <w:t xml:space="preserve"> modelling approaches adopted in different methods.</w:t>
      </w:r>
    </w:p>
    <w:p w:rsidR="00B6305A" w:rsidRDefault="00B6305A" w:rsidP="00B6305A">
      <w:pPr>
        <w:pStyle w:val="Titre2"/>
        <w:rPr>
          <w:rFonts w:eastAsia="Calibri"/>
          <w:lang w:val="en-GB"/>
        </w:rPr>
      </w:pPr>
      <w:bookmarkStart w:id="38" w:name="_Toc384820513"/>
      <w:r>
        <w:rPr>
          <w:rFonts w:eastAsia="Calibri"/>
          <w:lang w:val="en-GB"/>
        </w:rPr>
        <w:t>Plausible results</w:t>
      </w:r>
      <w:bookmarkEnd w:id="38"/>
    </w:p>
    <w:p w:rsidR="003D0082" w:rsidRPr="00DB11B8" w:rsidRDefault="00411926" w:rsidP="00B6305A">
      <w:pPr>
        <w:spacing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 xml:space="preserve">A first series of tests was specifically designed to check the plausibility (not the accuracy) of the </w:t>
      </w:r>
      <w:r w:rsidR="003D0082" w:rsidRPr="00DB11B8">
        <w:rPr>
          <w:rFonts w:ascii="Tahoma" w:eastAsia="Calibri" w:hAnsi="Tahoma" w:cs="Tahoma"/>
          <w:sz w:val="22"/>
          <w:szCs w:val="22"/>
          <w:lang w:val="en-GB"/>
        </w:rPr>
        <w:t>results</w:t>
      </w:r>
      <w:r w:rsidRPr="00DB11B8">
        <w:rPr>
          <w:rFonts w:ascii="Tahoma" w:eastAsia="Calibri" w:hAnsi="Tahoma" w:cs="Tahoma"/>
          <w:sz w:val="22"/>
          <w:szCs w:val="22"/>
          <w:lang w:val="en-GB"/>
        </w:rPr>
        <w:t xml:space="preserve"> produced by the different methods. </w:t>
      </w:r>
      <w:r w:rsidR="00B6305A" w:rsidRPr="00DB11B8">
        <w:rPr>
          <w:rFonts w:ascii="Tahoma" w:eastAsia="Calibri" w:hAnsi="Tahoma" w:cs="Tahoma"/>
          <w:sz w:val="22"/>
          <w:szCs w:val="22"/>
          <w:lang w:val="en-GB"/>
        </w:rPr>
        <w:t>Non-plausible results may be due to programming errors or to incomplete or incoherent specifications in the reference texts.  Programming errors have been corrected by the author of the software. Incomplete and/or incoherent specifications have been reported in the issue logs and appropriate solutions have been proposed by the Consortium and approved by the Noise Experts designated by the Member States.</w:t>
      </w:r>
    </w:p>
    <w:p w:rsidR="00B6305A" w:rsidRPr="00DB11B8" w:rsidRDefault="00CB1BB5" w:rsidP="00B6305A">
      <w:pPr>
        <w:spacing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To judge the p</w:t>
      </w:r>
      <w:r w:rsidR="00B6305A" w:rsidRPr="00DB11B8">
        <w:rPr>
          <w:rFonts w:ascii="Tahoma" w:eastAsia="Calibri" w:hAnsi="Tahoma" w:cs="Tahoma"/>
          <w:sz w:val="22"/>
          <w:szCs w:val="22"/>
          <w:lang w:val="en-GB"/>
        </w:rPr>
        <w:t>lausibility of the calculated results</w:t>
      </w:r>
      <w:r w:rsidRPr="00DB11B8">
        <w:rPr>
          <w:rFonts w:ascii="Tahoma" w:eastAsia="Calibri" w:hAnsi="Tahoma" w:cs="Tahoma"/>
          <w:sz w:val="22"/>
          <w:szCs w:val="22"/>
          <w:lang w:val="en-GB"/>
        </w:rPr>
        <w:t>, the following “well known facts” have been taken into consideration:</w:t>
      </w:r>
    </w:p>
    <w:p w:rsidR="003D0082" w:rsidRPr="00DB11B8" w:rsidRDefault="003D0082" w:rsidP="00B6305A">
      <w:pPr>
        <w:pStyle w:val="Paragraphedeliste"/>
        <w:numPr>
          <w:ilvl w:val="0"/>
          <w:numId w:val="11"/>
        </w:numPr>
        <w:ind w:left="567"/>
        <w:jc w:val="both"/>
        <w:rPr>
          <w:rFonts w:ascii="Tahoma" w:hAnsi="Tahoma" w:cs="Tahoma"/>
          <w:lang w:val="en-GB"/>
        </w:rPr>
      </w:pPr>
      <w:r w:rsidRPr="00DB11B8">
        <w:rPr>
          <w:rFonts w:ascii="Tahoma" w:hAnsi="Tahoma" w:cs="Tahoma"/>
          <w:lang w:val="en-GB"/>
        </w:rPr>
        <w:t>Noise levels decrease by approx. 6 dB when doubling the propagation distance</w:t>
      </w:r>
      <w:r w:rsidR="00B6305A" w:rsidRPr="00DB11B8">
        <w:rPr>
          <w:rFonts w:ascii="Tahoma" w:hAnsi="Tahoma" w:cs="Tahoma"/>
          <w:lang w:val="en-GB"/>
        </w:rPr>
        <w:t>,</w:t>
      </w:r>
    </w:p>
    <w:p w:rsidR="003D0082" w:rsidRPr="00DB11B8" w:rsidRDefault="003D0082" w:rsidP="00B6305A">
      <w:pPr>
        <w:pStyle w:val="Paragraphedeliste"/>
        <w:numPr>
          <w:ilvl w:val="0"/>
          <w:numId w:val="11"/>
        </w:numPr>
        <w:ind w:left="567"/>
        <w:jc w:val="both"/>
        <w:rPr>
          <w:rFonts w:ascii="Tahoma" w:hAnsi="Tahoma" w:cs="Tahoma"/>
          <w:lang w:val="en-GB"/>
        </w:rPr>
      </w:pPr>
      <w:r w:rsidRPr="00DB11B8">
        <w:rPr>
          <w:rFonts w:ascii="Tahoma" w:hAnsi="Tahoma" w:cs="Tahoma"/>
          <w:lang w:val="en-GB"/>
        </w:rPr>
        <w:t>Noise levels are higher under favourable propagation conditions</w:t>
      </w:r>
      <w:r w:rsidR="00B6305A" w:rsidRPr="00DB11B8">
        <w:rPr>
          <w:rFonts w:ascii="Tahoma" w:hAnsi="Tahoma" w:cs="Tahoma"/>
          <w:lang w:val="en-GB"/>
        </w:rPr>
        <w:t>,</w:t>
      </w:r>
    </w:p>
    <w:p w:rsidR="003D0082" w:rsidRPr="00DB11B8" w:rsidRDefault="003D0082" w:rsidP="00B6305A">
      <w:pPr>
        <w:pStyle w:val="Paragraphedeliste"/>
        <w:numPr>
          <w:ilvl w:val="0"/>
          <w:numId w:val="11"/>
        </w:numPr>
        <w:ind w:left="567"/>
        <w:jc w:val="both"/>
        <w:rPr>
          <w:rFonts w:ascii="Tahoma" w:hAnsi="Tahoma" w:cs="Tahoma"/>
          <w:lang w:val="en-GB"/>
        </w:rPr>
      </w:pPr>
      <w:r w:rsidRPr="00DB11B8">
        <w:rPr>
          <w:rFonts w:ascii="Tahoma" w:hAnsi="Tahoma" w:cs="Tahoma"/>
          <w:lang w:val="en-GB"/>
        </w:rPr>
        <w:t>Meteorological effects increase with distance</w:t>
      </w:r>
      <w:r w:rsidR="00B6305A" w:rsidRPr="00DB11B8">
        <w:rPr>
          <w:rFonts w:ascii="Tahoma" w:hAnsi="Tahoma" w:cs="Tahoma"/>
          <w:lang w:val="en-GB"/>
        </w:rPr>
        <w:t>,</w:t>
      </w:r>
    </w:p>
    <w:p w:rsidR="003D0082" w:rsidRPr="00DB11B8" w:rsidRDefault="003D0082" w:rsidP="00B6305A">
      <w:pPr>
        <w:pStyle w:val="Paragraphedeliste"/>
        <w:numPr>
          <w:ilvl w:val="0"/>
          <w:numId w:val="11"/>
        </w:numPr>
        <w:ind w:left="567"/>
        <w:jc w:val="both"/>
        <w:rPr>
          <w:rFonts w:ascii="Tahoma" w:hAnsi="Tahoma" w:cs="Tahoma"/>
          <w:lang w:val="en-GB"/>
        </w:rPr>
      </w:pPr>
      <w:r w:rsidRPr="00DB11B8">
        <w:rPr>
          <w:rFonts w:ascii="Tahoma" w:hAnsi="Tahoma" w:cs="Tahoma"/>
          <w:lang w:val="en-GB"/>
        </w:rPr>
        <w:t>Noise levels decrease when the height of  a barrier is increased</w:t>
      </w:r>
      <w:r w:rsidR="00B6305A" w:rsidRPr="00DB11B8">
        <w:rPr>
          <w:rFonts w:ascii="Tahoma" w:hAnsi="Tahoma" w:cs="Tahoma"/>
          <w:lang w:val="en-GB"/>
        </w:rPr>
        <w:t>,</w:t>
      </w:r>
    </w:p>
    <w:p w:rsidR="003D0082" w:rsidRPr="00DB11B8" w:rsidRDefault="003D0082" w:rsidP="00B6305A">
      <w:pPr>
        <w:pStyle w:val="Paragraphedeliste"/>
        <w:numPr>
          <w:ilvl w:val="0"/>
          <w:numId w:val="11"/>
        </w:numPr>
        <w:ind w:left="567"/>
        <w:jc w:val="both"/>
        <w:rPr>
          <w:rFonts w:ascii="Tahoma" w:hAnsi="Tahoma" w:cs="Tahoma"/>
          <w:lang w:val="en-GB"/>
        </w:rPr>
      </w:pPr>
      <w:r w:rsidRPr="00DB11B8">
        <w:rPr>
          <w:rFonts w:ascii="Tahoma" w:hAnsi="Tahoma" w:cs="Tahoma"/>
          <w:lang w:val="en-GB"/>
        </w:rPr>
        <w:t>Barriers not blocking the line of sight from the source to the receiver have limited efficiency</w:t>
      </w:r>
      <w:r w:rsidR="00B6305A" w:rsidRPr="00DB11B8">
        <w:rPr>
          <w:rFonts w:ascii="Tahoma" w:hAnsi="Tahoma" w:cs="Tahoma"/>
          <w:lang w:val="en-GB"/>
        </w:rPr>
        <w:t>,</w:t>
      </w:r>
    </w:p>
    <w:p w:rsidR="003D0082" w:rsidRPr="00DB11B8" w:rsidRDefault="003D0082" w:rsidP="00B6305A">
      <w:pPr>
        <w:pStyle w:val="Paragraphedeliste"/>
        <w:numPr>
          <w:ilvl w:val="0"/>
          <w:numId w:val="11"/>
        </w:numPr>
        <w:ind w:left="567"/>
        <w:jc w:val="both"/>
        <w:rPr>
          <w:rFonts w:ascii="Tahoma" w:hAnsi="Tahoma" w:cs="Tahoma"/>
          <w:lang w:val="en-GB"/>
        </w:rPr>
      </w:pPr>
      <w:r w:rsidRPr="00DB11B8">
        <w:rPr>
          <w:rFonts w:ascii="Tahoma" w:hAnsi="Tahoma" w:cs="Tahoma"/>
          <w:lang w:val="en-GB"/>
        </w:rPr>
        <w:t>All met</w:t>
      </w:r>
      <w:r w:rsidR="00B6305A" w:rsidRPr="00DB11B8">
        <w:rPr>
          <w:rFonts w:ascii="Tahoma" w:hAnsi="Tahoma" w:cs="Tahoma"/>
          <w:lang w:val="en-GB"/>
        </w:rPr>
        <w:t>hods produce comparable results; i.e. differences in calculated results are of the same order of magnitude as the uncertainty of measured data under similar conditions.</w:t>
      </w:r>
    </w:p>
    <w:p w:rsidR="006B4544" w:rsidRPr="00DB11B8" w:rsidRDefault="006B4544" w:rsidP="006B4544">
      <w:pPr>
        <w:jc w:val="both"/>
        <w:rPr>
          <w:rFonts w:ascii="Tahoma" w:eastAsia="Calibri" w:hAnsi="Tahoma" w:cs="Tahoma"/>
          <w:sz w:val="22"/>
          <w:szCs w:val="22"/>
          <w:lang w:val="en-GB"/>
        </w:rPr>
      </w:pPr>
      <w:r w:rsidRPr="00DB11B8">
        <w:rPr>
          <w:rFonts w:ascii="Tahoma" w:eastAsia="Calibri" w:hAnsi="Tahoma" w:cs="Tahoma"/>
          <w:sz w:val="22"/>
          <w:szCs w:val="22"/>
          <w:lang w:val="en-GB"/>
        </w:rPr>
        <w:t>The names of the following sections refer to the file names as listed in section 2 of this document.</w:t>
      </w:r>
    </w:p>
    <w:p w:rsidR="00B603FD" w:rsidRPr="00DB11B8" w:rsidRDefault="00B603FD" w:rsidP="00B603FD">
      <w:pPr>
        <w:spacing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All tests consider a single source and up to 6 receivers at increasing distance from the source. The source has a fixed sound power spectrum as shown in the table below.</w:t>
      </w:r>
    </w:p>
    <w:tbl>
      <w:tblPr>
        <w:tblStyle w:val="Grilledutableau"/>
        <w:tblW w:w="0" w:type="auto"/>
        <w:tblLook w:val="04A0" w:firstRow="1" w:lastRow="0" w:firstColumn="1" w:lastColumn="0" w:noHBand="0" w:noVBand="1"/>
      </w:tblPr>
      <w:tblGrid>
        <w:gridCol w:w="1060"/>
        <w:gridCol w:w="1060"/>
        <w:gridCol w:w="1060"/>
        <w:gridCol w:w="1060"/>
        <w:gridCol w:w="1061"/>
        <w:gridCol w:w="1061"/>
        <w:gridCol w:w="1061"/>
        <w:gridCol w:w="1061"/>
        <w:gridCol w:w="1061"/>
      </w:tblGrid>
      <w:tr w:rsidR="00B603FD" w:rsidTr="00B603FD">
        <w:tc>
          <w:tcPr>
            <w:tcW w:w="1060" w:type="dxa"/>
          </w:tcPr>
          <w:p w:rsidR="00B603FD" w:rsidRDefault="00B603FD" w:rsidP="00B603FD">
            <w:pPr>
              <w:spacing w:before="60" w:after="60" w:line="276" w:lineRule="auto"/>
              <w:jc w:val="both"/>
              <w:rPr>
                <w:rFonts w:ascii="Calibri" w:eastAsia="Calibri" w:hAnsi="Calibri"/>
                <w:sz w:val="22"/>
                <w:szCs w:val="22"/>
                <w:lang w:val="en-GB"/>
              </w:rPr>
            </w:pPr>
            <w:r>
              <w:rPr>
                <w:rFonts w:ascii="Calibri" w:eastAsia="Calibri" w:hAnsi="Calibri"/>
                <w:sz w:val="22"/>
                <w:szCs w:val="22"/>
                <w:lang w:val="en-GB"/>
              </w:rPr>
              <w:t>Freq (Hz)</w:t>
            </w:r>
          </w:p>
        </w:tc>
        <w:tc>
          <w:tcPr>
            <w:tcW w:w="1060"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63</w:t>
            </w:r>
          </w:p>
        </w:tc>
        <w:tc>
          <w:tcPr>
            <w:tcW w:w="1060"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125</w:t>
            </w:r>
          </w:p>
        </w:tc>
        <w:tc>
          <w:tcPr>
            <w:tcW w:w="1060"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250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500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1000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2000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4000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8000</w:t>
            </w:r>
          </w:p>
        </w:tc>
      </w:tr>
      <w:tr w:rsidR="00B603FD" w:rsidTr="00B603FD">
        <w:tc>
          <w:tcPr>
            <w:tcW w:w="1060" w:type="dxa"/>
          </w:tcPr>
          <w:p w:rsidR="00B603FD" w:rsidRDefault="00B603FD" w:rsidP="00B603FD">
            <w:pPr>
              <w:spacing w:before="60" w:after="60" w:line="276" w:lineRule="auto"/>
              <w:jc w:val="both"/>
              <w:rPr>
                <w:rFonts w:ascii="Calibri" w:eastAsia="Calibri" w:hAnsi="Calibri"/>
                <w:sz w:val="22"/>
                <w:szCs w:val="22"/>
                <w:lang w:val="en-GB"/>
              </w:rPr>
            </w:pPr>
            <w:r>
              <w:rPr>
                <w:rFonts w:ascii="Calibri" w:eastAsia="Calibri" w:hAnsi="Calibri"/>
                <w:sz w:val="22"/>
                <w:szCs w:val="22"/>
                <w:lang w:val="en-GB"/>
              </w:rPr>
              <w:t>Lw (dB)</w:t>
            </w:r>
          </w:p>
        </w:tc>
        <w:tc>
          <w:tcPr>
            <w:tcW w:w="1060"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80</w:t>
            </w:r>
          </w:p>
        </w:tc>
        <w:tc>
          <w:tcPr>
            <w:tcW w:w="1060"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90</w:t>
            </w:r>
          </w:p>
        </w:tc>
        <w:tc>
          <w:tcPr>
            <w:tcW w:w="1060"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95</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100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100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100</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95</w:t>
            </w:r>
          </w:p>
        </w:tc>
        <w:tc>
          <w:tcPr>
            <w:tcW w:w="1061" w:type="dxa"/>
          </w:tcPr>
          <w:p w:rsidR="00B603FD" w:rsidRDefault="00B603FD" w:rsidP="00B603FD">
            <w:pPr>
              <w:spacing w:before="60" w:after="60" w:line="276" w:lineRule="auto"/>
              <w:jc w:val="center"/>
              <w:rPr>
                <w:rFonts w:ascii="Calibri" w:eastAsia="Calibri" w:hAnsi="Calibri"/>
                <w:sz w:val="22"/>
                <w:szCs w:val="22"/>
                <w:lang w:val="en-GB"/>
              </w:rPr>
            </w:pPr>
            <w:r>
              <w:rPr>
                <w:rFonts w:ascii="Calibri" w:eastAsia="Calibri" w:hAnsi="Calibri"/>
                <w:sz w:val="22"/>
                <w:szCs w:val="22"/>
                <w:lang w:val="en-GB"/>
              </w:rPr>
              <w:t>90</w:t>
            </w:r>
          </w:p>
        </w:tc>
      </w:tr>
    </w:tbl>
    <w:p w:rsidR="00B603FD" w:rsidRPr="00DB11B8" w:rsidRDefault="00B603FD" w:rsidP="00B603FD">
      <w:pPr>
        <w:spacing w:before="240"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For all tests, meteorological effects on the long-time averaged equivalent noise level are accounted for by considering 50% of favourable propagation conditions, or equivalently C</w:t>
      </w:r>
      <w:r w:rsidRPr="00DB11B8">
        <w:rPr>
          <w:rFonts w:ascii="Tahoma" w:eastAsia="Calibri" w:hAnsi="Tahoma" w:cs="Tahoma"/>
          <w:sz w:val="22"/>
          <w:szCs w:val="22"/>
          <w:vertAlign w:val="subscript"/>
          <w:lang w:val="en-GB"/>
        </w:rPr>
        <w:t>0</w:t>
      </w:r>
      <w:r w:rsidRPr="00DB11B8">
        <w:rPr>
          <w:rFonts w:ascii="Tahoma" w:eastAsia="Calibri" w:hAnsi="Tahoma" w:cs="Tahoma"/>
          <w:sz w:val="22"/>
          <w:szCs w:val="22"/>
          <w:lang w:val="en-GB"/>
        </w:rPr>
        <w:t xml:space="preserve"> = 3 dB.</w:t>
      </w:r>
    </w:p>
    <w:p w:rsidR="00B603FD" w:rsidRPr="00DB11B8" w:rsidRDefault="00B603FD" w:rsidP="00B603FD">
      <w:pPr>
        <w:spacing w:before="240"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lastRenderedPageBreak/>
        <w:t>For all cases, a mix of soft and hard ground has been used; hard ground being assimilated to class H, soft ground to class D.</w:t>
      </w:r>
    </w:p>
    <w:p w:rsidR="00676722" w:rsidRPr="00DB11B8" w:rsidRDefault="00676722" w:rsidP="00B603FD">
      <w:pPr>
        <w:spacing w:before="240"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Each test case has been calculated by means of all three calculation methods without any modification of the input file.</w:t>
      </w:r>
    </w:p>
    <w:p w:rsidR="00893AEA" w:rsidRDefault="00893AEA" w:rsidP="007310F6">
      <w:pPr>
        <w:pStyle w:val="Titre3"/>
        <w:spacing w:after="240"/>
        <w:rPr>
          <w:rFonts w:eastAsia="Calibri"/>
          <w:lang w:val="en-GB"/>
        </w:rPr>
      </w:pPr>
      <w:bookmarkStart w:id="39" w:name="_Toc384820514"/>
      <w:r w:rsidRPr="00893AEA">
        <w:rPr>
          <w:rFonts w:eastAsia="Calibri"/>
          <w:lang w:val="en-GB"/>
        </w:rPr>
        <w:t>Flat ground</w:t>
      </w:r>
      <w:bookmarkEnd w:id="39"/>
    </w:p>
    <w:p w:rsidR="006B4544" w:rsidRPr="00DB11B8" w:rsidRDefault="006B4544" w:rsidP="00857731">
      <w:pPr>
        <w:spacing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The propagation contains an impedance jump between a 5m hard strip (G=0) on the source side and a soft ground (G=</w:t>
      </w:r>
      <w:r w:rsidR="00632532">
        <w:rPr>
          <w:rFonts w:ascii="Tahoma" w:eastAsia="Calibri" w:hAnsi="Tahoma" w:cs="Tahoma"/>
          <w:sz w:val="22"/>
          <w:szCs w:val="22"/>
          <w:lang w:val="en-GB"/>
        </w:rPr>
        <w:t>1</w:t>
      </w:r>
      <w:r w:rsidRPr="00DB11B8">
        <w:rPr>
          <w:rFonts w:ascii="Tahoma" w:eastAsia="Calibri" w:hAnsi="Tahoma" w:cs="Tahoma"/>
          <w:sz w:val="22"/>
          <w:szCs w:val="22"/>
          <w:lang w:val="en-GB"/>
        </w:rPr>
        <w:t xml:space="preserve">) on the receiver side. The source height is set to </w:t>
      </w:r>
      <w:proofErr w:type="gramStart"/>
      <w:r w:rsidRPr="00DB11B8">
        <w:rPr>
          <w:rFonts w:ascii="Tahoma" w:eastAsia="Calibri" w:hAnsi="Tahoma" w:cs="Tahoma"/>
          <w:sz w:val="22"/>
          <w:szCs w:val="22"/>
          <w:lang w:val="en-GB"/>
        </w:rPr>
        <w:t>50cm,</w:t>
      </w:r>
      <w:proofErr w:type="gramEnd"/>
      <w:r w:rsidRPr="00DB11B8">
        <w:rPr>
          <w:rFonts w:ascii="Tahoma" w:eastAsia="Calibri" w:hAnsi="Tahoma" w:cs="Tahoma"/>
          <w:sz w:val="22"/>
          <w:szCs w:val="22"/>
          <w:lang w:val="en-GB"/>
        </w:rPr>
        <w:t xml:space="preserve"> the receiver is located at 2.5m above the terrain.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1134"/>
        <w:gridCol w:w="1134"/>
        <w:gridCol w:w="1134"/>
        <w:gridCol w:w="1134"/>
        <w:gridCol w:w="1134"/>
        <w:gridCol w:w="1134"/>
      </w:tblGrid>
      <w:tr w:rsidR="00893AEA" w:rsidRPr="00893AEA" w:rsidTr="00857731">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35.0</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32.3</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49.3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19.4</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34.0</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40.6</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30.3</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37.9</w:t>
            </w:r>
          </w:p>
        </w:tc>
      </w:tr>
    </w:tbl>
    <w:p w:rsidR="006B4544" w:rsidRPr="00DB11B8" w:rsidRDefault="006B4544" w:rsidP="00DB11B8">
      <w:pPr>
        <w:spacing w:before="240"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Note: for all tests, meteorological effects on the long-time averaged equivalent noise level are accounted for by considering 50% of favourable propagation conditions, or equivalently C</w:t>
      </w:r>
      <w:r w:rsidRPr="00DB11B8">
        <w:rPr>
          <w:rFonts w:ascii="Tahoma" w:eastAsia="Calibri" w:hAnsi="Tahoma" w:cs="Tahoma"/>
          <w:sz w:val="22"/>
          <w:szCs w:val="22"/>
          <w:vertAlign w:val="subscript"/>
          <w:lang w:val="en-GB"/>
        </w:rPr>
        <w:t>0</w:t>
      </w:r>
      <w:r w:rsidRPr="00DB11B8">
        <w:rPr>
          <w:rFonts w:ascii="Tahoma" w:eastAsia="Calibri" w:hAnsi="Tahoma" w:cs="Tahoma"/>
          <w:sz w:val="22"/>
          <w:szCs w:val="22"/>
          <w:lang w:val="en-GB"/>
        </w:rPr>
        <w:t xml:space="preserve"> = 3 dB.</w:t>
      </w:r>
    </w:p>
    <w:p w:rsidR="006B4544" w:rsidRPr="00DB11B8" w:rsidRDefault="006B4544" w:rsidP="006B4544">
      <w:pPr>
        <w:spacing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 xml:space="preserve">As expected, the ISO 9613-2 method does not </w:t>
      </w:r>
      <w:r w:rsidR="00B603FD" w:rsidRPr="00DB11B8">
        <w:rPr>
          <w:rFonts w:ascii="Tahoma" w:eastAsia="Calibri" w:hAnsi="Tahoma" w:cs="Tahoma"/>
          <w:sz w:val="22"/>
          <w:szCs w:val="22"/>
          <w:lang w:val="en-GB"/>
        </w:rPr>
        <w:t>allow calculations u</w:t>
      </w:r>
      <w:r w:rsidRPr="00DB11B8">
        <w:rPr>
          <w:rFonts w:ascii="Tahoma" w:eastAsia="Calibri" w:hAnsi="Tahoma" w:cs="Tahoma"/>
          <w:sz w:val="22"/>
          <w:szCs w:val="22"/>
          <w:lang w:val="en-GB"/>
        </w:rPr>
        <w:t xml:space="preserve">nder homogeneous propagation conditions. </w:t>
      </w:r>
      <w:r w:rsidR="00B603FD" w:rsidRPr="00DB11B8">
        <w:rPr>
          <w:rFonts w:ascii="Tahoma" w:eastAsia="Calibri" w:hAnsi="Tahoma" w:cs="Tahoma"/>
          <w:sz w:val="22"/>
          <w:szCs w:val="22"/>
          <w:lang w:val="en-GB"/>
        </w:rPr>
        <w:t xml:space="preserve">As expected, all methods produce comparable results with differences of approx. 1 </w:t>
      </w:r>
      <w:proofErr w:type="gramStart"/>
      <w:r w:rsidR="00B603FD" w:rsidRPr="00DB11B8">
        <w:rPr>
          <w:rFonts w:ascii="Tahoma" w:eastAsia="Calibri" w:hAnsi="Tahoma" w:cs="Tahoma"/>
          <w:sz w:val="22"/>
          <w:szCs w:val="22"/>
          <w:lang w:val="en-GB"/>
        </w:rPr>
        <w:t>dB(</w:t>
      </w:r>
      <w:proofErr w:type="gramEnd"/>
      <w:r w:rsidR="00B603FD" w:rsidRPr="00DB11B8">
        <w:rPr>
          <w:rFonts w:ascii="Tahoma" w:eastAsia="Calibri" w:hAnsi="Tahoma" w:cs="Tahoma"/>
          <w:sz w:val="22"/>
          <w:szCs w:val="22"/>
          <w:lang w:val="en-GB"/>
        </w:rPr>
        <w:t>A) at short distances, increasing with distance, up to 5 dB(A) at 500m.</w:t>
      </w:r>
    </w:p>
    <w:p w:rsidR="00893AEA" w:rsidRDefault="00893AEA" w:rsidP="00B603FD">
      <w:pPr>
        <w:pStyle w:val="Titre3"/>
        <w:spacing w:before="240" w:after="240"/>
        <w:rPr>
          <w:rFonts w:eastAsia="Calibri"/>
          <w:lang w:val="en-GB"/>
        </w:rPr>
      </w:pPr>
      <w:bookmarkStart w:id="40" w:name="_Toc384820515"/>
      <w:r w:rsidRPr="00893AEA">
        <w:rPr>
          <w:rFonts w:eastAsia="Calibri"/>
          <w:lang w:val="en-GB"/>
        </w:rPr>
        <w:t>Embankment, h = 1m</w:t>
      </w:r>
      <w:bookmarkEnd w:id="40"/>
    </w:p>
    <w:p w:rsidR="00676722" w:rsidRPr="00DB11B8" w:rsidRDefault="00676722" w:rsidP="00DB11B8">
      <w:pPr>
        <w:jc w:val="both"/>
        <w:rPr>
          <w:rFonts w:ascii="Tahoma" w:eastAsia="Calibri" w:hAnsi="Tahoma" w:cs="Tahoma"/>
          <w:sz w:val="22"/>
          <w:szCs w:val="22"/>
          <w:lang w:val="en-GB"/>
        </w:rPr>
      </w:pPr>
      <w:r w:rsidRPr="00DB11B8">
        <w:rPr>
          <w:rFonts w:ascii="Tahoma" w:eastAsia="Calibri" w:hAnsi="Tahoma" w:cs="Tahoma"/>
          <w:sz w:val="22"/>
          <w:szCs w:val="22"/>
          <w:lang w:val="en-GB"/>
        </w:rPr>
        <w:t>A 5 cm high source is placed on a hard platform which is connected to the flat terrain by means of a 2m wide, 1m high sloping ground plane. The receiver is located at 2.5m height relative to the flat terrain.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1134"/>
        <w:gridCol w:w="1134"/>
        <w:gridCol w:w="1134"/>
        <w:gridCol w:w="1134"/>
        <w:gridCol w:w="1134"/>
        <w:gridCol w:w="1134"/>
      </w:tblGrid>
      <w:tr w:rsidR="00893AEA" w:rsidRPr="00893AEA" w:rsidTr="00857731">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38.2</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35.3</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24.3</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34.1</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42.4</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78.8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33.3</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39.9</w:t>
            </w:r>
          </w:p>
        </w:tc>
      </w:tr>
    </w:tbl>
    <w:p w:rsidR="00893AEA" w:rsidRPr="00DB11B8" w:rsidRDefault="00676722" w:rsidP="00676722">
      <w:pPr>
        <w:spacing w:before="240"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lastRenderedPageBreak/>
        <w:t>Differences are slightly larger than in the flat case, even at shorter distances. This test case illustrates the fact that different propagation methods use different strategies to predict the effect of a wedge-shaped diffracting terrain edge near the source.</w:t>
      </w:r>
    </w:p>
    <w:p w:rsidR="00893AEA" w:rsidRDefault="00893AEA" w:rsidP="007310F6">
      <w:pPr>
        <w:pStyle w:val="Titre3"/>
        <w:spacing w:after="240"/>
        <w:rPr>
          <w:rFonts w:eastAsia="Calibri"/>
          <w:lang w:val="en-GB"/>
        </w:rPr>
      </w:pPr>
      <w:bookmarkStart w:id="41" w:name="_Toc384820516"/>
      <w:r w:rsidRPr="00893AEA">
        <w:rPr>
          <w:rFonts w:eastAsia="Calibri"/>
          <w:lang w:val="en-GB"/>
        </w:rPr>
        <w:t>Embankment, h = 2m</w:t>
      </w:r>
      <w:bookmarkEnd w:id="41"/>
    </w:p>
    <w:p w:rsidR="00676722" w:rsidRPr="008417D5" w:rsidRDefault="00C30DE7" w:rsidP="00676722">
      <w:pPr>
        <w:rPr>
          <w:rFonts w:ascii="Tahoma" w:hAnsi="Tahoma" w:cs="Tahoma"/>
          <w:lang w:val="en-GB"/>
        </w:rPr>
      </w:pPr>
      <w:r w:rsidRPr="008417D5">
        <w:rPr>
          <w:rFonts w:ascii="Tahoma" w:eastAsia="Calibri" w:hAnsi="Tahoma" w:cs="Tahoma"/>
          <w:sz w:val="22"/>
          <w:szCs w:val="22"/>
          <w:lang w:val="en-GB"/>
        </w:rPr>
        <w:t>Similar the previous test case but using a 2m high, 3m wide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1134"/>
        <w:gridCol w:w="1134"/>
        <w:gridCol w:w="1134"/>
        <w:gridCol w:w="1134"/>
        <w:gridCol w:w="1134"/>
        <w:gridCol w:w="1134"/>
      </w:tblGrid>
      <w:tr w:rsidR="00893AEA" w:rsidRPr="00893AEA" w:rsidTr="00857731">
        <w:tc>
          <w:tcPr>
            <w:tcW w:w="1526" w:type="dxa"/>
            <w:shd w:val="clear" w:color="auto" w:fill="auto"/>
          </w:tcPr>
          <w:p w:rsidR="00893AEA" w:rsidRPr="00893AEA" w:rsidRDefault="00C30DE7"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w:t>
            </w:r>
            <w:r w:rsidR="00893AEA" w:rsidRPr="00893AEA">
              <w:rPr>
                <w:rFonts w:ascii="Calibri" w:eastAsia="Calibri" w:hAnsi="Calibri" w:cs="Tahoma"/>
                <w:sz w:val="20"/>
                <w:szCs w:val="20"/>
                <w:lang w:val="en-GB"/>
              </w:rPr>
              <w:t>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38.2</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35.3</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67.5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67.4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29.9</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67.4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34.7</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79.1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42.4</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79.0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35.5</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79.1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40.2</w:t>
            </w:r>
          </w:p>
        </w:tc>
      </w:tr>
    </w:tbl>
    <w:p w:rsidR="00893AEA" w:rsidRPr="008417D5" w:rsidRDefault="00C30DE7" w:rsidP="00C30DE7">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 xml:space="preserve">As expected, the differences at short distances increase and now reach almost 3 </w:t>
      </w:r>
      <w:proofErr w:type="gramStart"/>
      <w:r w:rsidRPr="008417D5">
        <w:rPr>
          <w:rFonts w:ascii="Tahoma" w:eastAsia="Calibri" w:hAnsi="Tahoma" w:cs="Tahoma"/>
          <w:sz w:val="22"/>
          <w:szCs w:val="22"/>
          <w:lang w:val="en-GB"/>
        </w:rPr>
        <w:t>dB(</w:t>
      </w:r>
      <w:proofErr w:type="gramEnd"/>
      <w:r w:rsidRPr="008417D5">
        <w:rPr>
          <w:rFonts w:ascii="Tahoma" w:eastAsia="Calibri" w:hAnsi="Tahoma" w:cs="Tahoma"/>
          <w:sz w:val="22"/>
          <w:szCs w:val="22"/>
          <w:lang w:val="en-GB"/>
        </w:rPr>
        <w:t>A) at the nearest receiver. Acoustical levels near the shadow boundary of a diffracting edge are rapidly varying with receiver height and therefore hard do measure and to predict.</w:t>
      </w:r>
    </w:p>
    <w:p w:rsidR="00893AEA" w:rsidRPr="00C30DE7" w:rsidRDefault="00893AEA" w:rsidP="007310F6">
      <w:pPr>
        <w:pStyle w:val="Titre3"/>
        <w:spacing w:after="240"/>
        <w:rPr>
          <w:rFonts w:eastAsia="Calibri"/>
        </w:rPr>
      </w:pPr>
      <w:bookmarkStart w:id="42" w:name="_Toc384820517"/>
      <w:r w:rsidRPr="00C30DE7">
        <w:rPr>
          <w:rFonts w:eastAsia="Calibri"/>
        </w:rPr>
        <w:t>Embankment, h = 4m</w:t>
      </w:r>
      <w:bookmarkEnd w:id="42"/>
    </w:p>
    <w:p w:rsidR="00C30DE7" w:rsidRPr="008417D5" w:rsidRDefault="00C30DE7" w:rsidP="00857731">
      <w:pPr>
        <w:jc w:val="both"/>
        <w:rPr>
          <w:rFonts w:ascii="Tahoma" w:hAnsi="Tahoma" w:cs="Tahoma"/>
          <w:lang w:val="en-GB"/>
        </w:rPr>
      </w:pPr>
      <w:r w:rsidRPr="008417D5">
        <w:rPr>
          <w:rFonts w:ascii="Tahoma" w:eastAsia="Calibri" w:hAnsi="Tahoma" w:cs="Tahoma"/>
          <w:sz w:val="22"/>
          <w:szCs w:val="22"/>
          <w:lang w:val="en-GB"/>
        </w:rPr>
        <w:t xml:space="preserve">Similar the previous test case but using a 4m high, 5m wide slope. The receiver height has been increased to 5m in order to </w:t>
      </w:r>
      <w:r w:rsidR="00857731" w:rsidRPr="008417D5">
        <w:rPr>
          <w:rFonts w:ascii="Tahoma" w:eastAsia="Calibri" w:hAnsi="Tahoma" w:cs="Tahoma"/>
          <w:sz w:val="22"/>
          <w:szCs w:val="22"/>
          <w:lang w:val="en-GB"/>
        </w:rPr>
        <w:t>preserve line-of-sight propagation.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1134"/>
        <w:gridCol w:w="1134"/>
        <w:gridCol w:w="1134"/>
        <w:gridCol w:w="1134"/>
        <w:gridCol w:w="1134"/>
        <w:gridCol w:w="1134"/>
      </w:tblGrid>
      <w:tr w:rsidR="00893AEA" w:rsidRPr="00893AEA" w:rsidTr="00857731">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38.4</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35.7</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35.9</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36.5</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79.0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41.5</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79.0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37.7</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79.0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40.0</w:t>
            </w:r>
          </w:p>
        </w:tc>
      </w:tr>
    </w:tbl>
    <w:p w:rsidR="00CB1BB5" w:rsidRPr="008417D5" w:rsidRDefault="00857731" w:rsidP="00857731">
      <w:pPr>
        <w:spacing w:before="240" w:line="276" w:lineRule="auto"/>
        <w:rPr>
          <w:rFonts w:ascii="Tahoma" w:eastAsia="Calibri" w:hAnsi="Tahoma" w:cs="Tahoma"/>
          <w:sz w:val="22"/>
          <w:szCs w:val="22"/>
          <w:lang w:val="en-GB"/>
        </w:rPr>
      </w:pPr>
      <w:r w:rsidRPr="008417D5">
        <w:rPr>
          <w:rFonts w:ascii="Tahoma" w:eastAsia="Calibri" w:hAnsi="Tahoma" w:cs="Tahoma"/>
          <w:sz w:val="22"/>
          <w:szCs w:val="22"/>
          <w:lang w:val="en-GB"/>
        </w:rPr>
        <w:t>Results and conclusions are similar to the previous case. The only significant change in results occurs at the 20m distance receiver where the JRC-draft-2010 methods seems to emphasis the focusing effect of the lower edge of the sloped terrain.</w:t>
      </w:r>
    </w:p>
    <w:p w:rsidR="00893AEA" w:rsidRDefault="00893AEA" w:rsidP="007310F6">
      <w:pPr>
        <w:pStyle w:val="Titre3"/>
        <w:spacing w:after="240"/>
        <w:rPr>
          <w:rFonts w:eastAsia="Calibri"/>
          <w:lang w:val="en-GB"/>
        </w:rPr>
      </w:pPr>
      <w:bookmarkStart w:id="43" w:name="_Toc384820518"/>
      <w:r w:rsidRPr="00893AEA">
        <w:rPr>
          <w:rFonts w:eastAsia="Calibri"/>
          <w:lang w:val="en-GB"/>
        </w:rPr>
        <w:t>Depressed, h = 2m</w:t>
      </w:r>
      <w:bookmarkEnd w:id="43"/>
    </w:p>
    <w:p w:rsidR="00857731" w:rsidRDefault="00B663DB" w:rsidP="008417D5">
      <w:pPr>
        <w:spacing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Once again the source is located at 5cm above a 5m wide hard platform,</w:t>
      </w:r>
      <w:r w:rsidR="00857731" w:rsidRPr="008417D5">
        <w:rPr>
          <w:rFonts w:ascii="Tahoma" w:eastAsia="Calibri" w:hAnsi="Tahoma" w:cs="Tahoma"/>
          <w:sz w:val="22"/>
          <w:szCs w:val="22"/>
          <w:lang w:val="en-GB"/>
        </w:rPr>
        <w:t xml:space="preserve"> slightly below the level of the flat terrain and connected to it by means of a 2m wide, 1m high </w:t>
      </w:r>
      <w:r w:rsidRPr="008417D5">
        <w:rPr>
          <w:rFonts w:ascii="Tahoma" w:eastAsia="Calibri" w:hAnsi="Tahoma" w:cs="Tahoma"/>
          <w:sz w:val="22"/>
          <w:szCs w:val="22"/>
          <w:lang w:val="en-GB"/>
        </w:rPr>
        <w:t xml:space="preserve">upward </w:t>
      </w:r>
      <w:r w:rsidR="00857731" w:rsidRPr="008417D5">
        <w:rPr>
          <w:rFonts w:ascii="Tahoma" w:eastAsia="Calibri" w:hAnsi="Tahoma" w:cs="Tahoma"/>
          <w:sz w:val="22"/>
          <w:szCs w:val="22"/>
          <w:lang w:val="en-GB"/>
        </w:rPr>
        <w:t>sloping ground plane.</w:t>
      </w:r>
      <w:r w:rsidRPr="008417D5">
        <w:rPr>
          <w:rFonts w:ascii="Tahoma" w:eastAsia="Calibri" w:hAnsi="Tahoma" w:cs="Tahoma"/>
          <w:sz w:val="22"/>
          <w:szCs w:val="22"/>
          <w:lang w:val="en-GB"/>
        </w:rPr>
        <w:t xml:space="preserve"> The receiver is located at 2.5m height above the local terrain.</w:t>
      </w:r>
    </w:p>
    <w:p w:rsidR="008417D5" w:rsidRDefault="008417D5" w:rsidP="008417D5">
      <w:pPr>
        <w:spacing w:line="276" w:lineRule="auto"/>
        <w:jc w:val="both"/>
        <w:rPr>
          <w:rFonts w:ascii="Tahoma" w:eastAsia="Calibri" w:hAnsi="Tahoma" w:cs="Tahoma"/>
          <w:sz w:val="22"/>
          <w:szCs w:val="22"/>
          <w:lang w:val="en-GB"/>
        </w:rPr>
      </w:pPr>
    </w:p>
    <w:p w:rsidR="008417D5" w:rsidRPr="008417D5" w:rsidRDefault="008417D5" w:rsidP="008417D5">
      <w:pPr>
        <w:spacing w:line="276" w:lineRule="auto"/>
        <w:jc w:val="both"/>
        <w:rPr>
          <w:rFonts w:ascii="Tahoma" w:eastAsia="Calibri" w:hAnsi="Tahoma" w:cs="Tahoma"/>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1134"/>
        <w:gridCol w:w="1134"/>
        <w:gridCol w:w="1134"/>
        <w:gridCol w:w="1134"/>
        <w:gridCol w:w="1134"/>
        <w:gridCol w:w="1134"/>
      </w:tblGrid>
      <w:tr w:rsidR="00893AEA" w:rsidRPr="00893AEA" w:rsidTr="00857731">
        <w:trPr>
          <w:trHeight w:val="56"/>
        </w:trPr>
        <w:tc>
          <w:tcPr>
            <w:tcW w:w="1526" w:type="dxa"/>
            <w:shd w:val="clear" w:color="auto" w:fill="auto"/>
          </w:tcPr>
          <w:p w:rsidR="00893AEA" w:rsidRPr="00893AEA" w:rsidRDefault="00B663DB" w:rsidP="00893AEA">
            <w:pPr>
              <w:spacing w:after="0"/>
              <w:rPr>
                <w:rFonts w:ascii="Calibri" w:eastAsia="Calibri" w:hAnsi="Calibri" w:cs="Tahoma"/>
                <w:sz w:val="20"/>
                <w:szCs w:val="20"/>
                <w:lang w:val="en-GB"/>
              </w:rPr>
            </w:pPr>
            <w:r>
              <w:rPr>
                <w:rFonts w:ascii="Calibri" w:eastAsia="Calibri" w:hAnsi="Calibri"/>
                <w:sz w:val="22"/>
                <w:szCs w:val="22"/>
                <w:lang w:val="en-GB"/>
              </w:rPr>
              <w:br w:type="page"/>
            </w:r>
            <w:r w:rsidR="00893AEA"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49.0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27.5</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24.7</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24.0</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8.6</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21.1</w:t>
            </w:r>
          </w:p>
        </w:tc>
      </w:tr>
      <w:tr w:rsidR="00893AEA" w:rsidRPr="00893AEA" w:rsidTr="0085773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24.3</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18.4</w:t>
            </w:r>
          </w:p>
        </w:tc>
      </w:tr>
      <w:tr w:rsidR="00893AEA" w:rsidRPr="00893AEA" w:rsidTr="0085773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26.6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22.3</w:t>
            </w:r>
          </w:p>
        </w:tc>
      </w:tr>
    </w:tbl>
    <w:p w:rsidR="00B663DB" w:rsidRPr="008417D5" w:rsidRDefault="00B663DB" w:rsidP="008417D5">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 xml:space="preserve">At larger distances all methods lead to comparable results. However, for the receiver nearest to the source, the ISO 9613-2 method predicts a noise level that is significantly different from the others. Such a large difference </w:t>
      </w:r>
      <w:r w:rsidR="007310F6" w:rsidRPr="008417D5">
        <w:rPr>
          <w:rFonts w:ascii="Tahoma" w:eastAsia="Calibri" w:hAnsi="Tahoma" w:cs="Tahoma"/>
          <w:sz w:val="22"/>
          <w:szCs w:val="22"/>
          <w:lang w:val="en-GB"/>
        </w:rPr>
        <w:t>illustrates the fact</w:t>
      </w:r>
      <w:r w:rsidRPr="008417D5">
        <w:rPr>
          <w:rFonts w:ascii="Tahoma" w:eastAsia="Calibri" w:hAnsi="Tahoma" w:cs="Tahoma"/>
          <w:sz w:val="22"/>
          <w:szCs w:val="22"/>
          <w:lang w:val="en-GB"/>
        </w:rPr>
        <w:t xml:space="preserve"> that the ISO-9613-2 method</w:t>
      </w:r>
      <w:r w:rsidR="007310F6" w:rsidRPr="008417D5">
        <w:rPr>
          <w:rFonts w:ascii="Tahoma" w:eastAsia="Calibri" w:hAnsi="Tahoma" w:cs="Tahoma"/>
          <w:sz w:val="22"/>
          <w:szCs w:val="22"/>
          <w:lang w:val="en-GB"/>
        </w:rPr>
        <w:t xml:space="preserve"> is based on a different (more simplified) approach for dealing with diffracting edges not blocking the line of sight between the source and the receiver.  This problem is worth being investigated more thoroughly and the ISO-9613-2 method might need some clarification and/or adaptation in order to deal more accurately with such transitions.</w:t>
      </w:r>
    </w:p>
    <w:p w:rsidR="00893AEA" w:rsidRDefault="003564C8" w:rsidP="007310F6">
      <w:pPr>
        <w:pStyle w:val="Titre3"/>
        <w:spacing w:after="240"/>
        <w:rPr>
          <w:rFonts w:eastAsia="Calibri"/>
          <w:lang w:val="en-GB"/>
        </w:rPr>
      </w:pPr>
      <w:bookmarkStart w:id="44" w:name="_Toc384820519"/>
      <w:r>
        <w:rPr>
          <w:rFonts w:eastAsia="Calibri"/>
          <w:lang w:val="en-GB"/>
        </w:rPr>
        <w:t>Depressed + barrier, h = 1</w:t>
      </w:r>
      <w:r w:rsidR="00893AEA" w:rsidRPr="00893AEA">
        <w:rPr>
          <w:rFonts w:eastAsia="Calibri"/>
          <w:lang w:val="en-GB"/>
        </w:rPr>
        <w:t xml:space="preserve"> + 2m</w:t>
      </w:r>
      <w:bookmarkEnd w:id="44"/>
    </w:p>
    <w:p w:rsidR="007310F6" w:rsidRPr="008417D5" w:rsidRDefault="007310F6" w:rsidP="007310F6">
      <w:pPr>
        <w:jc w:val="both"/>
        <w:rPr>
          <w:rFonts w:ascii="Tahoma" w:eastAsia="Calibri" w:hAnsi="Tahoma" w:cs="Tahoma"/>
          <w:sz w:val="22"/>
          <w:szCs w:val="22"/>
          <w:lang w:val="en-GB"/>
        </w:rPr>
      </w:pPr>
      <w:r w:rsidRPr="008417D5">
        <w:rPr>
          <w:rFonts w:ascii="Tahoma" w:eastAsia="Calibri" w:hAnsi="Tahoma" w:cs="Tahoma"/>
          <w:sz w:val="22"/>
          <w:szCs w:val="22"/>
          <w:lang w:val="en-GB"/>
        </w:rPr>
        <w:t xml:space="preserve">The terrain is similar to the previous case but a 2m high thin barrier is erected on top of the slope.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6"/>
        <w:gridCol w:w="1193"/>
        <w:gridCol w:w="1194"/>
        <w:gridCol w:w="1194"/>
        <w:gridCol w:w="1193"/>
        <w:gridCol w:w="1194"/>
        <w:gridCol w:w="1194"/>
      </w:tblGrid>
      <w:tr w:rsidR="00893AEA" w:rsidRPr="00893AEA" w:rsidTr="003564C8">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3564C8">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42.5</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21.4</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41.0</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18.6</w:t>
            </w:r>
          </w:p>
        </w:tc>
      </w:tr>
      <w:tr w:rsidR="00893AEA" w:rsidRPr="00893AEA" w:rsidTr="003564C8">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41.8</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27.2</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19.0</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41.8</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33.9</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10.4</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41.8</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26.4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16.6</w:t>
            </w:r>
          </w:p>
        </w:tc>
      </w:tr>
      <w:tr w:rsidR="00893AEA" w:rsidRPr="00893AEA" w:rsidTr="003564C8">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42.1</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24.9</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61.5</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42.0</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20.1</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42.1</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23.1</w:t>
            </w:r>
          </w:p>
        </w:tc>
      </w:tr>
    </w:tbl>
    <w:p w:rsidR="00893AEA" w:rsidRPr="008417D5" w:rsidRDefault="007310F6" w:rsidP="003564C8">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All receivers are loc</w:t>
      </w:r>
      <w:r w:rsidR="003564C8" w:rsidRPr="008417D5">
        <w:rPr>
          <w:rFonts w:ascii="Tahoma" w:eastAsia="Calibri" w:hAnsi="Tahoma" w:cs="Tahoma"/>
          <w:sz w:val="22"/>
          <w:szCs w:val="22"/>
          <w:lang w:val="en-GB"/>
        </w:rPr>
        <w:t>ated in the shadow zone behind the barrier. Although the methods use different formulations to deal with diffraction over obstacle, they produce comparable results with differences increasing with distance.</w:t>
      </w:r>
    </w:p>
    <w:p w:rsidR="00893AEA" w:rsidRDefault="00893AEA" w:rsidP="003564C8">
      <w:pPr>
        <w:pStyle w:val="Titre3"/>
        <w:spacing w:after="240"/>
        <w:rPr>
          <w:rFonts w:eastAsia="Calibri"/>
          <w:lang w:val="en-GB"/>
        </w:rPr>
      </w:pPr>
      <w:bookmarkStart w:id="45" w:name="_Toc384820520"/>
      <w:r w:rsidRPr="00893AEA">
        <w:rPr>
          <w:rFonts w:eastAsia="Calibri"/>
          <w:lang w:val="en-GB"/>
        </w:rPr>
        <w:t>Barrier, h = 2m</w:t>
      </w:r>
      <w:bookmarkEnd w:id="45"/>
    </w:p>
    <w:p w:rsidR="003564C8" w:rsidRPr="008417D5" w:rsidRDefault="003564C8" w:rsidP="003564C8">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 xml:space="preserve">In order to evaluate the diffraction effect separately, a 2m high thin barrier is placed at 10m from the source on a flat terrain. The source is located at 50 cm above a hard platform on one side of the </w:t>
      </w:r>
      <w:proofErr w:type="gramStart"/>
      <w:r w:rsidRPr="008417D5">
        <w:rPr>
          <w:rFonts w:ascii="Tahoma" w:eastAsia="Calibri" w:hAnsi="Tahoma" w:cs="Tahoma"/>
          <w:sz w:val="22"/>
          <w:szCs w:val="22"/>
          <w:lang w:val="en-GB"/>
        </w:rPr>
        <w:t>barrier,</w:t>
      </w:r>
      <w:proofErr w:type="gramEnd"/>
      <w:r w:rsidRPr="008417D5">
        <w:rPr>
          <w:rFonts w:ascii="Tahoma" w:eastAsia="Calibri" w:hAnsi="Tahoma" w:cs="Tahoma"/>
          <w:sz w:val="22"/>
          <w:szCs w:val="22"/>
          <w:lang w:val="en-GB"/>
        </w:rPr>
        <w:t xml:space="preserve"> the receiver is located at 2.5m above soft ground on the other side of the </w:t>
      </w:r>
      <w:r w:rsidRPr="008417D5">
        <w:rPr>
          <w:rFonts w:ascii="Tahoma" w:eastAsia="Calibri" w:hAnsi="Tahoma" w:cs="Tahoma"/>
          <w:sz w:val="22"/>
          <w:szCs w:val="22"/>
          <w:lang w:val="en-GB"/>
        </w:rPr>
        <w:lastRenderedPageBreak/>
        <w:t>barrier.</w:t>
      </w:r>
      <w:r w:rsidR="008417D5">
        <w:rPr>
          <w:rFonts w:ascii="Tahoma" w:eastAsia="Calibri" w:hAnsi="Tahoma" w:cs="Tahoma"/>
          <w:sz w:val="22"/>
          <w:szCs w:val="22"/>
          <w:lang w:val="en-GB"/>
        </w:rPr>
        <w:t xml:space="preserve"> </w:t>
      </w:r>
      <w:r w:rsidRPr="008417D5">
        <w:rPr>
          <w:rFonts w:ascii="Tahoma" w:eastAsia="Calibri" w:hAnsi="Tahoma" w:cs="Tahoma"/>
          <w:sz w:val="22"/>
          <w:szCs w:val="22"/>
          <w:lang w:val="en-GB"/>
        </w:rPr>
        <w:t>There is no receiver at 10m distance because its position would coincide with the barrier.</w:t>
      </w:r>
    </w:p>
    <w:p w:rsidR="003564C8" w:rsidRPr="00893AEA" w:rsidRDefault="003564C8" w:rsidP="003564C8">
      <w:pPr>
        <w:spacing w:before="24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6"/>
        <w:gridCol w:w="1193"/>
        <w:gridCol w:w="1194"/>
        <w:gridCol w:w="1194"/>
        <w:gridCol w:w="1193"/>
        <w:gridCol w:w="1194"/>
        <w:gridCol w:w="1194"/>
      </w:tblGrid>
      <w:tr w:rsidR="00893AEA" w:rsidRPr="00893AEA" w:rsidTr="003564C8">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3564C8">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50.9</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30.6</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49.7</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35.9</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27.8</w:t>
            </w:r>
          </w:p>
        </w:tc>
      </w:tr>
      <w:tr w:rsidR="00893AEA" w:rsidRPr="00893AEA" w:rsidTr="003564C8">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50.6</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27.7</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50.5</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19.1</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50.5</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42.9</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25.3</w:t>
            </w:r>
          </w:p>
        </w:tc>
      </w:tr>
      <w:tr w:rsidR="00893AEA" w:rsidRPr="00893AEA" w:rsidTr="003564C8">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w:t>
            </w:r>
            <w:r w:rsidR="005B0A8E">
              <w:rPr>
                <w:rFonts w:ascii="Calibri" w:eastAsia="Calibri" w:hAnsi="Calibri" w:cs="Tahoma"/>
                <w:sz w:val="20"/>
                <w:szCs w:val="20"/>
                <w:lang w:val="en-GB"/>
              </w:rPr>
              <w:t>10</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47.6</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41.2</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29.6</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47.4</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23.1</w:t>
            </w:r>
          </w:p>
        </w:tc>
      </w:tr>
      <w:tr w:rsidR="00893AEA" w:rsidRPr="00893AEA" w:rsidTr="003564C8">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47.5</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27.5</w:t>
            </w:r>
          </w:p>
        </w:tc>
      </w:tr>
    </w:tbl>
    <w:p w:rsidR="003564C8" w:rsidRPr="008417D5" w:rsidRDefault="003564C8" w:rsidP="008417D5">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At larger distances, all methods produce comparable results. Nearer to the barrier, the JRC-draft-2010 method predicts</w:t>
      </w:r>
      <w:r w:rsidR="00851B02" w:rsidRPr="008417D5">
        <w:rPr>
          <w:rFonts w:ascii="Tahoma" w:eastAsia="Calibri" w:hAnsi="Tahoma" w:cs="Tahoma"/>
          <w:sz w:val="22"/>
          <w:szCs w:val="22"/>
          <w:lang w:val="en-GB"/>
        </w:rPr>
        <w:t xml:space="preserve"> significantly higher effects for the barrier than the other methods.</w:t>
      </w:r>
    </w:p>
    <w:p w:rsidR="00893AEA" w:rsidRDefault="00893AEA" w:rsidP="00851B02">
      <w:pPr>
        <w:pStyle w:val="Titre3"/>
        <w:spacing w:before="240" w:after="240"/>
        <w:rPr>
          <w:rFonts w:eastAsia="Calibri"/>
          <w:lang w:val="en-GB"/>
        </w:rPr>
      </w:pPr>
      <w:bookmarkStart w:id="46" w:name="_Toc384820521"/>
      <w:r w:rsidRPr="00893AEA">
        <w:rPr>
          <w:rFonts w:eastAsia="Calibri"/>
          <w:lang w:val="en-GB"/>
        </w:rPr>
        <w:t>Barrier, h = 4m</w:t>
      </w:r>
      <w:bookmarkEnd w:id="46"/>
    </w:p>
    <w:p w:rsidR="00851B02" w:rsidRPr="008417D5" w:rsidRDefault="00851B02" w:rsidP="00851B02">
      <w:pPr>
        <w:spacing w:before="240" w:line="276" w:lineRule="auto"/>
        <w:rPr>
          <w:rFonts w:ascii="Tahoma" w:eastAsia="Calibri" w:hAnsi="Tahoma" w:cs="Tahoma"/>
          <w:sz w:val="22"/>
          <w:szCs w:val="22"/>
          <w:lang w:val="en-GB"/>
        </w:rPr>
      </w:pPr>
      <w:r w:rsidRPr="008417D5">
        <w:rPr>
          <w:rFonts w:ascii="Tahoma" w:eastAsia="Calibri" w:hAnsi="Tahoma" w:cs="Tahoma"/>
          <w:sz w:val="22"/>
          <w:szCs w:val="22"/>
          <w:lang w:val="en-GB"/>
        </w:rPr>
        <w:t>This case is similar to the previous one with the height of the barrier increased to 4m.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6"/>
        <w:gridCol w:w="1193"/>
        <w:gridCol w:w="1194"/>
        <w:gridCol w:w="1194"/>
        <w:gridCol w:w="1193"/>
        <w:gridCol w:w="1194"/>
        <w:gridCol w:w="1194"/>
      </w:tblGrid>
      <w:tr w:rsidR="00893AEA" w:rsidRPr="00893AEA" w:rsidTr="00851B02">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93" w:type="dxa"/>
            <w:shd w:val="clear" w:color="auto" w:fill="auto"/>
          </w:tcPr>
          <w:p w:rsidR="00893AEA" w:rsidRPr="00851B02" w:rsidRDefault="00893AEA" w:rsidP="00851B02">
            <w:pPr>
              <w:spacing w:after="0"/>
              <w:jc w:val="center"/>
              <w:rPr>
                <w:rFonts w:ascii="Calibri" w:eastAsia="Calibri" w:hAnsi="Calibri" w:cs="Tahoma"/>
                <w:b/>
                <w:sz w:val="20"/>
                <w:szCs w:val="20"/>
                <w:lang w:val="en-GB"/>
              </w:rPr>
            </w:pPr>
            <w:r w:rsidRPr="00851B02">
              <w:rPr>
                <w:rFonts w:ascii="Calibri" w:eastAsia="Calibri" w:hAnsi="Calibri" w:cs="Tahoma"/>
                <w:b/>
                <w:sz w:val="20"/>
                <w:szCs w:val="20"/>
                <w:lang w:val="en-GB"/>
              </w:rPr>
              <w:t>10m</w:t>
            </w:r>
          </w:p>
        </w:tc>
        <w:tc>
          <w:tcPr>
            <w:tcW w:w="1194" w:type="dxa"/>
            <w:shd w:val="clear" w:color="auto" w:fill="auto"/>
          </w:tcPr>
          <w:p w:rsidR="00893AEA" w:rsidRPr="00851B02" w:rsidRDefault="00893AEA" w:rsidP="00851B02">
            <w:pPr>
              <w:spacing w:after="0"/>
              <w:jc w:val="center"/>
              <w:rPr>
                <w:rFonts w:ascii="Calibri" w:eastAsia="Calibri" w:hAnsi="Calibri" w:cs="Tahoma"/>
                <w:b/>
                <w:sz w:val="20"/>
                <w:szCs w:val="20"/>
                <w:lang w:val="en-GB"/>
              </w:rPr>
            </w:pPr>
            <w:r w:rsidRPr="00851B02">
              <w:rPr>
                <w:rFonts w:ascii="Calibri" w:eastAsia="Calibri" w:hAnsi="Calibri" w:cs="Tahoma"/>
                <w:b/>
                <w:sz w:val="20"/>
                <w:szCs w:val="20"/>
                <w:lang w:val="en-GB"/>
              </w:rPr>
              <w:t>20m</w:t>
            </w:r>
          </w:p>
        </w:tc>
        <w:tc>
          <w:tcPr>
            <w:tcW w:w="1194" w:type="dxa"/>
            <w:shd w:val="clear" w:color="auto" w:fill="auto"/>
          </w:tcPr>
          <w:p w:rsidR="00893AEA" w:rsidRPr="00851B02" w:rsidRDefault="00893AEA" w:rsidP="00851B02">
            <w:pPr>
              <w:spacing w:after="0"/>
              <w:jc w:val="center"/>
              <w:rPr>
                <w:rFonts w:ascii="Calibri" w:eastAsia="Calibri" w:hAnsi="Calibri" w:cs="Tahoma"/>
                <w:b/>
                <w:sz w:val="20"/>
                <w:szCs w:val="20"/>
                <w:lang w:val="en-GB"/>
              </w:rPr>
            </w:pPr>
            <w:r w:rsidRPr="00851B02">
              <w:rPr>
                <w:rFonts w:ascii="Calibri" w:eastAsia="Calibri" w:hAnsi="Calibri" w:cs="Tahoma"/>
                <w:b/>
                <w:sz w:val="20"/>
                <w:szCs w:val="20"/>
                <w:lang w:val="en-GB"/>
              </w:rPr>
              <w:t>50m</w:t>
            </w:r>
          </w:p>
        </w:tc>
        <w:tc>
          <w:tcPr>
            <w:tcW w:w="1193" w:type="dxa"/>
            <w:shd w:val="clear" w:color="auto" w:fill="auto"/>
          </w:tcPr>
          <w:p w:rsidR="00893AEA" w:rsidRPr="00851B02" w:rsidRDefault="00893AEA" w:rsidP="00851B02">
            <w:pPr>
              <w:spacing w:after="0"/>
              <w:jc w:val="center"/>
              <w:rPr>
                <w:rFonts w:ascii="Calibri" w:eastAsia="Calibri" w:hAnsi="Calibri" w:cs="Tahoma"/>
                <w:b/>
                <w:sz w:val="20"/>
                <w:szCs w:val="20"/>
                <w:lang w:val="en-GB"/>
              </w:rPr>
            </w:pPr>
            <w:r w:rsidRPr="00851B02">
              <w:rPr>
                <w:rFonts w:ascii="Calibri" w:eastAsia="Calibri" w:hAnsi="Calibri" w:cs="Tahoma"/>
                <w:b/>
                <w:sz w:val="20"/>
                <w:szCs w:val="20"/>
                <w:lang w:val="en-GB"/>
              </w:rPr>
              <w:t>100m</w:t>
            </w:r>
          </w:p>
        </w:tc>
        <w:tc>
          <w:tcPr>
            <w:tcW w:w="1194" w:type="dxa"/>
            <w:shd w:val="clear" w:color="auto" w:fill="auto"/>
          </w:tcPr>
          <w:p w:rsidR="00893AEA" w:rsidRPr="00851B02" w:rsidRDefault="00893AEA" w:rsidP="00851B02">
            <w:pPr>
              <w:spacing w:after="0"/>
              <w:jc w:val="center"/>
              <w:rPr>
                <w:rFonts w:ascii="Calibri" w:eastAsia="Calibri" w:hAnsi="Calibri" w:cs="Tahoma"/>
                <w:b/>
                <w:sz w:val="20"/>
                <w:szCs w:val="20"/>
                <w:lang w:val="en-GB"/>
              </w:rPr>
            </w:pPr>
            <w:r w:rsidRPr="00851B02">
              <w:rPr>
                <w:rFonts w:ascii="Calibri" w:eastAsia="Calibri" w:hAnsi="Calibri" w:cs="Tahoma"/>
                <w:b/>
                <w:sz w:val="20"/>
                <w:szCs w:val="20"/>
                <w:lang w:val="en-GB"/>
              </w:rPr>
              <w:t>200m</w:t>
            </w:r>
          </w:p>
        </w:tc>
        <w:tc>
          <w:tcPr>
            <w:tcW w:w="1194" w:type="dxa"/>
            <w:shd w:val="clear" w:color="auto" w:fill="auto"/>
          </w:tcPr>
          <w:p w:rsidR="00893AEA" w:rsidRPr="00851B02" w:rsidRDefault="00893AEA" w:rsidP="00851B02">
            <w:pPr>
              <w:spacing w:after="0"/>
              <w:jc w:val="center"/>
              <w:rPr>
                <w:rFonts w:ascii="Calibri" w:eastAsia="Calibri" w:hAnsi="Calibri" w:cs="Tahoma"/>
                <w:b/>
                <w:sz w:val="20"/>
                <w:szCs w:val="20"/>
                <w:lang w:val="en-GB"/>
              </w:rPr>
            </w:pPr>
            <w:r w:rsidRPr="00851B02">
              <w:rPr>
                <w:rFonts w:ascii="Calibri" w:eastAsia="Calibri" w:hAnsi="Calibri" w:cs="Tahoma"/>
                <w:b/>
                <w:sz w:val="20"/>
                <w:szCs w:val="20"/>
                <w:lang w:val="en-GB"/>
              </w:rPr>
              <w:t>500m</w:t>
            </w:r>
          </w:p>
        </w:tc>
      </w:tr>
      <w:tr w:rsidR="00893AEA" w:rsidRPr="00893AEA" w:rsidTr="00851B02">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45.0</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32.2</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24.2</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45.0</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29.9</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21.7</w:t>
            </w:r>
          </w:p>
        </w:tc>
      </w:tr>
      <w:tr w:rsidR="00893AEA" w:rsidRPr="00893AEA" w:rsidTr="00851B02">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37.6</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30.8</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21.5</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44.4</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37.5</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30.6</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19.3</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44.4</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37.5</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20.5</w:t>
            </w:r>
          </w:p>
        </w:tc>
      </w:tr>
      <w:tr w:rsidR="00893AEA" w:rsidRPr="00893AEA" w:rsidTr="00851B02">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52.6</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42.5</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31.3</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24.7</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52.6</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42.4</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31.3</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22.3</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52.6</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42.5</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36.6</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31.3</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23.7</w:t>
            </w:r>
          </w:p>
        </w:tc>
      </w:tr>
    </w:tbl>
    <w:p w:rsidR="00851B02" w:rsidRPr="008417D5" w:rsidRDefault="00851B02" w:rsidP="008417D5">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 xml:space="preserve">As previous, the JRC-draft-2010 method predicts significantly higher effects for the barrier than the other methods for receivers up to 50m behind the barrier. At larger distances, the method predicts slightly higher noise levels probably because it explicitly accounts for turbulent scattering into the shadow zone, whereas this effect is implicit </w:t>
      </w:r>
      <w:r w:rsidR="008417D5">
        <w:rPr>
          <w:rFonts w:ascii="Tahoma" w:eastAsia="Calibri" w:hAnsi="Tahoma" w:cs="Tahoma"/>
          <w:sz w:val="22"/>
          <w:szCs w:val="22"/>
          <w:lang w:val="en-GB"/>
        </w:rPr>
        <w:t xml:space="preserve">in the other methods </w:t>
      </w:r>
      <w:r w:rsidRPr="008417D5">
        <w:rPr>
          <w:rFonts w:ascii="Tahoma" w:eastAsia="Calibri" w:hAnsi="Tahoma" w:cs="Tahoma"/>
          <w:sz w:val="22"/>
          <w:szCs w:val="22"/>
          <w:lang w:val="en-GB"/>
        </w:rPr>
        <w:t>(using a fixed</w:t>
      </w:r>
      <w:r w:rsidR="008417D5">
        <w:rPr>
          <w:rFonts w:ascii="Tahoma" w:eastAsia="Calibri" w:hAnsi="Tahoma" w:cs="Tahoma"/>
          <w:sz w:val="22"/>
          <w:szCs w:val="22"/>
          <w:lang w:val="en-GB"/>
        </w:rPr>
        <w:t xml:space="preserve"> limit of </w:t>
      </w:r>
      <w:r w:rsidRPr="008417D5">
        <w:rPr>
          <w:rFonts w:ascii="Tahoma" w:eastAsia="Calibri" w:hAnsi="Tahoma" w:cs="Tahoma"/>
          <w:sz w:val="22"/>
          <w:szCs w:val="22"/>
          <w:lang w:val="en-GB"/>
        </w:rPr>
        <w:t>-20 or -25 dB maximum attenuation in the d</w:t>
      </w:r>
      <w:r w:rsidR="008417D5">
        <w:rPr>
          <w:rFonts w:ascii="Tahoma" w:eastAsia="Calibri" w:hAnsi="Tahoma" w:cs="Tahoma"/>
          <w:sz w:val="22"/>
          <w:szCs w:val="22"/>
          <w:lang w:val="en-GB"/>
        </w:rPr>
        <w:t>eep shadow)</w:t>
      </w:r>
      <w:r w:rsidRPr="008417D5">
        <w:rPr>
          <w:rFonts w:ascii="Tahoma" w:eastAsia="Calibri" w:hAnsi="Tahoma" w:cs="Tahoma"/>
          <w:sz w:val="22"/>
          <w:szCs w:val="22"/>
          <w:lang w:val="en-GB"/>
        </w:rPr>
        <w:t>.</w:t>
      </w:r>
    </w:p>
    <w:p w:rsidR="00893AEA" w:rsidRDefault="00893AEA" w:rsidP="00851B02">
      <w:pPr>
        <w:pStyle w:val="Titre3"/>
        <w:spacing w:before="240" w:after="240"/>
        <w:rPr>
          <w:rFonts w:eastAsia="Calibri"/>
          <w:lang w:val="en-GB"/>
        </w:rPr>
      </w:pPr>
      <w:bookmarkStart w:id="47" w:name="_Toc384820522"/>
      <w:r w:rsidRPr="00893AEA">
        <w:rPr>
          <w:rFonts w:eastAsia="Calibri"/>
          <w:lang w:val="en-GB"/>
        </w:rPr>
        <w:t>Barrier, h = 1m</w:t>
      </w:r>
      <w:bookmarkEnd w:id="47"/>
    </w:p>
    <w:p w:rsidR="00851B02" w:rsidRPr="008417D5" w:rsidRDefault="00851B02" w:rsidP="00851B02">
      <w:pPr>
        <w:rPr>
          <w:rFonts w:ascii="Tahoma" w:hAnsi="Tahoma" w:cs="Tahoma"/>
          <w:lang w:val="en-GB"/>
        </w:rPr>
      </w:pPr>
      <w:r w:rsidRPr="008417D5">
        <w:rPr>
          <w:rFonts w:ascii="Tahoma" w:eastAsia="Calibri" w:hAnsi="Tahoma" w:cs="Tahoma"/>
          <w:sz w:val="22"/>
          <w:szCs w:val="22"/>
          <w:lang w:val="en-GB"/>
        </w:rPr>
        <w:t>This case is similar to the previous ones but the height of the barrier is now reduced to 1m.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6"/>
        <w:gridCol w:w="1193"/>
        <w:gridCol w:w="1194"/>
        <w:gridCol w:w="1194"/>
        <w:gridCol w:w="1193"/>
        <w:gridCol w:w="1194"/>
        <w:gridCol w:w="1194"/>
      </w:tblGrid>
      <w:tr w:rsidR="00893AEA" w:rsidRPr="00893AEA" w:rsidTr="00851B02">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51B02">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65.4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54.0</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47.1</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31.9</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65.4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52.5</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44.9</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38.1</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29.0</w:t>
            </w:r>
          </w:p>
        </w:tc>
      </w:tr>
      <w:tr w:rsidR="00893AEA" w:rsidRPr="00893AEA" w:rsidTr="00851B02">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68.8</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55.8</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48.1</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41.0</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32.1</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55.4</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46.1</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36.1</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18.8</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68.8</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55.6</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47.2</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39.2</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29.3</w:t>
            </w:r>
          </w:p>
        </w:tc>
      </w:tr>
      <w:tr w:rsidR="00893AEA" w:rsidRPr="00893AEA" w:rsidTr="00851B02">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55.1</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48.1</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41.9</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35.7</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54.8</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36.5</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26.2</w:t>
            </w:r>
          </w:p>
        </w:tc>
      </w:tr>
      <w:tr w:rsidR="00893AEA" w:rsidRPr="00893AEA" w:rsidTr="00851B02">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71.7</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55.0</w:t>
            </w:r>
          </w:p>
        </w:tc>
        <w:tc>
          <w:tcPr>
            <w:tcW w:w="1193"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47.4</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40.0</w:t>
            </w:r>
          </w:p>
        </w:tc>
        <w:tc>
          <w:tcPr>
            <w:tcW w:w="1194" w:type="dxa"/>
            <w:shd w:val="clear" w:color="auto" w:fill="auto"/>
          </w:tcPr>
          <w:p w:rsidR="00893AEA" w:rsidRPr="00893AEA" w:rsidRDefault="00893AEA" w:rsidP="00851B02">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33.2</w:t>
            </w:r>
          </w:p>
        </w:tc>
      </w:tr>
    </w:tbl>
    <w:p w:rsidR="00893AEA" w:rsidRDefault="00893AEA" w:rsidP="00893AEA">
      <w:pPr>
        <w:spacing w:line="276" w:lineRule="auto"/>
        <w:rPr>
          <w:rFonts w:ascii="Calibri" w:eastAsia="Calibri" w:hAnsi="Calibri"/>
          <w:sz w:val="22"/>
          <w:szCs w:val="22"/>
          <w:lang w:val="en-GB"/>
        </w:rPr>
      </w:pPr>
    </w:p>
    <w:p w:rsidR="00851B02" w:rsidRPr="008417D5" w:rsidRDefault="00851B02" w:rsidP="008417D5">
      <w:pPr>
        <w:spacing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Although low barriers are often cited as difficult cases with respect to the range of application of simplified prediction schemes, all methods provide more or less comparable results for larger distances. A significant difference occurs at the nearest receiver where the ISO 9613-2 method predicts a significantly lower noise level</w:t>
      </w:r>
      <w:r w:rsidR="00E86961" w:rsidRPr="008417D5">
        <w:rPr>
          <w:rFonts w:ascii="Tahoma" w:eastAsia="Calibri" w:hAnsi="Tahoma" w:cs="Tahoma"/>
          <w:sz w:val="22"/>
          <w:szCs w:val="22"/>
          <w:lang w:val="en-GB"/>
        </w:rPr>
        <w:t xml:space="preserve"> (see 4.1.5)</w:t>
      </w:r>
      <w:r w:rsidRPr="008417D5">
        <w:rPr>
          <w:rFonts w:ascii="Tahoma" w:eastAsia="Calibri" w:hAnsi="Tahoma" w:cs="Tahoma"/>
          <w:sz w:val="22"/>
          <w:szCs w:val="22"/>
          <w:lang w:val="en-GB"/>
        </w:rPr>
        <w:t xml:space="preserve">. </w:t>
      </w:r>
    </w:p>
    <w:p w:rsidR="00893AEA" w:rsidRDefault="00893AEA" w:rsidP="005109D5">
      <w:pPr>
        <w:pStyle w:val="Titre3"/>
        <w:spacing w:before="240"/>
        <w:rPr>
          <w:rFonts w:eastAsia="Calibri"/>
          <w:lang w:val="en-GB"/>
        </w:rPr>
      </w:pPr>
      <w:bookmarkStart w:id="48" w:name="_Toc384820523"/>
      <w:r w:rsidRPr="00893AEA">
        <w:rPr>
          <w:rFonts w:eastAsia="Calibri"/>
          <w:lang w:val="en-GB"/>
        </w:rPr>
        <w:t>Valley, depth = 10m</w:t>
      </w:r>
      <w:bookmarkEnd w:id="48"/>
    </w:p>
    <w:p w:rsidR="00E86961" w:rsidRPr="008417D5" w:rsidRDefault="00E86961" w:rsidP="008417D5">
      <w:pPr>
        <w:spacing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This case simulates propagation over a complex valley-shaped terrain. The terrain profile in the propagation plane is given by:</w:t>
      </w:r>
    </w:p>
    <w:tbl>
      <w:tblPr>
        <w:tblStyle w:val="Grilledutableau"/>
        <w:tblW w:w="0" w:type="auto"/>
        <w:tblLook w:val="04A0" w:firstRow="1" w:lastRow="0" w:firstColumn="1" w:lastColumn="0" w:noHBand="0" w:noVBand="1"/>
      </w:tblPr>
      <w:tblGrid>
        <w:gridCol w:w="1526"/>
        <w:gridCol w:w="1134"/>
        <w:gridCol w:w="1134"/>
        <w:gridCol w:w="1134"/>
        <w:gridCol w:w="1134"/>
        <w:gridCol w:w="1134"/>
        <w:gridCol w:w="1134"/>
        <w:gridCol w:w="1134"/>
      </w:tblGrid>
      <w:tr w:rsidR="00E86961" w:rsidTr="00861030">
        <w:tc>
          <w:tcPr>
            <w:tcW w:w="1526" w:type="dxa"/>
          </w:tcPr>
          <w:p w:rsidR="00E86961" w:rsidRDefault="00E86961" w:rsidP="00E86961">
            <w:pPr>
              <w:spacing w:before="60" w:after="60"/>
              <w:jc w:val="both"/>
              <w:rPr>
                <w:rFonts w:ascii="Calibri" w:eastAsia="Calibri" w:hAnsi="Calibri"/>
                <w:sz w:val="22"/>
                <w:szCs w:val="22"/>
                <w:lang w:val="en-GB"/>
              </w:rPr>
            </w:pPr>
            <w:r>
              <w:rPr>
                <w:rFonts w:ascii="Calibri" w:eastAsia="Calibri" w:hAnsi="Calibri"/>
                <w:sz w:val="22"/>
                <w:szCs w:val="22"/>
                <w:lang w:val="en-GB"/>
              </w:rPr>
              <w:t>distance (m)</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5</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20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50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100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200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500</w:t>
            </w:r>
          </w:p>
        </w:tc>
      </w:tr>
      <w:tr w:rsidR="00E86961" w:rsidTr="00861030">
        <w:tc>
          <w:tcPr>
            <w:tcW w:w="1526" w:type="dxa"/>
          </w:tcPr>
          <w:p w:rsidR="00E86961" w:rsidRDefault="00E86961" w:rsidP="00E86961">
            <w:pPr>
              <w:spacing w:before="60" w:after="60"/>
              <w:jc w:val="both"/>
              <w:rPr>
                <w:rFonts w:ascii="Calibri" w:eastAsia="Calibri" w:hAnsi="Calibri"/>
                <w:sz w:val="22"/>
                <w:szCs w:val="22"/>
                <w:lang w:val="en-GB"/>
              </w:rPr>
            </w:pPr>
            <w:r>
              <w:rPr>
                <w:rFonts w:ascii="Calibri" w:eastAsia="Calibri" w:hAnsi="Calibri"/>
                <w:sz w:val="22"/>
                <w:szCs w:val="22"/>
                <w:lang w:val="en-GB"/>
              </w:rPr>
              <w:t>altitude (m)</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10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10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10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20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30</w:t>
            </w:r>
          </w:p>
        </w:tc>
        <w:tc>
          <w:tcPr>
            <w:tcW w:w="1134" w:type="dxa"/>
          </w:tcPr>
          <w:p w:rsidR="00E86961" w:rsidRDefault="00E86961" w:rsidP="00E86961">
            <w:pPr>
              <w:spacing w:before="60" w:after="60"/>
              <w:jc w:val="center"/>
              <w:rPr>
                <w:rFonts w:ascii="Calibri" w:eastAsia="Calibri" w:hAnsi="Calibri"/>
                <w:sz w:val="22"/>
                <w:szCs w:val="22"/>
                <w:lang w:val="en-GB"/>
              </w:rPr>
            </w:pPr>
            <w:r>
              <w:rPr>
                <w:rFonts w:ascii="Calibri" w:eastAsia="Calibri" w:hAnsi="Calibri"/>
                <w:sz w:val="22"/>
                <w:szCs w:val="22"/>
                <w:lang w:val="en-GB"/>
              </w:rPr>
              <w:t>40</w:t>
            </w:r>
          </w:p>
        </w:tc>
      </w:tr>
    </w:tbl>
    <w:p w:rsidR="00861030" w:rsidRPr="008417D5" w:rsidRDefault="00861030" w:rsidP="008417D5">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In this configuration, nearby receivers are in direct view from the receiver whereas receivers further away gradually move into the shadow zone formed by the smooth terrain.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6"/>
        <w:gridCol w:w="1193"/>
        <w:gridCol w:w="1194"/>
        <w:gridCol w:w="1194"/>
        <w:gridCol w:w="1193"/>
        <w:gridCol w:w="1194"/>
        <w:gridCol w:w="1194"/>
      </w:tblGrid>
      <w:tr w:rsidR="00893AEA" w:rsidRPr="00893AEA" w:rsidTr="00E86961">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E8696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69.2</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61.3</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54.7</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43.2</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31.9</w:t>
            </w:r>
          </w:p>
        </w:tc>
      </w:tr>
      <w:tr w:rsidR="00893AEA" w:rsidRPr="00893AEA" w:rsidTr="00E8696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E8696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69.2</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59.8</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52.5</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40.6</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29.0</w:t>
            </w:r>
          </w:p>
        </w:tc>
      </w:tr>
      <w:tr w:rsidR="00893AEA" w:rsidRPr="00893AEA" w:rsidTr="00E8696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70.2</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62.5</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55.6</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44.0</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18.8</w:t>
            </w:r>
          </w:p>
        </w:tc>
      </w:tr>
      <w:tr w:rsidR="00893AEA" w:rsidRPr="00893AEA" w:rsidTr="00E8696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70.2</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62.5</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55.6</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41.4</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14.2</w:t>
            </w:r>
          </w:p>
        </w:tc>
      </w:tr>
      <w:tr w:rsidR="00893AEA" w:rsidRPr="00893AEA" w:rsidTr="00E8696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70.2</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62.5</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55.6</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42.9</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17.1</w:t>
            </w:r>
          </w:p>
        </w:tc>
      </w:tr>
      <w:tr w:rsidR="00893AEA" w:rsidRPr="00893AEA" w:rsidTr="00E86961">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71.9</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64.0</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57.9</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49.1</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19.7</w:t>
            </w:r>
          </w:p>
        </w:tc>
      </w:tr>
      <w:tr w:rsidR="00893AEA" w:rsidRPr="00893AEA" w:rsidTr="00E8696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72.0</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64.1</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59.4</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45.1</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18.5</w:t>
            </w:r>
          </w:p>
        </w:tc>
      </w:tr>
      <w:tr w:rsidR="00893AEA" w:rsidRPr="00893AEA" w:rsidTr="00E86961">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71.9</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64.0</w:t>
            </w:r>
          </w:p>
        </w:tc>
        <w:tc>
          <w:tcPr>
            <w:tcW w:w="1193"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58.8</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47.6</w:t>
            </w:r>
          </w:p>
        </w:tc>
        <w:tc>
          <w:tcPr>
            <w:tcW w:w="1194" w:type="dxa"/>
            <w:shd w:val="clear" w:color="auto" w:fill="auto"/>
          </w:tcPr>
          <w:p w:rsidR="00893AEA" w:rsidRPr="00893AEA" w:rsidRDefault="00893AEA" w:rsidP="00E86961">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19.1</w:t>
            </w:r>
          </w:p>
        </w:tc>
      </w:tr>
    </w:tbl>
    <w:p w:rsidR="00E86961" w:rsidRPr="008417D5" w:rsidRDefault="00861030" w:rsidP="008417D5">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For all distances except deep in the shadow (i.e. at 500m distance), the methods produce results that are significantly different and increasing with distance. The way a complex terrain is approximated (or not) by an equivalent mean plane clearly influences the calculated results.</w:t>
      </w:r>
    </w:p>
    <w:p w:rsidR="00893AEA" w:rsidRDefault="00893AEA" w:rsidP="005109D5">
      <w:pPr>
        <w:pStyle w:val="Titre3"/>
        <w:spacing w:before="240" w:after="240"/>
        <w:rPr>
          <w:rFonts w:eastAsia="Calibri"/>
          <w:lang w:val="en-GB"/>
        </w:rPr>
      </w:pPr>
      <w:bookmarkStart w:id="49" w:name="_Toc384820524"/>
      <w:r w:rsidRPr="00893AEA">
        <w:rPr>
          <w:rFonts w:eastAsia="Calibri"/>
          <w:lang w:val="en-GB"/>
        </w:rPr>
        <w:t>High source, h = 4m</w:t>
      </w:r>
      <w:bookmarkEnd w:id="49"/>
    </w:p>
    <w:p w:rsidR="005109D5" w:rsidRPr="008417D5" w:rsidRDefault="005109D5" w:rsidP="008417D5">
      <w:pPr>
        <w:spacing w:before="240" w:line="276" w:lineRule="auto"/>
        <w:jc w:val="both"/>
        <w:rPr>
          <w:rFonts w:ascii="Tahoma" w:eastAsia="Calibri" w:hAnsi="Tahoma" w:cs="Tahoma"/>
          <w:sz w:val="22"/>
          <w:szCs w:val="22"/>
          <w:lang w:val="en-GB"/>
        </w:rPr>
      </w:pPr>
      <w:r w:rsidRPr="008417D5">
        <w:rPr>
          <w:rFonts w:ascii="Tahoma" w:eastAsia="Calibri" w:hAnsi="Tahoma" w:cs="Tahoma"/>
          <w:sz w:val="22"/>
          <w:szCs w:val="22"/>
          <w:lang w:val="en-GB"/>
        </w:rPr>
        <w:t>This test case considers a 4m high source (typical for industrial sources) on a 10m wide strip of ground and a 1.5m high receiver on soft ground. It is expected that ground and meteorological effects diminish with the height of the 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76"/>
        <w:gridCol w:w="1193"/>
        <w:gridCol w:w="1194"/>
        <w:gridCol w:w="1194"/>
        <w:gridCol w:w="1193"/>
        <w:gridCol w:w="1194"/>
        <w:gridCol w:w="1194"/>
      </w:tblGrid>
      <w:tr w:rsidR="00893AEA" w:rsidRPr="00893AEA" w:rsidTr="00553A19">
        <w:trPr>
          <w:trHeight w:val="56"/>
        </w:trPr>
        <w:tc>
          <w:tcPr>
            <w:tcW w:w="1526" w:type="dxa"/>
            <w:shd w:val="clear" w:color="auto" w:fill="auto"/>
          </w:tcPr>
          <w:p w:rsidR="00893AEA" w:rsidRPr="00893AEA" w:rsidRDefault="005109D5"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w:t>
            </w:r>
            <w:r w:rsidR="00893AEA" w:rsidRPr="00893AEA">
              <w:rPr>
                <w:rFonts w:ascii="Calibri" w:eastAsia="Calibri" w:hAnsi="Calibri" w:cs="Tahoma"/>
                <w:sz w:val="20"/>
                <w:szCs w:val="20"/>
                <w:lang w:val="en-GB"/>
              </w:rPr>
              <w:t>ethod</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69.2</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59.7</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35.8</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69.2</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59.7</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33.1</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335151">
              <w:rPr>
                <w:rFonts w:ascii="Calibri" w:eastAsia="Calibri" w:hAnsi="Calibri" w:cs="Tahoma"/>
                <w:sz w:val="20"/>
                <w:szCs w:val="20"/>
                <w:lang w:val="en-GB"/>
              </w:rPr>
              <w:t>2</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62.0</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46.3</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37.0</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62.0</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45.4</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31.4</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70.7</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62.0</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45.9</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35.0</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335151">
              <w:rPr>
                <w:rFonts w:ascii="Calibri" w:eastAsia="Calibri" w:hAnsi="Calibri" w:cs="Tahoma"/>
                <w:sz w:val="20"/>
                <w:szCs w:val="20"/>
                <w:lang w:val="en-GB"/>
              </w:rPr>
              <w:t>0</w:t>
            </w: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61.1</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49.6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41.7</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61.1</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55.1</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47.6</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35.7</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77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76.0</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68.8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61.1</w:t>
            </w:r>
          </w:p>
        </w:tc>
        <w:tc>
          <w:tcPr>
            <w:tcW w:w="1193"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55.2</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48.8</w:t>
            </w:r>
          </w:p>
        </w:tc>
        <w:tc>
          <w:tcPr>
            <w:tcW w:w="119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39.6</w:t>
            </w:r>
          </w:p>
        </w:tc>
      </w:tr>
    </w:tbl>
    <w:p w:rsidR="00893AEA" w:rsidRPr="008417D5" w:rsidRDefault="005109D5" w:rsidP="008417D5">
      <w:pPr>
        <w:spacing w:before="120" w:line="276" w:lineRule="auto"/>
        <w:rPr>
          <w:rFonts w:ascii="Tahoma" w:eastAsia="Calibri" w:hAnsi="Tahoma" w:cs="Tahoma"/>
          <w:sz w:val="22"/>
          <w:szCs w:val="22"/>
          <w:lang w:val="en-GB"/>
        </w:rPr>
      </w:pPr>
      <w:r w:rsidRPr="008417D5">
        <w:rPr>
          <w:rFonts w:ascii="Tahoma" w:eastAsia="Calibri" w:hAnsi="Tahoma" w:cs="Tahoma"/>
          <w:sz w:val="22"/>
          <w:szCs w:val="22"/>
          <w:lang w:val="en-GB"/>
        </w:rPr>
        <w:t>For shorter propagation distances, all methods produce comparable results. At larger distances, the ISO 9613-2 and JRC-2012 method produce results that are significantly lower than the JRC-draft-201</w:t>
      </w:r>
      <w:r w:rsidR="005B0A8E">
        <w:rPr>
          <w:rFonts w:ascii="Tahoma" w:eastAsia="Calibri" w:hAnsi="Tahoma" w:cs="Tahoma"/>
          <w:sz w:val="22"/>
          <w:szCs w:val="22"/>
          <w:lang w:val="en-GB"/>
        </w:rPr>
        <w:t>0</w:t>
      </w:r>
      <w:r w:rsidRPr="008417D5">
        <w:rPr>
          <w:rFonts w:ascii="Tahoma" w:eastAsia="Calibri" w:hAnsi="Tahoma" w:cs="Tahoma"/>
          <w:sz w:val="22"/>
          <w:szCs w:val="22"/>
          <w:lang w:val="en-GB"/>
        </w:rPr>
        <w:t xml:space="preserve"> method.</w:t>
      </w:r>
    </w:p>
    <w:p w:rsidR="00893AEA" w:rsidRDefault="005109D5" w:rsidP="00DB11B8">
      <w:pPr>
        <w:pStyle w:val="Titre3"/>
        <w:spacing w:after="240"/>
        <w:rPr>
          <w:rFonts w:eastAsia="Calibri"/>
          <w:lang w:val="en-GB"/>
        </w:rPr>
      </w:pPr>
      <w:bookmarkStart w:id="50" w:name="_Toc384820525"/>
      <w:r>
        <w:rPr>
          <w:rFonts w:eastAsia="Calibri"/>
          <w:lang w:val="en-GB"/>
        </w:rPr>
        <w:t>Reflections from parallel walls</w:t>
      </w:r>
      <w:bookmarkEnd w:id="50"/>
      <w:r w:rsidR="00893AEA" w:rsidRPr="00893AEA">
        <w:rPr>
          <w:rFonts w:eastAsia="Calibri"/>
          <w:lang w:val="en-GB"/>
        </w:rPr>
        <w:t xml:space="preserve"> </w:t>
      </w:r>
    </w:p>
    <w:p w:rsidR="00553A19" w:rsidRPr="00DB11B8" w:rsidRDefault="00DB11B8" w:rsidP="008417D5">
      <w:pPr>
        <w:spacing w:line="276" w:lineRule="auto"/>
        <w:jc w:val="both"/>
        <w:rPr>
          <w:rFonts w:ascii="Tahoma" w:eastAsia="Calibri" w:hAnsi="Tahoma" w:cs="Tahoma"/>
          <w:sz w:val="22"/>
          <w:szCs w:val="22"/>
          <w:lang w:val="en-GB"/>
        </w:rPr>
      </w:pPr>
      <w:r w:rsidRPr="00DB11B8">
        <w:rPr>
          <w:rFonts w:ascii="Tahoma" w:eastAsia="Calibri" w:hAnsi="Tahoma" w:cs="Tahoma"/>
          <w:sz w:val="22"/>
          <w:szCs w:val="22"/>
          <w:lang w:val="en-GB"/>
        </w:rPr>
        <w:t>In order to observe the behaviour of the three methods in case of reflections from vertical walls, this test case considers a source in a 4m deep, 16m wide trench. Up to three reflections are taken into account, i.e. for each receiver four propagation paths are constructed: one direct path (diffracted by the edge at x=8m), one reflected by the opposite wall of the trench (at x=-8m), etc… Results are given separately for each order of reflections:</w:t>
      </w:r>
    </w:p>
    <w:p w:rsidR="00DB11B8" w:rsidRPr="004D7B22" w:rsidRDefault="00DB11B8" w:rsidP="008417D5">
      <w:pPr>
        <w:spacing w:after="120"/>
        <w:rPr>
          <w:rFonts w:ascii="Tahoma" w:eastAsia="Calibri" w:hAnsi="Tahoma" w:cs="Tahoma"/>
          <w:i/>
          <w:sz w:val="22"/>
          <w:szCs w:val="22"/>
          <w:lang w:val="en-GB"/>
        </w:rPr>
      </w:pPr>
      <w:r w:rsidRPr="004D7B22">
        <w:rPr>
          <w:rFonts w:ascii="Tahoma" w:eastAsia="Calibri" w:hAnsi="Tahoma" w:cs="Tahoma"/>
          <w:i/>
          <w:sz w:val="22"/>
          <w:szCs w:val="22"/>
          <w:lang w:val="en-GB"/>
        </w:rPr>
        <w:t>No reflections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34"/>
        <w:gridCol w:w="1134"/>
        <w:gridCol w:w="1134"/>
        <w:gridCol w:w="1134"/>
        <w:gridCol w:w="1134"/>
        <w:gridCol w:w="1134"/>
        <w:gridCol w:w="1134"/>
      </w:tblGrid>
      <w:tr w:rsidR="00F874C1" w:rsidRPr="00893AEA" w:rsidTr="00762481">
        <w:trPr>
          <w:trHeight w:val="56"/>
        </w:trPr>
        <w:tc>
          <w:tcPr>
            <w:tcW w:w="9464" w:type="dxa"/>
            <w:gridSpan w:val="8"/>
            <w:shd w:val="clear" w:color="auto" w:fill="auto"/>
          </w:tcPr>
          <w:p w:rsidR="00F874C1" w:rsidRPr="00893AEA" w:rsidRDefault="00F874C1" w:rsidP="00F874C1">
            <w:pPr>
              <w:spacing w:before="60" w:after="60"/>
              <w:jc w:val="center"/>
              <w:rPr>
                <w:rFonts w:ascii="Calibri" w:eastAsia="Calibri" w:hAnsi="Calibri" w:cs="Tahoma"/>
                <w:sz w:val="20"/>
                <w:szCs w:val="20"/>
                <w:lang w:val="en-GB"/>
              </w:rPr>
            </w:pPr>
            <w:r>
              <w:rPr>
                <w:rFonts w:ascii="Calibri" w:eastAsia="Calibri" w:hAnsi="Calibri" w:cs="Tahoma"/>
                <w:sz w:val="20"/>
                <w:szCs w:val="20"/>
                <w:lang w:val="en-GB"/>
              </w:rPr>
              <w:t>direct (no reflections)</w:t>
            </w:r>
          </w:p>
        </w:tc>
      </w:tr>
      <w:tr w:rsidR="00893AEA" w:rsidRPr="00893AEA" w:rsidTr="00553A19">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57.3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23.3</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70.3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57.3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20.4</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57.2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20.6</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57.2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57.2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17.7</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20.9</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19.1</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20.1</w:t>
            </w:r>
          </w:p>
        </w:tc>
      </w:tr>
      <w:tr w:rsidR="00F874C1" w:rsidRPr="00893AEA" w:rsidTr="00762481">
        <w:trPr>
          <w:trHeight w:val="56"/>
        </w:trPr>
        <w:tc>
          <w:tcPr>
            <w:tcW w:w="9464" w:type="dxa"/>
            <w:gridSpan w:val="8"/>
            <w:shd w:val="clear" w:color="auto" w:fill="auto"/>
          </w:tcPr>
          <w:p w:rsidR="00F874C1" w:rsidRPr="00893AEA" w:rsidRDefault="00F874C1" w:rsidP="00762481">
            <w:pPr>
              <w:spacing w:before="60" w:after="60"/>
              <w:jc w:val="center"/>
              <w:rPr>
                <w:rFonts w:ascii="Calibri" w:eastAsia="Calibri" w:hAnsi="Calibri" w:cs="Tahoma"/>
                <w:sz w:val="20"/>
                <w:szCs w:val="20"/>
                <w:lang w:val="en-GB"/>
              </w:rPr>
            </w:pPr>
            <w:r>
              <w:rPr>
                <w:rFonts w:ascii="Calibri" w:eastAsia="Calibri" w:hAnsi="Calibri" w:cs="Tahoma"/>
                <w:sz w:val="20"/>
                <w:szCs w:val="20"/>
                <w:lang w:val="en-GB"/>
              </w:rPr>
              <w:t>1 reflection</w:t>
            </w:r>
          </w:p>
        </w:tc>
      </w:tr>
      <w:tr w:rsidR="00893AEA" w:rsidRPr="00893AEA" w:rsidTr="00553A19">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56.4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33.6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-26.4</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23.6</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22.7</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9.1</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19.9</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21.3</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15.8</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64.0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58.3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19.4</w:t>
            </w:r>
          </w:p>
        </w:tc>
      </w:tr>
      <w:tr w:rsidR="00F874C1" w:rsidRPr="00893AEA" w:rsidTr="00762481">
        <w:trPr>
          <w:trHeight w:val="56"/>
        </w:trPr>
        <w:tc>
          <w:tcPr>
            <w:tcW w:w="9464" w:type="dxa"/>
            <w:gridSpan w:val="8"/>
            <w:shd w:val="clear" w:color="auto" w:fill="auto"/>
          </w:tcPr>
          <w:p w:rsidR="00F874C1" w:rsidRPr="00893AEA" w:rsidRDefault="00F874C1" w:rsidP="00762481">
            <w:pPr>
              <w:spacing w:before="60" w:after="60"/>
              <w:jc w:val="center"/>
              <w:rPr>
                <w:rFonts w:ascii="Calibri" w:eastAsia="Calibri" w:hAnsi="Calibri" w:cs="Tahoma"/>
                <w:sz w:val="20"/>
                <w:szCs w:val="20"/>
                <w:lang w:val="en-GB"/>
              </w:rPr>
            </w:pPr>
            <w:bookmarkStart w:id="51" w:name="_Toc375225999"/>
            <w:r>
              <w:rPr>
                <w:rFonts w:ascii="Calibri" w:eastAsia="Calibri" w:hAnsi="Calibri" w:cs="Tahoma"/>
                <w:sz w:val="20"/>
                <w:szCs w:val="20"/>
                <w:lang w:val="en-GB"/>
              </w:rPr>
              <w:t>2 reflections</w:t>
            </w:r>
          </w:p>
        </w:tc>
      </w:tr>
      <w:bookmarkEnd w:id="51"/>
      <w:tr w:rsidR="00893AEA" w:rsidRPr="00893AEA" w:rsidTr="00553A19">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24.7</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47.0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21.9</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23.4</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9.2</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52.5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54.3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20.6</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lastRenderedPageBreak/>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23.0</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40.7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12.6</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53.8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31.1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20.3</w:t>
            </w:r>
          </w:p>
        </w:tc>
      </w:tr>
      <w:tr w:rsidR="00F874C1" w:rsidRPr="00893AEA" w:rsidTr="00762481">
        <w:trPr>
          <w:trHeight w:val="56"/>
        </w:trPr>
        <w:tc>
          <w:tcPr>
            <w:tcW w:w="9464" w:type="dxa"/>
            <w:gridSpan w:val="8"/>
            <w:shd w:val="clear" w:color="auto" w:fill="auto"/>
          </w:tcPr>
          <w:p w:rsidR="00F874C1" w:rsidRPr="00893AEA" w:rsidRDefault="00F874C1" w:rsidP="00762481">
            <w:pPr>
              <w:spacing w:before="60" w:after="60"/>
              <w:jc w:val="center"/>
              <w:rPr>
                <w:rFonts w:ascii="Calibri" w:eastAsia="Calibri" w:hAnsi="Calibri" w:cs="Tahoma"/>
                <w:sz w:val="20"/>
                <w:szCs w:val="20"/>
                <w:lang w:val="en-GB"/>
              </w:rPr>
            </w:pPr>
            <w:bookmarkStart w:id="52" w:name="_Toc375226000"/>
            <w:r>
              <w:rPr>
                <w:rFonts w:ascii="Calibri" w:eastAsia="Calibri" w:hAnsi="Calibri" w:cs="Tahoma"/>
                <w:sz w:val="20"/>
                <w:szCs w:val="20"/>
                <w:lang w:val="en-GB"/>
              </w:rPr>
              <w:t>3 reflections</w:t>
            </w:r>
          </w:p>
        </w:tc>
      </w:tr>
      <w:bookmarkEnd w:id="52"/>
      <w:tr w:rsidR="00893AEA" w:rsidRPr="00893AEA" w:rsidTr="00553A19">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26.8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18.8</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15.9</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27.3</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22.5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32.2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24.3</w:t>
            </w:r>
          </w:p>
        </w:tc>
      </w:tr>
      <w:tr w:rsidR="00893AEA" w:rsidRPr="00893AEA" w:rsidTr="00553A19">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22.6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23.3</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9.2</w:t>
            </w:r>
          </w:p>
        </w:tc>
      </w:tr>
      <w:tr w:rsidR="00893AEA" w:rsidRPr="00893AEA" w:rsidTr="00553A19">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45.6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21.1</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20.4</w:t>
            </w:r>
          </w:p>
        </w:tc>
      </w:tr>
      <w:tr w:rsidR="00F874C1" w:rsidRPr="00893AEA" w:rsidTr="00762481">
        <w:trPr>
          <w:trHeight w:val="56"/>
        </w:trPr>
        <w:tc>
          <w:tcPr>
            <w:tcW w:w="9464" w:type="dxa"/>
            <w:gridSpan w:val="8"/>
            <w:shd w:val="clear" w:color="auto" w:fill="auto"/>
          </w:tcPr>
          <w:p w:rsidR="00F874C1" w:rsidRPr="00893AEA" w:rsidRDefault="00F874C1" w:rsidP="00762481">
            <w:pPr>
              <w:spacing w:before="60" w:after="60"/>
              <w:jc w:val="center"/>
              <w:rPr>
                <w:rFonts w:ascii="Calibri" w:eastAsia="Calibri" w:hAnsi="Calibri" w:cs="Tahoma"/>
                <w:sz w:val="20"/>
                <w:szCs w:val="20"/>
                <w:lang w:val="en-GB"/>
              </w:rPr>
            </w:pPr>
            <w:r>
              <w:rPr>
                <w:rFonts w:ascii="Calibri" w:eastAsia="Calibri" w:hAnsi="Calibri" w:cs="Tahoma"/>
                <w:sz w:val="20"/>
                <w:szCs w:val="20"/>
                <w:lang w:val="en-GB"/>
              </w:rPr>
              <w:t>sum direct + reflections</w:t>
            </w:r>
          </w:p>
        </w:tc>
      </w:tr>
      <w:tr w:rsidR="00893AEA" w:rsidRPr="00893AEA" w:rsidTr="008417D5">
        <w:trPr>
          <w:trHeight w:val="56"/>
        </w:trPr>
        <w:tc>
          <w:tcPr>
            <w:tcW w:w="1526"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method</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level</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200m</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500m</w:t>
            </w:r>
          </w:p>
        </w:tc>
      </w:tr>
      <w:tr w:rsidR="00893AEA" w:rsidRPr="00893AEA" w:rsidTr="008417D5">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ISO</w:t>
            </w:r>
            <w:r w:rsidR="005B0A8E">
              <w:rPr>
                <w:rFonts w:ascii="Calibri" w:eastAsia="Calibri" w:hAnsi="Calibri" w:cs="Tahoma"/>
                <w:sz w:val="20"/>
                <w:szCs w:val="20"/>
                <w:lang w:val="en-GB"/>
              </w:rPr>
              <w:t>-9613-2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49.8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43.5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27.7</w:t>
            </w:r>
          </w:p>
        </w:tc>
      </w:tr>
      <w:tr w:rsidR="00893AEA" w:rsidRPr="00893AEA" w:rsidTr="008417D5">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w:t>
            </w:r>
          </w:p>
        </w:tc>
      </w:tr>
      <w:tr w:rsidR="00893AEA" w:rsidRPr="00893AEA" w:rsidTr="008417D5">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71.5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48.3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41.3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27.3</w:t>
            </w:r>
          </w:p>
        </w:tc>
      </w:tr>
      <w:tr w:rsidR="00893AEA" w:rsidRPr="00893AEA" w:rsidTr="008417D5">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JRC-201</w:t>
            </w:r>
            <w:r w:rsidR="005B0A8E">
              <w:rPr>
                <w:rFonts w:ascii="Calibri" w:eastAsia="Calibri" w:hAnsi="Calibri" w:cs="Tahoma"/>
                <w:sz w:val="20"/>
                <w:szCs w:val="20"/>
                <w:lang w:val="en-GB"/>
              </w:rPr>
              <w:t>2</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44.0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30.2</w:t>
            </w:r>
          </w:p>
        </w:tc>
      </w:tr>
      <w:tr w:rsidR="00893AEA" w:rsidRPr="00893AEA" w:rsidTr="008417D5">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50.0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39.6</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14.2</w:t>
            </w:r>
          </w:p>
        </w:tc>
      </w:tr>
      <w:tr w:rsidR="00893AEA" w:rsidRPr="00893AEA" w:rsidTr="008417D5">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76.0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62.8</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51.0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42.3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35.3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27.3</w:t>
            </w:r>
          </w:p>
        </w:tc>
      </w:tr>
      <w:tr w:rsidR="00893AEA" w:rsidRPr="00893AEA" w:rsidTr="008417D5">
        <w:tc>
          <w:tcPr>
            <w:tcW w:w="1526" w:type="dxa"/>
            <w:vMerge w:val="restart"/>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JRC-draft-201</w:t>
            </w:r>
            <w:r w:rsidR="005B0A8E">
              <w:rPr>
                <w:rFonts w:ascii="Calibri" w:eastAsia="Calibri" w:hAnsi="Calibri" w:cs="Tahoma"/>
                <w:sz w:val="20"/>
                <w:szCs w:val="20"/>
                <w:lang w:val="en-GB"/>
              </w:rPr>
              <w:t>0</w:t>
            </w: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Lp,F</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37.4</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30.2</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28.3</w:t>
            </w:r>
          </w:p>
        </w:tc>
      </w:tr>
      <w:tr w:rsidR="00893AEA" w:rsidRPr="00893AEA" w:rsidTr="008417D5">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Lp,H</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60.9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28.7</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21.6</w:t>
            </w:r>
          </w:p>
        </w:tc>
      </w:tr>
      <w:tr w:rsidR="00893AEA" w:rsidRPr="00893AEA" w:rsidTr="008417D5">
        <w:tc>
          <w:tcPr>
            <w:tcW w:w="1526" w:type="dxa"/>
            <w:vMerge/>
            <w:shd w:val="clear" w:color="auto" w:fill="auto"/>
          </w:tcPr>
          <w:p w:rsidR="00893AEA" w:rsidRPr="00893AEA" w:rsidRDefault="00893AEA" w:rsidP="00893AEA">
            <w:pPr>
              <w:spacing w:after="0"/>
              <w:rPr>
                <w:rFonts w:ascii="Calibri" w:eastAsia="Calibri" w:hAnsi="Calibri" w:cs="Tahoma"/>
                <w:sz w:val="20"/>
                <w:szCs w:val="20"/>
                <w:lang w:val="en-GB"/>
              </w:rPr>
            </w:pPr>
          </w:p>
        </w:tc>
        <w:tc>
          <w:tcPr>
            <w:tcW w:w="1134" w:type="dxa"/>
            <w:shd w:val="clear" w:color="auto" w:fill="auto"/>
          </w:tcPr>
          <w:p w:rsidR="00893AEA" w:rsidRPr="00893AEA" w:rsidRDefault="00893AEA" w:rsidP="00893AEA">
            <w:pPr>
              <w:spacing w:after="0"/>
              <w:rPr>
                <w:rFonts w:ascii="Calibri" w:eastAsia="Calibri" w:hAnsi="Calibri" w:cs="Tahoma"/>
                <w:sz w:val="20"/>
                <w:szCs w:val="20"/>
                <w:lang w:val="en-GB"/>
              </w:rPr>
            </w:pPr>
            <w:r w:rsidRPr="00893AEA">
              <w:rPr>
                <w:rFonts w:ascii="Calibri" w:eastAsia="Calibri" w:hAnsi="Calibri" w:cs="Tahoma"/>
                <w:sz w:val="20"/>
                <w:szCs w:val="20"/>
                <w:lang w:val="en-GB"/>
              </w:rPr>
              <w:t>Leq</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75.9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61.0</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46.3</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36.9</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29.5</w:t>
            </w:r>
          </w:p>
        </w:tc>
        <w:tc>
          <w:tcPr>
            <w:tcW w:w="1134" w:type="dxa"/>
            <w:shd w:val="clear" w:color="auto" w:fill="auto"/>
          </w:tcPr>
          <w:p w:rsidR="00893AEA" w:rsidRPr="00893AEA" w:rsidRDefault="00893AEA" w:rsidP="00893AEA">
            <w:pPr>
              <w:spacing w:after="0"/>
              <w:jc w:val="center"/>
              <w:rPr>
                <w:rFonts w:ascii="Calibri" w:eastAsia="Calibri" w:hAnsi="Calibri" w:cs="Tahoma"/>
                <w:sz w:val="20"/>
                <w:szCs w:val="20"/>
                <w:lang w:val="en-GB"/>
              </w:rPr>
            </w:pPr>
            <w:r w:rsidRPr="00893AEA">
              <w:rPr>
                <w:rFonts w:ascii="Calibri" w:eastAsia="Calibri" w:hAnsi="Calibri" w:cs="Tahoma"/>
                <w:sz w:val="20"/>
                <w:szCs w:val="20"/>
                <w:lang w:val="en-GB"/>
              </w:rPr>
              <w:t>26.1</w:t>
            </w:r>
          </w:p>
        </w:tc>
      </w:tr>
    </w:tbl>
    <w:p w:rsidR="004D7B22" w:rsidRPr="001A5224" w:rsidRDefault="001A5224" w:rsidP="001A5224">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t>For the total noise levels, d</w:t>
      </w:r>
      <w:r w:rsidRPr="001A5224">
        <w:rPr>
          <w:rFonts w:ascii="Tahoma" w:eastAsia="Calibri" w:hAnsi="Tahoma" w:cs="Tahoma"/>
          <w:sz w:val="22"/>
          <w:szCs w:val="22"/>
          <w:lang w:val="en-GB"/>
        </w:rPr>
        <w:t xml:space="preserve">ifferences larger than 4 </w:t>
      </w:r>
      <w:proofErr w:type="gramStart"/>
      <w:r w:rsidRPr="001A5224">
        <w:rPr>
          <w:rFonts w:ascii="Tahoma" w:eastAsia="Calibri" w:hAnsi="Tahoma" w:cs="Tahoma"/>
          <w:sz w:val="22"/>
          <w:szCs w:val="22"/>
          <w:lang w:val="en-GB"/>
        </w:rPr>
        <w:t>dB(</w:t>
      </w:r>
      <w:proofErr w:type="gramEnd"/>
      <w:r w:rsidRPr="001A5224">
        <w:rPr>
          <w:rFonts w:ascii="Tahoma" w:eastAsia="Calibri" w:hAnsi="Tahoma" w:cs="Tahoma"/>
          <w:sz w:val="22"/>
          <w:szCs w:val="22"/>
          <w:lang w:val="en-GB"/>
        </w:rPr>
        <w:t xml:space="preserve">A) occur at all distances. </w:t>
      </w:r>
      <w:r>
        <w:rPr>
          <w:rFonts w:ascii="Tahoma" w:eastAsia="Calibri" w:hAnsi="Tahoma" w:cs="Tahoma"/>
          <w:sz w:val="22"/>
          <w:szCs w:val="22"/>
          <w:lang w:val="en-GB"/>
        </w:rPr>
        <w:t>It is not obvious to attribute these differences to a single phenomenon; i.e.it seems that in some cases, different approaches for calculating diffracted paths compensate for different ways of handling reflected paths…</w:t>
      </w:r>
    </w:p>
    <w:p w:rsidR="001A5224" w:rsidRDefault="001A5224" w:rsidP="001A5224">
      <w:pPr>
        <w:pStyle w:val="Titre2"/>
        <w:rPr>
          <w:rFonts w:eastAsia="Calibri"/>
          <w:lang w:val="en-GB"/>
        </w:rPr>
      </w:pPr>
      <w:bookmarkStart w:id="53" w:name="_Toc384820526"/>
      <w:r>
        <w:rPr>
          <w:rFonts w:eastAsia="Calibri"/>
          <w:lang w:val="en-GB"/>
        </w:rPr>
        <w:t>Conformity checking</w:t>
      </w:r>
      <w:bookmarkEnd w:id="53"/>
    </w:p>
    <w:p w:rsidR="00893AEA" w:rsidRPr="001A5224" w:rsidRDefault="008228A4" w:rsidP="008228A4">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Options, either mandatory or used on a voluntary basis, control the behaviour of the calculation methods in a predictable way. A second series of test cases was designed specifically to verify the expected behaviour of the software in response to the settings of parameters and options. </w:t>
      </w:r>
      <w:r w:rsidR="00893AEA" w:rsidRPr="001A5224">
        <w:rPr>
          <w:rFonts w:ascii="Tahoma" w:eastAsia="Calibri" w:hAnsi="Tahoma" w:cs="Tahoma"/>
          <w:sz w:val="22"/>
          <w:szCs w:val="22"/>
          <w:lang w:val="en-GB"/>
        </w:rPr>
        <w:t xml:space="preserve"> </w:t>
      </w:r>
    </w:p>
    <w:p w:rsidR="00893AEA" w:rsidRPr="001A5224" w:rsidRDefault="00893AEA" w:rsidP="004E7520">
      <w:pPr>
        <w:pStyle w:val="Titre3"/>
        <w:spacing w:before="240" w:after="240"/>
        <w:rPr>
          <w:rFonts w:eastAsia="Calibri"/>
          <w:lang w:val="en-GB"/>
        </w:rPr>
      </w:pPr>
      <w:bookmarkStart w:id="54" w:name="_Toc384820527"/>
      <w:r w:rsidRPr="001A5224">
        <w:rPr>
          <w:rFonts w:eastAsia="Calibri"/>
          <w:lang w:val="en-GB"/>
        </w:rPr>
        <w:t>File “road traffic + segment.xml”</w:t>
      </w:r>
      <w:bookmarkEnd w:id="54"/>
    </w:p>
    <w:p w:rsidR="00893AEA" w:rsidRPr="001A5224" w:rsidRDefault="00CB65A6" w:rsidP="00CB65A6">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This case uses the following extended features</w:t>
      </w:r>
    </w:p>
    <w:p w:rsidR="00893AEA" w:rsidRPr="001A5224" w:rsidRDefault="00893AEA" w:rsidP="00CB65A6">
      <w:pPr>
        <w:numPr>
          <w:ilvl w:val="0"/>
          <w:numId w:val="16"/>
        </w:num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The importation of output file from source module: the elementary source is defined in an external file “CNOSSOS_Road_Output.xml”, as obtained on output of the road source module.</w:t>
      </w:r>
    </w:p>
    <w:p w:rsidR="00893AEA" w:rsidRPr="001A5224" w:rsidRDefault="00893AEA" w:rsidP="00CB65A6">
      <w:pPr>
        <w:numPr>
          <w:ilvl w:val="0"/>
          <w:numId w:val="16"/>
        </w:num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The possibility to enter user defined temperature and humidity (set to 20°C, 60% RH). Because the calculation of air absorption is shared amongst the three propagation methods, the effect is the same in all three methods.</w:t>
      </w:r>
    </w:p>
    <w:p w:rsidR="00893AEA" w:rsidRPr="001A5224" w:rsidRDefault="00893AEA" w:rsidP="00CB65A6">
      <w:pPr>
        <w:numPr>
          <w:ilvl w:val="0"/>
          <w:numId w:val="16"/>
        </w:num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lastRenderedPageBreak/>
        <w:t>The use of a specific meteorological model. This example forces meteorological effects to be accounted for by means of the ISO 9613-2 methodology (with C</w:t>
      </w:r>
      <w:r w:rsidRPr="001A5224">
        <w:rPr>
          <w:rFonts w:ascii="Tahoma" w:eastAsia="Calibri" w:hAnsi="Tahoma" w:cs="Tahoma"/>
          <w:sz w:val="22"/>
          <w:szCs w:val="22"/>
          <w:vertAlign w:val="subscript"/>
          <w:lang w:val="en-GB"/>
        </w:rPr>
        <w:t>0</w:t>
      </w:r>
      <w:r w:rsidRPr="001A5224">
        <w:rPr>
          <w:rFonts w:ascii="Tahoma" w:eastAsia="Calibri" w:hAnsi="Tahoma" w:cs="Tahoma"/>
          <w:sz w:val="22"/>
          <w:szCs w:val="22"/>
          <w:lang w:val="en-GB"/>
        </w:rPr>
        <w:t xml:space="preserve"> = 3 dB), independently of selected calculation method. </w:t>
      </w:r>
    </w:p>
    <w:p w:rsidR="00893AEA" w:rsidRPr="001A5224" w:rsidRDefault="00893AEA" w:rsidP="00CB65A6">
      <w:pPr>
        <w:numPr>
          <w:ilvl w:val="0"/>
          <w:numId w:val="16"/>
        </w:num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 xml:space="preserve">The possibility to specify user defined material properties: the ground covering the berm is set to “UserDefinedGround” with G= 1.0 and </w:t>
      </w:r>
      <w:r w:rsidRPr="001A5224">
        <w:rPr>
          <w:rFonts w:ascii="Tahoma" w:eastAsia="Calibri" w:hAnsi="Tahoma" w:cs="Tahoma"/>
          <w:sz w:val="22"/>
          <w:szCs w:val="22"/>
          <w:lang w:val="en-GB"/>
        </w:rPr>
        <w:sym w:font="Symbol" w:char="F073"/>
      </w:r>
      <w:r w:rsidRPr="001A5224">
        <w:rPr>
          <w:rFonts w:ascii="Tahoma" w:eastAsia="Calibri" w:hAnsi="Tahoma" w:cs="Tahoma"/>
          <w:sz w:val="22"/>
          <w:szCs w:val="22"/>
          <w:lang w:val="en-GB"/>
        </w:rPr>
        <w:t>=50 kNs/m².</w:t>
      </w:r>
    </w:p>
    <w:p w:rsidR="00893AEA" w:rsidRPr="001A5224" w:rsidRDefault="00893AEA" w:rsidP="00CB65A6">
      <w:pPr>
        <w:numPr>
          <w:ilvl w:val="0"/>
          <w:numId w:val="16"/>
        </w:num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Analytical integration of geometrical spread over a source line segment of finite length; i.e. the line source segment extends from (x=0, y=-10, z=0) till (x=0, y=10, z=0).</w:t>
      </w:r>
    </w:p>
    <w:p w:rsidR="00893AEA" w:rsidRPr="001A5224" w:rsidRDefault="00893AEA" w:rsidP="00CB65A6">
      <w:p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Results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9"/>
        <w:gridCol w:w="2276"/>
        <w:gridCol w:w="2276"/>
        <w:gridCol w:w="2276"/>
      </w:tblGrid>
      <w:tr w:rsidR="00893AEA" w:rsidRPr="001A5224" w:rsidTr="004E7520">
        <w:tc>
          <w:tcPr>
            <w:tcW w:w="1819" w:type="dxa"/>
            <w:shd w:val="clear" w:color="auto" w:fill="auto"/>
          </w:tcPr>
          <w:p w:rsidR="00893AEA" w:rsidRPr="00CB65A6" w:rsidRDefault="00893AEA" w:rsidP="00893AEA">
            <w:pPr>
              <w:spacing w:before="60" w:after="60"/>
              <w:rPr>
                <w:rFonts w:ascii="Tahoma" w:eastAsia="Calibri" w:hAnsi="Tahoma" w:cs="Tahoma"/>
                <w:sz w:val="22"/>
                <w:szCs w:val="22"/>
                <w:lang w:val="en-GB"/>
              </w:rPr>
            </w:pP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ISO-9613-2</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JRC-2012</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JRC-draft-2010</w:t>
            </w:r>
          </w:p>
        </w:tc>
      </w:tr>
      <w:tr w:rsidR="00893AEA" w:rsidRPr="001A5224" w:rsidTr="004E7520">
        <w:tc>
          <w:tcPr>
            <w:tcW w:w="1819" w:type="dxa"/>
            <w:shd w:val="clear" w:color="auto" w:fill="auto"/>
          </w:tcPr>
          <w:p w:rsidR="00893AEA" w:rsidRPr="00CB65A6" w:rsidRDefault="00893AEA" w:rsidP="00893AEA">
            <w:pPr>
              <w:spacing w:after="0"/>
              <w:rPr>
                <w:rFonts w:ascii="Tahoma" w:eastAsia="Calibri" w:hAnsi="Tahoma" w:cs="Tahoma"/>
                <w:sz w:val="22"/>
                <w:szCs w:val="22"/>
                <w:lang w:val="en-GB"/>
              </w:rPr>
            </w:pPr>
            <w:r w:rsidRPr="00CB65A6">
              <w:rPr>
                <w:rFonts w:ascii="Tahoma" w:eastAsia="Calibri" w:hAnsi="Tahoma" w:cs="Tahoma"/>
                <w:sz w:val="22"/>
                <w:szCs w:val="22"/>
                <w:lang w:val="en-GB"/>
              </w:rPr>
              <w:t>Lp,F</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49.7</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48.9</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48.5</w:t>
            </w:r>
          </w:p>
        </w:tc>
      </w:tr>
      <w:tr w:rsidR="00893AEA" w:rsidRPr="001A5224" w:rsidTr="004E7520">
        <w:tc>
          <w:tcPr>
            <w:tcW w:w="1819" w:type="dxa"/>
            <w:shd w:val="clear" w:color="auto" w:fill="auto"/>
          </w:tcPr>
          <w:p w:rsidR="00893AEA" w:rsidRPr="00CB65A6" w:rsidRDefault="00893AEA" w:rsidP="00893AEA">
            <w:pPr>
              <w:spacing w:after="0"/>
              <w:rPr>
                <w:rFonts w:ascii="Tahoma" w:eastAsia="Calibri" w:hAnsi="Tahoma" w:cs="Tahoma"/>
                <w:sz w:val="22"/>
                <w:szCs w:val="22"/>
                <w:lang w:val="en-GB"/>
              </w:rPr>
            </w:pPr>
            <w:r w:rsidRPr="00CB65A6">
              <w:rPr>
                <w:rFonts w:ascii="Tahoma" w:eastAsia="Calibri" w:hAnsi="Tahoma" w:cs="Tahoma"/>
                <w:sz w:val="22"/>
                <w:szCs w:val="22"/>
                <w:lang w:val="en-GB"/>
              </w:rPr>
              <w:t>Lp,H</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48.7</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48.0</w:t>
            </w:r>
          </w:p>
        </w:tc>
      </w:tr>
      <w:tr w:rsidR="00893AEA" w:rsidRPr="001A5224" w:rsidTr="004E7520">
        <w:tc>
          <w:tcPr>
            <w:tcW w:w="1819" w:type="dxa"/>
            <w:shd w:val="clear" w:color="auto" w:fill="auto"/>
          </w:tcPr>
          <w:p w:rsidR="00893AEA" w:rsidRPr="00CB65A6" w:rsidRDefault="00893AEA" w:rsidP="00893AEA">
            <w:pPr>
              <w:spacing w:after="0"/>
              <w:rPr>
                <w:rFonts w:ascii="Tahoma" w:eastAsia="Calibri" w:hAnsi="Tahoma" w:cs="Tahoma"/>
                <w:sz w:val="22"/>
                <w:szCs w:val="22"/>
                <w:lang w:val="en-GB"/>
              </w:rPr>
            </w:pPr>
            <w:r w:rsidRPr="00CB65A6">
              <w:rPr>
                <w:rFonts w:ascii="Tahoma" w:eastAsia="Calibri" w:hAnsi="Tahoma" w:cs="Tahoma"/>
                <w:sz w:val="22"/>
                <w:szCs w:val="22"/>
                <w:lang w:val="en-GB"/>
              </w:rPr>
              <w:t>Leq</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47.9</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47.1</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46.7</w:t>
            </w:r>
          </w:p>
        </w:tc>
      </w:tr>
    </w:tbl>
    <w:p w:rsidR="00CB65A6" w:rsidRDefault="00CB65A6" w:rsidP="00CB65A6">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geometrical spread can be calculated manually from </w:t>
      </w:r>
      <m:oMath>
        <m:r>
          <w:rPr>
            <w:rFonts w:ascii="Cambria Math" w:eastAsia="Calibri" w:hAnsi="Cambria Math" w:cs="Tahoma"/>
            <w:sz w:val="22"/>
            <w:szCs w:val="22"/>
            <w:lang w:val="en-GB"/>
          </w:rPr>
          <m:t>∆α=2</m:t>
        </m:r>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.sin</m:t>
            </m:r>
          </m:e>
          <m:sup>
            <m:r>
              <w:rPr>
                <w:rFonts w:ascii="Cambria Math" w:eastAsia="Calibri" w:hAnsi="Cambria Math" w:cs="Tahoma"/>
                <w:sz w:val="22"/>
                <w:szCs w:val="22"/>
                <w:lang w:val="en-GB"/>
              </w:rPr>
              <m:t>-1</m:t>
            </m:r>
          </m:sup>
        </m:sSup>
        <m:d>
          <m:dPr>
            <m:ctrlPr>
              <w:rPr>
                <w:rFonts w:ascii="Cambria Math" w:eastAsia="Calibri" w:hAnsi="Cambria Math" w:cs="Tahoma"/>
                <w:i/>
                <w:sz w:val="22"/>
                <w:szCs w:val="22"/>
                <w:lang w:val="en-GB"/>
              </w:rPr>
            </m:ctrlPr>
          </m:dPr>
          <m:e>
            <m:r>
              <w:rPr>
                <w:rFonts w:ascii="Cambria Math" w:eastAsia="Calibri" w:hAnsi="Cambria Math" w:cs="Tahoma"/>
                <w:sz w:val="22"/>
                <w:szCs w:val="22"/>
                <w:lang w:val="en-GB"/>
              </w:rPr>
              <m:t>0.1</m:t>
            </m:r>
          </m:e>
        </m:d>
        <m:r>
          <w:rPr>
            <w:rFonts w:ascii="Cambria Math" w:eastAsia="Calibri" w:hAnsi="Cambria Math" w:cs="Tahoma"/>
            <w:sz w:val="22"/>
            <w:szCs w:val="22"/>
            <w:lang w:val="en-GB"/>
          </w:rPr>
          <m:t>,  R=100m</m:t>
        </m:r>
      </m:oMath>
      <w:r>
        <w:rPr>
          <w:rFonts w:ascii="Tahoma" w:eastAsia="Calibri" w:hAnsi="Tahoma" w:cs="Tahoma"/>
          <w:sz w:val="22"/>
          <w:szCs w:val="22"/>
          <w:lang w:val="en-GB"/>
        </w:rPr>
        <w:t xml:space="preserve"> and equals -38 dB as expected.</w:t>
      </w:r>
    </w:p>
    <w:p w:rsidR="00893AEA" w:rsidRPr="001A5224" w:rsidRDefault="00893AEA" w:rsidP="00CB65A6">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It can be noted that, in this case, setting C</w:t>
      </w:r>
      <w:r w:rsidRPr="001A5224">
        <w:rPr>
          <w:rFonts w:ascii="Tahoma" w:eastAsia="Calibri" w:hAnsi="Tahoma" w:cs="Tahoma"/>
          <w:sz w:val="22"/>
          <w:szCs w:val="22"/>
          <w:vertAlign w:val="subscript"/>
          <w:lang w:val="en-GB"/>
        </w:rPr>
        <w:t>0</w:t>
      </w:r>
      <w:r w:rsidRPr="001A5224">
        <w:rPr>
          <w:rFonts w:ascii="Tahoma" w:eastAsia="Calibri" w:hAnsi="Tahoma" w:cs="Tahoma"/>
          <w:sz w:val="22"/>
          <w:szCs w:val="22"/>
          <w:lang w:val="en-GB"/>
        </w:rPr>
        <w:t xml:space="preserve"> = 3 dB leads to the prediction of long-time averaged noise levels that are lower than those under homogeneous propagation conditions.</w:t>
      </w:r>
    </w:p>
    <w:p w:rsidR="00893AEA" w:rsidRPr="001A5224" w:rsidRDefault="00893AEA" w:rsidP="00CB65A6">
      <w:p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 xml:space="preserve">The Harmonoise model predicts the additional effect of the user defined material which is more absorbing than the most absorbing ground (i.e. G = 1). </w:t>
      </w:r>
    </w:p>
    <w:p w:rsidR="00893AEA" w:rsidRPr="001A5224" w:rsidRDefault="00893AEA" w:rsidP="004E7520">
      <w:pPr>
        <w:pStyle w:val="Titre3"/>
        <w:spacing w:before="240" w:after="240"/>
        <w:rPr>
          <w:rFonts w:eastAsia="Calibri"/>
          <w:lang w:val="en-GB"/>
        </w:rPr>
      </w:pPr>
      <w:bookmarkStart w:id="55" w:name="_Toc384820528"/>
      <w:r w:rsidRPr="001A5224">
        <w:rPr>
          <w:rFonts w:eastAsia="Calibri"/>
          <w:lang w:val="en-GB"/>
        </w:rPr>
        <w:t>File “Road traffic + segment + height.xml”</w:t>
      </w:r>
      <w:bookmarkEnd w:id="55"/>
    </w:p>
    <w:p w:rsidR="00893AEA" w:rsidRPr="001A5224" w:rsidRDefault="00893AEA" w:rsidP="00CB65A6">
      <w:p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 xml:space="preserve">Same as above, but </w:t>
      </w:r>
      <w:r w:rsidR="00CB65A6">
        <w:rPr>
          <w:rFonts w:ascii="Tahoma" w:eastAsia="Calibri" w:hAnsi="Tahoma" w:cs="Tahoma"/>
          <w:sz w:val="22"/>
          <w:szCs w:val="22"/>
          <w:lang w:val="en-GB"/>
        </w:rPr>
        <w:t xml:space="preserve">the </w:t>
      </w:r>
      <w:r w:rsidRPr="001A5224">
        <w:rPr>
          <w:rFonts w:ascii="Tahoma" w:eastAsia="Calibri" w:hAnsi="Tahoma" w:cs="Tahoma"/>
          <w:sz w:val="22"/>
          <w:szCs w:val="22"/>
          <w:lang w:val="en-GB"/>
        </w:rPr>
        <w:t xml:space="preserve">source height </w:t>
      </w:r>
      <w:r w:rsidR="00CB65A6">
        <w:rPr>
          <w:rFonts w:ascii="Tahoma" w:eastAsia="Calibri" w:hAnsi="Tahoma" w:cs="Tahoma"/>
          <w:sz w:val="22"/>
          <w:szCs w:val="22"/>
          <w:lang w:val="en-GB"/>
        </w:rPr>
        <w:t xml:space="preserve">is </w:t>
      </w:r>
      <w:r w:rsidRPr="001A5224">
        <w:rPr>
          <w:rFonts w:ascii="Tahoma" w:eastAsia="Calibri" w:hAnsi="Tahoma" w:cs="Tahoma"/>
          <w:sz w:val="22"/>
          <w:szCs w:val="22"/>
          <w:lang w:val="en-GB"/>
        </w:rPr>
        <w:t xml:space="preserve">manually set to 30 cm, thus overriding the standard value of 5 cm defined for the elementary </w:t>
      </w:r>
      <w:r w:rsidR="00CB65A6">
        <w:rPr>
          <w:rFonts w:ascii="Tahoma" w:eastAsia="Calibri" w:hAnsi="Tahoma" w:cs="Tahoma"/>
          <w:sz w:val="22"/>
          <w:szCs w:val="22"/>
          <w:lang w:val="en-GB"/>
        </w:rPr>
        <w:t xml:space="preserve">source </w:t>
      </w:r>
      <w:r w:rsidR="004E7520">
        <w:rPr>
          <w:rFonts w:ascii="Tahoma" w:eastAsia="Calibri" w:hAnsi="Tahoma" w:cs="Tahoma"/>
          <w:sz w:val="22"/>
          <w:szCs w:val="22"/>
          <w:lang w:val="en-GB"/>
        </w:rPr>
        <w:t>in the</w:t>
      </w:r>
      <w:r w:rsidR="00CB65A6">
        <w:rPr>
          <w:rFonts w:ascii="Tahoma" w:eastAsia="Calibri" w:hAnsi="Tahoma" w:cs="Tahoma"/>
          <w:sz w:val="22"/>
          <w:szCs w:val="22"/>
          <w:lang w:val="en-GB"/>
        </w:rPr>
        <w:t xml:space="preserve"> </w:t>
      </w:r>
      <w:r w:rsidRPr="001A5224">
        <w:rPr>
          <w:rFonts w:ascii="Tahoma" w:eastAsia="Calibri" w:hAnsi="Tahoma" w:cs="Tahoma"/>
          <w:sz w:val="22"/>
          <w:szCs w:val="22"/>
          <w:lang w:val="en-GB"/>
        </w:rPr>
        <w:t>importe</w:t>
      </w:r>
      <w:r w:rsidR="00CB65A6">
        <w:rPr>
          <w:rFonts w:ascii="Tahoma" w:eastAsia="Calibri" w:hAnsi="Tahoma" w:cs="Tahoma"/>
          <w:sz w:val="22"/>
          <w:szCs w:val="22"/>
          <w:lang w:val="en-GB"/>
        </w:rPr>
        <w:t xml:space="preserve">d </w:t>
      </w:r>
      <w:r w:rsidR="004E7520">
        <w:rPr>
          <w:rFonts w:ascii="Tahoma" w:eastAsia="Calibri" w:hAnsi="Tahoma" w:cs="Tahoma"/>
          <w:sz w:val="22"/>
          <w:szCs w:val="22"/>
          <w:lang w:val="en-GB"/>
        </w:rPr>
        <w:t xml:space="preserve">source </w:t>
      </w:r>
      <w:r w:rsidR="00CB65A6">
        <w:rPr>
          <w:rFonts w:ascii="Tahoma" w:eastAsia="Calibri" w:hAnsi="Tahoma" w:cs="Tahoma"/>
          <w:sz w:val="22"/>
          <w:szCs w:val="22"/>
          <w:lang w:val="en-GB"/>
        </w:rPr>
        <w:t>file</w:t>
      </w:r>
      <w:r w:rsidRPr="001A5224">
        <w:rPr>
          <w:rFonts w:ascii="Tahoma" w:eastAsia="Calibri" w:hAnsi="Tahoma" w:cs="Tahoma"/>
          <w:sz w:val="22"/>
          <w:szCs w:val="22"/>
          <w:lang w:val="en-GB"/>
        </w:rPr>
        <w:t>.</w:t>
      </w:r>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Results: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9"/>
        <w:gridCol w:w="2276"/>
        <w:gridCol w:w="2276"/>
        <w:gridCol w:w="2276"/>
      </w:tblGrid>
      <w:tr w:rsidR="00893AEA" w:rsidRPr="001A5224" w:rsidTr="004E7520">
        <w:tc>
          <w:tcPr>
            <w:tcW w:w="1819" w:type="dxa"/>
            <w:shd w:val="clear" w:color="auto" w:fill="auto"/>
          </w:tcPr>
          <w:p w:rsidR="00893AEA" w:rsidRPr="00CB65A6" w:rsidRDefault="00893AEA" w:rsidP="00893AEA">
            <w:pPr>
              <w:spacing w:before="60" w:after="60"/>
              <w:rPr>
                <w:rFonts w:ascii="Tahoma" w:eastAsia="Calibri" w:hAnsi="Tahoma" w:cs="Tahoma"/>
                <w:sz w:val="22"/>
                <w:szCs w:val="22"/>
                <w:lang w:val="en-GB"/>
              </w:rPr>
            </w:pP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ISO-9613-2</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JRC-2012</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JRC-draft-2010</w:t>
            </w:r>
          </w:p>
        </w:tc>
      </w:tr>
      <w:tr w:rsidR="00893AEA" w:rsidRPr="001A5224" w:rsidTr="004E7520">
        <w:tc>
          <w:tcPr>
            <w:tcW w:w="1819" w:type="dxa"/>
            <w:shd w:val="clear" w:color="auto" w:fill="auto"/>
          </w:tcPr>
          <w:p w:rsidR="00893AEA" w:rsidRPr="00CB65A6" w:rsidRDefault="00893AEA" w:rsidP="00893AEA">
            <w:pPr>
              <w:spacing w:after="0"/>
              <w:rPr>
                <w:rFonts w:ascii="Tahoma" w:eastAsia="Calibri" w:hAnsi="Tahoma" w:cs="Tahoma"/>
                <w:sz w:val="22"/>
                <w:szCs w:val="22"/>
                <w:lang w:val="en-GB"/>
              </w:rPr>
            </w:pPr>
            <w:r w:rsidRPr="00CB65A6">
              <w:rPr>
                <w:rFonts w:ascii="Tahoma" w:eastAsia="Calibri" w:hAnsi="Tahoma" w:cs="Tahoma"/>
                <w:sz w:val="22"/>
                <w:szCs w:val="22"/>
                <w:lang w:val="en-GB"/>
              </w:rPr>
              <w:t>Lp,F</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50.3</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49.2</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49.2</w:t>
            </w:r>
          </w:p>
        </w:tc>
      </w:tr>
      <w:tr w:rsidR="00893AEA" w:rsidRPr="001A5224" w:rsidTr="004E7520">
        <w:tc>
          <w:tcPr>
            <w:tcW w:w="1819" w:type="dxa"/>
            <w:shd w:val="clear" w:color="auto" w:fill="auto"/>
          </w:tcPr>
          <w:p w:rsidR="00893AEA" w:rsidRPr="00CB65A6" w:rsidRDefault="00893AEA" w:rsidP="00893AEA">
            <w:pPr>
              <w:spacing w:after="0"/>
              <w:rPr>
                <w:rFonts w:ascii="Tahoma" w:eastAsia="Calibri" w:hAnsi="Tahoma" w:cs="Tahoma"/>
                <w:sz w:val="22"/>
                <w:szCs w:val="22"/>
                <w:lang w:val="en-GB"/>
              </w:rPr>
            </w:pPr>
            <w:r w:rsidRPr="00CB65A6">
              <w:rPr>
                <w:rFonts w:ascii="Tahoma" w:eastAsia="Calibri" w:hAnsi="Tahoma" w:cs="Tahoma"/>
                <w:sz w:val="22"/>
                <w:szCs w:val="22"/>
                <w:lang w:val="en-GB"/>
              </w:rPr>
              <w:t>Lp,H</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48.9</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48.6</w:t>
            </w:r>
          </w:p>
        </w:tc>
      </w:tr>
      <w:tr w:rsidR="00893AEA" w:rsidRPr="001A5224" w:rsidTr="004E7520">
        <w:tc>
          <w:tcPr>
            <w:tcW w:w="1819" w:type="dxa"/>
            <w:shd w:val="clear" w:color="auto" w:fill="auto"/>
          </w:tcPr>
          <w:p w:rsidR="00893AEA" w:rsidRPr="00CB65A6" w:rsidRDefault="00893AEA" w:rsidP="00893AEA">
            <w:pPr>
              <w:spacing w:after="0"/>
              <w:rPr>
                <w:rFonts w:ascii="Tahoma" w:eastAsia="Calibri" w:hAnsi="Tahoma" w:cs="Tahoma"/>
                <w:sz w:val="22"/>
                <w:szCs w:val="22"/>
                <w:lang w:val="en-GB"/>
              </w:rPr>
            </w:pPr>
            <w:r w:rsidRPr="00CB65A6">
              <w:rPr>
                <w:rFonts w:ascii="Tahoma" w:eastAsia="Calibri" w:hAnsi="Tahoma" w:cs="Tahoma"/>
                <w:sz w:val="22"/>
                <w:szCs w:val="22"/>
                <w:lang w:val="en-GB"/>
              </w:rPr>
              <w:t>Leq</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48.6</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47.5</w:t>
            </w:r>
          </w:p>
        </w:tc>
        <w:tc>
          <w:tcPr>
            <w:tcW w:w="2276" w:type="dxa"/>
            <w:shd w:val="clear" w:color="auto" w:fill="auto"/>
          </w:tcPr>
          <w:p w:rsidR="00893AEA" w:rsidRPr="00CB65A6" w:rsidRDefault="00893AEA" w:rsidP="00893AEA">
            <w:pPr>
              <w:spacing w:before="60" w:after="60"/>
              <w:jc w:val="center"/>
              <w:rPr>
                <w:rFonts w:ascii="Tahoma" w:eastAsia="Calibri" w:hAnsi="Tahoma" w:cs="Tahoma"/>
                <w:sz w:val="22"/>
                <w:szCs w:val="22"/>
                <w:lang w:val="en-GB"/>
              </w:rPr>
            </w:pPr>
            <w:r w:rsidRPr="00CB65A6">
              <w:rPr>
                <w:rFonts w:ascii="Tahoma" w:eastAsia="Calibri" w:hAnsi="Tahoma" w:cs="Tahoma"/>
                <w:sz w:val="22"/>
                <w:szCs w:val="22"/>
                <w:lang w:val="en-GB"/>
              </w:rPr>
              <w:t>47.5</w:t>
            </w:r>
          </w:p>
        </w:tc>
      </w:tr>
    </w:tbl>
    <w:p w:rsidR="001A5224" w:rsidRDefault="004E7520" w:rsidP="004E7520">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t>As expected, all methods provide slightly higher noise levels due to a reduction of the ground effect.</w:t>
      </w:r>
    </w:p>
    <w:p w:rsidR="00893AEA" w:rsidRPr="001A5224" w:rsidRDefault="00893AEA" w:rsidP="004E7520">
      <w:pPr>
        <w:pStyle w:val="Titre3"/>
        <w:spacing w:before="240" w:after="240"/>
        <w:rPr>
          <w:rFonts w:eastAsia="Calibri"/>
          <w:lang w:val="en-GB"/>
        </w:rPr>
      </w:pPr>
      <w:bookmarkStart w:id="56" w:name="_Toc384820529"/>
      <w:r w:rsidRPr="001A5224">
        <w:rPr>
          <w:rFonts w:eastAsia="Calibri"/>
          <w:lang w:val="en-GB"/>
        </w:rPr>
        <w:t>File “point source + road traffic”</w:t>
      </w:r>
      <w:bookmarkEnd w:id="56"/>
    </w:p>
    <w:p w:rsidR="00893AEA" w:rsidRPr="001A5224" w:rsidRDefault="00893AEA" w:rsidP="004E7520">
      <w:p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As above, the elementary source is defined in the external file “CNOSSOS_Road_Output.xml”, but the elementary source is now associated with a point source in the propagation path.</w:t>
      </w:r>
    </w:p>
    <w:p w:rsidR="00893AEA" w:rsidRDefault="004E7520" w:rsidP="00893AEA">
      <w:pPr>
        <w:spacing w:line="276" w:lineRule="auto"/>
        <w:rPr>
          <w:rFonts w:ascii="Tahoma" w:eastAsia="Calibri" w:hAnsi="Tahoma" w:cs="Tahoma"/>
          <w:sz w:val="22"/>
          <w:szCs w:val="22"/>
          <w:lang w:val="en-GB"/>
        </w:rPr>
      </w:pPr>
      <w:r>
        <w:rPr>
          <w:rFonts w:ascii="Tahoma" w:eastAsia="Calibri" w:hAnsi="Tahoma" w:cs="Tahoma"/>
          <w:sz w:val="22"/>
          <w:szCs w:val="22"/>
          <w:lang w:val="en-GB"/>
        </w:rPr>
        <w:lastRenderedPageBreak/>
        <w:t>As expected, a</w:t>
      </w:r>
      <w:r w:rsidR="00893AEA" w:rsidRPr="001A5224">
        <w:rPr>
          <w:rFonts w:ascii="Tahoma" w:eastAsia="Calibri" w:hAnsi="Tahoma" w:cs="Tahoma"/>
          <w:sz w:val="22"/>
          <w:szCs w:val="22"/>
          <w:lang w:val="en-GB"/>
        </w:rPr>
        <w:t>ll methods produce the same error:</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1A5224" w:rsidRPr="00BB10C5" w:rsidTr="00762481">
        <w:tc>
          <w:tcPr>
            <w:tcW w:w="709" w:type="dxa"/>
          </w:tcPr>
          <w:p w:rsidR="001A5224" w:rsidRPr="0098054A" w:rsidRDefault="001A5224" w:rsidP="00762481">
            <w:pPr>
              <w:spacing w:after="0" w:line="276" w:lineRule="auto"/>
              <w:contextualSpacing/>
              <w:rPr>
                <w:rFonts w:ascii="Calibri" w:eastAsia="Calibri" w:hAnsi="Calibri"/>
                <w:sz w:val="22"/>
                <w:szCs w:val="22"/>
                <w:lang w:val="en-GB"/>
              </w:rPr>
            </w:pPr>
          </w:p>
        </w:tc>
        <w:tc>
          <w:tcPr>
            <w:tcW w:w="8789" w:type="dxa"/>
          </w:tcPr>
          <w:p w:rsidR="001A5224" w:rsidRPr="001A5224" w:rsidRDefault="001A5224" w:rsidP="001A5224">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 xml:space="preserve">ERROR: Sound power units do not match source geometry </w:t>
            </w:r>
          </w:p>
          <w:p w:rsidR="001A5224" w:rsidRPr="001A5224" w:rsidRDefault="001A5224" w:rsidP="001A5224">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No results available…</w:t>
            </w:r>
          </w:p>
          <w:p w:rsidR="001A5224" w:rsidRPr="001A5224" w:rsidRDefault="001A5224" w:rsidP="001A5224">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No output file generated</w:t>
            </w:r>
          </w:p>
        </w:tc>
      </w:tr>
    </w:tbl>
    <w:p w:rsidR="00893AEA" w:rsidRPr="001A5224" w:rsidRDefault="004E7520" w:rsidP="004E7520">
      <w:pPr>
        <w:spacing w:before="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software correctly checks that the sound power of the source is compatible with its geometrical shape. In this test case, </w:t>
      </w:r>
      <w:r w:rsidR="00893AEA" w:rsidRPr="001A5224">
        <w:rPr>
          <w:rFonts w:ascii="Tahoma" w:eastAsia="Calibri" w:hAnsi="Tahoma" w:cs="Tahoma"/>
          <w:sz w:val="22"/>
          <w:szCs w:val="22"/>
          <w:lang w:val="en-GB"/>
        </w:rPr>
        <w:t>the source module produces sound power per unit of length (relative to 10</w:t>
      </w:r>
      <w:r w:rsidR="00893AEA" w:rsidRPr="001A5224">
        <w:rPr>
          <w:rFonts w:ascii="Tahoma" w:eastAsia="Calibri" w:hAnsi="Tahoma" w:cs="Tahoma"/>
          <w:sz w:val="22"/>
          <w:szCs w:val="22"/>
          <w:vertAlign w:val="superscript"/>
          <w:lang w:val="en-GB"/>
        </w:rPr>
        <w:t>-12</w:t>
      </w:r>
      <w:r w:rsidR="00893AEA" w:rsidRPr="001A5224">
        <w:rPr>
          <w:rFonts w:ascii="Tahoma" w:eastAsia="Calibri" w:hAnsi="Tahoma" w:cs="Tahoma"/>
          <w:sz w:val="22"/>
          <w:szCs w:val="22"/>
          <w:lang w:val="en-GB"/>
        </w:rPr>
        <w:t xml:space="preserve"> W/m), whereas the </w:t>
      </w:r>
      <w:r>
        <w:rPr>
          <w:rFonts w:ascii="Tahoma" w:eastAsia="Calibri" w:hAnsi="Tahoma" w:cs="Tahoma"/>
          <w:sz w:val="22"/>
          <w:szCs w:val="22"/>
          <w:lang w:val="en-GB"/>
        </w:rPr>
        <w:t xml:space="preserve">point </w:t>
      </w:r>
      <w:r w:rsidR="00893AEA" w:rsidRPr="001A5224">
        <w:rPr>
          <w:rFonts w:ascii="Tahoma" w:eastAsia="Calibri" w:hAnsi="Tahoma" w:cs="Tahoma"/>
          <w:sz w:val="22"/>
          <w:szCs w:val="22"/>
          <w:lang w:val="en-GB"/>
        </w:rPr>
        <w:t xml:space="preserve">source </w:t>
      </w:r>
      <w:r>
        <w:rPr>
          <w:rFonts w:ascii="Tahoma" w:eastAsia="Calibri" w:hAnsi="Tahoma" w:cs="Tahoma"/>
          <w:sz w:val="22"/>
          <w:szCs w:val="22"/>
          <w:lang w:val="en-GB"/>
        </w:rPr>
        <w:t>geometry requires a characterisation in terms of</w:t>
      </w:r>
      <w:r w:rsidR="00893AEA" w:rsidRPr="001A5224">
        <w:rPr>
          <w:rFonts w:ascii="Tahoma" w:eastAsia="Calibri" w:hAnsi="Tahoma" w:cs="Tahoma"/>
          <w:sz w:val="22"/>
          <w:szCs w:val="22"/>
          <w:lang w:val="en-GB"/>
        </w:rPr>
        <w:t xml:space="preserve"> total sound power (relative to 10</w:t>
      </w:r>
      <w:r w:rsidR="00893AEA" w:rsidRPr="001A5224">
        <w:rPr>
          <w:rFonts w:ascii="Tahoma" w:eastAsia="Calibri" w:hAnsi="Tahoma" w:cs="Tahoma"/>
          <w:sz w:val="22"/>
          <w:szCs w:val="22"/>
          <w:vertAlign w:val="superscript"/>
          <w:lang w:val="en-GB"/>
        </w:rPr>
        <w:t>-12</w:t>
      </w:r>
      <w:r w:rsidR="00893AEA" w:rsidRPr="001A5224">
        <w:rPr>
          <w:rFonts w:ascii="Tahoma" w:eastAsia="Calibri" w:hAnsi="Tahoma" w:cs="Tahoma"/>
          <w:sz w:val="22"/>
          <w:szCs w:val="22"/>
          <w:lang w:val="en-GB"/>
        </w:rPr>
        <w:t xml:space="preserve"> W).</w:t>
      </w:r>
      <w:r>
        <w:rPr>
          <w:rFonts w:ascii="Tahoma" w:eastAsia="Calibri" w:hAnsi="Tahoma" w:cs="Tahoma"/>
          <w:sz w:val="22"/>
          <w:szCs w:val="22"/>
          <w:lang w:val="en-GB"/>
        </w:rPr>
        <w:t xml:space="preserve"> </w:t>
      </w:r>
    </w:p>
    <w:p w:rsidR="00893AEA" w:rsidRPr="001A5224" w:rsidRDefault="00893AEA" w:rsidP="001A5224">
      <w:pPr>
        <w:pStyle w:val="Titre3"/>
        <w:rPr>
          <w:rFonts w:eastAsia="Calibri"/>
          <w:lang w:val="en-GB"/>
        </w:rPr>
      </w:pPr>
      <w:bookmarkStart w:id="57" w:name="_Toc384820530"/>
      <w:r w:rsidRPr="001A5224">
        <w:rPr>
          <w:rFonts w:eastAsia="Calibri"/>
          <w:lang w:val="en-GB"/>
        </w:rPr>
        <w:t>File “point source.xml”</w:t>
      </w:r>
      <w:bookmarkEnd w:id="57"/>
    </w:p>
    <w:p w:rsidR="00893AEA" w:rsidRPr="001A5224" w:rsidRDefault="004E7520" w:rsidP="002761F4">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This case is identical to the previous one</w:t>
      </w:r>
      <w:r w:rsidR="00893AEA" w:rsidRPr="001A5224">
        <w:rPr>
          <w:rFonts w:ascii="Tahoma" w:eastAsia="Calibri" w:hAnsi="Tahoma" w:cs="Tahoma"/>
          <w:sz w:val="22"/>
          <w:szCs w:val="22"/>
          <w:lang w:val="en-GB"/>
        </w:rPr>
        <w:t xml:space="preserve">, but the option “CheckSoundPowerUnits” is now set to false. The output of the </w:t>
      </w:r>
      <w:r w:rsidR="002761F4">
        <w:rPr>
          <w:rFonts w:ascii="Tahoma" w:eastAsia="Calibri" w:hAnsi="Tahoma" w:cs="Tahoma"/>
          <w:sz w:val="22"/>
          <w:szCs w:val="22"/>
          <w:lang w:val="en-GB"/>
        </w:rPr>
        <w:t xml:space="preserve">(line) </w:t>
      </w:r>
      <w:r w:rsidR="00893AEA" w:rsidRPr="001A5224">
        <w:rPr>
          <w:rFonts w:ascii="Tahoma" w:eastAsia="Calibri" w:hAnsi="Tahoma" w:cs="Tahoma"/>
          <w:sz w:val="22"/>
          <w:szCs w:val="22"/>
          <w:lang w:val="en-GB"/>
        </w:rPr>
        <w:t>source model is now (wrongly) interpreted as total sound power, or equivalently as the sound power produced by 1 meter of source length.</w:t>
      </w:r>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Results</w:t>
      </w:r>
      <w:r w:rsidR="002761F4">
        <w:rPr>
          <w:rFonts w:ascii="Tahoma" w:eastAsia="Calibri" w:hAnsi="Tahoma" w:cs="Tahoma"/>
          <w:sz w:val="22"/>
          <w:szCs w:val="22"/>
          <w:lang w:val="en-GB"/>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232"/>
        <w:gridCol w:w="2232"/>
        <w:gridCol w:w="2232"/>
      </w:tblGrid>
      <w:tr w:rsidR="00893AEA" w:rsidRPr="001A5224" w:rsidTr="004E7520">
        <w:tc>
          <w:tcPr>
            <w:tcW w:w="1775" w:type="dxa"/>
            <w:shd w:val="clear" w:color="auto" w:fill="auto"/>
          </w:tcPr>
          <w:p w:rsidR="00893AEA" w:rsidRPr="004E7520" w:rsidRDefault="00893AEA" w:rsidP="00893AEA">
            <w:pPr>
              <w:spacing w:before="60" w:after="60"/>
              <w:rPr>
                <w:rFonts w:ascii="Tahoma" w:eastAsia="Calibri" w:hAnsi="Tahoma" w:cs="Tahoma"/>
                <w:sz w:val="22"/>
                <w:szCs w:val="22"/>
                <w:lang w:val="en-GB"/>
              </w:rPr>
            </w:pP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ISO-9613-2</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JRC-2012</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JRC-draft-2010</w:t>
            </w:r>
          </w:p>
        </w:tc>
      </w:tr>
      <w:tr w:rsidR="00893AEA" w:rsidRPr="001A5224" w:rsidTr="004E7520">
        <w:tc>
          <w:tcPr>
            <w:tcW w:w="1775" w:type="dxa"/>
            <w:shd w:val="clear" w:color="auto" w:fill="auto"/>
          </w:tcPr>
          <w:p w:rsidR="00893AEA" w:rsidRPr="004E7520" w:rsidRDefault="00893AEA" w:rsidP="00893AEA">
            <w:pPr>
              <w:spacing w:after="0"/>
              <w:rPr>
                <w:rFonts w:ascii="Tahoma" w:eastAsia="Calibri" w:hAnsi="Tahoma" w:cs="Tahoma"/>
                <w:sz w:val="22"/>
                <w:szCs w:val="22"/>
                <w:lang w:val="en-GB"/>
              </w:rPr>
            </w:pPr>
            <w:r w:rsidRPr="004E7520">
              <w:rPr>
                <w:rFonts w:ascii="Tahoma" w:eastAsia="Calibri" w:hAnsi="Tahoma" w:cs="Tahoma"/>
                <w:sz w:val="22"/>
                <w:szCs w:val="22"/>
                <w:lang w:val="en-GB"/>
              </w:rPr>
              <w:t>Lp,F</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36.7</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35.9</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35.5</w:t>
            </w:r>
          </w:p>
        </w:tc>
      </w:tr>
      <w:tr w:rsidR="00893AEA" w:rsidRPr="001A5224" w:rsidTr="004E7520">
        <w:tc>
          <w:tcPr>
            <w:tcW w:w="1775" w:type="dxa"/>
            <w:shd w:val="clear" w:color="auto" w:fill="auto"/>
          </w:tcPr>
          <w:p w:rsidR="00893AEA" w:rsidRPr="004E7520" w:rsidRDefault="00893AEA" w:rsidP="00893AEA">
            <w:pPr>
              <w:spacing w:after="0"/>
              <w:rPr>
                <w:rFonts w:ascii="Tahoma" w:eastAsia="Calibri" w:hAnsi="Tahoma" w:cs="Tahoma"/>
                <w:sz w:val="22"/>
                <w:szCs w:val="22"/>
                <w:lang w:val="en-GB"/>
              </w:rPr>
            </w:pPr>
            <w:r w:rsidRPr="004E7520">
              <w:rPr>
                <w:rFonts w:ascii="Tahoma" w:eastAsia="Calibri" w:hAnsi="Tahoma" w:cs="Tahoma"/>
                <w:sz w:val="22"/>
                <w:szCs w:val="22"/>
                <w:lang w:val="en-GB"/>
              </w:rPr>
              <w:t>Lp,H</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35.7</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35.0</w:t>
            </w:r>
          </w:p>
        </w:tc>
      </w:tr>
      <w:tr w:rsidR="00893AEA" w:rsidRPr="001A5224" w:rsidTr="004E7520">
        <w:tc>
          <w:tcPr>
            <w:tcW w:w="1775" w:type="dxa"/>
            <w:shd w:val="clear" w:color="auto" w:fill="auto"/>
          </w:tcPr>
          <w:p w:rsidR="00893AEA" w:rsidRPr="004E7520" w:rsidRDefault="00893AEA" w:rsidP="00893AEA">
            <w:pPr>
              <w:spacing w:after="0"/>
              <w:rPr>
                <w:rFonts w:ascii="Tahoma" w:eastAsia="Calibri" w:hAnsi="Tahoma" w:cs="Tahoma"/>
                <w:sz w:val="22"/>
                <w:szCs w:val="22"/>
                <w:lang w:val="en-GB"/>
              </w:rPr>
            </w:pPr>
            <w:r w:rsidRPr="004E7520">
              <w:rPr>
                <w:rFonts w:ascii="Tahoma" w:eastAsia="Calibri" w:hAnsi="Tahoma" w:cs="Tahoma"/>
                <w:sz w:val="22"/>
                <w:szCs w:val="22"/>
                <w:lang w:val="en-GB"/>
              </w:rPr>
              <w:t>Leq</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34.9</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34.1</w:t>
            </w:r>
          </w:p>
        </w:tc>
        <w:tc>
          <w:tcPr>
            <w:tcW w:w="2232" w:type="dxa"/>
            <w:shd w:val="clear" w:color="auto" w:fill="auto"/>
          </w:tcPr>
          <w:p w:rsidR="00893AEA" w:rsidRPr="004E7520" w:rsidRDefault="00893AEA" w:rsidP="00893AEA">
            <w:pPr>
              <w:spacing w:before="60" w:after="60"/>
              <w:jc w:val="center"/>
              <w:rPr>
                <w:rFonts w:ascii="Tahoma" w:eastAsia="Calibri" w:hAnsi="Tahoma" w:cs="Tahoma"/>
                <w:sz w:val="22"/>
                <w:szCs w:val="22"/>
                <w:lang w:val="en-GB"/>
              </w:rPr>
            </w:pPr>
            <w:r w:rsidRPr="004E7520">
              <w:rPr>
                <w:rFonts w:ascii="Tahoma" w:eastAsia="Calibri" w:hAnsi="Tahoma" w:cs="Tahoma"/>
                <w:sz w:val="22"/>
                <w:szCs w:val="22"/>
                <w:lang w:val="en-GB"/>
              </w:rPr>
              <w:t>33.7</w:t>
            </w:r>
          </w:p>
        </w:tc>
      </w:tr>
    </w:tbl>
    <w:p w:rsidR="00893AEA" w:rsidRPr="001A5224" w:rsidRDefault="00893AEA" w:rsidP="001A5224">
      <w:pPr>
        <w:pStyle w:val="Titre3"/>
        <w:rPr>
          <w:rFonts w:eastAsia="Calibri"/>
          <w:lang w:val="en-GB"/>
        </w:rPr>
      </w:pPr>
      <w:bookmarkStart w:id="58" w:name="_Toc384820531"/>
      <w:r w:rsidRPr="001A5224">
        <w:rPr>
          <w:rFonts w:eastAsia="Calibri"/>
          <w:lang w:val="en-GB"/>
        </w:rPr>
        <w:t>Files “line source.xml” and “area source.xml”</w:t>
      </w:r>
      <w:bookmarkEnd w:id="58"/>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 xml:space="preserve">As above, but the source is a </w:t>
      </w:r>
      <w:r w:rsidR="002761F4">
        <w:rPr>
          <w:rFonts w:ascii="Tahoma" w:eastAsia="Calibri" w:hAnsi="Tahoma" w:cs="Tahoma"/>
          <w:sz w:val="22"/>
          <w:szCs w:val="22"/>
          <w:lang w:val="en-GB"/>
        </w:rPr>
        <w:t xml:space="preserve">now </w:t>
      </w:r>
      <w:r w:rsidRPr="001A5224">
        <w:rPr>
          <w:rFonts w:ascii="Tahoma" w:eastAsia="Calibri" w:hAnsi="Tahoma" w:cs="Tahoma"/>
          <w:sz w:val="22"/>
          <w:szCs w:val="22"/>
          <w:lang w:val="en-GB"/>
        </w:rPr>
        <w:t xml:space="preserve">point source assimilated with a 10m long source line or with a 10m² area source. </w:t>
      </w:r>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Results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232"/>
        <w:gridCol w:w="2232"/>
        <w:gridCol w:w="2232"/>
      </w:tblGrid>
      <w:tr w:rsidR="00893AEA" w:rsidRPr="001A5224" w:rsidTr="002761F4">
        <w:tc>
          <w:tcPr>
            <w:tcW w:w="1775" w:type="dxa"/>
            <w:shd w:val="clear" w:color="auto" w:fill="auto"/>
          </w:tcPr>
          <w:p w:rsidR="00893AEA" w:rsidRPr="001A5224" w:rsidRDefault="00893AEA" w:rsidP="00893AEA">
            <w:pPr>
              <w:spacing w:before="60" w:after="60"/>
              <w:rPr>
                <w:rFonts w:ascii="Tahoma" w:eastAsia="Calibri" w:hAnsi="Tahoma" w:cs="Tahoma"/>
                <w:sz w:val="20"/>
                <w:szCs w:val="20"/>
                <w:lang w:val="en-GB"/>
              </w:rPr>
            </w:pP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ISO-9613-2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JRC-2012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JRC-draft-2010</w:t>
            </w:r>
          </w:p>
        </w:tc>
      </w:tr>
      <w:tr w:rsidR="00893AEA" w:rsidRPr="001A5224" w:rsidTr="002761F4">
        <w:tc>
          <w:tcPr>
            <w:tcW w:w="8471"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line source</w:t>
            </w:r>
          </w:p>
        </w:tc>
      </w:tr>
      <w:tr w:rsidR="00893AEA" w:rsidRPr="001A5224" w:rsidTr="002761F4">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46.7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45.5</w:t>
            </w:r>
          </w:p>
        </w:tc>
      </w:tr>
      <w:tr w:rsidR="00893AEA" w:rsidRPr="001A5224" w:rsidTr="002761F4">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45.0</w:t>
            </w:r>
          </w:p>
        </w:tc>
      </w:tr>
      <w:tr w:rsidR="00893AEA" w:rsidRPr="001A5224" w:rsidTr="002761F4">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44.9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44.1</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43.7</w:t>
            </w:r>
          </w:p>
        </w:tc>
      </w:tr>
      <w:tr w:rsidR="00893AEA" w:rsidRPr="001A5224" w:rsidTr="002761F4">
        <w:tc>
          <w:tcPr>
            <w:tcW w:w="8471"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area source</w:t>
            </w:r>
          </w:p>
        </w:tc>
      </w:tr>
      <w:tr w:rsidR="00893AEA" w:rsidRPr="001A5224" w:rsidTr="002761F4">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46.7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45.5</w:t>
            </w:r>
          </w:p>
        </w:tc>
      </w:tr>
      <w:tr w:rsidR="00893AEA" w:rsidRPr="001A5224" w:rsidTr="002761F4">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45.0</w:t>
            </w:r>
          </w:p>
        </w:tc>
      </w:tr>
      <w:tr w:rsidR="00893AEA" w:rsidRPr="001A5224" w:rsidTr="002761F4">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44.9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44.1</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43.7</w:t>
            </w:r>
          </w:p>
        </w:tc>
      </w:tr>
    </w:tbl>
    <w:p w:rsidR="00893AEA" w:rsidRPr="001A5224" w:rsidRDefault="00893AEA" w:rsidP="00893AEA">
      <w:pPr>
        <w:spacing w:before="240" w:line="276" w:lineRule="auto"/>
        <w:rPr>
          <w:rFonts w:ascii="Tahoma" w:eastAsia="Calibri" w:hAnsi="Tahoma" w:cs="Tahoma"/>
          <w:sz w:val="22"/>
          <w:szCs w:val="22"/>
          <w:lang w:val="en-GB"/>
        </w:rPr>
      </w:pPr>
      <w:r w:rsidRPr="001A5224">
        <w:rPr>
          <w:rFonts w:ascii="Tahoma" w:eastAsia="Calibri" w:hAnsi="Tahoma" w:cs="Tahoma"/>
          <w:sz w:val="22"/>
          <w:szCs w:val="22"/>
          <w:lang w:val="en-GB"/>
        </w:rPr>
        <w:t xml:space="preserve">As expected, the results are equal. Note that the size of the radiating object is integrated as part of the geometrical spread which is --51 </w:t>
      </w:r>
      <w:proofErr w:type="gramStart"/>
      <w:r w:rsidRPr="001A5224">
        <w:rPr>
          <w:rFonts w:ascii="Tahoma" w:eastAsia="Calibri" w:hAnsi="Tahoma" w:cs="Tahoma"/>
          <w:sz w:val="22"/>
          <w:szCs w:val="22"/>
          <w:lang w:val="en-GB"/>
        </w:rPr>
        <w:t>dB(</w:t>
      </w:r>
      <w:proofErr w:type="gramEnd"/>
      <w:r w:rsidRPr="001A5224">
        <w:rPr>
          <w:rFonts w:ascii="Tahoma" w:eastAsia="Calibri" w:hAnsi="Tahoma" w:cs="Tahoma"/>
          <w:sz w:val="22"/>
          <w:szCs w:val="22"/>
          <w:lang w:val="en-GB"/>
        </w:rPr>
        <w:t>A) for the point source, -41 dB(A) for the line or area source.</w:t>
      </w:r>
    </w:p>
    <w:p w:rsidR="00893AEA" w:rsidRPr="001A5224" w:rsidRDefault="00893AEA" w:rsidP="001A5224">
      <w:pPr>
        <w:pStyle w:val="Titre3"/>
        <w:rPr>
          <w:rFonts w:eastAsia="Calibri"/>
          <w:lang w:val="en-GB"/>
        </w:rPr>
      </w:pPr>
      <w:bookmarkStart w:id="59" w:name="_Toc384820532"/>
      <w:r w:rsidRPr="001A5224">
        <w:rPr>
          <w:rFonts w:eastAsia="Calibri"/>
          <w:lang w:val="en-GB"/>
        </w:rPr>
        <w:lastRenderedPageBreak/>
        <w:t>Reflections</w:t>
      </w:r>
      <w:bookmarkEnd w:id="59"/>
    </w:p>
    <w:p w:rsidR="002761F4" w:rsidRPr="001A5224" w:rsidRDefault="002761F4" w:rsidP="002761F4">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This test case </w:t>
      </w:r>
      <w:r w:rsidR="00893AEA" w:rsidRPr="001A5224">
        <w:rPr>
          <w:rFonts w:ascii="Tahoma" w:eastAsia="Calibri" w:hAnsi="Tahoma" w:cs="Tahoma"/>
          <w:sz w:val="22"/>
          <w:szCs w:val="22"/>
          <w:lang w:val="en-GB"/>
        </w:rPr>
        <w:t>simulates the reflection from a 1.5m high barrier on top of a 1 m high embankment on the opposite side of the source.</w:t>
      </w:r>
      <w:r>
        <w:rPr>
          <w:rFonts w:ascii="Tahoma" w:eastAsia="Calibri" w:hAnsi="Tahoma" w:cs="Tahoma"/>
          <w:sz w:val="22"/>
          <w:szCs w:val="22"/>
          <w:lang w:val="en-GB"/>
        </w:rPr>
        <w:t xml:space="preserve"> The calculations are carried out for three different receiver heights: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379"/>
      </w:tblGrid>
      <w:tr w:rsidR="00893AEA" w:rsidRPr="001A5224" w:rsidTr="00B66ADC">
        <w:tc>
          <w:tcPr>
            <w:tcW w:w="2268" w:type="dxa"/>
            <w:shd w:val="clear" w:color="auto" w:fill="auto"/>
          </w:tcPr>
          <w:p w:rsidR="00893AEA" w:rsidRPr="001A5224" w:rsidRDefault="00893AEA" w:rsidP="00893AEA">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File</w:t>
            </w:r>
          </w:p>
        </w:tc>
        <w:tc>
          <w:tcPr>
            <w:tcW w:w="6379" w:type="dxa"/>
            <w:shd w:val="clear" w:color="auto" w:fill="auto"/>
          </w:tcPr>
          <w:p w:rsidR="00893AEA" w:rsidRPr="001A5224" w:rsidRDefault="00893AEA" w:rsidP="00893AEA">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Explanation</w:t>
            </w:r>
          </w:p>
        </w:tc>
      </w:tr>
      <w:tr w:rsidR="00893AEA" w:rsidRPr="001A5224" w:rsidTr="00B66ADC">
        <w:tc>
          <w:tcPr>
            <w:tcW w:w="2268" w:type="dxa"/>
            <w:shd w:val="clear" w:color="auto" w:fill="auto"/>
          </w:tcPr>
          <w:p w:rsidR="00893AEA" w:rsidRPr="001A5224" w:rsidRDefault="00893AEA" w:rsidP="00893AEA">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reflection-mid.xml</w:t>
            </w:r>
          </w:p>
        </w:tc>
        <w:tc>
          <w:tcPr>
            <w:tcW w:w="6379" w:type="dxa"/>
            <w:shd w:val="clear" w:color="auto" w:fill="auto"/>
          </w:tcPr>
          <w:p w:rsidR="00893AEA" w:rsidRPr="001A5224" w:rsidRDefault="00893AEA" w:rsidP="00893AEA">
            <w:pPr>
              <w:spacing w:before="60" w:after="60" w:line="276" w:lineRule="auto"/>
              <w:rPr>
                <w:rFonts w:ascii="Tahoma" w:eastAsia="Calibri" w:hAnsi="Tahoma" w:cs="Tahoma"/>
                <w:sz w:val="22"/>
                <w:szCs w:val="22"/>
                <w:lang w:val="en-GB"/>
              </w:rPr>
            </w:pPr>
            <w:r w:rsidRPr="001A5224">
              <w:rPr>
                <w:rFonts w:ascii="Tahoma" w:eastAsia="Calibri" w:hAnsi="Tahoma" w:cs="Tahoma"/>
                <w:sz w:val="22"/>
                <w:szCs w:val="22"/>
                <w:lang w:val="en-GB"/>
              </w:rPr>
              <w:t>the receiver is located within the region of specular reflections</w:t>
            </w:r>
          </w:p>
        </w:tc>
      </w:tr>
      <w:tr w:rsidR="00893AEA" w:rsidRPr="001A5224" w:rsidTr="00B66ADC">
        <w:tc>
          <w:tcPr>
            <w:tcW w:w="2268" w:type="dxa"/>
            <w:shd w:val="clear" w:color="auto" w:fill="auto"/>
          </w:tcPr>
          <w:p w:rsidR="00893AEA" w:rsidRPr="001A5224" w:rsidRDefault="00893AEA" w:rsidP="00893AEA">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reflection-high.xml</w:t>
            </w:r>
          </w:p>
        </w:tc>
        <w:tc>
          <w:tcPr>
            <w:tcW w:w="6379" w:type="dxa"/>
            <w:shd w:val="clear" w:color="auto" w:fill="auto"/>
          </w:tcPr>
          <w:p w:rsidR="00893AEA" w:rsidRPr="001A5224" w:rsidRDefault="00893AEA" w:rsidP="00893AEA">
            <w:pPr>
              <w:spacing w:before="60" w:after="60" w:line="276" w:lineRule="auto"/>
              <w:rPr>
                <w:rFonts w:ascii="Tahoma" w:eastAsia="Calibri" w:hAnsi="Tahoma" w:cs="Tahoma"/>
                <w:sz w:val="22"/>
                <w:szCs w:val="22"/>
                <w:lang w:val="en-GB"/>
              </w:rPr>
            </w:pPr>
            <w:r w:rsidRPr="001A5224">
              <w:rPr>
                <w:rFonts w:ascii="Tahoma" w:eastAsia="Calibri" w:hAnsi="Tahoma" w:cs="Tahoma"/>
                <w:sz w:val="22"/>
                <w:szCs w:val="22"/>
                <w:lang w:val="en-GB"/>
              </w:rPr>
              <w:t>the receiver is located within above the region of specular reflections</w:t>
            </w:r>
          </w:p>
        </w:tc>
      </w:tr>
      <w:tr w:rsidR="00893AEA" w:rsidRPr="001A5224" w:rsidTr="00B66ADC">
        <w:tc>
          <w:tcPr>
            <w:tcW w:w="2268" w:type="dxa"/>
            <w:shd w:val="clear" w:color="auto" w:fill="auto"/>
          </w:tcPr>
          <w:p w:rsidR="00893AEA" w:rsidRPr="001A5224" w:rsidRDefault="00893AEA" w:rsidP="00893AEA">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reflection-low.xml</w:t>
            </w:r>
          </w:p>
        </w:tc>
        <w:tc>
          <w:tcPr>
            <w:tcW w:w="6379" w:type="dxa"/>
            <w:shd w:val="clear" w:color="auto" w:fill="auto"/>
          </w:tcPr>
          <w:p w:rsidR="00893AEA" w:rsidRPr="001A5224" w:rsidRDefault="00893AEA" w:rsidP="00893AEA">
            <w:pPr>
              <w:spacing w:before="60" w:after="60" w:line="276" w:lineRule="auto"/>
              <w:rPr>
                <w:rFonts w:ascii="Tahoma" w:eastAsia="Calibri" w:hAnsi="Tahoma" w:cs="Tahoma"/>
                <w:sz w:val="22"/>
                <w:szCs w:val="22"/>
                <w:lang w:val="en-GB"/>
              </w:rPr>
            </w:pPr>
            <w:r w:rsidRPr="001A5224">
              <w:rPr>
                <w:rFonts w:ascii="Tahoma" w:eastAsia="Calibri" w:hAnsi="Tahoma" w:cs="Tahoma"/>
                <w:sz w:val="22"/>
                <w:szCs w:val="22"/>
                <w:lang w:val="en-GB"/>
              </w:rPr>
              <w:t>the receiver is located within below the region of specular reflections</w:t>
            </w:r>
          </w:p>
        </w:tc>
      </w:tr>
    </w:tbl>
    <w:p w:rsidR="00893AEA" w:rsidRPr="001A5224" w:rsidRDefault="00893AEA" w:rsidP="00893AEA">
      <w:pPr>
        <w:spacing w:before="240" w:line="276" w:lineRule="auto"/>
        <w:rPr>
          <w:rFonts w:ascii="Tahoma" w:eastAsia="Calibri" w:hAnsi="Tahoma" w:cs="Tahoma"/>
          <w:sz w:val="22"/>
          <w:szCs w:val="22"/>
          <w:lang w:val="en-GB"/>
        </w:rPr>
      </w:pPr>
      <w:r w:rsidRPr="001A5224">
        <w:rPr>
          <w:rFonts w:ascii="Tahoma" w:eastAsia="Calibri" w:hAnsi="Tahoma" w:cs="Tahoma"/>
          <w:sz w:val="22"/>
          <w:szCs w:val="22"/>
          <w:lang w:val="en-GB"/>
        </w:rPr>
        <w:t>Results: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232"/>
        <w:gridCol w:w="2232"/>
        <w:gridCol w:w="2408"/>
      </w:tblGrid>
      <w:tr w:rsidR="00893AEA" w:rsidRPr="001A5224" w:rsidTr="00B66ADC">
        <w:tc>
          <w:tcPr>
            <w:tcW w:w="1775" w:type="dxa"/>
            <w:shd w:val="clear" w:color="auto" w:fill="auto"/>
          </w:tcPr>
          <w:p w:rsidR="00893AEA" w:rsidRPr="001A5224" w:rsidRDefault="00893AEA" w:rsidP="00893AEA">
            <w:pPr>
              <w:spacing w:before="60" w:after="60"/>
              <w:rPr>
                <w:rFonts w:ascii="Tahoma" w:eastAsia="Calibri" w:hAnsi="Tahoma" w:cs="Tahoma"/>
                <w:sz w:val="20"/>
                <w:szCs w:val="20"/>
                <w:lang w:val="en-GB"/>
              </w:rPr>
            </w:pP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ISO-9613-2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JRC-2012</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JRC-draft-2010</w:t>
            </w:r>
          </w:p>
        </w:tc>
      </w:tr>
      <w:tr w:rsidR="00893AEA" w:rsidRPr="001A5224" w:rsidTr="00B66ADC">
        <w:tc>
          <w:tcPr>
            <w:tcW w:w="8647"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reflection-mid</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23.1</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50.7</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51.2</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51.2</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50.2</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22.6</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51.0</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50.7</w:t>
            </w:r>
          </w:p>
        </w:tc>
      </w:tr>
      <w:tr w:rsidR="00893AEA" w:rsidRPr="001A5224" w:rsidTr="00B66ADC">
        <w:tc>
          <w:tcPr>
            <w:tcW w:w="8647"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reflection-high</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47.1</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43.8</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45.1</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43.2</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46.3</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43.5</w:t>
            </w:r>
          </w:p>
        </w:tc>
      </w:tr>
      <w:tr w:rsidR="00893AEA" w:rsidRPr="001A5224" w:rsidTr="00B66ADC">
        <w:tc>
          <w:tcPr>
            <w:tcW w:w="8647"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reflection-low</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47.5</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48.4</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47.5</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48.4</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47.5</w:t>
            </w:r>
          </w:p>
        </w:tc>
        <w:tc>
          <w:tcPr>
            <w:tcW w:w="2408"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48.4</w:t>
            </w:r>
          </w:p>
        </w:tc>
      </w:tr>
    </w:tbl>
    <w:p w:rsidR="00893AEA" w:rsidRPr="001A5224" w:rsidRDefault="00893AEA" w:rsidP="002761F4">
      <w:pPr>
        <w:spacing w:before="240" w:after="12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ISO 9613-2 specifies that the specular reflection point must fall within the physical limits of the reflecting obstacle. Consequently, no path contribution is produced for the lower and higher receivers.</w:t>
      </w:r>
    </w:p>
    <w:p w:rsidR="00893AEA" w:rsidRPr="001A5224" w:rsidRDefault="00893AEA" w:rsidP="002761F4">
      <w:p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JRC-2012 and JRC-draft-2010 handle the lower receiver as a diffracting terrain edge in the unfolded propagation path. JRC-2012 handles the higher receive</w:t>
      </w:r>
      <w:r w:rsidR="002761F4">
        <w:rPr>
          <w:rFonts w:ascii="Tahoma" w:eastAsia="Calibri" w:hAnsi="Tahoma" w:cs="Tahoma"/>
          <w:sz w:val="22"/>
          <w:szCs w:val="22"/>
          <w:lang w:val="en-GB"/>
        </w:rPr>
        <w:t>r by means of retro-diffraction;</w:t>
      </w:r>
      <w:r w:rsidRPr="001A5224">
        <w:rPr>
          <w:rFonts w:ascii="Tahoma" w:eastAsia="Calibri" w:hAnsi="Tahoma" w:cs="Tahoma"/>
          <w:sz w:val="22"/>
          <w:szCs w:val="22"/>
          <w:lang w:val="en-GB"/>
        </w:rPr>
        <w:t xml:space="preserve"> JRC-draft-2010 handles this configuration by means of Fresnel weighting. </w:t>
      </w:r>
    </w:p>
    <w:p w:rsidR="00893AEA" w:rsidRDefault="00893AEA" w:rsidP="00B66ADC">
      <w:pPr>
        <w:spacing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 xml:space="preserve">Note that, even in case of specular reflections, the ISO 9613-2 method produces a much smaller result than the other methods because within each frequency band, potential contributions of reflected paths are taken into account </w:t>
      </w:r>
      <w:r w:rsidR="002761F4">
        <w:rPr>
          <w:rFonts w:ascii="Tahoma" w:eastAsia="Calibri" w:hAnsi="Tahoma" w:cs="Tahoma"/>
          <w:sz w:val="22"/>
          <w:szCs w:val="22"/>
          <w:lang w:val="en-GB"/>
        </w:rPr>
        <w:t>(</w:t>
      </w:r>
      <w:r w:rsidRPr="001A5224">
        <w:rPr>
          <w:rFonts w:ascii="Tahoma" w:eastAsia="Calibri" w:hAnsi="Tahoma" w:cs="Tahoma"/>
          <w:sz w:val="22"/>
          <w:szCs w:val="22"/>
          <w:lang w:val="en-GB"/>
        </w:rPr>
        <w:t>or not</w:t>
      </w:r>
      <w:r w:rsidR="002761F4">
        <w:rPr>
          <w:rFonts w:ascii="Tahoma" w:eastAsia="Calibri" w:hAnsi="Tahoma" w:cs="Tahoma"/>
          <w:sz w:val="22"/>
          <w:szCs w:val="22"/>
          <w:lang w:val="en-GB"/>
        </w:rPr>
        <w:t>)</w:t>
      </w:r>
      <w:r w:rsidRPr="001A5224">
        <w:rPr>
          <w:rFonts w:ascii="Tahoma" w:eastAsia="Calibri" w:hAnsi="Tahoma" w:cs="Tahoma"/>
          <w:sz w:val="22"/>
          <w:szCs w:val="22"/>
          <w:lang w:val="en-GB"/>
        </w:rPr>
        <w:t xml:space="preserve"> based on the size of the Fresnel zone compared </w:t>
      </w:r>
      <w:r w:rsidRPr="001A5224">
        <w:rPr>
          <w:rFonts w:ascii="Tahoma" w:eastAsia="Calibri" w:hAnsi="Tahoma" w:cs="Tahoma"/>
          <w:sz w:val="22"/>
          <w:szCs w:val="22"/>
          <w:lang w:val="en-GB"/>
        </w:rPr>
        <w:lastRenderedPageBreak/>
        <w:t>to the height of the reflecting obstacle (e.g. in this example, only the 8000Hz band contributes to the partial noise level for this path).</w:t>
      </w:r>
    </w:p>
    <w:p w:rsidR="002761F4" w:rsidRPr="001A5224" w:rsidRDefault="002761F4" w:rsidP="002761F4">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Options can be used to increase the comparability of the three methods. As an example, the three files were modified and the </w:t>
      </w:r>
      <w:r w:rsidRPr="001A5224">
        <w:rPr>
          <w:rFonts w:ascii="Tahoma" w:eastAsia="Calibri" w:hAnsi="Tahoma" w:cs="Tahoma"/>
          <w:sz w:val="22"/>
          <w:szCs w:val="22"/>
          <w:lang w:val="en-GB"/>
        </w:rPr>
        <w:t xml:space="preserve">CheckHeightLowerBound” and “CheckHeightUpperBound” </w:t>
      </w:r>
      <w:r w:rsidR="00B66ADC">
        <w:rPr>
          <w:rFonts w:ascii="Tahoma" w:eastAsia="Calibri" w:hAnsi="Tahoma" w:cs="Tahoma"/>
          <w:sz w:val="22"/>
          <w:szCs w:val="22"/>
          <w:lang w:val="en-GB"/>
        </w:rPr>
        <w:t xml:space="preserve">options </w:t>
      </w:r>
      <w:r w:rsidRPr="001A5224">
        <w:rPr>
          <w:rFonts w:ascii="Tahoma" w:eastAsia="Calibri" w:hAnsi="Tahoma" w:cs="Tahoma"/>
          <w:sz w:val="22"/>
          <w:szCs w:val="22"/>
          <w:lang w:val="en-GB"/>
        </w:rPr>
        <w:t>set to true</w:t>
      </w:r>
      <w:r>
        <w:rPr>
          <w:rFonts w:ascii="Tahoma" w:eastAsia="Calibri" w:hAnsi="Tahoma" w:cs="Tahoma"/>
          <w:sz w:val="22"/>
          <w:szCs w:val="22"/>
          <w:lang w:val="en-GB"/>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521"/>
      </w:tblGrid>
      <w:tr w:rsidR="002761F4" w:rsidRPr="001A5224" w:rsidTr="00B66ADC">
        <w:tc>
          <w:tcPr>
            <w:tcW w:w="2268" w:type="dxa"/>
            <w:shd w:val="clear" w:color="auto" w:fill="auto"/>
          </w:tcPr>
          <w:p w:rsidR="002761F4" w:rsidRPr="001A5224" w:rsidRDefault="002761F4" w:rsidP="002761F4">
            <w:pPr>
              <w:spacing w:before="60" w:after="60"/>
              <w:rPr>
                <w:rFonts w:ascii="Tahoma" w:eastAsia="Calibri" w:hAnsi="Tahoma" w:cs="Tahoma"/>
                <w:sz w:val="22"/>
                <w:szCs w:val="22"/>
                <w:lang w:val="en-GB"/>
              </w:rPr>
            </w:pPr>
            <w:r>
              <w:rPr>
                <w:rFonts w:ascii="Tahoma" w:eastAsia="Calibri" w:hAnsi="Tahoma" w:cs="Tahoma"/>
                <w:sz w:val="22"/>
                <w:szCs w:val="22"/>
                <w:lang w:val="en-GB"/>
              </w:rPr>
              <w:t>Original files</w:t>
            </w:r>
          </w:p>
        </w:tc>
        <w:tc>
          <w:tcPr>
            <w:tcW w:w="6521" w:type="dxa"/>
            <w:shd w:val="clear" w:color="auto" w:fill="auto"/>
          </w:tcPr>
          <w:p w:rsidR="002761F4" w:rsidRPr="001A5224" w:rsidRDefault="002761F4" w:rsidP="00762481">
            <w:pPr>
              <w:spacing w:before="60" w:after="60"/>
              <w:rPr>
                <w:rFonts w:ascii="Tahoma" w:eastAsia="Calibri" w:hAnsi="Tahoma" w:cs="Tahoma"/>
                <w:sz w:val="22"/>
                <w:szCs w:val="22"/>
                <w:lang w:val="en-GB"/>
              </w:rPr>
            </w:pPr>
            <w:r>
              <w:rPr>
                <w:rFonts w:ascii="Tahoma" w:eastAsia="Calibri" w:hAnsi="Tahoma" w:cs="Tahoma"/>
                <w:sz w:val="22"/>
                <w:szCs w:val="22"/>
                <w:lang w:val="en-GB"/>
              </w:rPr>
              <w:t>Modified files</w:t>
            </w:r>
          </w:p>
        </w:tc>
      </w:tr>
      <w:tr w:rsidR="002761F4" w:rsidRPr="001A5224" w:rsidTr="00B66ADC">
        <w:tc>
          <w:tcPr>
            <w:tcW w:w="2268" w:type="dxa"/>
            <w:shd w:val="clear" w:color="auto" w:fill="auto"/>
          </w:tcPr>
          <w:p w:rsidR="002761F4" w:rsidRPr="001A5224" w:rsidRDefault="002761F4" w:rsidP="00762481">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reflection-mid.xml</w:t>
            </w:r>
          </w:p>
        </w:tc>
        <w:tc>
          <w:tcPr>
            <w:tcW w:w="6521" w:type="dxa"/>
            <w:shd w:val="clear" w:color="auto" w:fill="auto"/>
          </w:tcPr>
          <w:p w:rsidR="002761F4" w:rsidRPr="001A5224" w:rsidRDefault="002761F4" w:rsidP="00762481">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reflection-mid</w:t>
            </w:r>
            <w:r>
              <w:rPr>
                <w:rFonts w:ascii="Tahoma" w:eastAsia="Calibri" w:hAnsi="Tahoma" w:cs="Tahoma"/>
                <w:sz w:val="22"/>
                <w:szCs w:val="22"/>
                <w:lang w:val="en-GB"/>
              </w:rPr>
              <w:t>-comp</w:t>
            </w:r>
            <w:r w:rsidRPr="001A5224">
              <w:rPr>
                <w:rFonts w:ascii="Tahoma" w:eastAsia="Calibri" w:hAnsi="Tahoma" w:cs="Tahoma"/>
                <w:sz w:val="22"/>
                <w:szCs w:val="22"/>
                <w:lang w:val="en-GB"/>
              </w:rPr>
              <w:t>.xml</w:t>
            </w:r>
          </w:p>
        </w:tc>
      </w:tr>
      <w:tr w:rsidR="002761F4" w:rsidRPr="001A5224" w:rsidTr="00B66ADC">
        <w:tc>
          <w:tcPr>
            <w:tcW w:w="2268" w:type="dxa"/>
            <w:shd w:val="clear" w:color="auto" w:fill="auto"/>
          </w:tcPr>
          <w:p w:rsidR="002761F4" w:rsidRPr="001A5224" w:rsidRDefault="002761F4" w:rsidP="00762481">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reflection-high.xml</w:t>
            </w:r>
          </w:p>
        </w:tc>
        <w:tc>
          <w:tcPr>
            <w:tcW w:w="6521" w:type="dxa"/>
            <w:shd w:val="clear" w:color="auto" w:fill="auto"/>
          </w:tcPr>
          <w:p w:rsidR="002761F4" w:rsidRPr="001A5224" w:rsidRDefault="002761F4" w:rsidP="00762481">
            <w:pPr>
              <w:spacing w:before="60" w:after="60"/>
              <w:rPr>
                <w:rFonts w:ascii="Tahoma" w:eastAsia="Calibri" w:hAnsi="Tahoma" w:cs="Tahoma"/>
                <w:sz w:val="22"/>
                <w:szCs w:val="22"/>
                <w:lang w:val="en-GB"/>
              </w:rPr>
            </w:pPr>
            <w:r>
              <w:rPr>
                <w:rFonts w:ascii="Tahoma" w:eastAsia="Calibri" w:hAnsi="Tahoma" w:cs="Tahoma"/>
                <w:sz w:val="22"/>
                <w:szCs w:val="22"/>
                <w:lang w:val="en-GB"/>
              </w:rPr>
              <w:t>reflection-high-comp</w:t>
            </w:r>
            <w:r w:rsidRPr="001A5224">
              <w:rPr>
                <w:rFonts w:ascii="Tahoma" w:eastAsia="Calibri" w:hAnsi="Tahoma" w:cs="Tahoma"/>
                <w:sz w:val="22"/>
                <w:szCs w:val="22"/>
                <w:lang w:val="en-GB"/>
              </w:rPr>
              <w:t>.xml</w:t>
            </w:r>
          </w:p>
        </w:tc>
      </w:tr>
      <w:tr w:rsidR="002761F4" w:rsidRPr="001A5224" w:rsidTr="00B66ADC">
        <w:tc>
          <w:tcPr>
            <w:tcW w:w="2268" w:type="dxa"/>
            <w:shd w:val="clear" w:color="auto" w:fill="auto"/>
          </w:tcPr>
          <w:p w:rsidR="002761F4" w:rsidRPr="001A5224" w:rsidRDefault="002761F4" w:rsidP="00762481">
            <w:pPr>
              <w:spacing w:before="60" w:after="60"/>
              <w:rPr>
                <w:rFonts w:ascii="Tahoma" w:eastAsia="Calibri" w:hAnsi="Tahoma" w:cs="Tahoma"/>
                <w:sz w:val="22"/>
                <w:szCs w:val="22"/>
                <w:lang w:val="en-GB"/>
              </w:rPr>
            </w:pPr>
            <w:r w:rsidRPr="001A5224">
              <w:rPr>
                <w:rFonts w:ascii="Tahoma" w:eastAsia="Calibri" w:hAnsi="Tahoma" w:cs="Tahoma"/>
                <w:sz w:val="22"/>
                <w:szCs w:val="22"/>
                <w:lang w:val="en-GB"/>
              </w:rPr>
              <w:t>reflection-low.xml</w:t>
            </w:r>
          </w:p>
        </w:tc>
        <w:tc>
          <w:tcPr>
            <w:tcW w:w="6521" w:type="dxa"/>
            <w:shd w:val="clear" w:color="auto" w:fill="auto"/>
          </w:tcPr>
          <w:p w:rsidR="002761F4" w:rsidRPr="001A5224" w:rsidRDefault="002761F4" w:rsidP="00762481">
            <w:pPr>
              <w:spacing w:before="60" w:after="60"/>
              <w:rPr>
                <w:rFonts w:ascii="Tahoma" w:eastAsia="Calibri" w:hAnsi="Tahoma" w:cs="Tahoma"/>
                <w:sz w:val="22"/>
                <w:szCs w:val="22"/>
                <w:lang w:val="en-GB"/>
              </w:rPr>
            </w:pPr>
            <w:r>
              <w:rPr>
                <w:rFonts w:ascii="Tahoma" w:eastAsia="Calibri" w:hAnsi="Tahoma" w:cs="Tahoma"/>
                <w:sz w:val="22"/>
                <w:szCs w:val="22"/>
                <w:lang w:val="en-GB"/>
              </w:rPr>
              <w:t>reflection-low-comp</w:t>
            </w:r>
            <w:r w:rsidRPr="001A5224">
              <w:rPr>
                <w:rFonts w:ascii="Tahoma" w:eastAsia="Calibri" w:hAnsi="Tahoma" w:cs="Tahoma"/>
                <w:sz w:val="22"/>
                <w:szCs w:val="22"/>
                <w:lang w:val="en-GB"/>
              </w:rPr>
              <w:t>.xml</w:t>
            </w:r>
          </w:p>
        </w:tc>
      </w:tr>
    </w:tbl>
    <w:p w:rsidR="00893AEA" w:rsidRPr="001A5224" w:rsidRDefault="002761F4" w:rsidP="002761F4">
      <w:pPr>
        <w:spacing w:before="240" w:line="276" w:lineRule="auto"/>
        <w:rPr>
          <w:rFonts w:ascii="Tahoma" w:eastAsia="Calibri" w:hAnsi="Tahoma" w:cs="Tahoma"/>
          <w:sz w:val="22"/>
          <w:szCs w:val="22"/>
          <w:lang w:val="en-GB"/>
        </w:rPr>
      </w:pPr>
      <w:r>
        <w:rPr>
          <w:rFonts w:ascii="Tahoma" w:eastAsia="Calibri" w:hAnsi="Tahoma" w:cs="Tahoma"/>
          <w:sz w:val="22"/>
          <w:szCs w:val="22"/>
          <w:lang w:val="en-GB"/>
        </w:rPr>
        <w:t>As expected, a</w:t>
      </w:r>
      <w:r w:rsidR="00893AEA" w:rsidRPr="001A5224">
        <w:rPr>
          <w:rFonts w:ascii="Tahoma" w:eastAsia="Calibri" w:hAnsi="Tahoma" w:cs="Tahoma"/>
          <w:sz w:val="22"/>
          <w:szCs w:val="22"/>
          <w:lang w:val="en-GB"/>
        </w:rPr>
        <w:t xml:space="preserve">ll methods now produce results in case of </w:t>
      </w:r>
      <w:r>
        <w:rPr>
          <w:rFonts w:ascii="Tahoma" w:eastAsia="Calibri" w:hAnsi="Tahoma" w:cs="Tahoma"/>
          <w:sz w:val="22"/>
          <w:szCs w:val="22"/>
          <w:lang w:val="en-GB"/>
        </w:rPr>
        <w:t xml:space="preserve">a purely </w:t>
      </w:r>
      <w:r w:rsidR="00893AEA" w:rsidRPr="001A5224">
        <w:rPr>
          <w:rFonts w:ascii="Tahoma" w:eastAsia="Calibri" w:hAnsi="Tahoma" w:cs="Tahoma"/>
          <w:sz w:val="22"/>
          <w:szCs w:val="22"/>
          <w:lang w:val="en-GB"/>
        </w:rPr>
        <w:t>specular reflection but no path contributions for the higher / lower receivers.</w:t>
      </w:r>
    </w:p>
    <w:p w:rsidR="00893AEA" w:rsidRDefault="002761F4" w:rsidP="00893AEA">
      <w:pPr>
        <w:spacing w:line="276" w:lineRule="auto"/>
        <w:rPr>
          <w:rFonts w:ascii="Tahoma" w:eastAsia="Calibri" w:hAnsi="Tahoma" w:cs="Tahoma"/>
          <w:sz w:val="22"/>
          <w:szCs w:val="22"/>
          <w:lang w:val="en-GB"/>
        </w:rPr>
      </w:pPr>
      <w:r>
        <w:rPr>
          <w:rFonts w:ascii="Tahoma" w:eastAsia="Calibri" w:hAnsi="Tahoma" w:cs="Tahoma"/>
          <w:sz w:val="22"/>
          <w:szCs w:val="22"/>
          <w:lang w:val="en-GB"/>
        </w:rPr>
        <w:t>F</w:t>
      </w:r>
      <w:r w:rsidR="00893AEA" w:rsidRPr="001A5224">
        <w:rPr>
          <w:rFonts w:ascii="Tahoma" w:eastAsia="Calibri" w:hAnsi="Tahoma" w:cs="Tahoma"/>
          <w:sz w:val="22"/>
          <w:szCs w:val="22"/>
          <w:lang w:val="en-GB"/>
        </w:rPr>
        <w:t>or all three methods, the following error messages</w:t>
      </w:r>
      <w:r>
        <w:rPr>
          <w:rFonts w:ascii="Tahoma" w:eastAsia="Calibri" w:hAnsi="Tahoma" w:cs="Tahoma"/>
          <w:sz w:val="22"/>
          <w:szCs w:val="22"/>
          <w:lang w:val="en-GB"/>
        </w:rPr>
        <w:t xml:space="preserve"> are displayed</w:t>
      </w:r>
      <w:r w:rsidR="00893AEA" w:rsidRPr="001A5224">
        <w:rPr>
          <w:rFonts w:ascii="Tahoma" w:eastAsia="Calibri" w:hAnsi="Tahoma" w:cs="Tahoma"/>
          <w:sz w:val="22"/>
          <w:szCs w:val="22"/>
          <w:lang w:val="en-GB"/>
        </w:rPr>
        <w:t>:</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1A5224" w:rsidRPr="00BB10C5" w:rsidTr="00762481">
        <w:tc>
          <w:tcPr>
            <w:tcW w:w="709" w:type="dxa"/>
          </w:tcPr>
          <w:p w:rsidR="001A5224" w:rsidRPr="0098054A" w:rsidRDefault="001A5224" w:rsidP="00762481">
            <w:pPr>
              <w:spacing w:after="0" w:line="276" w:lineRule="auto"/>
              <w:contextualSpacing/>
              <w:rPr>
                <w:rFonts w:ascii="Calibri" w:eastAsia="Calibri" w:hAnsi="Calibri"/>
                <w:sz w:val="22"/>
                <w:szCs w:val="22"/>
                <w:lang w:val="en-GB"/>
              </w:rPr>
            </w:pPr>
          </w:p>
        </w:tc>
        <w:tc>
          <w:tcPr>
            <w:tcW w:w="8789" w:type="dxa"/>
          </w:tcPr>
          <w:p w:rsidR="001A5224" w:rsidRPr="001A5224" w:rsidRDefault="001A5224" w:rsidP="001A5224">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 xml:space="preserve">ERROR: Reflexion/diffraction below lower bound at position 2 </w:t>
            </w:r>
          </w:p>
          <w:p w:rsidR="001A5224" w:rsidRPr="001A5224" w:rsidRDefault="001A5224" w:rsidP="001A5224">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No results available...</w:t>
            </w:r>
          </w:p>
          <w:p w:rsidR="001A5224" w:rsidRPr="001A5224" w:rsidRDefault="001A5224" w:rsidP="001A5224">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No output file generated</w:t>
            </w:r>
          </w:p>
        </w:tc>
      </w:tr>
    </w:tbl>
    <w:p w:rsidR="00893AEA" w:rsidRPr="001A5224" w:rsidRDefault="00893AEA" w:rsidP="00960E87">
      <w:pPr>
        <w:spacing w:after="0" w:line="276" w:lineRule="auto"/>
        <w:ind w:firstLine="720"/>
        <w:rPr>
          <w:rFonts w:ascii="Tahoma" w:eastAsia="Calibri" w:hAnsi="Tahoma" w:cs="Tahoma"/>
          <w:sz w:val="20"/>
          <w:szCs w:val="20"/>
          <w:lang w:val="en-GB"/>
        </w:rPr>
      </w:pP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355C02" w:rsidRPr="00BB10C5" w:rsidTr="00762481">
        <w:tc>
          <w:tcPr>
            <w:tcW w:w="709" w:type="dxa"/>
          </w:tcPr>
          <w:p w:rsidR="00355C02" w:rsidRPr="0098054A" w:rsidRDefault="00355C02" w:rsidP="00762481">
            <w:pPr>
              <w:spacing w:after="0" w:line="276" w:lineRule="auto"/>
              <w:contextualSpacing/>
              <w:rPr>
                <w:rFonts w:ascii="Calibri" w:eastAsia="Calibri" w:hAnsi="Calibri"/>
                <w:sz w:val="22"/>
                <w:szCs w:val="22"/>
                <w:lang w:val="en-GB"/>
              </w:rPr>
            </w:pPr>
          </w:p>
        </w:tc>
        <w:tc>
          <w:tcPr>
            <w:tcW w:w="8789" w:type="dxa"/>
          </w:tcPr>
          <w:p w:rsidR="00355C02" w:rsidRPr="001A5224" w:rsidRDefault="00355C02" w:rsidP="00762481">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 xml:space="preserve">ERROR: Reflexion/diffraction </w:t>
            </w:r>
            <w:r>
              <w:rPr>
                <w:rFonts w:ascii="Consolas" w:eastAsia="Calibri" w:hAnsi="Consolas" w:cs="Consolas"/>
                <w:sz w:val="20"/>
                <w:szCs w:val="20"/>
                <w:lang w:val="en-GB"/>
              </w:rPr>
              <w:t xml:space="preserve">above upper </w:t>
            </w:r>
            <w:r w:rsidRPr="001A5224">
              <w:rPr>
                <w:rFonts w:ascii="Consolas" w:eastAsia="Calibri" w:hAnsi="Consolas" w:cs="Consolas"/>
                <w:sz w:val="20"/>
                <w:szCs w:val="20"/>
                <w:lang w:val="en-GB"/>
              </w:rPr>
              <w:t xml:space="preserve">bound at position 2 </w:t>
            </w:r>
          </w:p>
          <w:p w:rsidR="00355C02" w:rsidRPr="001A5224" w:rsidRDefault="00355C02" w:rsidP="00762481">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No results available...</w:t>
            </w:r>
          </w:p>
          <w:p w:rsidR="00355C02" w:rsidRPr="001A5224" w:rsidRDefault="00355C02" w:rsidP="00762481">
            <w:pPr>
              <w:spacing w:after="0" w:line="276" w:lineRule="auto"/>
              <w:rPr>
                <w:rFonts w:ascii="Consolas" w:eastAsia="Calibri" w:hAnsi="Consolas" w:cs="Consolas"/>
                <w:sz w:val="20"/>
                <w:szCs w:val="20"/>
                <w:lang w:val="en-GB"/>
              </w:rPr>
            </w:pPr>
            <w:r w:rsidRPr="001A5224">
              <w:rPr>
                <w:rFonts w:ascii="Consolas" w:eastAsia="Calibri" w:hAnsi="Consolas" w:cs="Consolas"/>
                <w:sz w:val="20"/>
                <w:szCs w:val="20"/>
                <w:lang w:val="en-GB"/>
              </w:rPr>
              <w:t>No output file generated</w:t>
            </w:r>
          </w:p>
        </w:tc>
      </w:tr>
    </w:tbl>
    <w:p w:rsidR="00893AEA" w:rsidRPr="001A5224" w:rsidRDefault="00893AEA" w:rsidP="001A5224">
      <w:pPr>
        <w:pStyle w:val="Titre3"/>
        <w:rPr>
          <w:rFonts w:eastAsia="Calibri"/>
          <w:lang w:val="en-GB"/>
        </w:rPr>
      </w:pPr>
      <w:bookmarkStart w:id="60" w:name="_Toc384820533"/>
      <w:r w:rsidRPr="001A5224">
        <w:rPr>
          <w:rFonts w:eastAsia="Calibri"/>
          <w:lang w:val="en-GB"/>
        </w:rPr>
        <w:t>Lateral diffraction</w:t>
      </w:r>
      <w:bookmarkEnd w:id="60"/>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File “lateral diffraction.xml” contains an example of a path diffracted by a single vertical edge.</w:t>
      </w:r>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Results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338"/>
        <w:gridCol w:w="2338"/>
        <w:gridCol w:w="2338"/>
      </w:tblGrid>
      <w:tr w:rsidR="00893AEA" w:rsidRPr="00B66ADC" w:rsidTr="00B66ADC">
        <w:tc>
          <w:tcPr>
            <w:tcW w:w="1775" w:type="dxa"/>
            <w:shd w:val="clear" w:color="auto" w:fill="auto"/>
          </w:tcPr>
          <w:p w:rsidR="00893AEA" w:rsidRPr="00B66ADC" w:rsidRDefault="00893AEA" w:rsidP="00893AEA">
            <w:pPr>
              <w:spacing w:before="60" w:after="60"/>
              <w:rPr>
                <w:rFonts w:ascii="Tahoma" w:eastAsia="Calibri" w:hAnsi="Tahoma" w:cs="Tahoma"/>
                <w:sz w:val="22"/>
                <w:szCs w:val="22"/>
                <w:lang w:val="en-GB"/>
              </w:rPr>
            </w:pP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ISO-9613-2</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JRC-2012</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JRC-draft-2010</w:t>
            </w:r>
          </w:p>
        </w:tc>
      </w:tr>
      <w:tr w:rsidR="00893AEA" w:rsidRPr="00B66ADC" w:rsidTr="00B66ADC">
        <w:tc>
          <w:tcPr>
            <w:tcW w:w="1775" w:type="dxa"/>
            <w:shd w:val="clear" w:color="auto" w:fill="auto"/>
          </w:tcPr>
          <w:p w:rsidR="00893AEA" w:rsidRPr="00B66ADC" w:rsidRDefault="00893AEA" w:rsidP="00893AEA">
            <w:pPr>
              <w:spacing w:after="0"/>
              <w:rPr>
                <w:rFonts w:ascii="Tahoma" w:eastAsia="Calibri" w:hAnsi="Tahoma" w:cs="Tahoma"/>
                <w:sz w:val="22"/>
                <w:szCs w:val="22"/>
                <w:lang w:val="en-GB"/>
              </w:rPr>
            </w:pPr>
            <w:r w:rsidRPr="00B66ADC">
              <w:rPr>
                <w:rFonts w:ascii="Tahoma" w:eastAsia="Calibri" w:hAnsi="Tahoma" w:cs="Tahoma"/>
                <w:sz w:val="22"/>
                <w:szCs w:val="22"/>
                <w:lang w:val="en-GB"/>
              </w:rPr>
              <w:t>Lp,F</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43.0</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43.0</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w:t>
            </w:r>
          </w:p>
        </w:tc>
      </w:tr>
      <w:tr w:rsidR="00893AEA" w:rsidRPr="00B66ADC" w:rsidTr="00B66ADC">
        <w:tc>
          <w:tcPr>
            <w:tcW w:w="1775" w:type="dxa"/>
            <w:shd w:val="clear" w:color="auto" w:fill="auto"/>
          </w:tcPr>
          <w:p w:rsidR="00893AEA" w:rsidRPr="00B66ADC" w:rsidRDefault="00893AEA" w:rsidP="00893AEA">
            <w:pPr>
              <w:spacing w:after="0"/>
              <w:rPr>
                <w:rFonts w:ascii="Tahoma" w:eastAsia="Calibri" w:hAnsi="Tahoma" w:cs="Tahoma"/>
                <w:sz w:val="22"/>
                <w:szCs w:val="22"/>
                <w:lang w:val="en-GB"/>
              </w:rPr>
            </w:pPr>
            <w:r w:rsidRPr="00B66ADC">
              <w:rPr>
                <w:rFonts w:ascii="Tahoma" w:eastAsia="Calibri" w:hAnsi="Tahoma" w:cs="Tahoma"/>
                <w:sz w:val="22"/>
                <w:szCs w:val="22"/>
                <w:lang w:val="en-GB"/>
              </w:rPr>
              <w:t>Lp,H</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42.9</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w:t>
            </w:r>
          </w:p>
        </w:tc>
      </w:tr>
      <w:tr w:rsidR="00893AEA" w:rsidRPr="00B66ADC" w:rsidTr="00B66ADC">
        <w:tc>
          <w:tcPr>
            <w:tcW w:w="1775" w:type="dxa"/>
            <w:shd w:val="clear" w:color="auto" w:fill="auto"/>
          </w:tcPr>
          <w:p w:rsidR="00893AEA" w:rsidRPr="00B66ADC" w:rsidRDefault="00893AEA" w:rsidP="00893AEA">
            <w:pPr>
              <w:spacing w:after="0"/>
              <w:rPr>
                <w:rFonts w:ascii="Tahoma" w:eastAsia="Calibri" w:hAnsi="Tahoma" w:cs="Tahoma"/>
                <w:sz w:val="22"/>
                <w:szCs w:val="22"/>
                <w:lang w:val="en-GB"/>
              </w:rPr>
            </w:pPr>
            <w:r w:rsidRPr="00B66ADC">
              <w:rPr>
                <w:rFonts w:ascii="Tahoma" w:eastAsia="Calibri" w:hAnsi="Tahoma" w:cs="Tahoma"/>
                <w:sz w:val="22"/>
                <w:szCs w:val="22"/>
                <w:lang w:val="en-GB"/>
              </w:rPr>
              <w:t>Leq</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41.8</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41.8</w:t>
            </w:r>
          </w:p>
        </w:tc>
        <w:tc>
          <w:tcPr>
            <w:tcW w:w="2338" w:type="dxa"/>
            <w:shd w:val="clear" w:color="auto" w:fill="auto"/>
          </w:tcPr>
          <w:p w:rsidR="00893AEA" w:rsidRPr="00B66ADC" w:rsidRDefault="00893AEA" w:rsidP="00893AEA">
            <w:pPr>
              <w:spacing w:before="60" w:after="60"/>
              <w:jc w:val="center"/>
              <w:rPr>
                <w:rFonts w:ascii="Tahoma" w:eastAsia="Calibri" w:hAnsi="Tahoma" w:cs="Tahoma"/>
                <w:sz w:val="22"/>
                <w:szCs w:val="22"/>
                <w:lang w:val="en-GB"/>
              </w:rPr>
            </w:pPr>
            <w:r w:rsidRPr="00B66ADC">
              <w:rPr>
                <w:rFonts w:ascii="Tahoma" w:eastAsia="Calibri" w:hAnsi="Tahoma" w:cs="Tahoma"/>
                <w:sz w:val="22"/>
                <w:szCs w:val="22"/>
                <w:lang w:val="en-GB"/>
              </w:rPr>
              <w:t>-</w:t>
            </w:r>
          </w:p>
        </w:tc>
      </w:tr>
    </w:tbl>
    <w:p w:rsidR="00893AEA" w:rsidRDefault="00893AEA" w:rsidP="00893AEA">
      <w:pPr>
        <w:spacing w:before="240" w:line="276" w:lineRule="auto"/>
        <w:rPr>
          <w:rFonts w:ascii="Tahoma" w:eastAsia="Calibri" w:hAnsi="Tahoma" w:cs="Tahoma"/>
          <w:sz w:val="22"/>
          <w:szCs w:val="22"/>
          <w:lang w:val="en-GB"/>
        </w:rPr>
      </w:pPr>
      <w:r w:rsidRPr="001A5224">
        <w:rPr>
          <w:rFonts w:ascii="Tahoma" w:eastAsia="Calibri" w:hAnsi="Tahoma" w:cs="Tahoma"/>
          <w:sz w:val="22"/>
          <w:szCs w:val="22"/>
          <w:lang w:val="en-GB"/>
        </w:rPr>
        <w:t>As expected, we obtain no results for the JRC-draft-2010 method, which instead prints the following error message:</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355C02" w:rsidRPr="00BB10C5" w:rsidTr="00762481">
        <w:tc>
          <w:tcPr>
            <w:tcW w:w="709" w:type="dxa"/>
          </w:tcPr>
          <w:p w:rsidR="00355C02" w:rsidRPr="0098054A" w:rsidRDefault="00355C02" w:rsidP="00762481">
            <w:pPr>
              <w:spacing w:after="0" w:line="276" w:lineRule="auto"/>
              <w:contextualSpacing/>
              <w:rPr>
                <w:rFonts w:ascii="Calibri" w:eastAsia="Calibri" w:hAnsi="Calibri"/>
                <w:sz w:val="22"/>
                <w:szCs w:val="22"/>
                <w:lang w:val="en-GB"/>
              </w:rPr>
            </w:pPr>
          </w:p>
        </w:tc>
        <w:tc>
          <w:tcPr>
            <w:tcW w:w="8789" w:type="dxa"/>
          </w:tcPr>
          <w:p w:rsidR="00355C02" w:rsidRPr="00355C02" w:rsidRDefault="00355C02" w:rsidP="00355C02">
            <w:pPr>
              <w:spacing w:after="0" w:line="276" w:lineRule="auto"/>
              <w:rPr>
                <w:rFonts w:ascii="Consolas" w:eastAsia="Calibri" w:hAnsi="Consolas" w:cs="Consolas"/>
                <w:sz w:val="20"/>
                <w:szCs w:val="20"/>
                <w:lang w:val="en-GB"/>
              </w:rPr>
            </w:pPr>
            <w:r w:rsidRPr="00355C02">
              <w:rPr>
                <w:rFonts w:ascii="Consolas" w:eastAsia="Calibri" w:hAnsi="Consolas" w:cs="Consolas"/>
                <w:sz w:val="20"/>
                <w:szCs w:val="20"/>
                <w:lang w:val="en-GB"/>
              </w:rPr>
              <w:t>ERROR: Invalid path, no lateral diffractions allowed</w:t>
            </w:r>
          </w:p>
          <w:p w:rsidR="00355C02" w:rsidRPr="00355C02" w:rsidRDefault="00355C02" w:rsidP="00355C02">
            <w:pPr>
              <w:spacing w:after="0" w:line="276" w:lineRule="auto"/>
              <w:rPr>
                <w:rFonts w:ascii="Consolas" w:eastAsia="Calibri" w:hAnsi="Consolas" w:cs="Consolas"/>
                <w:sz w:val="20"/>
                <w:szCs w:val="20"/>
                <w:lang w:val="en-GB"/>
              </w:rPr>
            </w:pPr>
            <w:r w:rsidRPr="00355C02">
              <w:rPr>
                <w:rFonts w:ascii="Consolas" w:eastAsia="Calibri" w:hAnsi="Consolas" w:cs="Consolas"/>
                <w:sz w:val="20"/>
                <w:szCs w:val="20"/>
                <w:lang w:val="en-GB"/>
              </w:rPr>
              <w:t>No results available...</w:t>
            </w:r>
          </w:p>
          <w:p w:rsidR="00355C02" w:rsidRPr="00355C02" w:rsidRDefault="00355C02" w:rsidP="00355C02">
            <w:pPr>
              <w:spacing w:after="0" w:line="276" w:lineRule="auto"/>
              <w:rPr>
                <w:rFonts w:ascii="Consolas" w:eastAsia="Calibri" w:hAnsi="Consolas" w:cs="Consolas"/>
                <w:sz w:val="22"/>
                <w:szCs w:val="22"/>
                <w:lang w:val="en-GB"/>
              </w:rPr>
            </w:pPr>
            <w:r w:rsidRPr="00355C02">
              <w:rPr>
                <w:rFonts w:ascii="Consolas" w:eastAsia="Calibri" w:hAnsi="Consolas" w:cs="Consolas"/>
                <w:sz w:val="20"/>
                <w:szCs w:val="20"/>
                <w:lang w:val="en-GB"/>
              </w:rPr>
              <w:t>No output file generated</w:t>
            </w:r>
          </w:p>
        </w:tc>
      </w:tr>
    </w:tbl>
    <w:p w:rsidR="00893AEA" w:rsidRPr="001A5224" w:rsidRDefault="00893AEA" w:rsidP="00355C02">
      <w:pPr>
        <w:spacing w:before="240" w:line="276" w:lineRule="auto"/>
        <w:rPr>
          <w:rFonts w:ascii="Tahoma" w:eastAsia="Calibri" w:hAnsi="Tahoma" w:cs="Tahoma"/>
          <w:sz w:val="22"/>
          <w:szCs w:val="22"/>
          <w:lang w:val="en-GB"/>
        </w:rPr>
      </w:pPr>
      <w:r w:rsidRPr="001A5224">
        <w:rPr>
          <w:rFonts w:ascii="Tahoma" w:eastAsia="Calibri" w:hAnsi="Tahoma" w:cs="Tahoma"/>
          <w:sz w:val="22"/>
          <w:szCs w:val="22"/>
          <w:lang w:val="en-GB"/>
        </w:rPr>
        <w:lastRenderedPageBreak/>
        <w:t>The file “lateral diffraction too-high.xml” is similar to the previous one but with a receiver higher up. Although this is not mentioned in the reference documents, we assume that lateral diffractions by vertical edges of finite height can be handled similarly to reflections:</w:t>
      </w:r>
    </w:p>
    <w:p w:rsidR="00893AEA" w:rsidRPr="001A5224" w:rsidRDefault="00893AEA" w:rsidP="00CB6AB6">
      <w:pPr>
        <w:numPr>
          <w:ilvl w:val="0"/>
          <w:numId w:val="16"/>
        </w:numPr>
        <w:spacing w:before="120" w:line="276" w:lineRule="auto"/>
        <w:rPr>
          <w:rFonts w:ascii="Tahoma" w:eastAsia="Calibri" w:hAnsi="Tahoma" w:cs="Tahoma"/>
          <w:sz w:val="22"/>
          <w:szCs w:val="22"/>
          <w:lang w:val="en-GB"/>
        </w:rPr>
      </w:pPr>
      <w:r w:rsidRPr="001A5224">
        <w:rPr>
          <w:rFonts w:ascii="Tahoma" w:eastAsia="Calibri" w:hAnsi="Tahoma" w:cs="Tahoma"/>
          <w:sz w:val="22"/>
          <w:szCs w:val="22"/>
          <w:lang w:val="en-GB"/>
        </w:rPr>
        <w:t xml:space="preserve">In the ISO 9613-2 method, it is assumed that the Keller diffraction point must fall within the bounds of the diffracting edge. </w:t>
      </w:r>
    </w:p>
    <w:p w:rsidR="00893AEA" w:rsidRPr="001A5224" w:rsidRDefault="00893AEA" w:rsidP="00CB6AB6">
      <w:pPr>
        <w:numPr>
          <w:ilvl w:val="0"/>
          <w:numId w:val="16"/>
        </w:numPr>
        <w:spacing w:before="120" w:line="276" w:lineRule="auto"/>
        <w:rPr>
          <w:rFonts w:ascii="Tahoma" w:eastAsia="Calibri" w:hAnsi="Tahoma" w:cs="Tahoma"/>
          <w:sz w:val="22"/>
          <w:szCs w:val="22"/>
          <w:lang w:val="en-GB"/>
        </w:rPr>
      </w:pPr>
      <w:r w:rsidRPr="001A5224">
        <w:rPr>
          <w:rFonts w:ascii="Tahoma" w:eastAsia="Calibri" w:hAnsi="Tahoma" w:cs="Tahoma"/>
          <w:sz w:val="22"/>
          <w:szCs w:val="22"/>
          <w:lang w:val="en-GB"/>
        </w:rPr>
        <w:t>In the JRC-2012 method, calculations are carried out as for a vertical edge of infinite length and diffraction and/or retro-diffraction in the unfolded propagation plane is used to take into account the finite size of the diffractions edge (similarly to the finite size of a reflection wall).</w:t>
      </w:r>
    </w:p>
    <w:p w:rsidR="00893AEA" w:rsidRPr="001A5224" w:rsidRDefault="00893AEA" w:rsidP="00893AEA">
      <w:pPr>
        <w:spacing w:line="276" w:lineRule="auto"/>
        <w:rPr>
          <w:rFonts w:ascii="Tahoma" w:eastAsia="Calibri" w:hAnsi="Tahoma" w:cs="Tahoma"/>
          <w:sz w:val="22"/>
          <w:szCs w:val="22"/>
          <w:lang w:val="en-GB"/>
        </w:rPr>
      </w:pPr>
      <w:r w:rsidRPr="001A5224">
        <w:rPr>
          <w:rFonts w:ascii="Tahoma" w:eastAsia="Calibri" w:hAnsi="Tahoma" w:cs="Tahoma"/>
          <w:sz w:val="22"/>
          <w:szCs w:val="22"/>
          <w:lang w:val="en-GB"/>
        </w:rPr>
        <w:t>Results: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232"/>
        <w:gridCol w:w="2232"/>
        <w:gridCol w:w="2232"/>
      </w:tblGrid>
      <w:tr w:rsidR="00893AEA" w:rsidRPr="001A5224" w:rsidTr="00B66ADC">
        <w:tc>
          <w:tcPr>
            <w:tcW w:w="1775" w:type="dxa"/>
            <w:shd w:val="clear" w:color="auto" w:fill="auto"/>
          </w:tcPr>
          <w:p w:rsidR="00893AEA" w:rsidRPr="001A5224" w:rsidRDefault="00893AEA" w:rsidP="00893AEA">
            <w:pPr>
              <w:spacing w:before="60" w:after="60"/>
              <w:rPr>
                <w:rFonts w:ascii="Tahoma" w:eastAsia="Calibri" w:hAnsi="Tahoma" w:cs="Tahoma"/>
                <w:sz w:val="20"/>
                <w:szCs w:val="20"/>
                <w:lang w:val="en-GB"/>
              </w:rPr>
            </w:pP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ISO-9613-2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JRC-2012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JRC-draft-2010</w:t>
            </w:r>
          </w:p>
        </w:tc>
      </w:tr>
      <w:tr w:rsidR="00893AEA" w:rsidRPr="001A5224" w:rsidTr="00B66ADC">
        <w:tc>
          <w:tcPr>
            <w:tcW w:w="1775" w:type="dxa"/>
            <w:shd w:val="clear" w:color="auto" w:fill="auto"/>
          </w:tcPr>
          <w:p w:rsidR="00893AEA" w:rsidRPr="001A5224" w:rsidRDefault="00893AEA" w:rsidP="00F874C1">
            <w:pPr>
              <w:spacing w:before="60" w:after="6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35.7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r>
      <w:tr w:rsidR="00893AEA" w:rsidRPr="001A5224" w:rsidTr="00B66ADC">
        <w:tc>
          <w:tcPr>
            <w:tcW w:w="1775" w:type="dxa"/>
            <w:shd w:val="clear" w:color="auto" w:fill="auto"/>
          </w:tcPr>
          <w:p w:rsidR="00893AEA" w:rsidRPr="001A5224" w:rsidRDefault="00893AEA" w:rsidP="00F874C1">
            <w:pPr>
              <w:spacing w:before="60" w:after="6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35.7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r>
      <w:tr w:rsidR="00893AEA" w:rsidRPr="001A5224" w:rsidTr="00B66ADC">
        <w:tc>
          <w:tcPr>
            <w:tcW w:w="1775" w:type="dxa"/>
            <w:shd w:val="clear" w:color="auto" w:fill="auto"/>
          </w:tcPr>
          <w:p w:rsidR="00893AEA" w:rsidRPr="001A5224" w:rsidRDefault="00893AEA" w:rsidP="00F874C1">
            <w:pPr>
              <w:spacing w:before="60" w:after="6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35.7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r>
    </w:tbl>
    <w:p w:rsidR="00893AEA" w:rsidRDefault="00893AEA" w:rsidP="00893AEA">
      <w:pPr>
        <w:spacing w:before="240" w:line="276" w:lineRule="auto"/>
        <w:rPr>
          <w:rFonts w:ascii="Tahoma" w:eastAsia="Calibri" w:hAnsi="Tahoma" w:cs="Tahoma"/>
          <w:sz w:val="22"/>
          <w:szCs w:val="22"/>
          <w:lang w:val="en-GB"/>
        </w:rPr>
      </w:pPr>
      <w:r w:rsidRPr="001A5224">
        <w:rPr>
          <w:rFonts w:ascii="Tahoma" w:eastAsia="Calibri" w:hAnsi="Tahoma" w:cs="Tahoma"/>
          <w:sz w:val="22"/>
          <w:szCs w:val="22"/>
          <w:lang w:val="en-GB"/>
        </w:rPr>
        <w:t>File “diffraction not-convex.xml” illustrates a complex diffracted path. Currently, no method is able to handle such complex paths. The ISO and NMPB method print out the following error message:</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355C02" w:rsidRPr="00BB10C5" w:rsidTr="00762481">
        <w:tc>
          <w:tcPr>
            <w:tcW w:w="709" w:type="dxa"/>
          </w:tcPr>
          <w:p w:rsidR="00355C02" w:rsidRPr="0098054A" w:rsidRDefault="00355C02" w:rsidP="00762481">
            <w:pPr>
              <w:spacing w:after="0" w:line="276" w:lineRule="auto"/>
              <w:contextualSpacing/>
              <w:rPr>
                <w:rFonts w:ascii="Calibri" w:eastAsia="Calibri" w:hAnsi="Calibri"/>
                <w:sz w:val="22"/>
                <w:szCs w:val="22"/>
                <w:lang w:val="en-GB"/>
              </w:rPr>
            </w:pPr>
          </w:p>
        </w:tc>
        <w:tc>
          <w:tcPr>
            <w:tcW w:w="8789" w:type="dxa"/>
          </w:tcPr>
          <w:p w:rsidR="00355C02" w:rsidRPr="00355C02" w:rsidRDefault="00355C02" w:rsidP="00355C02">
            <w:pPr>
              <w:spacing w:after="0" w:line="276" w:lineRule="auto"/>
              <w:rPr>
                <w:rFonts w:ascii="Consolas" w:eastAsia="Calibri" w:hAnsi="Consolas" w:cs="Consolas"/>
                <w:sz w:val="20"/>
                <w:szCs w:val="20"/>
                <w:lang w:val="en-GB"/>
              </w:rPr>
            </w:pPr>
            <w:r w:rsidRPr="00355C02">
              <w:rPr>
                <w:rFonts w:ascii="Consolas" w:eastAsia="Calibri" w:hAnsi="Consolas" w:cs="Consolas"/>
                <w:sz w:val="20"/>
                <w:szCs w:val="20"/>
                <w:lang w:val="en-GB"/>
              </w:rPr>
              <w:t xml:space="preserve">ERROR: Invalid laterally diffracted path (not convex) </w:t>
            </w:r>
          </w:p>
          <w:p w:rsidR="00355C02" w:rsidRPr="00355C02" w:rsidRDefault="00355C02" w:rsidP="00355C02">
            <w:pPr>
              <w:spacing w:after="0" w:line="276" w:lineRule="auto"/>
              <w:rPr>
                <w:rFonts w:ascii="Consolas" w:eastAsia="Calibri" w:hAnsi="Consolas" w:cs="Consolas"/>
                <w:sz w:val="20"/>
                <w:szCs w:val="20"/>
                <w:lang w:val="en-GB"/>
              </w:rPr>
            </w:pPr>
            <w:r w:rsidRPr="00355C02">
              <w:rPr>
                <w:rFonts w:ascii="Consolas" w:eastAsia="Calibri" w:hAnsi="Consolas" w:cs="Consolas"/>
                <w:sz w:val="20"/>
                <w:szCs w:val="20"/>
                <w:lang w:val="en-GB"/>
              </w:rPr>
              <w:t>No results available...</w:t>
            </w:r>
          </w:p>
          <w:p w:rsidR="00355C02" w:rsidRPr="00355C02" w:rsidRDefault="00355C02" w:rsidP="00762481">
            <w:pPr>
              <w:spacing w:after="0" w:line="276" w:lineRule="auto"/>
              <w:rPr>
                <w:rFonts w:ascii="Consolas" w:eastAsia="Calibri" w:hAnsi="Consolas" w:cs="Consolas"/>
                <w:sz w:val="22"/>
                <w:szCs w:val="22"/>
                <w:lang w:val="en-GB"/>
              </w:rPr>
            </w:pPr>
            <w:r w:rsidRPr="00355C02">
              <w:rPr>
                <w:rFonts w:ascii="Consolas" w:eastAsia="Calibri" w:hAnsi="Consolas" w:cs="Consolas"/>
                <w:sz w:val="20"/>
                <w:szCs w:val="20"/>
                <w:lang w:val="en-GB"/>
              </w:rPr>
              <w:t>No output file generated</w:t>
            </w:r>
          </w:p>
        </w:tc>
      </w:tr>
    </w:tbl>
    <w:p w:rsidR="00576986" w:rsidRDefault="00576986" w:rsidP="001A5224">
      <w:pPr>
        <w:pStyle w:val="Titre3"/>
        <w:rPr>
          <w:rFonts w:eastAsia="Calibri"/>
          <w:lang w:val="en-GB"/>
        </w:rPr>
      </w:pPr>
      <w:bookmarkStart w:id="61" w:name="_Toc384820534"/>
      <w:r>
        <w:rPr>
          <w:rFonts w:eastAsia="Calibri"/>
          <w:lang w:val="en-GB"/>
        </w:rPr>
        <w:t>Sound power adapter</w:t>
      </w:r>
      <w:bookmarkEnd w:id="61"/>
    </w:p>
    <w:p w:rsidR="000323CF" w:rsidRDefault="000323CF" w:rsidP="000323CF">
      <w:pPr>
        <w:spacing w:line="276" w:lineRule="auto"/>
        <w:rPr>
          <w:rFonts w:ascii="Tahoma" w:eastAsia="Calibri" w:hAnsi="Tahoma" w:cs="Tahoma"/>
          <w:sz w:val="22"/>
          <w:szCs w:val="22"/>
          <w:lang w:val="en-GB"/>
        </w:rPr>
      </w:pPr>
      <w:r>
        <w:rPr>
          <w:rFonts w:ascii="Tahoma" w:eastAsia="Calibri" w:hAnsi="Tahoma" w:cs="Tahoma"/>
          <w:sz w:val="22"/>
          <w:szCs w:val="22"/>
          <w:lang w:val="en-GB"/>
        </w:rPr>
        <w:t>This test case illustrates the influence of the source power measurement type in conjunction with the selected calculation method and the ground type. For this purpose, a point source is placed at 5 cm above a flat surface. The surface is either hard (class “H”, G=0) or soft (class “D”, G=1). The receiver is located at 10m distance, 4m above ground.</w:t>
      </w:r>
    </w:p>
    <w:p w:rsidR="000323CF" w:rsidRDefault="000323CF" w:rsidP="000323CF">
      <w:pPr>
        <w:spacing w:line="276" w:lineRule="auto"/>
        <w:rPr>
          <w:rFonts w:ascii="Tahoma" w:eastAsia="Calibri" w:hAnsi="Tahoma" w:cs="Tahoma"/>
          <w:sz w:val="22"/>
          <w:szCs w:val="22"/>
          <w:lang w:val="en-GB"/>
        </w:rPr>
      </w:pPr>
      <w:r>
        <w:rPr>
          <w:rFonts w:ascii="Tahoma" w:eastAsia="Calibri" w:hAnsi="Tahoma" w:cs="Tahoma"/>
          <w:sz w:val="22"/>
          <w:szCs w:val="22"/>
          <w:lang w:val="en-GB"/>
        </w:rPr>
        <w:t>The different combinations are located in files</w:t>
      </w:r>
    </w:p>
    <w:p w:rsidR="00576986" w:rsidRDefault="000323CF" w:rsidP="000323CF">
      <w:pPr>
        <w:spacing w:line="276" w:lineRule="auto"/>
        <w:ind w:left="720"/>
        <w:rPr>
          <w:rFonts w:ascii="Tahoma" w:eastAsia="Calibri" w:hAnsi="Tahoma" w:cs="Tahoma"/>
          <w:sz w:val="22"/>
          <w:szCs w:val="22"/>
          <w:lang w:val="en-GB"/>
        </w:rPr>
      </w:pPr>
      <w:proofErr w:type="gramStart"/>
      <w:r>
        <w:rPr>
          <w:rFonts w:ascii="Tahoma" w:eastAsia="Calibri" w:hAnsi="Tahoma" w:cs="Tahoma"/>
          <w:sz w:val="22"/>
          <w:szCs w:val="22"/>
          <w:lang w:val="en-GB"/>
        </w:rPr>
        <w:t>Lw</w:t>
      </w:r>
      <w:proofErr w:type="gramEnd"/>
      <w:r>
        <w:rPr>
          <w:rFonts w:ascii="Tahoma" w:eastAsia="Calibri" w:hAnsi="Tahoma" w:cs="Tahoma"/>
          <w:sz w:val="22"/>
          <w:szCs w:val="22"/>
          <w:lang w:val="en-GB"/>
        </w:rPr>
        <w:t xml:space="preserve"> undefined - hard.xml</w:t>
      </w:r>
      <w:r>
        <w:rPr>
          <w:rFonts w:ascii="Tahoma" w:eastAsia="Calibri" w:hAnsi="Tahoma" w:cs="Tahoma"/>
          <w:sz w:val="22"/>
          <w:szCs w:val="22"/>
          <w:lang w:val="en-GB"/>
        </w:rPr>
        <w:br/>
        <w:t>Lw undefined - soft.xml</w:t>
      </w:r>
      <w:r>
        <w:rPr>
          <w:rFonts w:ascii="Tahoma" w:eastAsia="Calibri" w:hAnsi="Tahoma" w:cs="Tahoma"/>
          <w:sz w:val="22"/>
          <w:szCs w:val="22"/>
          <w:lang w:val="en-GB"/>
        </w:rPr>
        <w:br/>
        <w:t>Lw freefield - hard.xml</w:t>
      </w:r>
      <w:r>
        <w:rPr>
          <w:rFonts w:ascii="Tahoma" w:eastAsia="Calibri" w:hAnsi="Tahoma" w:cs="Tahoma"/>
          <w:sz w:val="22"/>
          <w:szCs w:val="22"/>
          <w:lang w:val="en-GB"/>
        </w:rPr>
        <w:br/>
        <w:t>Lw freefield - soft.xml</w:t>
      </w:r>
      <w:r>
        <w:rPr>
          <w:rFonts w:ascii="Tahoma" w:eastAsia="Calibri" w:hAnsi="Tahoma" w:cs="Tahoma"/>
          <w:sz w:val="22"/>
          <w:szCs w:val="22"/>
          <w:lang w:val="en-GB"/>
        </w:rPr>
        <w:br/>
        <w:t>Lw hemispherical - hard.xml</w:t>
      </w:r>
      <w:r>
        <w:rPr>
          <w:rFonts w:ascii="Tahoma" w:eastAsia="Calibri" w:hAnsi="Tahoma" w:cs="Tahoma"/>
          <w:sz w:val="22"/>
          <w:szCs w:val="22"/>
          <w:lang w:val="en-GB"/>
        </w:rPr>
        <w:br/>
        <w:t>Lw hemispherical - hard.xml</w:t>
      </w:r>
    </w:p>
    <w:p w:rsidR="000323CF" w:rsidRDefault="000323CF" w:rsidP="00A72DAA">
      <w:pPr>
        <w:spacing w:line="276" w:lineRule="auto"/>
        <w:jc w:val="both"/>
        <w:rPr>
          <w:rFonts w:ascii="Tahoma" w:eastAsia="Calibri" w:hAnsi="Tahoma" w:cs="Tahoma"/>
          <w:sz w:val="22"/>
          <w:szCs w:val="22"/>
          <w:lang w:val="en-GB"/>
        </w:rPr>
      </w:pPr>
      <w:r>
        <w:rPr>
          <w:rFonts w:ascii="Tahoma" w:eastAsia="Calibri" w:hAnsi="Tahoma" w:cs="Tahoma"/>
          <w:sz w:val="22"/>
          <w:szCs w:val="22"/>
          <w:lang w:val="en-GB"/>
        </w:rPr>
        <w:t>Where “freefield” refers to sound power measured under free field conditions (i.e. without any obstacles influencing the propagation of sound) and “hemispherical” to free field conditions above a hard surface (as specified e.g. in ISO 3745).</w:t>
      </w:r>
    </w:p>
    <w:p w:rsidR="000323CF" w:rsidRDefault="000323CF" w:rsidP="000323CF">
      <w:pPr>
        <w:spacing w:line="276" w:lineRule="auto"/>
        <w:rPr>
          <w:rFonts w:ascii="Tahoma" w:eastAsia="Calibri" w:hAnsi="Tahoma" w:cs="Tahoma"/>
          <w:sz w:val="22"/>
          <w:szCs w:val="22"/>
          <w:lang w:val="en-GB"/>
        </w:rPr>
      </w:pPr>
      <w:r>
        <w:rPr>
          <w:rFonts w:ascii="Tahoma" w:eastAsia="Calibri" w:hAnsi="Tahoma" w:cs="Tahoma"/>
          <w:sz w:val="22"/>
          <w:szCs w:val="22"/>
          <w:lang w:val="en-GB"/>
        </w:rPr>
        <w:lastRenderedPageBreak/>
        <w:t>Results:</w:t>
      </w:r>
    </w:p>
    <w:tbl>
      <w:tblPr>
        <w:tblStyle w:val="Grilledutableau"/>
        <w:tblW w:w="0" w:type="auto"/>
        <w:tblInd w:w="817" w:type="dxa"/>
        <w:tblLook w:val="04A0" w:firstRow="1" w:lastRow="0" w:firstColumn="1" w:lastColumn="0" w:noHBand="0" w:noVBand="1"/>
      </w:tblPr>
      <w:tblGrid>
        <w:gridCol w:w="2410"/>
        <w:gridCol w:w="2106"/>
        <w:gridCol w:w="2106"/>
        <w:gridCol w:w="2106"/>
      </w:tblGrid>
      <w:tr w:rsidR="00F874C1" w:rsidTr="00F874C1">
        <w:tc>
          <w:tcPr>
            <w:tcW w:w="2410" w:type="dxa"/>
          </w:tcPr>
          <w:p w:rsidR="00F874C1" w:rsidRPr="00F874C1" w:rsidRDefault="000323CF" w:rsidP="00F874C1">
            <w:pPr>
              <w:spacing w:before="60" w:after="60"/>
              <w:rPr>
                <w:rFonts w:ascii="Tahoma" w:hAnsi="Tahoma" w:cs="Tahoma"/>
                <w:sz w:val="22"/>
                <w:szCs w:val="22"/>
                <w:lang w:val="en-GB"/>
              </w:rPr>
            </w:pPr>
            <w:r>
              <w:rPr>
                <w:rFonts w:ascii="Tahoma" w:hAnsi="Tahoma" w:cs="Tahoma"/>
                <w:sz w:val="22"/>
                <w:szCs w:val="22"/>
                <w:lang w:val="en-GB"/>
              </w:rPr>
              <w:t>Lw measurement</w:t>
            </w:r>
          </w:p>
        </w:tc>
        <w:tc>
          <w:tcPr>
            <w:tcW w:w="2106" w:type="dxa"/>
          </w:tcPr>
          <w:p w:rsidR="00F874C1" w:rsidRPr="00F874C1" w:rsidRDefault="00F874C1" w:rsidP="00F874C1">
            <w:pPr>
              <w:spacing w:before="60" w:after="60"/>
              <w:jc w:val="center"/>
              <w:rPr>
                <w:rFonts w:ascii="Tahoma" w:hAnsi="Tahoma" w:cs="Tahoma"/>
                <w:sz w:val="22"/>
                <w:szCs w:val="22"/>
                <w:lang w:val="en-GB"/>
              </w:rPr>
            </w:pPr>
            <w:r w:rsidRPr="00F874C1">
              <w:rPr>
                <w:rFonts w:ascii="Tahoma" w:hAnsi="Tahoma" w:cs="Tahoma"/>
                <w:sz w:val="22"/>
                <w:szCs w:val="22"/>
                <w:lang w:val="en-GB"/>
              </w:rPr>
              <w:t>undefined</w:t>
            </w:r>
          </w:p>
        </w:tc>
        <w:tc>
          <w:tcPr>
            <w:tcW w:w="2106" w:type="dxa"/>
          </w:tcPr>
          <w:p w:rsidR="00F874C1" w:rsidRP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free field</w:t>
            </w:r>
          </w:p>
        </w:tc>
        <w:tc>
          <w:tcPr>
            <w:tcW w:w="2106" w:type="dxa"/>
          </w:tcPr>
          <w:p w:rsidR="00F874C1" w:rsidRP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hemispherical</w:t>
            </w:r>
          </w:p>
        </w:tc>
      </w:tr>
      <w:tr w:rsidR="00F874C1" w:rsidTr="00762481">
        <w:tc>
          <w:tcPr>
            <w:tcW w:w="8728" w:type="dxa"/>
            <w:gridSpan w:val="4"/>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hard ground (G=0)</w:t>
            </w:r>
          </w:p>
        </w:tc>
      </w:tr>
      <w:tr w:rsidR="00F874C1" w:rsidTr="00F874C1">
        <w:tc>
          <w:tcPr>
            <w:tcW w:w="2410" w:type="dxa"/>
          </w:tcPr>
          <w:p w:rsidR="00F874C1" w:rsidRPr="00F874C1" w:rsidRDefault="00F874C1" w:rsidP="00F874C1">
            <w:pPr>
              <w:spacing w:before="60" w:after="60"/>
              <w:rPr>
                <w:rFonts w:ascii="Tahoma" w:hAnsi="Tahoma" w:cs="Tahoma"/>
                <w:sz w:val="22"/>
                <w:szCs w:val="22"/>
                <w:lang w:val="en-GB"/>
              </w:rPr>
            </w:pPr>
            <w:r>
              <w:rPr>
                <w:rFonts w:ascii="Tahoma" w:hAnsi="Tahoma" w:cs="Tahoma"/>
                <w:sz w:val="22"/>
                <w:szCs w:val="22"/>
                <w:lang w:val="en-GB"/>
              </w:rPr>
              <w:t>ISO-9613-2</w:t>
            </w:r>
          </w:p>
        </w:tc>
        <w:tc>
          <w:tcPr>
            <w:tcW w:w="2106" w:type="dxa"/>
          </w:tcPr>
          <w:p w:rsidR="00F874C1" w:rsidRP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76.5</w:t>
            </w:r>
          </w:p>
        </w:tc>
        <w:tc>
          <w:tcPr>
            <w:tcW w:w="2106" w:type="dxa"/>
          </w:tcPr>
          <w:p w:rsidR="00F874C1" w:rsidRP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77.5</w:t>
            </w:r>
          </w:p>
        </w:tc>
        <w:tc>
          <w:tcPr>
            <w:tcW w:w="2106" w:type="dxa"/>
          </w:tcPr>
          <w:p w:rsidR="00F874C1" w:rsidRP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76.5</w:t>
            </w:r>
          </w:p>
        </w:tc>
      </w:tr>
      <w:tr w:rsidR="00F874C1" w:rsidTr="00F874C1">
        <w:tc>
          <w:tcPr>
            <w:tcW w:w="2410" w:type="dxa"/>
          </w:tcPr>
          <w:p w:rsidR="00F874C1" w:rsidRDefault="00F874C1" w:rsidP="00F874C1">
            <w:pPr>
              <w:spacing w:before="60" w:after="60"/>
              <w:rPr>
                <w:rFonts w:ascii="Tahoma" w:hAnsi="Tahoma" w:cs="Tahoma"/>
                <w:sz w:val="22"/>
                <w:szCs w:val="22"/>
                <w:lang w:val="en-GB"/>
              </w:rPr>
            </w:pPr>
            <w:r>
              <w:rPr>
                <w:rFonts w:ascii="Tahoma" w:hAnsi="Tahoma" w:cs="Tahoma"/>
                <w:sz w:val="22"/>
                <w:szCs w:val="22"/>
                <w:lang w:val="en-GB"/>
              </w:rPr>
              <w:t>JRC-201</w:t>
            </w:r>
            <w:r w:rsidR="00813006">
              <w:rPr>
                <w:rFonts w:ascii="Tahoma" w:hAnsi="Tahoma" w:cs="Tahoma"/>
                <w:sz w:val="22"/>
                <w:szCs w:val="22"/>
                <w:lang w:val="en-GB"/>
              </w:rPr>
              <w:t>2</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76.5</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77.5</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76.4</w:t>
            </w:r>
          </w:p>
        </w:tc>
      </w:tr>
      <w:tr w:rsidR="00F874C1" w:rsidTr="00F874C1">
        <w:tc>
          <w:tcPr>
            <w:tcW w:w="2410" w:type="dxa"/>
          </w:tcPr>
          <w:p w:rsidR="00F874C1" w:rsidRDefault="00F874C1" w:rsidP="00F874C1">
            <w:pPr>
              <w:spacing w:before="60" w:after="60"/>
              <w:rPr>
                <w:rFonts w:ascii="Tahoma" w:hAnsi="Tahoma" w:cs="Tahoma"/>
                <w:sz w:val="22"/>
                <w:szCs w:val="22"/>
                <w:lang w:val="en-GB"/>
              </w:rPr>
            </w:pPr>
            <w:r>
              <w:rPr>
                <w:rFonts w:ascii="Tahoma" w:hAnsi="Tahoma" w:cs="Tahoma"/>
                <w:sz w:val="22"/>
                <w:szCs w:val="22"/>
                <w:lang w:val="en-GB"/>
              </w:rPr>
              <w:t>JRC-draft-201</w:t>
            </w:r>
            <w:r w:rsidR="00813006">
              <w:rPr>
                <w:rFonts w:ascii="Tahoma" w:hAnsi="Tahoma" w:cs="Tahoma"/>
                <w:sz w:val="22"/>
                <w:szCs w:val="22"/>
                <w:lang w:val="en-GB"/>
              </w:rPr>
              <w:t>0</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77.8</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77.8</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76.8</w:t>
            </w:r>
          </w:p>
        </w:tc>
      </w:tr>
      <w:tr w:rsidR="00F874C1" w:rsidTr="00762481">
        <w:tc>
          <w:tcPr>
            <w:tcW w:w="8728" w:type="dxa"/>
            <w:gridSpan w:val="4"/>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soft ground (G=1)</w:t>
            </w:r>
          </w:p>
        </w:tc>
      </w:tr>
      <w:tr w:rsidR="00F874C1" w:rsidTr="00F874C1">
        <w:tc>
          <w:tcPr>
            <w:tcW w:w="2410" w:type="dxa"/>
          </w:tcPr>
          <w:p w:rsidR="00F874C1" w:rsidRPr="00F874C1" w:rsidRDefault="00F874C1" w:rsidP="00762481">
            <w:pPr>
              <w:spacing w:before="60" w:after="60"/>
              <w:rPr>
                <w:rFonts w:ascii="Tahoma" w:hAnsi="Tahoma" w:cs="Tahoma"/>
                <w:sz w:val="22"/>
                <w:szCs w:val="22"/>
                <w:lang w:val="en-GB"/>
              </w:rPr>
            </w:pPr>
            <w:r>
              <w:rPr>
                <w:rFonts w:ascii="Tahoma" w:hAnsi="Tahoma" w:cs="Tahoma"/>
                <w:sz w:val="22"/>
                <w:szCs w:val="22"/>
                <w:lang w:val="en-GB"/>
              </w:rPr>
              <w:t>ISO-9613-2</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72.9</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73.6</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72.9</w:t>
            </w:r>
          </w:p>
        </w:tc>
      </w:tr>
      <w:tr w:rsidR="00F874C1" w:rsidTr="00F874C1">
        <w:tc>
          <w:tcPr>
            <w:tcW w:w="2410" w:type="dxa"/>
          </w:tcPr>
          <w:p w:rsidR="00F874C1" w:rsidRDefault="00F874C1" w:rsidP="00762481">
            <w:pPr>
              <w:spacing w:before="60" w:after="60"/>
              <w:rPr>
                <w:rFonts w:ascii="Tahoma" w:hAnsi="Tahoma" w:cs="Tahoma"/>
                <w:sz w:val="22"/>
                <w:szCs w:val="22"/>
                <w:lang w:val="en-GB"/>
              </w:rPr>
            </w:pPr>
            <w:r>
              <w:rPr>
                <w:rFonts w:ascii="Tahoma" w:hAnsi="Tahoma" w:cs="Tahoma"/>
                <w:sz w:val="22"/>
                <w:szCs w:val="22"/>
                <w:lang w:val="en-GB"/>
              </w:rPr>
              <w:t>JRC-201</w:t>
            </w:r>
            <w:r w:rsidR="00813006">
              <w:rPr>
                <w:rFonts w:ascii="Tahoma" w:hAnsi="Tahoma" w:cs="Tahoma"/>
                <w:sz w:val="22"/>
                <w:szCs w:val="22"/>
                <w:lang w:val="en-GB"/>
              </w:rPr>
              <w:t>2</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73.5</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74.5</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73.5</w:t>
            </w:r>
          </w:p>
        </w:tc>
      </w:tr>
      <w:tr w:rsidR="00F874C1" w:rsidTr="00F874C1">
        <w:tc>
          <w:tcPr>
            <w:tcW w:w="2410" w:type="dxa"/>
          </w:tcPr>
          <w:p w:rsidR="00F874C1" w:rsidRDefault="00F874C1" w:rsidP="00762481">
            <w:pPr>
              <w:spacing w:before="60" w:after="60"/>
              <w:rPr>
                <w:rFonts w:ascii="Tahoma" w:hAnsi="Tahoma" w:cs="Tahoma"/>
                <w:sz w:val="22"/>
                <w:szCs w:val="22"/>
                <w:lang w:val="en-GB"/>
              </w:rPr>
            </w:pPr>
            <w:r>
              <w:rPr>
                <w:rFonts w:ascii="Tahoma" w:hAnsi="Tahoma" w:cs="Tahoma"/>
                <w:sz w:val="22"/>
                <w:szCs w:val="22"/>
                <w:lang w:val="en-GB"/>
              </w:rPr>
              <w:t>JRC-draft-201</w:t>
            </w:r>
            <w:r w:rsidR="00813006">
              <w:rPr>
                <w:rFonts w:ascii="Tahoma" w:hAnsi="Tahoma" w:cs="Tahoma"/>
                <w:sz w:val="22"/>
                <w:szCs w:val="22"/>
                <w:lang w:val="en-GB"/>
              </w:rPr>
              <w:t>0</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74.6</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74.6</w:t>
            </w:r>
          </w:p>
        </w:tc>
        <w:tc>
          <w:tcPr>
            <w:tcW w:w="2106" w:type="dxa"/>
          </w:tcPr>
          <w:p w:rsidR="00F874C1" w:rsidRDefault="00F874C1" w:rsidP="00F874C1">
            <w:pPr>
              <w:spacing w:before="60" w:after="60"/>
              <w:jc w:val="center"/>
              <w:rPr>
                <w:rFonts w:ascii="Tahoma" w:hAnsi="Tahoma" w:cs="Tahoma"/>
                <w:sz w:val="22"/>
                <w:szCs w:val="22"/>
                <w:lang w:val="en-GB"/>
              </w:rPr>
            </w:pPr>
            <w:r>
              <w:rPr>
                <w:rFonts w:ascii="Tahoma" w:hAnsi="Tahoma" w:cs="Tahoma"/>
                <w:sz w:val="22"/>
                <w:szCs w:val="22"/>
                <w:lang w:val="en-GB"/>
              </w:rPr>
              <w:t>73.6</w:t>
            </w:r>
          </w:p>
        </w:tc>
      </w:tr>
    </w:tbl>
    <w:p w:rsidR="00A72DAA" w:rsidRDefault="00A72DAA" w:rsidP="00A72DAA">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t>As can be seen from the results, “undefined” sound power measurement conditions correspond to the “default” interpretation for each method, i.e. ISO-9613-2 and JRC-2012 expecting sound power under hemispherical radiation conditions, JRC-draft-2010 expecting sound power under free field conditions.</w:t>
      </w:r>
    </w:p>
    <w:p w:rsidR="00A72DAA" w:rsidRDefault="00A72DAA" w:rsidP="00A72DAA">
      <w:pPr>
        <w:spacing w:before="240" w:line="276" w:lineRule="auto"/>
        <w:jc w:val="both"/>
        <w:rPr>
          <w:rFonts w:ascii="Tahoma" w:eastAsia="Calibri" w:hAnsi="Tahoma" w:cs="Tahoma"/>
          <w:sz w:val="22"/>
          <w:szCs w:val="22"/>
          <w:lang w:val="en-GB"/>
        </w:rPr>
      </w:pPr>
      <w:r>
        <w:rPr>
          <w:rFonts w:ascii="Tahoma" w:eastAsia="Calibri" w:hAnsi="Tahoma" w:cs="Tahoma"/>
          <w:sz w:val="22"/>
          <w:szCs w:val="22"/>
          <w:lang w:val="en-GB"/>
        </w:rPr>
        <w:t>As expected, the fact that the sound power is quantified as either free field or hemispherical improves the comparability of the different methods.</w:t>
      </w:r>
    </w:p>
    <w:p w:rsidR="00893AEA" w:rsidRPr="001A5224" w:rsidRDefault="00893AEA" w:rsidP="001A5224">
      <w:pPr>
        <w:pStyle w:val="Titre3"/>
        <w:rPr>
          <w:rFonts w:eastAsia="Calibri"/>
          <w:lang w:val="en-GB"/>
        </w:rPr>
      </w:pPr>
      <w:bookmarkStart w:id="62" w:name="_Toc384820535"/>
      <w:r w:rsidRPr="001A5224">
        <w:rPr>
          <w:rFonts w:eastAsia="Calibri"/>
          <w:lang w:val="en-GB"/>
        </w:rPr>
        <w:t>Inverse path definition</w:t>
      </w:r>
      <w:bookmarkEnd w:id="62"/>
    </w:p>
    <w:p w:rsidR="00893AEA" w:rsidRPr="001A5224" w:rsidRDefault="00893AEA" w:rsidP="00A42E64">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The calculation engine support</w:t>
      </w:r>
      <w:r w:rsidR="00A42E64">
        <w:rPr>
          <w:rFonts w:ascii="Tahoma" w:eastAsia="Calibri" w:hAnsi="Tahoma" w:cs="Tahoma"/>
          <w:sz w:val="22"/>
          <w:szCs w:val="22"/>
          <w:lang w:val="en-GB"/>
        </w:rPr>
        <w:t>s</w:t>
      </w:r>
      <w:r w:rsidRPr="001A5224">
        <w:rPr>
          <w:rFonts w:ascii="Tahoma" w:eastAsia="Calibri" w:hAnsi="Tahoma" w:cs="Tahoma"/>
          <w:sz w:val="22"/>
          <w:szCs w:val="22"/>
          <w:lang w:val="en-GB"/>
        </w:rPr>
        <w:t xml:space="preserve"> </w:t>
      </w:r>
      <w:r w:rsidR="00A42E64">
        <w:rPr>
          <w:rFonts w:ascii="Tahoma" w:eastAsia="Calibri" w:hAnsi="Tahoma" w:cs="Tahoma"/>
          <w:sz w:val="22"/>
          <w:szCs w:val="22"/>
          <w:lang w:val="en-GB"/>
        </w:rPr>
        <w:t>both</w:t>
      </w:r>
      <w:r w:rsidRPr="001A5224">
        <w:rPr>
          <w:rFonts w:ascii="Tahoma" w:eastAsia="Calibri" w:hAnsi="Tahoma" w:cs="Tahoma"/>
          <w:sz w:val="22"/>
          <w:szCs w:val="22"/>
          <w:lang w:val="en-GB"/>
        </w:rPr>
        <w:t xml:space="preserve"> direct (from source to receiver) </w:t>
      </w:r>
      <w:r w:rsidR="00A42E64">
        <w:rPr>
          <w:rFonts w:ascii="Tahoma" w:eastAsia="Calibri" w:hAnsi="Tahoma" w:cs="Tahoma"/>
          <w:sz w:val="22"/>
          <w:szCs w:val="22"/>
          <w:lang w:val="en-GB"/>
        </w:rPr>
        <w:t>and</w:t>
      </w:r>
      <w:r w:rsidRPr="001A5224">
        <w:rPr>
          <w:rFonts w:ascii="Tahoma" w:eastAsia="Calibri" w:hAnsi="Tahoma" w:cs="Tahoma"/>
          <w:sz w:val="22"/>
          <w:szCs w:val="22"/>
          <w:lang w:val="en-GB"/>
        </w:rPr>
        <w:t xml:space="preserve"> inverse (from receiver to source) propagation paths. It is assumed that reversing the propagation path will not influence the results.</w:t>
      </w:r>
    </w:p>
    <w:p w:rsidR="00893AEA" w:rsidRPr="001A5224" w:rsidRDefault="00893AEA" w:rsidP="00A42E64">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The file “rec_to_source.xml” defines a propagation path with the receiver at the first position in the path construction. The file “source_to_rec.xml” contains the same propagation path but has the “ForceSourceToReceiver” option set to true. This implies that the calculation engine will, in its initial processing, reverse the path so that the source is located at the first position.</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232"/>
        <w:gridCol w:w="2232"/>
        <w:gridCol w:w="2232"/>
      </w:tblGrid>
      <w:tr w:rsidR="00893AEA" w:rsidRPr="001A5224" w:rsidTr="00B66ADC">
        <w:tc>
          <w:tcPr>
            <w:tcW w:w="1775" w:type="dxa"/>
            <w:shd w:val="clear" w:color="auto" w:fill="auto"/>
          </w:tcPr>
          <w:p w:rsidR="00893AEA" w:rsidRPr="001A5224" w:rsidRDefault="00893AEA" w:rsidP="00893AEA">
            <w:pPr>
              <w:spacing w:before="60" w:after="60"/>
              <w:rPr>
                <w:rFonts w:ascii="Tahoma" w:eastAsia="Calibri" w:hAnsi="Tahoma" w:cs="Tahoma"/>
                <w:sz w:val="20"/>
                <w:szCs w:val="20"/>
                <w:lang w:val="en-GB"/>
              </w:rPr>
            </w:pP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ISO-9613-2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JRC-2012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JRC-draft-2010</w:t>
            </w:r>
          </w:p>
        </w:tc>
      </w:tr>
      <w:tr w:rsidR="00893AEA" w:rsidRPr="001A5224" w:rsidTr="00B66ADC">
        <w:tc>
          <w:tcPr>
            <w:tcW w:w="8471"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rec_to_source.xml</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53.4</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52.0</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53.3</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49.4</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51.6</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51.3</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51.2</w:t>
            </w:r>
          </w:p>
        </w:tc>
      </w:tr>
      <w:tr w:rsidR="00893AEA" w:rsidRPr="001A5224" w:rsidTr="00B66ADC">
        <w:tc>
          <w:tcPr>
            <w:tcW w:w="8471"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source_to_rec.xml</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53.4</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52.0</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53.3</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49.4</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51.6</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51.3</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51.2</w:t>
            </w:r>
          </w:p>
        </w:tc>
      </w:tr>
    </w:tbl>
    <w:p w:rsidR="00893AEA" w:rsidRPr="001A5224" w:rsidRDefault="00893AEA" w:rsidP="00893AEA">
      <w:pPr>
        <w:spacing w:before="240" w:line="276" w:lineRule="auto"/>
        <w:rPr>
          <w:rFonts w:ascii="Tahoma" w:eastAsia="Calibri" w:hAnsi="Tahoma" w:cs="Tahoma"/>
          <w:sz w:val="22"/>
          <w:szCs w:val="22"/>
          <w:lang w:val="en-GB"/>
        </w:rPr>
      </w:pPr>
      <w:r w:rsidRPr="001A5224">
        <w:rPr>
          <w:rFonts w:ascii="Tahoma" w:eastAsia="Calibri" w:hAnsi="Tahoma" w:cs="Tahoma"/>
          <w:sz w:val="22"/>
          <w:szCs w:val="22"/>
          <w:lang w:val="en-GB"/>
        </w:rPr>
        <w:lastRenderedPageBreak/>
        <w:t>Note that the NMPB method always set</w:t>
      </w:r>
      <w:r w:rsidR="00A42E64">
        <w:rPr>
          <w:rFonts w:ascii="Tahoma" w:eastAsia="Calibri" w:hAnsi="Tahoma" w:cs="Tahoma"/>
          <w:sz w:val="22"/>
          <w:szCs w:val="22"/>
          <w:lang w:val="en-GB"/>
        </w:rPr>
        <w:t>s</w:t>
      </w:r>
      <w:r w:rsidRPr="001A5224">
        <w:rPr>
          <w:rFonts w:ascii="Tahoma" w:eastAsia="Calibri" w:hAnsi="Tahoma" w:cs="Tahoma"/>
          <w:sz w:val="22"/>
          <w:szCs w:val="22"/>
          <w:lang w:val="en-GB"/>
        </w:rPr>
        <w:t xml:space="preserve"> the “ForceSourceToReceiver” option to true because the calculations are not reciprocal.</w:t>
      </w:r>
    </w:p>
    <w:p w:rsidR="00893AEA" w:rsidRPr="001A5224" w:rsidRDefault="00893AEA" w:rsidP="001A5224">
      <w:pPr>
        <w:pStyle w:val="Titre3"/>
        <w:rPr>
          <w:rFonts w:eastAsia="Calibri"/>
          <w:lang w:val="en-GB"/>
        </w:rPr>
      </w:pPr>
      <w:bookmarkStart w:id="63" w:name="_Toc384820536"/>
      <w:r w:rsidRPr="001A5224">
        <w:rPr>
          <w:rFonts w:eastAsia="Calibri"/>
          <w:lang w:val="en-GB"/>
        </w:rPr>
        <w:t>Simplifying terrain profiles</w:t>
      </w:r>
      <w:bookmarkEnd w:id="63"/>
    </w:p>
    <w:p w:rsidR="00893AEA" w:rsidRPr="001A5224" w:rsidRDefault="00893AEA" w:rsidP="0074729F">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As first proposed by the Nord 2000 project, it may be an interesting feature to simplify the terrain profiles obtained from real GIS data before passing them on to the noise calculations.</w:t>
      </w:r>
    </w:p>
    <w:p w:rsidR="00893AEA" w:rsidRPr="001A5224" w:rsidRDefault="00893AEA" w:rsidP="0074729F">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The method proposed by the Nord2000 project has been implemented as an optional feature in the CNOSSOS-EU software. It can be enabled by setting the value of the “SimplifyPathGeometry” option to true.</w:t>
      </w:r>
    </w:p>
    <w:p w:rsidR="00893AEA" w:rsidRPr="001A5224" w:rsidRDefault="00893AEA" w:rsidP="0074729F">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The file “simplify terrain off.xml” contains a terrain with artificial roughness elements added. The file “simplify terrain on.xml” contains the same terrain profile but has the “SimplifyPathGeometry” option set to true.</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2232"/>
        <w:gridCol w:w="2232"/>
        <w:gridCol w:w="2232"/>
      </w:tblGrid>
      <w:tr w:rsidR="00893AEA" w:rsidRPr="001A5224" w:rsidTr="00B66ADC">
        <w:tc>
          <w:tcPr>
            <w:tcW w:w="1775" w:type="dxa"/>
            <w:shd w:val="clear" w:color="auto" w:fill="auto"/>
          </w:tcPr>
          <w:p w:rsidR="00893AEA" w:rsidRPr="001A5224" w:rsidRDefault="00893AEA" w:rsidP="00893AEA">
            <w:pPr>
              <w:spacing w:before="60" w:after="60"/>
              <w:rPr>
                <w:rFonts w:ascii="Tahoma" w:eastAsia="Calibri" w:hAnsi="Tahoma" w:cs="Tahoma"/>
                <w:sz w:val="20"/>
                <w:szCs w:val="20"/>
                <w:lang w:val="en-GB"/>
              </w:rPr>
            </w:pP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ISO-9613-2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JRC-2012</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JRC-draft-2010</w:t>
            </w:r>
          </w:p>
        </w:tc>
      </w:tr>
      <w:tr w:rsidR="00893AEA" w:rsidRPr="001A5224" w:rsidTr="00B66ADC">
        <w:tc>
          <w:tcPr>
            <w:tcW w:w="8471"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simplify terrain off.xml</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53.1</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52.0</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49.9</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49.0</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48.3</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51.0</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50.7</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49.2</w:t>
            </w:r>
          </w:p>
        </w:tc>
      </w:tr>
      <w:tr w:rsidR="00893AEA" w:rsidRPr="001A5224" w:rsidTr="00B66ADC">
        <w:tc>
          <w:tcPr>
            <w:tcW w:w="8471" w:type="dxa"/>
            <w:gridSpan w:val="4"/>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simplify terrain on.xml</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Lp,F</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53.4</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52.0</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53.3</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Lp,H</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49.4</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51.6</w:t>
            </w:r>
          </w:p>
        </w:tc>
      </w:tr>
      <w:tr w:rsidR="00893AEA" w:rsidRPr="001A5224" w:rsidTr="00B66ADC">
        <w:tc>
          <w:tcPr>
            <w:tcW w:w="1775" w:type="dxa"/>
            <w:shd w:val="clear" w:color="auto" w:fill="auto"/>
          </w:tcPr>
          <w:p w:rsidR="00893AEA" w:rsidRPr="001A5224" w:rsidRDefault="00893AEA" w:rsidP="00893AEA">
            <w:pPr>
              <w:spacing w:after="0"/>
              <w:rPr>
                <w:rFonts w:ascii="Tahoma" w:eastAsia="Calibri" w:hAnsi="Tahoma" w:cs="Tahoma"/>
                <w:sz w:val="20"/>
                <w:szCs w:val="20"/>
                <w:lang w:val="en-GB"/>
              </w:rPr>
            </w:pPr>
            <w:r w:rsidRPr="001A5224">
              <w:rPr>
                <w:rFonts w:ascii="Tahoma" w:eastAsia="Calibri" w:hAnsi="Tahoma" w:cs="Tahoma"/>
                <w:sz w:val="20"/>
                <w:szCs w:val="20"/>
                <w:lang w:val="en-GB"/>
              </w:rPr>
              <w:t>Leq</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51.3</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50.9</w:t>
            </w:r>
          </w:p>
        </w:tc>
        <w:tc>
          <w:tcPr>
            <w:tcW w:w="2232" w:type="dxa"/>
            <w:shd w:val="clear" w:color="auto" w:fill="auto"/>
          </w:tcPr>
          <w:p w:rsidR="00893AEA" w:rsidRPr="001A5224" w:rsidRDefault="00893AEA" w:rsidP="00893AEA">
            <w:pPr>
              <w:spacing w:before="60" w:after="60"/>
              <w:jc w:val="center"/>
              <w:rPr>
                <w:rFonts w:ascii="Tahoma" w:eastAsia="Calibri" w:hAnsi="Tahoma" w:cs="Tahoma"/>
                <w:sz w:val="20"/>
                <w:szCs w:val="20"/>
                <w:lang w:val="en-GB"/>
              </w:rPr>
            </w:pPr>
            <w:r w:rsidRPr="001A5224">
              <w:rPr>
                <w:rFonts w:ascii="Tahoma" w:eastAsia="Calibri" w:hAnsi="Tahoma" w:cs="Tahoma"/>
                <w:sz w:val="20"/>
                <w:szCs w:val="20"/>
                <w:lang w:val="en-GB"/>
              </w:rPr>
              <w:t>52.6</w:t>
            </w:r>
          </w:p>
        </w:tc>
      </w:tr>
    </w:tbl>
    <w:p w:rsidR="00893AEA" w:rsidRPr="001A5224" w:rsidRDefault="00893AEA" w:rsidP="0074729F">
      <w:pPr>
        <w:spacing w:before="240" w:line="276" w:lineRule="auto"/>
        <w:jc w:val="both"/>
        <w:rPr>
          <w:rFonts w:ascii="Tahoma" w:eastAsia="Calibri" w:hAnsi="Tahoma" w:cs="Tahoma"/>
          <w:sz w:val="22"/>
          <w:szCs w:val="22"/>
          <w:lang w:val="en-GB"/>
        </w:rPr>
      </w:pPr>
      <w:r w:rsidRPr="001A5224">
        <w:rPr>
          <w:rFonts w:ascii="Tahoma" w:eastAsia="Calibri" w:hAnsi="Tahoma" w:cs="Tahoma"/>
          <w:sz w:val="22"/>
          <w:szCs w:val="22"/>
          <w:lang w:val="en-GB"/>
        </w:rPr>
        <w:t>This example illustrates the fact that the ISO and NMPB methods are not sensitive to small details in the path geometry, probably due to the fact that all calculations are carried out over some implicit or explicitly constructed averaged ground plane. The Harmonoise model is more sensitive. This implies that accuracy and precision of the method are more strongly determined by the quality of the input data than in the other methods. On the other hand, simplification of the terrain profile reduces the calculation times by approx. 20% for the ISO and NMPB methods but divides it by a factor 8 in case of the Harmonoise method.</w:t>
      </w:r>
    </w:p>
    <w:p w:rsidR="006D45BB" w:rsidRPr="001A5224" w:rsidRDefault="006D45BB" w:rsidP="006D45BB">
      <w:pPr>
        <w:spacing w:after="120" w:line="276" w:lineRule="auto"/>
        <w:ind w:left="357"/>
        <w:contextualSpacing/>
        <w:jc w:val="both"/>
        <w:rPr>
          <w:rFonts w:ascii="Tahoma" w:eastAsia="Calibri" w:hAnsi="Tahoma" w:cs="Tahoma"/>
          <w:b/>
          <w:sz w:val="22"/>
          <w:szCs w:val="22"/>
          <w:lang w:val="en-GB"/>
        </w:rPr>
      </w:pPr>
    </w:p>
    <w:p w:rsidR="00893AEA" w:rsidRDefault="00893AEA" w:rsidP="002D5FC9">
      <w:pPr>
        <w:spacing w:after="0"/>
        <w:rPr>
          <w:rFonts w:ascii="Tahoma" w:eastAsia="Calibri" w:hAnsi="Tahoma" w:cs="Tahoma"/>
          <w:b/>
          <w:sz w:val="22"/>
          <w:szCs w:val="22"/>
          <w:lang w:val="en-GB"/>
        </w:rPr>
      </w:pPr>
      <w:r>
        <w:br w:type="page"/>
      </w:r>
    </w:p>
    <w:p w:rsidR="005477A7" w:rsidRDefault="005477A7" w:rsidP="005477A7">
      <w:pPr>
        <w:spacing w:after="0"/>
        <w:rPr>
          <w:rFonts w:ascii="Arial" w:eastAsiaTheme="minorEastAsia" w:hAnsi="Arial" w:cs="Arial"/>
          <w:b/>
          <w:bCs/>
          <w:sz w:val="20"/>
          <w:szCs w:val="20"/>
          <w:lang w:eastAsia="fr-FR"/>
        </w:rPr>
      </w:pPr>
    </w:p>
    <w:p w:rsidR="005477A7" w:rsidRPr="00893AEA" w:rsidRDefault="005477A7" w:rsidP="005477A7">
      <w:pPr>
        <w:pStyle w:val="Titre1"/>
        <w:spacing w:before="0"/>
        <w:rPr>
          <w:rFonts w:eastAsia="Calibri"/>
        </w:rPr>
      </w:pPr>
      <w:bookmarkStart w:id="64" w:name="_Toc384820537"/>
      <w:r>
        <w:t>Building the software</w:t>
      </w:r>
      <w:bookmarkEnd w:id="64"/>
    </w:p>
    <w:p w:rsidR="00547326" w:rsidRDefault="00547326" w:rsidP="00547326">
      <w:pPr>
        <w:pStyle w:val="Titre2"/>
        <w:rPr>
          <w:rFonts w:eastAsiaTheme="minorEastAsia"/>
          <w:lang w:eastAsia="fr-FR"/>
        </w:rPr>
      </w:pPr>
      <w:bookmarkStart w:id="65" w:name="_Toc384820538"/>
      <w:r>
        <w:rPr>
          <w:rFonts w:eastAsiaTheme="minorEastAsia"/>
          <w:lang w:eastAsia="fr-FR"/>
        </w:rPr>
        <w:t>Using Microsoft Visual Studio</w:t>
      </w:r>
      <w:bookmarkEnd w:id="65"/>
      <w:r>
        <w:rPr>
          <w:rFonts w:eastAsiaTheme="minorEastAsia"/>
          <w:lang w:eastAsia="fr-FR"/>
        </w:rPr>
        <w:t xml:space="preserve"> </w:t>
      </w:r>
    </w:p>
    <w:p w:rsidR="00547326" w:rsidRDefault="00547326" w:rsidP="005477A7">
      <w:pPr>
        <w:spacing w:after="0"/>
        <w:rPr>
          <w:rFonts w:ascii="Arial" w:eastAsiaTheme="minorEastAsia" w:hAnsi="Arial" w:cs="Arial"/>
          <w:b/>
          <w:bCs/>
          <w:sz w:val="20"/>
          <w:szCs w:val="20"/>
          <w:lang w:eastAsia="fr-FR"/>
        </w:rPr>
      </w:pPr>
    </w:p>
    <w:p w:rsidR="00820C8B" w:rsidRDefault="00820C8B" w:rsidP="007E6FBD">
      <w:pPr>
        <w:spacing w:after="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The s</w:t>
      </w:r>
      <w:r w:rsidR="005477A7" w:rsidRPr="00820C8B">
        <w:rPr>
          <w:rFonts w:ascii="Tahoma" w:eastAsiaTheme="minorEastAsia" w:hAnsi="Tahoma" w:cs="Tahoma"/>
          <w:bCs/>
          <w:sz w:val="22"/>
          <w:szCs w:val="22"/>
          <w:lang w:eastAsia="fr-FR"/>
        </w:rPr>
        <w:t xml:space="preserve">oftware </w:t>
      </w:r>
      <w:r>
        <w:rPr>
          <w:rFonts w:ascii="Tahoma" w:eastAsiaTheme="minorEastAsia" w:hAnsi="Tahoma" w:cs="Tahoma"/>
          <w:bCs/>
          <w:sz w:val="22"/>
          <w:szCs w:val="22"/>
          <w:lang w:eastAsia="fr-FR"/>
        </w:rPr>
        <w:t xml:space="preserve">modules and test applications </w:t>
      </w:r>
      <w:r w:rsidR="005477A7" w:rsidRPr="00820C8B">
        <w:rPr>
          <w:rFonts w:ascii="Tahoma" w:eastAsiaTheme="minorEastAsia" w:hAnsi="Tahoma" w:cs="Tahoma"/>
          <w:bCs/>
          <w:sz w:val="22"/>
          <w:szCs w:val="22"/>
          <w:lang w:eastAsia="fr-FR"/>
        </w:rPr>
        <w:t>w</w:t>
      </w:r>
      <w:r>
        <w:rPr>
          <w:rFonts w:ascii="Tahoma" w:eastAsiaTheme="minorEastAsia" w:hAnsi="Tahoma" w:cs="Tahoma"/>
          <w:bCs/>
          <w:sz w:val="22"/>
          <w:szCs w:val="22"/>
          <w:lang w:eastAsia="fr-FR"/>
        </w:rPr>
        <w:t>ere</w:t>
      </w:r>
      <w:r w:rsidR="005477A7" w:rsidRPr="00820C8B">
        <w:rPr>
          <w:rFonts w:ascii="Tahoma" w:eastAsiaTheme="minorEastAsia" w:hAnsi="Tahoma" w:cs="Tahoma"/>
          <w:bCs/>
          <w:sz w:val="22"/>
          <w:szCs w:val="22"/>
          <w:lang w:eastAsia="fr-FR"/>
        </w:rPr>
        <w:t xml:space="preserve"> </w:t>
      </w:r>
      <w:r>
        <w:rPr>
          <w:rFonts w:ascii="Tahoma" w:eastAsiaTheme="minorEastAsia" w:hAnsi="Tahoma" w:cs="Tahoma"/>
          <w:bCs/>
          <w:sz w:val="22"/>
          <w:szCs w:val="22"/>
          <w:lang w:eastAsia="fr-FR"/>
        </w:rPr>
        <w:t xml:space="preserve">initially </w:t>
      </w:r>
      <w:r w:rsidR="005477A7" w:rsidRPr="00820C8B">
        <w:rPr>
          <w:rFonts w:ascii="Tahoma" w:eastAsiaTheme="minorEastAsia" w:hAnsi="Tahoma" w:cs="Tahoma"/>
          <w:bCs/>
          <w:sz w:val="22"/>
          <w:szCs w:val="22"/>
          <w:lang w:eastAsia="fr-FR"/>
        </w:rPr>
        <w:t xml:space="preserve">developed using </w:t>
      </w:r>
      <w:r>
        <w:rPr>
          <w:rFonts w:ascii="Tahoma" w:eastAsiaTheme="minorEastAsia" w:hAnsi="Tahoma" w:cs="Tahoma"/>
          <w:bCs/>
          <w:sz w:val="22"/>
          <w:szCs w:val="22"/>
          <w:lang w:eastAsia="fr-FR"/>
        </w:rPr>
        <w:t>M</w:t>
      </w:r>
      <w:r w:rsidR="005477A7" w:rsidRPr="00820C8B">
        <w:rPr>
          <w:rFonts w:ascii="Tahoma" w:eastAsiaTheme="minorEastAsia" w:hAnsi="Tahoma" w:cs="Tahoma"/>
          <w:bCs/>
          <w:sz w:val="22"/>
          <w:szCs w:val="22"/>
          <w:lang w:eastAsia="fr-FR"/>
        </w:rPr>
        <w:t>icrosoft Visual Studio 2010</w:t>
      </w:r>
      <w:r>
        <w:rPr>
          <w:rFonts w:ascii="Tahoma" w:eastAsiaTheme="minorEastAsia" w:hAnsi="Tahoma" w:cs="Tahoma"/>
          <w:bCs/>
          <w:sz w:val="22"/>
          <w:szCs w:val="22"/>
          <w:lang w:eastAsia="fr-FR"/>
        </w:rPr>
        <w:t>,</w:t>
      </w:r>
      <w:r w:rsidR="005477A7" w:rsidRPr="00820C8B">
        <w:rPr>
          <w:rFonts w:ascii="Tahoma" w:eastAsiaTheme="minorEastAsia" w:hAnsi="Tahoma" w:cs="Tahoma"/>
          <w:bCs/>
          <w:sz w:val="22"/>
          <w:szCs w:val="22"/>
          <w:lang w:eastAsia="fr-FR"/>
        </w:rPr>
        <w:t xml:space="preserve"> Professional</w:t>
      </w:r>
      <w:r>
        <w:rPr>
          <w:rFonts w:ascii="Tahoma" w:eastAsiaTheme="minorEastAsia" w:hAnsi="Tahoma" w:cs="Tahoma"/>
          <w:bCs/>
          <w:sz w:val="22"/>
          <w:szCs w:val="22"/>
          <w:lang w:eastAsia="fr-FR"/>
        </w:rPr>
        <w:t xml:space="preserve"> Edition</w:t>
      </w:r>
      <w:r w:rsidR="005477A7" w:rsidRPr="00820C8B">
        <w:rPr>
          <w:rFonts w:ascii="Tahoma" w:eastAsiaTheme="minorEastAsia" w:hAnsi="Tahoma" w:cs="Tahoma"/>
          <w:bCs/>
          <w:sz w:val="22"/>
          <w:szCs w:val="22"/>
          <w:lang w:eastAsia="fr-FR"/>
        </w:rPr>
        <w:t>.</w:t>
      </w:r>
      <w:r>
        <w:rPr>
          <w:rFonts w:ascii="Tahoma" w:eastAsiaTheme="minorEastAsia" w:hAnsi="Tahoma" w:cs="Tahoma"/>
          <w:bCs/>
          <w:sz w:val="22"/>
          <w:szCs w:val="22"/>
          <w:lang w:eastAsia="fr-FR"/>
        </w:rPr>
        <w:t xml:space="preserve"> </w:t>
      </w:r>
    </w:p>
    <w:p w:rsidR="00820C8B" w:rsidRDefault="00820C8B" w:rsidP="007E6FBD">
      <w:pPr>
        <w:spacing w:after="0" w:line="276" w:lineRule="auto"/>
        <w:jc w:val="both"/>
        <w:rPr>
          <w:rFonts w:ascii="Tahoma" w:eastAsiaTheme="minorEastAsia" w:hAnsi="Tahoma" w:cs="Tahoma"/>
          <w:bCs/>
          <w:sz w:val="22"/>
          <w:szCs w:val="22"/>
          <w:lang w:eastAsia="fr-FR"/>
        </w:rPr>
      </w:pPr>
    </w:p>
    <w:p w:rsidR="005477A7" w:rsidRPr="00820C8B" w:rsidRDefault="00820C8B" w:rsidP="007E6FBD">
      <w:pPr>
        <w:spacing w:after="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 xml:space="preserve">The project is compatible with the </w:t>
      </w:r>
      <w:r w:rsidR="005477A7" w:rsidRPr="00820C8B">
        <w:rPr>
          <w:rFonts w:ascii="Tahoma" w:eastAsiaTheme="minorEastAsia" w:hAnsi="Tahoma" w:cs="Tahoma"/>
          <w:bCs/>
          <w:sz w:val="22"/>
          <w:szCs w:val="22"/>
          <w:lang w:eastAsia="fr-FR"/>
        </w:rPr>
        <w:t>Visual C++ 2010 Express</w:t>
      </w:r>
      <w:r>
        <w:rPr>
          <w:rFonts w:ascii="Tahoma" w:eastAsiaTheme="minorEastAsia" w:hAnsi="Tahoma" w:cs="Tahoma"/>
          <w:bCs/>
          <w:sz w:val="22"/>
          <w:szCs w:val="22"/>
          <w:lang w:eastAsia="fr-FR"/>
        </w:rPr>
        <w:t xml:space="preserve"> version which can be downloaded free of charge from </w:t>
      </w:r>
      <w:hyperlink r:id="rId18" w:history="1">
        <w:r w:rsidR="005477A7" w:rsidRPr="00820C8B">
          <w:rPr>
            <w:rStyle w:val="Lienhypertexte"/>
            <w:rFonts w:ascii="Tahoma" w:eastAsiaTheme="minorEastAsia" w:hAnsi="Tahoma" w:cs="Tahoma"/>
            <w:bCs/>
            <w:sz w:val="22"/>
            <w:szCs w:val="22"/>
            <w:lang w:eastAsia="fr-FR"/>
          </w:rPr>
          <w:t>http://www.visualstudio.com/downloads/download-visual-studio-vs</w:t>
        </w:r>
      </w:hyperlink>
      <w:r>
        <w:rPr>
          <w:rStyle w:val="Lienhypertexte"/>
          <w:rFonts w:ascii="Tahoma" w:eastAsiaTheme="minorEastAsia" w:hAnsi="Tahoma" w:cs="Tahoma"/>
          <w:bCs/>
          <w:sz w:val="22"/>
          <w:szCs w:val="22"/>
          <w:lang w:eastAsia="fr-FR"/>
        </w:rPr>
        <w:t>.</w:t>
      </w:r>
    </w:p>
    <w:p w:rsidR="005477A7" w:rsidRDefault="005477A7" w:rsidP="007E6FBD">
      <w:pPr>
        <w:spacing w:after="0" w:line="276" w:lineRule="auto"/>
        <w:jc w:val="both"/>
        <w:rPr>
          <w:rFonts w:ascii="Tahoma" w:eastAsiaTheme="minorEastAsia" w:hAnsi="Tahoma" w:cs="Tahoma"/>
          <w:bCs/>
          <w:sz w:val="22"/>
          <w:szCs w:val="22"/>
          <w:lang w:eastAsia="fr-FR"/>
        </w:rPr>
      </w:pPr>
    </w:p>
    <w:p w:rsidR="005477A7" w:rsidRPr="00820C8B" w:rsidRDefault="00820C8B" w:rsidP="007E6FBD">
      <w:pPr>
        <w:spacing w:after="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 xml:space="preserve">After installing the appropriate </w:t>
      </w:r>
      <w:r w:rsidR="003520F1">
        <w:rPr>
          <w:rFonts w:ascii="Tahoma" w:eastAsiaTheme="minorEastAsia" w:hAnsi="Tahoma" w:cs="Tahoma"/>
          <w:bCs/>
          <w:sz w:val="22"/>
          <w:szCs w:val="22"/>
          <w:lang w:eastAsia="fr-FR"/>
        </w:rPr>
        <w:t xml:space="preserve">version of Visual C++, open the </w:t>
      </w:r>
      <w:r w:rsidR="005477A7" w:rsidRPr="00820C8B">
        <w:rPr>
          <w:rFonts w:ascii="Tahoma" w:eastAsiaTheme="minorEastAsia" w:hAnsi="Tahoma" w:cs="Tahoma"/>
          <w:bCs/>
          <w:sz w:val="22"/>
          <w:szCs w:val="22"/>
          <w:lang w:eastAsia="fr-FR"/>
        </w:rPr>
        <w:t>“Cnossos-EU.sln” file</w:t>
      </w:r>
      <w:r w:rsidR="003520F1">
        <w:rPr>
          <w:rFonts w:ascii="Tahoma" w:eastAsiaTheme="minorEastAsia" w:hAnsi="Tahoma" w:cs="Tahoma"/>
          <w:bCs/>
          <w:sz w:val="22"/>
          <w:szCs w:val="22"/>
          <w:lang w:eastAsia="fr-FR"/>
        </w:rPr>
        <w:t>, either from Windows Explorer or the “File/open/solution” command in Visual C++.</w:t>
      </w:r>
      <w:r w:rsidR="005477A7" w:rsidRPr="00820C8B">
        <w:rPr>
          <w:rFonts w:ascii="Tahoma" w:eastAsiaTheme="minorEastAsia" w:hAnsi="Tahoma" w:cs="Tahoma"/>
          <w:bCs/>
          <w:sz w:val="22"/>
          <w:szCs w:val="22"/>
          <w:lang w:eastAsia="fr-FR"/>
        </w:rPr>
        <w:t xml:space="preserve"> </w:t>
      </w:r>
    </w:p>
    <w:p w:rsidR="005477A7" w:rsidRDefault="005477A7" w:rsidP="00820C8B">
      <w:pPr>
        <w:spacing w:after="0" w:line="276" w:lineRule="auto"/>
        <w:rPr>
          <w:rFonts w:ascii="Arial" w:eastAsiaTheme="minorEastAsia" w:hAnsi="Arial" w:cs="Arial"/>
          <w:b/>
          <w:bCs/>
          <w:sz w:val="20"/>
          <w:szCs w:val="20"/>
          <w:lang w:eastAsia="fr-FR"/>
        </w:rPr>
      </w:pPr>
    </w:p>
    <w:p w:rsidR="005477A7" w:rsidRDefault="005477A7" w:rsidP="005477A7">
      <w:pPr>
        <w:spacing w:after="0"/>
        <w:rPr>
          <w:rFonts w:ascii="Arial" w:eastAsiaTheme="minorEastAsia" w:hAnsi="Arial" w:cs="Arial"/>
          <w:b/>
          <w:bCs/>
          <w:sz w:val="20"/>
          <w:szCs w:val="20"/>
          <w:lang w:eastAsia="fr-FR"/>
        </w:rPr>
      </w:pPr>
      <w:r>
        <w:rPr>
          <w:noProof/>
          <w:lang w:val="fr-FR" w:eastAsia="fr-FR"/>
        </w:rPr>
        <w:drawing>
          <wp:inline distT="0" distB="0" distL="0" distR="0" wp14:anchorId="4963D6B7" wp14:editId="16310CF0">
            <wp:extent cx="5971540" cy="34193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1540" cy="3419383"/>
                    </a:xfrm>
                    <a:prstGeom prst="rect">
                      <a:avLst/>
                    </a:prstGeom>
                  </pic:spPr>
                </pic:pic>
              </a:graphicData>
            </a:graphic>
          </wp:inline>
        </w:drawing>
      </w:r>
    </w:p>
    <w:p w:rsidR="005477A7" w:rsidRDefault="005477A7" w:rsidP="005477A7">
      <w:pPr>
        <w:spacing w:after="0"/>
        <w:rPr>
          <w:rFonts w:ascii="Arial" w:eastAsiaTheme="minorEastAsia" w:hAnsi="Arial" w:cs="Arial"/>
          <w:b/>
          <w:bCs/>
          <w:sz w:val="20"/>
          <w:szCs w:val="20"/>
          <w:lang w:eastAsia="fr-FR"/>
        </w:rPr>
      </w:pPr>
    </w:p>
    <w:p w:rsidR="003520F1" w:rsidRDefault="003520F1" w:rsidP="003520F1">
      <w:pPr>
        <w:spacing w:after="0" w:line="276" w:lineRule="auto"/>
        <w:rPr>
          <w:rFonts w:ascii="Tahoma" w:eastAsiaTheme="minorEastAsia" w:hAnsi="Tahoma" w:cs="Tahoma"/>
          <w:bCs/>
          <w:sz w:val="22"/>
          <w:szCs w:val="22"/>
          <w:lang w:eastAsia="fr-FR"/>
        </w:rPr>
      </w:pPr>
    </w:p>
    <w:p w:rsidR="003520F1" w:rsidRDefault="003520F1" w:rsidP="007E6FBD">
      <w:pPr>
        <w:spacing w:after="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 xml:space="preserve">When loaded into Visual C++, the complete list of software modules is shown in the navigation panel (on the right). </w:t>
      </w:r>
    </w:p>
    <w:p w:rsidR="003520F1" w:rsidRDefault="003520F1" w:rsidP="007E6FBD">
      <w:pPr>
        <w:spacing w:after="0" w:line="276" w:lineRule="auto"/>
        <w:jc w:val="both"/>
        <w:rPr>
          <w:rFonts w:ascii="Tahoma" w:eastAsiaTheme="minorEastAsia" w:hAnsi="Tahoma" w:cs="Tahoma"/>
          <w:bCs/>
          <w:sz w:val="22"/>
          <w:szCs w:val="22"/>
          <w:lang w:eastAsia="fr-FR"/>
        </w:rPr>
      </w:pPr>
    </w:p>
    <w:p w:rsidR="003520F1" w:rsidRDefault="003520F1" w:rsidP="007E6FBD">
      <w:pPr>
        <w:spacing w:after="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The CNOSSOS-EU project (or “solution” in Microsoft terminology) contains eight modules (or “projects” in Microsoft terminology)</w:t>
      </w:r>
      <w:proofErr w:type="gramStart"/>
      <w:r>
        <w:rPr>
          <w:rFonts w:ascii="Tahoma" w:eastAsiaTheme="minorEastAsia" w:hAnsi="Tahoma" w:cs="Tahoma"/>
          <w:bCs/>
          <w:sz w:val="22"/>
          <w:szCs w:val="22"/>
          <w:lang w:eastAsia="fr-FR"/>
        </w:rPr>
        <w:t>,</w:t>
      </w:r>
      <w:proofErr w:type="gramEnd"/>
      <w:r>
        <w:rPr>
          <w:rFonts w:ascii="Tahoma" w:eastAsiaTheme="minorEastAsia" w:hAnsi="Tahoma" w:cs="Tahoma"/>
          <w:bCs/>
          <w:sz w:val="22"/>
          <w:szCs w:val="22"/>
          <w:lang w:eastAsia="fr-FR"/>
        </w:rPr>
        <w:t xml:space="preserve"> four concern the libraries implementing the functionality of the </w:t>
      </w:r>
      <w:r w:rsidR="007E6FBD">
        <w:rPr>
          <w:rFonts w:ascii="Tahoma" w:eastAsiaTheme="minorEastAsia" w:hAnsi="Tahoma" w:cs="Tahoma"/>
          <w:bCs/>
          <w:sz w:val="22"/>
          <w:szCs w:val="22"/>
          <w:lang w:eastAsia="fr-FR"/>
        </w:rPr>
        <w:t>different propagation modules, four concern different applications used for validation and demonstrations purposes.</w:t>
      </w:r>
    </w:p>
    <w:p w:rsidR="003520F1" w:rsidRDefault="003520F1" w:rsidP="007E6FBD">
      <w:pPr>
        <w:spacing w:after="0"/>
        <w:jc w:val="both"/>
        <w:rPr>
          <w:rFonts w:ascii="Arial" w:eastAsiaTheme="minorEastAsia" w:hAnsi="Arial" w:cs="Arial"/>
          <w:b/>
          <w:bCs/>
          <w:sz w:val="20"/>
          <w:szCs w:val="20"/>
          <w:lang w:eastAsia="fr-FR"/>
        </w:rPr>
      </w:pPr>
    </w:p>
    <w:p w:rsidR="005477A7" w:rsidRDefault="005477A7" w:rsidP="005477A7">
      <w:pPr>
        <w:spacing w:after="0"/>
        <w:rPr>
          <w:rFonts w:ascii="Arial" w:eastAsiaTheme="minorEastAsia" w:hAnsi="Arial" w:cs="Arial"/>
          <w:b/>
          <w:bCs/>
          <w:sz w:val="20"/>
          <w:szCs w:val="20"/>
          <w:lang w:eastAsia="fr-FR"/>
        </w:rPr>
      </w:pPr>
      <w:r>
        <w:rPr>
          <w:noProof/>
          <w:lang w:val="fr-FR" w:eastAsia="fr-FR"/>
        </w:rPr>
        <w:lastRenderedPageBreak/>
        <w:drawing>
          <wp:inline distT="0" distB="0" distL="0" distR="0" wp14:anchorId="72CA2096" wp14:editId="4F510CAF">
            <wp:extent cx="5971540" cy="5230653"/>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1540" cy="5230653"/>
                    </a:xfrm>
                    <a:prstGeom prst="rect">
                      <a:avLst/>
                    </a:prstGeom>
                  </pic:spPr>
                </pic:pic>
              </a:graphicData>
            </a:graphic>
          </wp:inline>
        </w:drawing>
      </w:r>
    </w:p>
    <w:p w:rsidR="007E6FBD" w:rsidRDefault="007E6FBD" w:rsidP="007E6FBD">
      <w:pPr>
        <w:spacing w:after="0" w:line="276" w:lineRule="auto"/>
        <w:jc w:val="both"/>
        <w:rPr>
          <w:rFonts w:ascii="Tahoma" w:eastAsiaTheme="minorEastAsia" w:hAnsi="Tahoma" w:cs="Tahoma"/>
          <w:bCs/>
          <w:sz w:val="22"/>
          <w:szCs w:val="22"/>
          <w:lang w:eastAsia="fr-FR"/>
        </w:rPr>
      </w:pPr>
    </w:p>
    <w:p w:rsidR="007E6FBD" w:rsidRDefault="007E6FBD" w:rsidP="007E6FBD">
      <w:pPr>
        <w:spacing w:after="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It is assumed that end-users wanting or needing to inspect and/or modify the code have sufficient knowledge of the C++ language and the Visual C++ development tools to do this without further assistance. In principle, the names of the modules, classes and functions are self-explaining and the code contains sufficient comments to clarify the purpose of each class, function, data member, enumerated constant</w:t>
      </w:r>
      <w:proofErr w:type="gramStart"/>
      <w:r>
        <w:rPr>
          <w:rFonts w:ascii="Tahoma" w:eastAsiaTheme="minorEastAsia" w:hAnsi="Tahoma" w:cs="Tahoma"/>
          <w:bCs/>
          <w:sz w:val="22"/>
          <w:szCs w:val="22"/>
          <w:lang w:eastAsia="fr-FR"/>
        </w:rPr>
        <w:t>,…</w:t>
      </w:r>
      <w:proofErr w:type="gramEnd"/>
    </w:p>
    <w:p w:rsidR="00547326" w:rsidRDefault="00547326" w:rsidP="00547326">
      <w:pPr>
        <w:pStyle w:val="Titre2"/>
        <w:rPr>
          <w:rFonts w:eastAsiaTheme="minorEastAsia"/>
          <w:lang w:eastAsia="fr-FR"/>
        </w:rPr>
      </w:pPr>
      <w:bookmarkStart w:id="66" w:name="_Toc384820539"/>
      <w:r>
        <w:rPr>
          <w:rFonts w:eastAsiaTheme="minorEastAsia"/>
          <w:lang w:eastAsia="fr-FR"/>
        </w:rPr>
        <w:t>Modules and dependencies</w:t>
      </w:r>
      <w:bookmarkEnd w:id="66"/>
    </w:p>
    <w:p w:rsidR="00547326" w:rsidRDefault="00C51917" w:rsidP="005477A7">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t>The CNOSSOS-EU project contains the following modules:</w:t>
      </w:r>
    </w:p>
    <w:p w:rsidR="00ED10EB" w:rsidRDefault="00ED10EB">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br w:type="page"/>
      </w:r>
    </w:p>
    <w:p w:rsidR="00ED10EB" w:rsidRDefault="00ED10EB" w:rsidP="005477A7">
      <w:pPr>
        <w:spacing w:after="0"/>
        <w:rPr>
          <w:rFonts w:ascii="Tahoma" w:eastAsiaTheme="minorEastAsia" w:hAnsi="Tahoma" w:cs="Tahoma"/>
          <w:bCs/>
          <w:sz w:val="22"/>
          <w:szCs w:val="22"/>
          <w:lang w:eastAsia="fr-FR"/>
        </w:rPr>
      </w:pPr>
    </w:p>
    <w:p w:rsidR="00C51917" w:rsidRDefault="00C51917" w:rsidP="005477A7">
      <w:pPr>
        <w:spacing w:after="0"/>
        <w:rPr>
          <w:rFonts w:ascii="Tahoma" w:eastAsiaTheme="minorEastAsia" w:hAnsi="Tahoma" w:cs="Tahoma"/>
          <w:bCs/>
          <w:sz w:val="22"/>
          <w:szCs w:val="22"/>
          <w:lang w:eastAsia="fr-FR"/>
        </w:rPr>
      </w:pPr>
    </w:p>
    <w:tbl>
      <w:tblPr>
        <w:tblStyle w:val="Grilledutableau"/>
        <w:tblW w:w="0" w:type="auto"/>
        <w:tblLook w:val="04A0" w:firstRow="1" w:lastRow="0" w:firstColumn="1" w:lastColumn="0" w:noHBand="0" w:noVBand="1"/>
      </w:tblPr>
      <w:tblGrid>
        <w:gridCol w:w="2376"/>
        <w:gridCol w:w="4678"/>
        <w:gridCol w:w="2491"/>
      </w:tblGrid>
      <w:tr w:rsidR="00C51917" w:rsidTr="00C51917">
        <w:tc>
          <w:tcPr>
            <w:tcW w:w="2376" w:type="dxa"/>
          </w:tcPr>
          <w:p w:rsidR="00C51917" w:rsidRDefault="00C51917" w:rsidP="00C51917">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t>Name</w:t>
            </w:r>
          </w:p>
        </w:tc>
        <w:tc>
          <w:tcPr>
            <w:tcW w:w="4678" w:type="dxa"/>
          </w:tcPr>
          <w:p w:rsidR="00C51917" w:rsidRDefault="00C51917" w:rsidP="005477A7">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t>Contents</w:t>
            </w:r>
          </w:p>
        </w:tc>
        <w:tc>
          <w:tcPr>
            <w:tcW w:w="2491" w:type="dxa"/>
          </w:tcPr>
          <w:p w:rsidR="00C51917" w:rsidRDefault="00C51917" w:rsidP="005477A7">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t>Type</w:t>
            </w:r>
          </w:p>
        </w:tc>
      </w:tr>
      <w:tr w:rsidR="00C51917" w:rsidTr="00C51917">
        <w:tc>
          <w:tcPr>
            <w:tcW w:w="2376"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SimpleXML</w:t>
            </w:r>
          </w:p>
        </w:tc>
        <w:tc>
          <w:tcPr>
            <w:tcW w:w="4678"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A light-weight XML file parser</w:t>
            </w:r>
          </w:p>
        </w:tc>
        <w:tc>
          <w:tcPr>
            <w:tcW w:w="2491"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static library</w:t>
            </w:r>
          </w:p>
        </w:tc>
      </w:tr>
      <w:tr w:rsidR="00C51917" w:rsidTr="00C51917">
        <w:tc>
          <w:tcPr>
            <w:tcW w:w="2376"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HarmonoiseP2P</w:t>
            </w:r>
          </w:p>
        </w:tc>
        <w:tc>
          <w:tcPr>
            <w:tcW w:w="4678"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Implementation of the Harmonoise propagation model</w:t>
            </w:r>
            <w:r w:rsidR="00D94E24">
              <w:rPr>
                <w:rFonts w:ascii="Tahoma" w:eastAsiaTheme="minorEastAsia" w:hAnsi="Tahoma" w:cs="Tahoma"/>
                <w:bCs/>
                <w:sz w:val="22"/>
                <w:szCs w:val="22"/>
                <w:lang w:eastAsia="fr-FR"/>
              </w:rPr>
              <w:t xml:space="preserve"> in 2D</w:t>
            </w:r>
          </w:p>
        </w:tc>
        <w:tc>
          <w:tcPr>
            <w:tcW w:w="2491"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dynamic library</w:t>
            </w:r>
          </w:p>
        </w:tc>
      </w:tr>
      <w:tr w:rsidR="00C51917" w:rsidTr="00C51917">
        <w:tc>
          <w:tcPr>
            <w:tcW w:w="2376"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PropagationPath</w:t>
            </w:r>
          </w:p>
        </w:tc>
        <w:tc>
          <w:tcPr>
            <w:tcW w:w="4678"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Implementation of the three propagation models</w:t>
            </w:r>
            <w:r w:rsidR="00D94E24">
              <w:rPr>
                <w:rFonts w:ascii="Tahoma" w:eastAsiaTheme="minorEastAsia" w:hAnsi="Tahoma" w:cs="Tahoma"/>
                <w:bCs/>
                <w:sz w:val="22"/>
                <w:szCs w:val="22"/>
                <w:lang w:eastAsia="fr-FR"/>
              </w:rPr>
              <w:t xml:space="preserve"> in 3D</w:t>
            </w:r>
            <w:r>
              <w:rPr>
                <w:rFonts w:ascii="Tahoma" w:eastAsiaTheme="minorEastAsia" w:hAnsi="Tahoma" w:cs="Tahoma"/>
                <w:bCs/>
                <w:sz w:val="22"/>
                <w:szCs w:val="22"/>
                <w:lang w:eastAsia="fr-FR"/>
              </w:rPr>
              <w:t>, including the shared functionalities for geometrical analysis of propagation paths and the management of material properties.</w:t>
            </w:r>
          </w:p>
        </w:tc>
        <w:tc>
          <w:tcPr>
            <w:tcW w:w="2491"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static library</w:t>
            </w:r>
          </w:p>
        </w:tc>
      </w:tr>
      <w:tr w:rsidR="00C51917" w:rsidTr="00C51917">
        <w:tc>
          <w:tcPr>
            <w:tcW w:w="2376"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CnossosPropagation</w:t>
            </w:r>
          </w:p>
        </w:tc>
        <w:tc>
          <w:tcPr>
            <w:tcW w:w="4678" w:type="dxa"/>
          </w:tcPr>
          <w:p w:rsidR="00C51917" w:rsidRDefault="00C51917" w:rsidP="00AF5C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C-style programming interface to access the three propagation methods</w:t>
            </w:r>
            <w:r w:rsidR="00AF5C17">
              <w:rPr>
                <w:rFonts w:ascii="Tahoma" w:eastAsiaTheme="minorEastAsia" w:hAnsi="Tahoma" w:cs="Tahoma"/>
                <w:bCs/>
                <w:sz w:val="22"/>
                <w:szCs w:val="22"/>
                <w:lang w:eastAsia="fr-FR"/>
              </w:rPr>
              <w:t>. Applications written in different programming languages can use this module in order to access the full functionality of the PropagationPath library, either by linking to the appropriate interface library (PropagationPath.lib) or by dynamically loading the dynamic library.</w:t>
            </w:r>
          </w:p>
        </w:tc>
        <w:tc>
          <w:tcPr>
            <w:tcW w:w="2491"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dynamic library</w:t>
            </w:r>
          </w:p>
        </w:tc>
      </w:tr>
      <w:tr w:rsidR="00C51917" w:rsidTr="00C51917">
        <w:tc>
          <w:tcPr>
            <w:tcW w:w="2376" w:type="dxa"/>
          </w:tcPr>
          <w:p w:rsidR="00C51917" w:rsidRDefault="00C519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TestCnossosDLL</w:t>
            </w:r>
          </w:p>
        </w:tc>
        <w:tc>
          <w:tcPr>
            <w:tcW w:w="4678" w:type="dxa"/>
          </w:tcPr>
          <w:p w:rsidR="00C51917" w:rsidRDefault="00AF5C17" w:rsidP="00AF5C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Test software illustrating the use of the CnossosPropagation dynamic library, using the C-style programming interface.</w:t>
            </w:r>
          </w:p>
        </w:tc>
        <w:tc>
          <w:tcPr>
            <w:tcW w:w="2491" w:type="dxa"/>
          </w:tcPr>
          <w:p w:rsidR="00C51917" w:rsidRDefault="00AF5C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executable file</w:t>
            </w:r>
          </w:p>
        </w:tc>
      </w:tr>
      <w:tr w:rsidR="00AF5C17" w:rsidTr="00C51917">
        <w:tc>
          <w:tcPr>
            <w:tcW w:w="2376" w:type="dxa"/>
          </w:tcPr>
          <w:p w:rsidR="00AF5C17" w:rsidRDefault="00AF5C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TestCnossos</w:t>
            </w:r>
          </w:p>
        </w:tc>
        <w:tc>
          <w:tcPr>
            <w:tcW w:w="4678" w:type="dxa"/>
          </w:tcPr>
          <w:p w:rsidR="00AF5C17" w:rsidRDefault="00AF5C17" w:rsidP="00AF5C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Main application for testing and validation of the implementation of the three propagation modules. This application uses XML input and output files for the creation of user-defined propagation paths and to report calculation results. The use of this application is explained in full details in the previous sections of this document.</w:t>
            </w:r>
          </w:p>
        </w:tc>
        <w:tc>
          <w:tcPr>
            <w:tcW w:w="2491" w:type="dxa"/>
          </w:tcPr>
          <w:p w:rsidR="00AF5C17" w:rsidRDefault="00AF5C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executable file</w:t>
            </w:r>
          </w:p>
        </w:tc>
      </w:tr>
      <w:tr w:rsidR="00AF5C17" w:rsidTr="00C51917">
        <w:tc>
          <w:tcPr>
            <w:tcW w:w="2376" w:type="dxa"/>
          </w:tcPr>
          <w:p w:rsidR="00AF5C17" w:rsidRDefault="00AF5C17"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TestCnossosCPP</w:t>
            </w:r>
          </w:p>
        </w:tc>
        <w:tc>
          <w:tcPr>
            <w:tcW w:w="4678" w:type="dxa"/>
          </w:tcPr>
          <w:p w:rsidR="00AF5C17" w:rsidRDefault="00AF5C17" w:rsidP="00AF5C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 xml:space="preserve">Test software illustrating the direct coupling of C++ application software with the core functionalities of the </w:t>
            </w:r>
            <w:r w:rsidR="00ED10EB">
              <w:rPr>
                <w:rFonts w:ascii="Tahoma" w:eastAsiaTheme="minorEastAsia" w:hAnsi="Tahoma" w:cs="Tahoma"/>
                <w:bCs/>
                <w:sz w:val="22"/>
                <w:szCs w:val="22"/>
                <w:lang w:eastAsia="fr-FR"/>
              </w:rPr>
              <w:t>CNOSSOS-EU project. Using the C++ programming interface allows both for more efficient and more flexible code than when relying on the C-style wrapper interface.</w:t>
            </w:r>
          </w:p>
        </w:tc>
        <w:tc>
          <w:tcPr>
            <w:tcW w:w="2491" w:type="dxa"/>
          </w:tcPr>
          <w:p w:rsidR="00AF5C17" w:rsidRDefault="00ED10EB"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executable file</w:t>
            </w:r>
          </w:p>
        </w:tc>
      </w:tr>
      <w:tr w:rsidR="00ED10EB" w:rsidTr="00C51917">
        <w:tc>
          <w:tcPr>
            <w:tcW w:w="2376" w:type="dxa"/>
          </w:tcPr>
          <w:p w:rsidR="00ED10EB" w:rsidRDefault="00ED10EB"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TestCnossosEXT</w:t>
            </w:r>
          </w:p>
        </w:tc>
        <w:tc>
          <w:tcPr>
            <w:tcW w:w="4678" w:type="dxa"/>
          </w:tcPr>
          <w:p w:rsidR="00ED10EB" w:rsidRDefault="00ED10EB" w:rsidP="00ED10EB">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Test software illustrating the advanced use of the PropagationPath library. Because the library exposes a C++ interface based on classes and virtual interfaces, it becomes easier for application software developers to integrate modifications to the core methods without breaking down existing application software building on the core functions.</w:t>
            </w:r>
          </w:p>
        </w:tc>
        <w:tc>
          <w:tcPr>
            <w:tcW w:w="2491" w:type="dxa"/>
          </w:tcPr>
          <w:p w:rsidR="00ED10EB" w:rsidRDefault="00ED10EB" w:rsidP="00C51917">
            <w:pPr>
              <w:spacing w:before="60" w:after="60"/>
              <w:rPr>
                <w:rFonts w:ascii="Tahoma" w:eastAsiaTheme="minorEastAsia" w:hAnsi="Tahoma" w:cs="Tahoma"/>
                <w:bCs/>
                <w:sz w:val="22"/>
                <w:szCs w:val="22"/>
                <w:lang w:eastAsia="fr-FR"/>
              </w:rPr>
            </w:pPr>
            <w:r>
              <w:rPr>
                <w:rFonts w:ascii="Tahoma" w:eastAsiaTheme="minorEastAsia" w:hAnsi="Tahoma" w:cs="Tahoma"/>
                <w:bCs/>
                <w:sz w:val="22"/>
                <w:szCs w:val="22"/>
                <w:lang w:eastAsia="fr-FR"/>
              </w:rPr>
              <w:t>executable file</w:t>
            </w:r>
          </w:p>
        </w:tc>
      </w:tr>
    </w:tbl>
    <w:p w:rsidR="00C51917" w:rsidRDefault="00C51917" w:rsidP="005477A7">
      <w:pPr>
        <w:spacing w:after="0"/>
        <w:rPr>
          <w:rFonts w:ascii="Tahoma" w:eastAsiaTheme="minorEastAsia" w:hAnsi="Tahoma" w:cs="Tahoma"/>
          <w:bCs/>
          <w:sz w:val="22"/>
          <w:szCs w:val="22"/>
          <w:lang w:eastAsia="fr-FR"/>
        </w:rPr>
      </w:pPr>
    </w:p>
    <w:p w:rsidR="00C51917" w:rsidRDefault="00C51917" w:rsidP="005477A7">
      <w:pPr>
        <w:spacing w:after="0"/>
        <w:rPr>
          <w:rFonts w:ascii="Tahoma" w:eastAsiaTheme="minorEastAsia" w:hAnsi="Tahoma" w:cs="Tahoma"/>
          <w:bCs/>
          <w:sz w:val="22"/>
          <w:szCs w:val="22"/>
          <w:lang w:eastAsia="fr-FR"/>
        </w:rPr>
      </w:pPr>
    </w:p>
    <w:p w:rsidR="00ED10EB" w:rsidRDefault="00ED10EB" w:rsidP="005477A7">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t>The interdependency of the different modules is illustrated below:</w:t>
      </w:r>
    </w:p>
    <w:p w:rsidR="00ED10EB" w:rsidRPr="00C51917" w:rsidRDefault="00ED10EB" w:rsidP="005477A7">
      <w:pPr>
        <w:spacing w:after="0"/>
        <w:rPr>
          <w:rFonts w:ascii="Tahoma" w:eastAsiaTheme="minorEastAsia" w:hAnsi="Tahoma" w:cs="Tahoma"/>
          <w:bCs/>
          <w:sz w:val="22"/>
          <w:szCs w:val="22"/>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1"/>
      </w:tblGrid>
      <w:tr w:rsidR="00547326" w:rsidTr="00547326">
        <w:tc>
          <w:tcPr>
            <w:tcW w:w="9544" w:type="dxa"/>
          </w:tcPr>
          <w:p w:rsidR="00547326" w:rsidRPr="00ED10EB" w:rsidRDefault="001934CE" w:rsidP="005477A7">
            <w:pPr>
              <w:spacing w:after="0"/>
              <w:rPr>
                <w:lang w:val="fr-FR"/>
              </w:rPr>
            </w:pPr>
            <w:r>
              <w:rPr>
                <w:rFonts w:ascii="Tahoma" w:eastAsia="Calibri" w:hAnsi="Tahoma" w:cs="Tahoma"/>
                <w:b/>
                <w:noProof/>
                <w:sz w:val="22"/>
                <w:szCs w:val="22"/>
                <w:lang w:val="fr-FR" w:eastAsia="fr-FR"/>
              </w:rPr>
              <w:drawing>
                <wp:anchor distT="0" distB="0" distL="114300" distR="114300" simplePos="0" relativeHeight="251658752" behindDoc="1" locked="0" layoutInCell="1" allowOverlap="1" wp14:anchorId="73606884" wp14:editId="54969314">
                  <wp:simplePos x="0" y="0"/>
                  <wp:positionH relativeFrom="column">
                    <wp:posOffset>4909820</wp:posOffset>
                  </wp:positionH>
                  <wp:positionV relativeFrom="paragraph">
                    <wp:posOffset>814070</wp:posOffset>
                  </wp:positionV>
                  <wp:extent cx="316230" cy="525145"/>
                  <wp:effectExtent l="0" t="0" r="7620" b="8255"/>
                  <wp:wrapThrough wrapText="bothSides">
                    <wp:wrapPolygon edited="0">
                      <wp:start x="2602" y="0"/>
                      <wp:lineTo x="0" y="14888"/>
                      <wp:lineTo x="0" y="16455"/>
                      <wp:lineTo x="6506" y="21156"/>
                      <wp:lineTo x="14313" y="21156"/>
                      <wp:lineTo x="20819" y="16455"/>
                      <wp:lineTo x="20819" y="14888"/>
                      <wp:lineTo x="18217" y="0"/>
                      <wp:lineTo x="2602"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 cy="525145"/>
                          </a:xfrm>
                          <a:prstGeom prst="rect">
                            <a:avLst/>
                          </a:prstGeom>
                          <a:noFill/>
                        </pic:spPr>
                      </pic:pic>
                    </a:graphicData>
                  </a:graphic>
                  <wp14:sizeRelH relativeFrom="margin">
                    <wp14:pctWidth>0</wp14:pctWidth>
                  </wp14:sizeRelH>
                  <wp14:sizeRelV relativeFrom="margin">
                    <wp14:pctHeight>0</wp14:pctHeight>
                  </wp14:sizeRelV>
                </wp:anchor>
              </w:drawing>
            </w:r>
            <w:r w:rsidR="00547326">
              <w:rPr>
                <w:rFonts w:ascii="Tahoma" w:eastAsia="Calibri" w:hAnsi="Tahoma" w:cs="Tahoma"/>
                <w:b/>
                <w:noProof/>
                <w:sz w:val="22"/>
                <w:szCs w:val="22"/>
                <w:lang w:val="fr-FR" w:eastAsia="fr-FR"/>
              </w:rPr>
              <mc:AlternateContent>
                <mc:Choice Requires="wpg">
                  <w:drawing>
                    <wp:inline distT="0" distB="0" distL="0" distR="0" wp14:anchorId="2F953B29" wp14:editId="0B0B6605">
                      <wp:extent cx="5981700" cy="3276600"/>
                      <wp:effectExtent l="57150" t="38100" r="76200" b="95250"/>
                      <wp:docPr id="26" name="Groupe 26"/>
                      <wp:cNvGraphicFramePr/>
                      <a:graphic xmlns:a="http://schemas.openxmlformats.org/drawingml/2006/main">
                        <a:graphicData uri="http://schemas.microsoft.com/office/word/2010/wordprocessingGroup">
                          <wpg:wgp>
                            <wpg:cNvGrpSpPr/>
                            <wpg:grpSpPr>
                              <a:xfrm>
                                <a:off x="0" y="0"/>
                                <a:ext cx="5981700" cy="3276600"/>
                                <a:chOff x="0" y="0"/>
                                <a:chExt cx="5981700" cy="3276600"/>
                              </a:xfrm>
                            </wpg:grpSpPr>
                            <wps:wsp>
                              <wps:cNvPr id="4" name="Rectangle à coins arrondis 4"/>
                              <wps:cNvSpPr/>
                              <wps:spPr>
                                <a:xfrm>
                                  <a:off x="0" y="0"/>
                                  <a:ext cx="1409700"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TestCnossosDLL</w:t>
                                    </w:r>
                                  </w:p>
                                  <w:p w:rsidR="00AF5EB7" w:rsidRPr="00F823E2" w:rsidRDefault="00AF5EB7" w:rsidP="00547326">
                                    <w:pPr>
                                      <w:jc w:val="center"/>
                                      <w:rPr>
                                        <w:lang w:val="fr-FR"/>
                                      </w:rPr>
                                    </w:pPr>
                                    <w:r>
                                      <w:rPr>
                                        <w:lang w:val="fr-FR"/>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à coins arrondis 5"/>
                              <wps:cNvSpPr/>
                              <wps:spPr>
                                <a:xfrm>
                                  <a:off x="1562100" y="0"/>
                                  <a:ext cx="1371600"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TestCnossos</w:t>
                                    </w:r>
                                  </w:p>
                                  <w:p w:rsidR="00AF5EB7" w:rsidRPr="00F823E2" w:rsidRDefault="00AF5EB7" w:rsidP="00547326">
                                    <w:pPr>
                                      <w:jc w:val="center"/>
                                      <w:rPr>
                                        <w:lang w:val="fr-FR"/>
                                      </w:rPr>
                                    </w:pPr>
                                    <w:r>
                                      <w:rPr>
                                        <w:lang w:val="fr-FR"/>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à coins arrondis 9"/>
                              <wps:cNvSpPr/>
                              <wps:spPr>
                                <a:xfrm>
                                  <a:off x="3095625" y="0"/>
                                  <a:ext cx="1381125"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TestCnossosCPP</w:t>
                                    </w:r>
                                  </w:p>
                                  <w:p w:rsidR="00AF5EB7" w:rsidRPr="00F823E2" w:rsidRDefault="00AF5EB7" w:rsidP="00547326">
                                    <w:pPr>
                                      <w:jc w:val="center"/>
                                      <w:rPr>
                                        <w:lang w:val="fr-FR"/>
                                      </w:rPr>
                                    </w:pPr>
                                    <w:r>
                                      <w:rPr>
                                        <w:lang w:val="fr-FR"/>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à coins arrondis 13"/>
                              <wps:cNvSpPr/>
                              <wps:spPr>
                                <a:xfrm>
                                  <a:off x="4591050" y="0"/>
                                  <a:ext cx="1390650"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TestCnossosEXT</w:t>
                                    </w:r>
                                  </w:p>
                                  <w:p w:rsidR="00AF5EB7" w:rsidRPr="00F823E2" w:rsidRDefault="00AF5EB7" w:rsidP="00547326">
                                    <w:pPr>
                                      <w:jc w:val="center"/>
                                      <w:rPr>
                                        <w:lang w:val="fr-FR"/>
                                      </w:rPr>
                                    </w:pPr>
                                    <w:r>
                                      <w:rPr>
                                        <w:lang w:val="fr-FR"/>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à coins arrondis 14"/>
                              <wps:cNvSpPr/>
                              <wps:spPr>
                                <a:xfrm>
                                  <a:off x="47625" y="1266825"/>
                                  <a:ext cx="1647825"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CnossosPropagation</w:t>
                                    </w:r>
                                  </w:p>
                                  <w:p w:rsidR="00AF5EB7" w:rsidRPr="00F823E2" w:rsidRDefault="00AF5EB7" w:rsidP="00547326">
                                    <w:pPr>
                                      <w:jc w:val="center"/>
                                      <w:rPr>
                                        <w:lang w:val="fr-FR"/>
                                      </w:rPr>
                                    </w:pPr>
                                    <w:r>
                                      <w:rPr>
                                        <w:lang w:val="fr-FR"/>
                                      </w:rPr>
                                      <w:t>Shared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à coins arrondis 15"/>
                              <wps:cNvSpPr/>
                              <wps:spPr>
                                <a:xfrm>
                                  <a:off x="2314575" y="1266825"/>
                                  <a:ext cx="3228975"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PropagationPath</w:t>
                                    </w:r>
                                  </w:p>
                                  <w:p w:rsidR="00AF5EB7" w:rsidRPr="00F823E2" w:rsidRDefault="00AF5EB7" w:rsidP="00547326">
                                    <w:pPr>
                                      <w:jc w:val="center"/>
                                      <w:rPr>
                                        <w:lang w:val="fr-FR"/>
                                      </w:rPr>
                                    </w:pPr>
                                    <w:r>
                                      <w:rPr>
                                        <w:lang w:val="fr-FR"/>
                                      </w:rPr>
                                      <w:t>Static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à coins arrondis 16"/>
                              <wps:cNvSpPr/>
                              <wps:spPr>
                                <a:xfrm>
                                  <a:off x="2314575" y="2505075"/>
                                  <a:ext cx="1543050"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SimpleXML</w:t>
                                    </w:r>
                                  </w:p>
                                  <w:p w:rsidR="00AF5EB7" w:rsidRPr="00F823E2" w:rsidRDefault="00AF5EB7" w:rsidP="00547326">
                                    <w:pPr>
                                      <w:jc w:val="center"/>
                                      <w:rPr>
                                        <w:lang w:val="fr-FR"/>
                                      </w:rPr>
                                    </w:pPr>
                                    <w:r>
                                      <w:rPr>
                                        <w:lang w:val="fr-FR"/>
                                      </w:rPr>
                                      <w:t>Static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à coins arrondis 17"/>
                              <wps:cNvSpPr/>
                              <wps:spPr>
                                <a:xfrm>
                                  <a:off x="4095750" y="2505075"/>
                                  <a:ext cx="1514475" cy="771525"/>
                                </a:xfrm>
                                <a:prstGeom prst="roundRect">
                                  <a:avLst/>
                                </a:prstGeom>
                              </wps:spPr>
                              <wps:style>
                                <a:lnRef idx="1">
                                  <a:schemeClr val="dk1"/>
                                </a:lnRef>
                                <a:fillRef idx="2">
                                  <a:schemeClr val="dk1"/>
                                </a:fillRef>
                                <a:effectRef idx="1">
                                  <a:schemeClr val="dk1"/>
                                </a:effectRef>
                                <a:fontRef idx="minor">
                                  <a:schemeClr val="dk1"/>
                                </a:fontRef>
                              </wps:style>
                              <wps:txbx>
                                <w:txbxContent>
                                  <w:p w:rsidR="00AF5EB7" w:rsidRDefault="00AF5EB7" w:rsidP="00547326">
                                    <w:pPr>
                                      <w:jc w:val="center"/>
                                      <w:rPr>
                                        <w:lang w:val="fr-FR"/>
                                      </w:rPr>
                                    </w:pPr>
                                    <w:r>
                                      <w:rPr>
                                        <w:lang w:val="fr-FR"/>
                                      </w:rPr>
                                      <w:t>HarmonoiseP2P</w:t>
                                    </w:r>
                                  </w:p>
                                  <w:p w:rsidR="00AF5EB7" w:rsidRPr="00F823E2" w:rsidRDefault="00AF5EB7" w:rsidP="00547326">
                                    <w:pPr>
                                      <w:jc w:val="center"/>
                                      <w:rPr>
                                        <w:lang w:val="fr-FR"/>
                                      </w:rPr>
                                    </w:pPr>
                                    <w:r>
                                      <w:rPr>
                                        <w:lang w:val="fr-FR"/>
                                      </w:rPr>
                                      <w:t>Shared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èche vers le bas 19"/>
                              <wps:cNvSpPr/>
                              <wps:spPr>
                                <a:xfrm>
                                  <a:off x="666750" y="771525"/>
                                  <a:ext cx="257175"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èche vers le bas 20"/>
                              <wps:cNvSpPr/>
                              <wps:spPr>
                                <a:xfrm>
                                  <a:off x="3705225" y="771525"/>
                                  <a:ext cx="257175"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èche vers le bas 21"/>
                              <wps:cNvSpPr/>
                              <wps:spPr>
                                <a:xfrm>
                                  <a:off x="2676525" y="2009775"/>
                                  <a:ext cx="257175"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4591050" y="2009775"/>
                                  <a:ext cx="257175"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2514600" y="771525"/>
                                  <a:ext cx="257175" cy="495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èche droite 25"/>
                              <wps:cNvSpPr/>
                              <wps:spPr>
                                <a:xfrm>
                                  <a:off x="1695450" y="1533525"/>
                                  <a:ext cx="6191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e 26" o:spid="_x0000_s1026" style="width:471pt;height:258pt;mso-position-horizontal-relative:char;mso-position-vertical-relative:line" coordsize="59817,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">
                      <v:roundrect id="Rectangle à coins arrondis 4" o:spid="_x0000_s1027" style="position:absolute;width:14097;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p9MIA&#10;AADaAAAADwAAAGRycy9kb3ducmV2LnhtbESPQWvCQBSE70L/w/IKvZlNWpEaXaUtWDya2Pb8yD6T&#10;mOzbsLtq+u+7BcHjMDPfMKvNaHpxIedbywqyJAVBXFndcq3g67CdvoLwAVljb5kU/JKHzfphssJc&#10;2ysXdClDLSKEfY4KmhCGXEpfNWTQJ3Ygjt7ROoMhSldL7fAa4aaXz2k6lwZbjgsNDvTRUNWVZ6PA&#10;FZ/vL1343tvFos9aPP6c9too9fQ4vi1BBBrDPXxr77SCGfxfiT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Xen0wgAAANo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TestCnossosDLL</w:t>
                              </w:r>
                            </w:p>
                            <w:p w:rsidR="00AF5EB7" w:rsidRPr="00F823E2" w:rsidRDefault="00AF5EB7" w:rsidP="00547326">
                              <w:pPr>
                                <w:jc w:val="center"/>
                                <w:rPr>
                                  <w:lang w:val="fr-FR"/>
                                </w:rPr>
                              </w:pPr>
                              <w:r>
                                <w:rPr>
                                  <w:lang w:val="fr-FR"/>
                                </w:rPr>
                                <w:t>Application</w:t>
                              </w:r>
                            </w:p>
                          </w:txbxContent>
                        </v:textbox>
                      </v:roundrect>
                      <v:roundrect id="Rectangle à coins arrondis 5" o:spid="_x0000_s1028" style="position:absolute;left:15621;width:13716;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Mb8IA&#10;AADaAAAADwAAAGRycy9kb3ducmV2LnhtbESPQWvCQBSE70L/w/IKvZlNWpQaXaUtWDya2Pb8yD6T&#10;mOzbsLtq+u+7BcHjMDPfMKvNaHpxIedbywqyJAVBXFndcq3g67CdvoLwAVljb5kU/JKHzfphssJc&#10;2ysXdClDLSKEfY4KmhCGXEpfNWTQJ3Ygjt7ROoMhSldL7fAa4aaXz2k6lwZbjgsNDvTRUNWVZ6PA&#10;FZ/vL1343tvFos9aPP6c9too9fQ4vi1BBBrDPXxr77SCGfxfiT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UxvwgAAANo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TestCnossos</w:t>
                              </w:r>
                            </w:p>
                            <w:p w:rsidR="00AF5EB7" w:rsidRPr="00F823E2" w:rsidRDefault="00AF5EB7" w:rsidP="00547326">
                              <w:pPr>
                                <w:jc w:val="center"/>
                                <w:rPr>
                                  <w:lang w:val="fr-FR"/>
                                </w:rPr>
                              </w:pPr>
                              <w:r>
                                <w:rPr>
                                  <w:lang w:val="fr-FR"/>
                                </w:rPr>
                                <w:t>Application</w:t>
                              </w:r>
                            </w:p>
                          </w:txbxContent>
                        </v:textbox>
                      </v:roundrect>
                      <v:roundrect id="Rectangle à coins arrondis 9" o:spid="_x0000_s1029" style="position:absolute;left:30956;width:13811;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xGasAA&#10;AADaAAAADwAAAGRycy9kb3ducmV2LnhtbESPT4vCMBTE7wt+h/AEb9tUhcV2jbIKikf/7vnRPNuu&#10;zUtJotZvvxEEj8PM/IaZzjvTiBs5X1tWMExSEMSF1TWXCo6H1ecEhA/IGhvLpOBBHuaz3scUc23v&#10;vKPbPpQiQtjnqKAKoc2l9EVFBn1iW+Lona0zGKJ0pdQO7xFuGjlK0y9psOa4UGFLy4qKy/5qFLjd&#10;ejG+hNPWZlkzrPH8+7fVRqlBv/v5BhGoC+/wq73RCjJ4Xok3QM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1xGasAAAADa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TestCnossosCPP</w:t>
                              </w:r>
                            </w:p>
                            <w:p w:rsidR="00AF5EB7" w:rsidRPr="00F823E2" w:rsidRDefault="00AF5EB7" w:rsidP="00547326">
                              <w:pPr>
                                <w:jc w:val="center"/>
                                <w:rPr>
                                  <w:lang w:val="fr-FR"/>
                                </w:rPr>
                              </w:pPr>
                              <w:r>
                                <w:rPr>
                                  <w:lang w:val="fr-FR"/>
                                </w:rPr>
                                <w:t>Application</w:t>
                              </w:r>
                            </w:p>
                          </w:txbxContent>
                        </v:textbox>
                      </v:roundrect>
                      <v:roundrect id="Rectangle à coins arrondis 13" o:spid="_x0000_s1030" style="position:absolute;left:45910;width:13907;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rDcAA&#10;AADbAAAADwAAAGRycy9kb3ducmV2LnhtbERPTWvCQBC9F/wPywjemo0ViomuogWlx2ir5yE7JtHs&#10;bNhdTfrvu4WCt3m8z1muB9OKBznfWFYwTVIQxKXVDVcKvr92r3MQPiBrbC2Tgh/ysF6NXpaYa9vz&#10;gR7HUIkYwj5HBXUIXS6lL2sy6BPbEUfuYp3BEKGrpHbYx3DTyrc0fZcGG44NNXb0UVN5O96NAnfY&#10;b2e3cCpslrXTBi/na6GNUpPxsFmACDSEp/jf/anj/Bn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6rDcAAAADb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TestCnossosEXT</w:t>
                              </w:r>
                            </w:p>
                            <w:p w:rsidR="00AF5EB7" w:rsidRPr="00F823E2" w:rsidRDefault="00AF5EB7" w:rsidP="00547326">
                              <w:pPr>
                                <w:jc w:val="center"/>
                                <w:rPr>
                                  <w:lang w:val="fr-FR"/>
                                </w:rPr>
                              </w:pPr>
                              <w:r>
                                <w:rPr>
                                  <w:lang w:val="fr-FR"/>
                                </w:rPr>
                                <w:t>Application</w:t>
                              </w:r>
                            </w:p>
                          </w:txbxContent>
                        </v:textbox>
                      </v:roundrect>
                      <v:roundrect id="Rectangle à coins arrondis 14" o:spid="_x0000_s1031" style="position:absolute;left:476;top:12668;width:16478;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czeb4A&#10;AADbAAAADwAAAGRycy9kb3ducmV2LnhtbERPTYvCMBC9C/6HMII3TdVl0WoUFZQ9qqueh2Zsq82k&#10;JFHrvzfCwt7m8T5ntmhMJR7kfGlZwaCfgCDOrC45V3D83fTGIHxA1lhZJgUv8rCYt1szTLV98p4e&#10;h5CLGMI+RQVFCHUqpc8KMuj7tiaO3MU6gyFCl0vt8BnDTSWHSfItDZYcGwqsaV1QdjvcjQK3365G&#10;t3Da2cmkGpR4OV932ijV7TTLKYhATfgX/7l/dJz/BZ9f4gF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9HM3m+AAAA2wAAAA8AAAAAAAAAAAAAAAAAmAIAAGRycy9kb3ducmV2&#10;LnhtbFBLBQYAAAAABAAEAPUAAACDAw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CnossosPropagation</w:t>
                              </w:r>
                            </w:p>
                            <w:p w:rsidR="00AF5EB7" w:rsidRPr="00F823E2" w:rsidRDefault="00AF5EB7" w:rsidP="00547326">
                              <w:pPr>
                                <w:jc w:val="center"/>
                                <w:rPr>
                                  <w:lang w:val="fr-FR"/>
                                </w:rPr>
                              </w:pPr>
                              <w:r>
                                <w:rPr>
                                  <w:lang w:val="fr-FR"/>
                                </w:rPr>
                                <w:t>Shared library</w:t>
                              </w:r>
                            </w:p>
                          </w:txbxContent>
                        </v:textbox>
                      </v:roundrect>
                      <v:roundrect id="Rectangle à coins arrondis 15" o:spid="_x0000_s1032" style="position:absolute;left:23145;top:12668;width:32290;height:7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W4r4A&#10;AADbAAAADwAAAGRycy9kb3ducmV2LnhtbERPTYvCMBC9C/6HMII3TVV20WoUFZQ9qqueh2Zsq82k&#10;JFHrvzfCwt7m8T5ntmhMJR7kfGlZwaCfgCDOrC45V3D83fTGIHxA1lhZJgUv8rCYt1szTLV98p4e&#10;h5CLGMI+RQVFCHUqpc8KMuj7tiaO3MU6gyFCl0vt8BnDTSWHSfItDZYcGwqsaV1QdjvcjQK3365G&#10;t3Da2cmkGpR4OV932ijV7TTLKYhATfgX/7l/dJz/BZ9f4gF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ALluK+AAAA2wAAAA8AAAAAAAAAAAAAAAAAmAIAAGRycy9kb3ducmV2&#10;LnhtbFBLBQYAAAAABAAEAPUAAACDAw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PropagationPath</w:t>
                              </w:r>
                            </w:p>
                            <w:p w:rsidR="00AF5EB7" w:rsidRPr="00F823E2" w:rsidRDefault="00AF5EB7" w:rsidP="00547326">
                              <w:pPr>
                                <w:jc w:val="center"/>
                                <w:rPr>
                                  <w:lang w:val="fr-FR"/>
                                </w:rPr>
                              </w:pPr>
                              <w:r>
                                <w:rPr>
                                  <w:lang w:val="fr-FR"/>
                                </w:rPr>
                                <w:t>Static library</w:t>
                              </w:r>
                            </w:p>
                          </w:txbxContent>
                        </v:textbox>
                      </v:roundrect>
                      <v:roundrect id="Rectangle à coins arrondis 16" o:spid="_x0000_s1033" style="position:absolute;left:23145;top:25050;width:15431;height:7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Ilb8A&#10;AADbAAAADwAAAGRycy9kb3ducmV2LnhtbERPS4vCMBC+C/sfwix401QXRKtp2RVcPPraPQ/N2Fab&#10;SUmi1n9vBMHbfHzPWeSdacSVnK8tKxgNExDEhdU1lwoO+9VgCsIHZI2NZVJwJw959tFbYKrtjbd0&#10;3YVSxBD2KSqoQmhTKX1RkUE/tC1x5I7WGQwRulJqh7cYbho5TpKJNFhzbKiwpWVFxXl3MQrc9vfn&#10;6xz+NnY2a0Y1Hv9PG22U6n9233MQgbrwFr/cax3nT+D5SzxAZg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2QiVvwAAANsAAAAPAAAAAAAAAAAAAAAAAJgCAABkcnMvZG93bnJl&#10;di54bWxQSwUGAAAAAAQABAD1AAAAhAM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SimpleXML</w:t>
                              </w:r>
                            </w:p>
                            <w:p w:rsidR="00AF5EB7" w:rsidRPr="00F823E2" w:rsidRDefault="00AF5EB7" w:rsidP="00547326">
                              <w:pPr>
                                <w:jc w:val="center"/>
                                <w:rPr>
                                  <w:lang w:val="fr-FR"/>
                                </w:rPr>
                              </w:pPr>
                              <w:r>
                                <w:rPr>
                                  <w:lang w:val="fr-FR"/>
                                </w:rPr>
                                <w:t>Static library</w:t>
                              </w:r>
                            </w:p>
                          </w:txbxContent>
                        </v:textbox>
                      </v:roundrect>
                      <v:roundrect id="Rectangle à coins arrondis 17" o:spid="_x0000_s1034" style="position:absolute;left:40957;top:25050;width:15145;height:7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WtDr4A&#10;AADbAAAADwAAAGRycy9kb3ducmV2LnhtbERPTYvCMBC9C/6HMII3TVXY1WoUFZQ9qqueh2Zsq82k&#10;JFHrvzfCwt7m8T5ntmhMJR7kfGlZwaCfgCDOrC45V3D83fTGIHxA1lhZJgUv8rCYt1szTLV98p4e&#10;h5CLGMI+RQVFCHUqpc8KMuj7tiaO3MU6gyFCl0vt8BnDTSWHSfIlDZYcGwqsaV1QdjvcjQK3365G&#10;t3Da2cmkGpR4OV932ijV7TTLKYhATfgX/7l/dJz/DZ9f4gF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VrQ6+AAAA2wAAAA8AAAAAAAAAAAAAAAAAmAIAAGRycy9kb3ducmV2&#10;LnhtbFBLBQYAAAAABAAEAPUAAACDAwAAAAA=&#10;" fillcolor="gray [1616]" strokecolor="black [3040]">
                        <v:fill color2="#d9d9d9 [496]" rotate="t" angle="180" colors="0 #bcbcbc;22938f #d0d0d0;1 #ededed" focus="100%" type="gradient"/>
                        <v:shadow on="t" color="black" opacity="24903f" origin=",.5" offset="0,.55556mm"/>
                        <v:textbox>
                          <w:txbxContent>
                            <w:p w:rsidR="00AF5EB7" w:rsidRDefault="00AF5EB7" w:rsidP="00547326">
                              <w:pPr>
                                <w:jc w:val="center"/>
                                <w:rPr>
                                  <w:lang w:val="fr-FR"/>
                                </w:rPr>
                              </w:pPr>
                              <w:r>
                                <w:rPr>
                                  <w:lang w:val="fr-FR"/>
                                </w:rPr>
                                <w:t>HarmonoiseP2P</w:t>
                              </w:r>
                            </w:p>
                            <w:p w:rsidR="00AF5EB7" w:rsidRPr="00F823E2" w:rsidRDefault="00AF5EB7" w:rsidP="00547326">
                              <w:pPr>
                                <w:jc w:val="center"/>
                                <w:rPr>
                                  <w:lang w:val="fr-FR"/>
                                </w:rPr>
                              </w:pPr>
                              <w:r>
                                <w:rPr>
                                  <w:lang w:val="fr-FR"/>
                                </w:rPr>
                                <w:t>Shared library</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9" o:spid="_x0000_s1035" type="#_x0000_t67" style="position:absolute;left:6667;top:7715;width:25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oFZr8A&#10;AADbAAAADwAAAGRycy9kb3ducmV2LnhtbERPPWvDMBDdA/0P4grdEtkeSupENiEQyJo0Gbod1tU2&#10;lU5GuiZuf31VKHS7x/u8bTt7p24U0xjYQLkqQBF3wY7cG7i8HpZrUEmQLbrAZOCLErTNw2KLtQ13&#10;PtHtLL3KIZxqNDCITLXWqRvIY1qFiThz7yF6lAxjr23Eew73TldF8aw9jpwbBpxoP1D3cf70BqpL&#10;PFWjvF3FHTspD1yW38EZ8/Q47zaghGb5F/+5jzbPf4HfX/IBu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agVmvwAAANsAAAAPAAAAAAAAAAAAAAAAAJgCAABkcnMvZG93bnJl&#10;di54bWxQSwUGAAAAAAQABAD1AAAAhAMAAAAA&#10;" adj="15992" fillcolor="#4f81bd [3204]" strokecolor="#243f60 [1604]" strokeweight="2pt"/>
                      <v:shape id="Flèche vers le bas 20" o:spid="_x0000_s1036" type="#_x0000_t67" style="position:absolute;left:37052;top:7715;width:25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xmRr4A&#10;AADbAAAADwAAAGRycy9kb3ducmV2LnhtbERPPWvDMBDdC/0P4grdGtkeSnGihFIIZE2aDt0O62Kb&#10;SCcjXRKnv743FDo+3vdqM8dgrpTLmNhBvajAEHfJj9w7OH5uX97AFEH2GBKTgzsV2KwfH1bY+nTj&#10;PV0P0hsN4dKig0Fkaq0t3UARyyJNxMqdUo4oCnNvfcabhsdgm6p6tRFH1oYBJ/oYqDsfLtFBc8z7&#10;ZpTvLwm7Tuot1/VPCs49P83vSzBCs/yL/9w7rz5dr1/0B9j1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8Zka+AAAA2wAAAA8AAAAAAAAAAAAAAAAAmAIAAGRycy9kb3ducmV2&#10;LnhtbFBLBQYAAAAABAAEAPUAAACDAwAAAAA=&#10;" adj="15992" fillcolor="#4f81bd [3204]" strokecolor="#243f60 [1604]" strokeweight="2pt"/>
                      <v:shape id="Flèche vers le bas 21" o:spid="_x0000_s1037" type="#_x0000_t67" style="position:absolute;left:26765;top:20097;width:25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DD3cAA&#10;AADbAAAADwAAAGRycy9kb3ducmV2LnhtbESPQWsCMRSE70L/Q3iF3jSbPRTZGqUUBK9aPXh7bF53&#10;lyYvS/Kq2/76RhA8DjPfDLPaTMGrC6U8RLZgFhUo4ja6gTsLx8/tfAkqC7JDH5ks/FKGzfpptsLG&#10;xSvv6XKQTpUSzg1a6EXGRuvc9hQwL+JIXLyvmAJKkanTLuG1lAev66p61QEHLgs9jvTRU/t9+AkW&#10;6mPa14OcT+J3rZgtG/MXvbUvz9P7GyihSR7hO71zhTNw+1J+gF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DD3cAAAADbAAAADwAAAAAAAAAAAAAAAACYAgAAZHJzL2Rvd25y&#10;ZXYueG1sUEsFBgAAAAAEAAQA9QAAAIUDAAAAAA==&#10;" adj="15992" fillcolor="#4f81bd [3204]" strokecolor="#243f60 [1604]" strokeweight="2pt"/>
                      <v:shape id="Flèche vers le bas 22" o:spid="_x0000_s1038" type="#_x0000_t67" style="position:absolute;left:45910;top:20097;width:25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JdqsAA&#10;AADbAAAADwAAAGRycy9kb3ducmV2LnhtbESPT2sCMRTE7wW/Q3gFb5rdPUhZjVIKglf/9ODtsXnu&#10;Lk1eluSp2356Iwg9DjO/GWa1Gb1TN4qpD2ygnBegiJtge24NnI7b2QeoJMgWXWAy8EsJNuvJ2wpr&#10;G+68p9tBWpVLONVooBMZaq1T05HHNA8DcfYuIXqULGOrbcR7LvdOV0Wx0B57zgsdDvTVUfNzuHoD&#10;1Snuq17O3+J2jZRbLsu/4IyZvo+fS1BCo/yHX/TOZq6C55f8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6JdqsAAAADbAAAADwAAAAAAAAAAAAAAAACYAgAAZHJzL2Rvd25y&#10;ZXYueG1sUEsFBgAAAAAEAAQA9QAAAIUDAAAAAA==&#10;" adj="15992" fillcolor="#4f81bd [3204]" strokecolor="#243f60 [1604]" strokeweight="2pt"/>
                      <v:shape id="Flèche vers le bas 23" o:spid="_x0000_s1039" type="#_x0000_t67" style="position:absolute;left:25146;top:7715;width:257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74McEA&#10;AADbAAAADwAAAGRycy9kb3ducmV2LnhtbESPwWrDMBBE74H+g9hCb4lsF0JxIpsQCOSaNDn0tlhb&#10;21RaGWmbuP36qlDocZh5M8y2nb1TN4ppDGygXBWgiLtgR+4NXF4PyxdQSZAtusBk4IsStM3DYou1&#10;DXc+0e0svcolnGo0MIhMtdapG8hjWoWJOHvvIXqULGOvbcR7LvdOV0Wx1h5HzgsDTrQfqPs4f3oD&#10;1SWeqlHeruKOnZQHLsvv4Ix5epx3G1BCs/yH/+ijzdwz/H7JP0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u+DHBAAAA2wAAAA8AAAAAAAAAAAAAAAAAmAIAAGRycy9kb3du&#10;cmV2LnhtbFBLBQYAAAAABAAEAPUAAACGAwAAAAA=&#10;" adj="15992" fillcolor="#4f81bd [3204]" strokecolor="#243f60 [16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5" o:spid="_x0000_s1040" type="#_x0000_t13" style="position:absolute;left:16954;top:15335;width:6191;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lpboA&#10;AADbAAAADwAAAGRycy9kb3ducmV2LnhtbERPSwrCMBDdC94hjOBOUwVFq1GKH3Dr5wBDM7bVZlKb&#10;VOvtjSC4fLz/ct2aUjypdoVlBaNhBII4tbrgTMHlvB/MQDiPrLG0TAre5GC96naWGGv74iM9Tz4T&#10;IYRdjApy76tYSpfmZNANbUUcuKutDfoA60zqGl8h3JRyHEVTabDg0JBjRZuc0vupMQp2zePuktuh&#10;Ka5uGyVJ2DY3Vql+r00WIDy1/i/+uQ9awXgC3y/hB8jV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4XlpboAAADbAAAADwAAAAAAAAAAAAAAAACYAgAAZHJzL2Rvd25yZXYueG1s&#10;UEsFBgAAAAAEAAQA9QAAAH8DAAAAAA==&#10;" adj="17945" fillcolor="#4f81bd [3204]" strokecolor="#243f60 [1604]" strokeweight="2pt"/>
                      <w10:anchorlock/>
                    </v:group>
                  </w:pict>
                </mc:Fallback>
              </mc:AlternateContent>
            </w:r>
          </w:p>
        </w:tc>
      </w:tr>
    </w:tbl>
    <w:p w:rsidR="00547326" w:rsidRDefault="00547326" w:rsidP="005477A7">
      <w:pPr>
        <w:spacing w:after="0"/>
        <w:rPr>
          <w:rFonts w:ascii="Arial" w:eastAsiaTheme="minorEastAsia" w:hAnsi="Arial" w:cs="Arial"/>
          <w:b/>
          <w:bCs/>
          <w:sz w:val="20"/>
          <w:szCs w:val="20"/>
          <w:lang w:eastAsia="fr-FR"/>
        </w:rPr>
      </w:pPr>
    </w:p>
    <w:p w:rsidR="00ED10EB" w:rsidRDefault="00ED10EB" w:rsidP="00547326">
      <w:pPr>
        <w:pStyle w:val="Titre2"/>
        <w:rPr>
          <w:rFonts w:eastAsiaTheme="minorEastAsia"/>
          <w:lang w:eastAsia="fr-FR"/>
        </w:rPr>
      </w:pPr>
      <w:bookmarkStart w:id="67" w:name="_Toc384820540"/>
      <w:r>
        <w:rPr>
          <w:rFonts w:eastAsiaTheme="minorEastAsia"/>
          <w:lang w:eastAsia="fr-FR"/>
        </w:rPr>
        <w:t>The PropagationPath library</w:t>
      </w:r>
      <w:bookmarkEnd w:id="67"/>
    </w:p>
    <w:p w:rsidR="00ED10EB" w:rsidRDefault="00ED10EB" w:rsidP="006D7648">
      <w:pPr>
        <w:spacing w:line="276" w:lineRule="auto"/>
        <w:jc w:val="both"/>
        <w:rPr>
          <w:rFonts w:ascii="Tahoma" w:hAnsi="Tahoma" w:cs="Tahoma"/>
          <w:sz w:val="22"/>
          <w:szCs w:val="22"/>
          <w:lang w:eastAsia="fr-FR"/>
        </w:rPr>
      </w:pPr>
      <w:r>
        <w:rPr>
          <w:rFonts w:ascii="Tahoma" w:hAnsi="Tahoma" w:cs="Tahoma"/>
          <w:sz w:val="22"/>
          <w:szCs w:val="22"/>
          <w:lang w:eastAsia="fr-FR"/>
        </w:rPr>
        <w:t xml:space="preserve">The core functions of the CNOSSOS-EU project, including the different propagation </w:t>
      </w:r>
      <w:r w:rsidR="006D7648">
        <w:rPr>
          <w:rFonts w:ascii="Tahoma" w:hAnsi="Tahoma" w:cs="Tahoma"/>
          <w:sz w:val="22"/>
          <w:szCs w:val="22"/>
          <w:lang w:eastAsia="fr-FR"/>
        </w:rPr>
        <w:t>models can be found in the PropagationPath module. This module includes the following files:</w:t>
      </w:r>
    </w:p>
    <w:tbl>
      <w:tblPr>
        <w:tblStyle w:val="Grilledutableau"/>
        <w:tblW w:w="0" w:type="auto"/>
        <w:tblLook w:val="04A0" w:firstRow="1" w:lastRow="0" w:firstColumn="1" w:lastColumn="0" w:noHBand="0" w:noVBand="1"/>
      </w:tblPr>
      <w:tblGrid>
        <w:gridCol w:w="2518"/>
        <w:gridCol w:w="7027"/>
      </w:tblGrid>
      <w:tr w:rsidR="006D7648" w:rsidTr="006D7648">
        <w:tc>
          <w:tcPr>
            <w:tcW w:w="2518" w:type="dxa"/>
          </w:tcPr>
          <w:p w:rsidR="006D7648" w:rsidRDefault="006D7648" w:rsidP="006D7648">
            <w:pPr>
              <w:spacing w:before="20" w:after="20" w:line="276" w:lineRule="auto"/>
              <w:rPr>
                <w:rFonts w:ascii="Tahoma" w:hAnsi="Tahoma" w:cs="Tahoma"/>
                <w:sz w:val="22"/>
                <w:szCs w:val="22"/>
                <w:lang w:eastAsia="fr-FR"/>
              </w:rPr>
            </w:pPr>
            <w:r>
              <w:rPr>
                <w:rFonts w:ascii="Tahoma" w:hAnsi="Tahoma" w:cs="Tahoma"/>
                <w:sz w:val="22"/>
                <w:szCs w:val="22"/>
                <w:lang w:eastAsia="fr-FR"/>
              </w:rPr>
              <w:t>Files</w:t>
            </w:r>
          </w:p>
        </w:tc>
        <w:tc>
          <w:tcPr>
            <w:tcW w:w="7027" w:type="dxa"/>
          </w:tcPr>
          <w:p w:rsidR="006D7648" w:rsidRDefault="006D7648" w:rsidP="006D7648">
            <w:pPr>
              <w:spacing w:before="20" w:after="20" w:line="276" w:lineRule="auto"/>
              <w:rPr>
                <w:rFonts w:ascii="Tahoma" w:hAnsi="Tahoma" w:cs="Tahoma"/>
                <w:sz w:val="22"/>
                <w:szCs w:val="22"/>
                <w:lang w:eastAsia="fr-FR"/>
              </w:rPr>
            </w:pPr>
            <w:r>
              <w:rPr>
                <w:rFonts w:ascii="Tahoma" w:hAnsi="Tahoma" w:cs="Tahoma"/>
                <w:sz w:val="22"/>
                <w:szCs w:val="22"/>
                <w:lang w:eastAsia="fr-FR"/>
              </w:rPr>
              <w:t>Functionality</w:t>
            </w:r>
          </w:p>
        </w:tc>
      </w:tr>
      <w:tr w:rsidR="006D7648" w:rsidTr="006D7648">
        <w:tc>
          <w:tcPr>
            <w:tcW w:w="2518"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CalculationMethod.h</w:t>
            </w:r>
          </w:p>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CalculationMethod.cpp</w:t>
            </w:r>
          </w:p>
        </w:tc>
        <w:tc>
          <w:tcPr>
            <w:tcW w:w="7027"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Abstract base class for all three propagation methods. Implements the shared framework and functions used in all three propagation methods.</w:t>
            </w:r>
          </w:p>
        </w:tc>
      </w:tr>
      <w:tr w:rsidR="006D7648" w:rsidTr="006D7648">
        <w:tc>
          <w:tcPr>
            <w:tcW w:w="2518"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ElementarySource.h</w:t>
            </w:r>
          </w:p>
        </w:tc>
        <w:tc>
          <w:tcPr>
            <w:tcW w:w="7027"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 xml:space="preserve">Data structures for storing sound powers associated with elementary sources. </w:t>
            </w:r>
          </w:p>
        </w:tc>
      </w:tr>
      <w:tr w:rsidR="006D7648" w:rsidTr="006D7648">
        <w:tc>
          <w:tcPr>
            <w:tcW w:w="2518"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ErrorMessage.h</w:t>
            </w:r>
          </w:p>
        </w:tc>
        <w:tc>
          <w:tcPr>
            <w:tcW w:w="7027"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Generic support for handling error conditions</w:t>
            </w:r>
          </w:p>
        </w:tc>
      </w:tr>
      <w:tr w:rsidR="006D7648" w:rsidTr="006D7648">
        <w:tc>
          <w:tcPr>
            <w:tcW w:w="2518"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Geometry3D.h</w:t>
            </w:r>
          </w:p>
        </w:tc>
        <w:tc>
          <w:tcPr>
            <w:tcW w:w="7027"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Basic operations on 2,3 and 4D vectors and positions</w:t>
            </w:r>
          </w:p>
        </w:tc>
      </w:tr>
      <w:tr w:rsidR="006D7648" w:rsidTr="006D7648">
        <w:tc>
          <w:tcPr>
            <w:tcW w:w="2518"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ISO-9613-2.h</w:t>
            </w:r>
          </w:p>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ISO-9613-2.cpp</w:t>
            </w:r>
          </w:p>
        </w:tc>
        <w:tc>
          <w:tcPr>
            <w:tcW w:w="7027"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Implements the ISO 9613-2 propagation model. The different components of the model are called through virtual functions defined in the abstract CalculationMethod class.</w:t>
            </w:r>
          </w:p>
        </w:tc>
      </w:tr>
      <w:tr w:rsidR="006D7648" w:rsidTr="006D7648">
        <w:tc>
          <w:tcPr>
            <w:tcW w:w="2518"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JRC-2012.h</w:t>
            </w:r>
          </w:p>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JRC-2012.cpp</w:t>
            </w:r>
          </w:p>
        </w:tc>
        <w:tc>
          <w:tcPr>
            <w:tcW w:w="7027" w:type="dxa"/>
          </w:tcPr>
          <w:p w:rsidR="006D7648" w:rsidRDefault="006D7648" w:rsidP="006D7648">
            <w:pPr>
              <w:spacing w:before="60" w:after="60" w:line="276" w:lineRule="auto"/>
              <w:rPr>
                <w:rFonts w:ascii="Tahoma" w:hAnsi="Tahoma" w:cs="Tahoma"/>
                <w:sz w:val="22"/>
                <w:szCs w:val="22"/>
                <w:lang w:eastAsia="fr-FR"/>
              </w:rPr>
            </w:pPr>
            <w:r>
              <w:rPr>
                <w:rFonts w:ascii="Tahoma" w:hAnsi="Tahoma" w:cs="Tahoma"/>
                <w:sz w:val="22"/>
                <w:szCs w:val="22"/>
                <w:lang w:eastAsia="fr-FR"/>
              </w:rPr>
              <w:t xml:space="preserve">Implements the NMPB-2008 propagation model as described in the JRC report, version 2012. The different components of the model are called through virtual functions defined in the abstract </w:t>
            </w:r>
            <w:r>
              <w:rPr>
                <w:rFonts w:ascii="Tahoma" w:hAnsi="Tahoma" w:cs="Tahoma"/>
                <w:sz w:val="22"/>
                <w:szCs w:val="22"/>
                <w:lang w:eastAsia="fr-FR"/>
              </w:rPr>
              <w:lastRenderedPageBreak/>
              <w:t>CalculationMethod class.</w:t>
            </w:r>
          </w:p>
        </w:tc>
      </w:tr>
      <w:tr w:rsidR="006D7648" w:rsidTr="006D7648">
        <w:tc>
          <w:tcPr>
            <w:tcW w:w="2518" w:type="dxa"/>
          </w:tcPr>
          <w:p w:rsidR="006D7648"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lastRenderedPageBreak/>
              <w:t>JRC-draft-2010.h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JRC-draft-2010.cpp</w:t>
            </w:r>
          </w:p>
        </w:tc>
        <w:tc>
          <w:tcPr>
            <w:tcW w:w="7027" w:type="dxa"/>
          </w:tcPr>
          <w:p w:rsidR="006D7648" w:rsidRDefault="00FA6787" w:rsidP="00525971">
            <w:pPr>
              <w:spacing w:before="60" w:after="60" w:line="276" w:lineRule="auto"/>
              <w:rPr>
                <w:rFonts w:ascii="Tahoma" w:hAnsi="Tahoma" w:cs="Tahoma"/>
                <w:sz w:val="22"/>
                <w:szCs w:val="22"/>
                <w:lang w:eastAsia="fr-FR"/>
              </w:rPr>
            </w:pPr>
            <w:r>
              <w:rPr>
                <w:rFonts w:ascii="Tahoma" w:hAnsi="Tahoma" w:cs="Tahoma"/>
                <w:sz w:val="22"/>
                <w:szCs w:val="22"/>
                <w:lang w:eastAsia="fr-FR"/>
              </w:rPr>
              <w:t>Implements an interface on top of the Harmonoise propagation method as descrbed in the JRC reference report, version 2010. The different components of the model are called through virtual functions defined in the abstract CalculationMethod class.</w:t>
            </w:r>
            <w:r w:rsidR="006F2F39">
              <w:rPr>
                <w:rFonts w:ascii="Tahoma" w:hAnsi="Tahoma" w:cs="Tahoma"/>
                <w:sz w:val="22"/>
                <w:szCs w:val="22"/>
                <w:lang w:eastAsia="fr-FR"/>
              </w:rPr>
              <w:t xml:space="preserve"> This class delegates calculations to the HarmonoiseP2P shared library.</w:t>
            </w:r>
          </w:p>
        </w:tc>
      </w:tr>
      <w:tr w:rsidR="00FA6787" w:rsidTr="006D7648">
        <w:tc>
          <w:tcPr>
            <w:tcW w:w="2518"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Material.h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Material.cpp</w:t>
            </w:r>
          </w:p>
        </w:tc>
        <w:tc>
          <w:tcPr>
            <w:tcW w:w="7027"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Implements the management of the shared material database and the automatic conversion functions for missing properties.</w:t>
            </w:r>
          </w:p>
        </w:tc>
      </w:tr>
      <w:tr w:rsidR="00FA6787" w:rsidTr="006D7648">
        <w:tc>
          <w:tcPr>
            <w:tcW w:w="2518"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MeanPlane.h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MeanPlane.cpp</w:t>
            </w:r>
          </w:p>
        </w:tc>
        <w:tc>
          <w:tcPr>
            <w:tcW w:w="7027"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Implements the calculation of the mean ground plane as defined in the JRC-2012 (NMPB) method.</w:t>
            </w:r>
          </w:p>
        </w:tc>
      </w:tr>
      <w:tr w:rsidR="00FA6787" w:rsidTr="006D7648">
        <w:tc>
          <w:tcPr>
            <w:tcW w:w="2518"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MeteoCondition.h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MeteoCondition.cpp</w:t>
            </w:r>
          </w:p>
        </w:tc>
        <w:tc>
          <w:tcPr>
            <w:tcW w:w="7027"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Implements the different meteorological models used in the evaluation of the long-term averaged noise levels. Meteorological averaging is based on ISO 9613-2 or NMPB-2008 and can be combined with any of the propagation methods.</w:t>
            </w:r>
          </w:p>
        </w:tc>
      </w:tr>
      <w:tr w:rsidR="00FA6787" w:rsidTr="006D7648">
        <w:tc>
          <w:tcPr>
            <w:tcW w:w="2518"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PathParseXML.h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PathParseXML.cpp</w:t>
            </w:r>
          </w:p>
        </w:tc>
        <w:tc>
          <w:tcPr>
            <w:tcW w:w="7027" w:type="dxa"/>
          </w:tcPr>
          <w:p w:rsidR="00FA6787" w:rsidRDefault="00FA6787" w:rsidP="00FA6787">
            <w:pPr>
              <w:spacing w:before="60" w:after="60" w:line="276" w:lineRule="auto"/>
              <w:rPr>
                <w:rFonts w:ascii="Tahoma" w:hAnsi="Tahoma" w:cs="Tahoma"/>
                <w:sz w:val="22"/>
                <w:szCs w:val="22"/>
                <w:lang w:eastAsia="fr-FR"/>
              </w:rPr>
            </w:pPr>
            <w:r>
              <w:rPr>
                <w:rFonts w:ascii="Tahoma" w:hAnsi="Tahoma" w:cs="Tahoma"/>
                <w:sz w:val="22"/>
                <w:szCs w:val="22"/>
                <w:lang w:eastAsia="fr-FR"/>
              </w:rPr>
              <w:t>Implements the XML input file parser. Fills in the contents of a PropagationPath structure with data read from an external XML file.</w:t>
            </w:r>
          </w:p>
        </w:tc>
      </w:tr>
      <w:tr w:rsidR="00FA6787" w:rsidTr="006D7648">
        <w:tc>
          <w:tcPr>
            <w:tcW w:w="2518"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PathResult.h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PathResult.cpp</w:t>
            </w:r>
          </w:p>
        </w:tc>
        <w:tc>
          <w:tcPr>
            <w:tcW w:w="7027" w:type="dxa"/>
          </w:tcPr>
          <w:p w:rsidR="00FA6787" w:rsidRDefault="00FA6787" w:rsidP="00FA6787">
            <w:pPr>
              <w:spacing w:before="60" w:after="60" w:line="276" w:lineRule="auto"/>
              <w:rPr>
                <w:rFonts w:ascii="Tahoma" w:hAnsi="Tahoma" w:cs="Tahoma"/>
                <w:sz w:val="22"/>
                <w:szCs w:val="22"/>
                <w:lang w:eastAsia="fr-FR"/>
              </w:rPr>
            </w:pPr>
            <w:r>
              <w:rPr>
                <w:rFonts w:ascii="Tahoma" w:hAnsi="Tahoma" w:cs="Tahoma"/>
                <w:sz w:val="22"/>
                <w:szCs w:val="22"/>
                <w:lang w:eastAsia="fr-FR"/>
              </w:rPr>
              <w:t>Data structure used to report the acoustical results returned by the calculation methods. Provides both global and detailed results, i.e. separate spectra for each component of the methods.</w:t>
            </w:r>
          </w:p>
        </w:tc>
      </w:tr>
      <w:tr w:rsidR="00FA6787" w:rsidTr="006D7648">
        <w:tc>
          <w:tcPr>
            <w:tcW w:w="2518" w:type="dxa"/>
          </w:tcPr>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PropagationPath.h</w:t>
            </w:r>
          </w:p>
          <w:p w:rsidR="00FA6787" w:rsidRDefault="00FA6787" w:rsidP="006D7648">
            <w:pPr>
              <w:spacing w:before="60" w:after="60" w:line="276" w:lineRule="auto"/>
              <w:rPr>
                <w:rFonts w:ascii="Tahoma" w:hAnsi="Tahoma" w:cs="Tahoma"/>
                <w:sz w:val="22"/>
                <w:szCs w:val="22"/>
                <w:lang w:eastAsia="fr-FR"/>
              </w:rPr>
            </w:pPr>
            <w:r>
              <w:rPr>
                <w:rFonts w:ascii="Tahoma" w:hAnsi="Tahoma" w:cs="Tahoma"/>
                <w:sz w:val="22"/>
                <w:szCs w:val="22"/>
                <w:lang w:eastAsia="fr-FR"/>
              </w:rPr>
              <w:t>PropagationPath.cpp</w:t>
            </w:r>
          </w:p>
        </w:tc>
        <w:tc>
          <w:tcPr>
            <w:tcW w:w="7027" w:type="dxa"/>
          </w:tcPr>
          <w:p w:rsidR="00FA6787" w:rsidRDefault="00FA6787" w:rsidP="00FA6787">
            <w:pPr>
              <w:spacing w:before="60" w:after="60" w:line="276" w:lineRule="auto"/>
              <w:rPr>
                <w:rFonts w:ascii="Tahoma" w:hAnsi="Tahoma" w:cs="Tahoma"/>
                <w:sz w:val="22"/>
                <w:szCs w:val="22"/>
                <w:lang w:eastAsia="fr-FR"/>
              </w:rPr>
            </w:pPr>
            <w:r>
              <w:rPr>
                <w:rFonts w:ascii="Tahoma" w:hAnsi="Tahoma" w:cs="Tahoma"/>
                <w:sz w:val="22"/>
                <w:szCs w:val="22"/>
                <w:lang w:eastAsia="fr-FR"/>
              </w:rPr>
              <w:t xml:space="preserve">Data structure used as input to the </w:t>
            </w:r>
            <w:r w:rsidR="006F2F39">
              <w:rPr>
                <w:rFonts w:ascii="Tahoma" w:hAnsi="Tahoma" w:cs="Tahoma"/>
                <w:sz w:val="22"/>
                <w:szCs w:val="22"/>
                <w:lang w:eastAsia="fr-FR"/>
              </w:rPr>
              <w:t>calculation methods, including the geometrical testing and processing of the propagation paths required starting the acoustical calculations.</w:t>
            </w:r>
          </w:p>
        </w:tc>
      </w:tr>
      <w:tr w:rsidR="006F2F39" w:rsidTr="006D7648">
        <w:tc>
          <w:tcPr>
            <w:tcW w:w="2518" w:type="dxa"/>
          </w:tcPr>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ReferenceObject.h</w:t>
            </w:r>
          </w:p>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ReferenceObject.cpp</w:t>
            </w:r>
          </w:p>
        </w:tc>
        <w:tc>
          <w:tcPr>
            <w:tcW w:w="7027" w:type="dxa"/>
          </w:tcPr>
          <w:p w:rsidR="006F2F39" w:rsidRDefault="006F2F39" w:rsidP="00FA6787">
            <w:pPr>
              <w:spacing w:before="60" w:after="60" w:line="276" w:lineRule="auto"/>
              <w:rPr>
                <w:rFonts w:ascii="Tahoma" w:hAnsi="Tahoma" w:cs="Tahoma"/>
                <w:sz w:val="22"/>
                <w:szCs w:val="22"/>
                <w:lang w:eastAsia="fr-FR"/>
              </w:rPr>
            </w:pPr>
            <w:r>
              <w:rPr>
                <w:rFonts w:ascii="Tahoma" w:hAnsi="Tahoma" w:cs="Tahoma"/>
                <w:sz w:val="22"/>
                <w:szCs w:val="22"/>
                <w:lang w:eastAsia="fr-FR"/>
              </w:rPr>
              <w:t>Memory management and automatic garbage collection.</w:t>
            </w:r>
          </w:p>
        </w:tc>
      </w:tr>
      <w:tr w:rsidR="006F2F39" w:rsidTr="006D7648">
        <w:tc>
          <w:tcPr>
            <w:tcW w:w="2518" w:type="dxa"/>
          </w:tcPr>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SourceGeometry.h</w:t>
            </w:r>
          </w:p>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SourceGeometry.cpp</w:t>
            </w:r>
          </w:p>
        </w:tc>
        <w:tc>
          <w:tcPr>
            <w:tcW w:w="7027" w:type="dxa"/>
          </w:tcPr>
          <w:p w:rsidR="006F2F39" w:rsidRDefault="006F2F39" w:rsidP="006F2F39">
            <w:pPr>
              <w:spacing w:before="60" w:after="60" w:line="276" w:lineRule="auto"/>
              <w:rPr>
                <w:rFonts w:ascii="Tahoma" w:hAnsi="Tahoma" w:cs="Tahoma"/>
                <w:sz w:val="22"/>
                <w:szCs w:val="22"/>
                <w:lang w:eastAsia="fr-FR"/>
              </w:rPr>
            </w:pPr>
            <w:r>
              <w:rPr>
                <w:rFonts w:ascii="Tahoma" w:hAnsi="Tahoma" w:cs="Tahoma"/>
                <w:sz w:val="22"/>
                <w:szCs w:val="22"/>
                <w:lang w:eastAsia="fr-FR"/>
              </w:rPr>
              <w:t xml:space="preserve">Data structures used to store the geometry of elementary point, line and area sources. Implements the evaluation of the attenuation due to geometrical spreading for each source type. </w:t>
            </w:r>
          </w:p>
        </w:tc>
      </w:tr>
      <w:tr w:rsidR="006F2F39" w:rsidTr="006D7648">
        <w:tc>
          <w:tcPr>
            <w:tcW w:w="2518" w:type="dxa"/>
          </w:tcPr>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Spectrum.h</w:t>
            </w:r>
          </w:p>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Spectrum.cpp</w:t>
            </w:r>
          </w:p>
        </w:tc>
        <w:tc>
          <w:tcPr>
            <w:tcW w:w="7027" w:type="dxa"/>
          </w:tcPr>
          <w:p w:rsidR="006F2F39" w:rsidRDefault="006F2F39" w:rsidP="006F2F39">
            <w:pPr>
              <w:spacing w:before="60" w:after="60" w:line="276" w:lineRule="auto"/>
              <w:rPr>
                <w:rFonts w:ascii="Tahoma" w:hAnsi="Tahoma" w:cs="Tahoma"/>
                <w:sz w:val="22"/>
                <w:szCs w:val="22"/>
                <w:lang w:eastAsia="fr-FR"/>
              </w:rPr>
            </w:pPr>
            <w:r>
              <w:rPr>
                <w:rFonts w:ascii="Tahoma" w:hAnsi="Tahoma" w:cs="Tahoma"/>
                <w:sz w:val="22"/>
                <w:szCs w:val="22"/>
                <w:lang w:eastAsia="fr-FR"/>
              </w:rPr>
              <w:t>Defines the frequency range of the calculation methods and data structures used for the storage of spectral data.</w:t>
            </w:r>
          </w:p>
        </w:tc>
      </w:tr>
      <w:tr w:rsidR="006F2F39" w:rsidTr="006D7648">
        <w:tc>
          <w:tcPr>
            <w:tcW w:w="2518" w:type="dxa"/>
          </w:tcPr>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SystemClock.h</w:t>
            </w:r>
          </w:p>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SystemClock.cpp</w:t>
            </w:r>
          </w:p>
        </w:tc>
        <w:tc>
          <w:tcPr>
            <w:tcW w:w="7027" w:type="dxa"/>
          </w:tcPr>
          <w:p w:rsidR="006F2F39" w:rsidRDefault="006F2F39" w:rsidP="006F2F39">
            <w:pPr>
              <w:spacing w:before="60" w:after="60" w:line="276" w:lineRule="auto"/>
              <w:rPr>
                <w:rFonts w:ascii="Tahoma" w:hAnsi="Tahoma" w:cs="Tahoma"/>
                <w:sz w:val="22"/>
                <w:szCs w:val="22"/>
                <w:lang w:eastAsia="fr-FR"/>
              </w:rPr>
            </w:pPr>
            <w:r>
              <w:rPr>
                <w:rFonts w:ascii="Tahoma" w:hAnsi="Tahoma" w:cs="Tahoma"/>
                <w:sz w:val="22"/>
                <w:szCs w:val="22"/>
                <w:lang w:eastAsia="fr-FR"/>
              </w:rPr>
              <w:t>Timer functions based on high-resolution system clock.</w:t>
            </w:r>
          </w:p>
        </w:tc>
      </w:tr>
      <w:tr w:rsidR="006F2F39" w:rsidTr="006D7648">
        <w:tc>
          <w:tcPr>
            <w:tcW w:w="2518" w:type="dxa"/>
          </w:tcPr>
          <w:p w:rsidR="006F2F39" w:rsidRDefault="006F2F39" w:rsidP="006D7648">
            <w:pPr>
              <w:spacing w:before="60" w:after="60" w:line="276" w:lineRule="auto"/>
              <w:rPr>
                <w:rFonts w:ascii="Tahoma" w:hAnsi="Tahoma" w:cs="Tahoma"/>
                <w:sz w:val="22"/>
                <w:szCs w:val="22"/>
                <w:lang w:eastAsia="fr-FR"/>
              </w:rPr>
            </w:pPr>
            <w:r>
              <w:rPr>
                <w:rFonts w:ascii="Tahoma" w:hAnsi="Tahoma" w:cs="Tahoma"/>
                <w:sz w:val="22"/>
                <w:szCs w:val="22"/>
                <w:lang w:eastAsia="fr-FR"/>
              </w:rPr>
              <w:t>VerticalExt.h</w:t>
            </w:r>
          </w:p>
        </w:tc>
        <w:tc>
          <w:tcPr>
            <w:tcW w:w="7027" w:type="dxa"/>
          </w:tcPr>
          <w:p w:rsidR="006F2F39" w:rsidRDefault="006F2F39" w:rsidP="006F2F39">
            <w:pPr>
              <w:spacing w:before="60" w:after="60" w:line="276" w:lineRule="auto"/>
              <w:rPr>
                <w:rFonts w:ascii="Tahoma" w:hAnsi="Tahoma" w:cs="Tahoma"/>
                <w:sz w:val="22"/>
                <w:szCs w:val="22"/>
                <w:lang w:eastAsia="fr-FR"/>
              </w:rPr>
            </w:pPr>
            <w:r>
              <w:rPr>
                <w:rFonts w:ascii="Tahoma" w:hAnsi="Tahoma" w:cs="Tahoma"/>
                <w:sz w:val="22"/>
                <w:szCs w:val="22"/>
                <w:lang w:eastAsia="fr-FR"/>
              </w:rPr>
              <w:t>Defines the vertical extensions associated with different positions in the propagation paths. Vertical extensions are used to code the source, the receiver, reflection walls, diffracting edges and thin barriers in the propagation path.</w:t>
            </w:r>
          </w:p>
        </w:tc>
      </w:tr>
    </w:tbl>
    <w:p w:rsidR="006D7648" w:rsidRPr="00ED10EB" w:rsidRDefault="006D7648" w:rsidP="006D7648">
      <w:pPr>
        <w:spacing w:line="276" w:lineRule="auto"/>
        <w:rPr>
          <w:rFonts w:ascii="Tahoma" w:hAnsi="Tahoma" w:cs="Tahoma"/>
          <w:sz w:val="22"/>
          <w:szCs w:val="22"/>
          <w:lang w:eastAsia="fr-FR"/>
        </w:rPr>
      </w:pPr>
    </w:p>
    <w:p w:rsidR="002A2531" w:rsidRDefault="002A2531" w:rsidP="00547326">
      <w:pPr>
        <w:pStyle w:val="Titre2"/>
        <w:rPr>
          <w:rFonts w:eastAsiaTheme="minorEastAsia"/>
          <w:lang w:eastAsia="fr-FR"/>
        </w:rPr>
      </w:pPr>
      <w:bookmarkStart w:id="68" w:name="_Toc384820541"/>
      <w:r>
        <w:rPr>
          <w:rFonts w:eastAsiaTheme="minorEastAsia"/>
          <w:lang w:eastAsia="fr-FR"/>
        </w:rPr>
        <w:lastRenderedPageBreak/>
        <w:t>Calculation scheme</w:t>
      </w:r>
      <w:bookmarkEnd w:id="68"/>
    </w:p>
    <w:p w:rsidR="008F2A73" w:rsidRDefault="002A2531" w:rsidP="005D6DCF">
      <w:pPr>
        <w:spacing w:line="276" w:lineRule="auto"/>
        <w:jc w:val="both"/>
        <w:rPr>
          <w:rFonts w:ascii="Tahoma" w:hAnsi="Tahoma" w:cs="Tahoma"/>
          <w:sz w:val="22"/>
          <w:szCs w:val="22"/>
          <w:lang w:eastAsia="fr-FR"/>
        </w:rPr>
      </w:pPr>
      <w:r w:rsidRPr="002A2531">
        <w:rPr>
          <w:rFonts w:ascii="Tahoma" w:hAnsi="Tahoma" w:cs="Tahoma"/>
          <w:sz w:val="22"/>
          <w:szCs w:val="22"/>
          <w:lang w:eastAsia="fr-FR"/>
        </w:rPr>
        <w:t>The</w:t>
      </w:r>
      <w:r>
        <w:rPr>
          <w:rFonts w:ascii="Tahoma" w:hAnsi="Tahoma" w:cs="Tahoma"/>
          <w:sz w:val="22"/>
          <w:szCs w:val="22"/>
          <w:lang w:eastAsia="fr-FR"/>
        </w:rPr>
        <w:t xml:space="preserve"> main calculation scheme is implemented in the </w:t>
      </w:r>
      <w:r w:rsidRPr="00D94E24">
        <w:rPr>
          <w:rFonts w:ascii="Tahoma" w:hAnsi="Tahoma" w:cs="Tahoma"/>
          <w:i/>
          <w:sz w:val="22"/>
          <w:szCs w:val="22"/>
          <w:lang w:eastAsia="fr-FR"/>
        </w:rPr>
        <w:t>CalculationMethod::doCalculation</w:t>
      </w:r>
      <w:r>
        <w:rPr>
          <w:rFonts w:ascii="Tahoma" w:hAnsi="Tahoma" w:cs="Tahoma"/>
          <w:sz w:val="22"/>
          <w:szCs w:val="22"/>
          <w:lang w:eastAsia="fr-FR"/>
        </w:rPr>
        <w:t xml:space="preserve"> method.</w:t>
      </w:r>
    </w:p>
    <w:p w:rsidR="002A2531" w:rsidRDefault="002A2531" w:rsidP="005D6DCF">
      <w:pPr>
        <w:spacing w:line="276" w:lineRule="auto"/>
        <w:jc w:val="both"/>
        <w:rPr>
          <w:rFonts w:ascii="Tahoma" w:hAnsi="Tahoma" w:cs="Tahoma"/>
          <w:sz w:val="22"/>
          <w:szCs w:val="22"/>
          <w:lang w:eastAsia="fr-FR"/>
        </w:rPr>
      </w:pPr>
      <w:r>
        <w:rPr>
          <w:rFonts w:ascii="Tahoma" w:hAnsi="Tahoma" w:cs="Tahoma"/>
          <w:sz w:val="22"/>
          <w:szCs w:val="22"/>
          <w:lang w:eastAsia="fr-FR"/>
        </w:rPr>
        <w:t xml:space="preserve">The calculation scheme first evaluates the different components of the noise calculation, then determines the partial noise levels associated with the path under favorable and homogeneous propagation conditions, and from these, determines the long-term averaged noise level. Finally, the results are converted to global </w:t>
      </w:r>
      <w:proofErr w:type="gramStart"/>
      <w:r>
        <w:rPr>
          <w:rFonts w:ascii="Tahoma" w:hAnsi="Tahoma" w:cs="Tahoma"/>
          <w:sz w:val="22"/>
          <w:szCs w:val="22"/>
          <w:lang w:eastAsia="fr-FR"/>
        </w:rPr>
        <w:t>dB(</w:t>
      </w:r>
      <w:proofErr w:type="gramEnd"/>
      <w:r>
        <w:rPr>
          <w:rFonts w:ascii="Tahoma" w:hAnsi="Tahoma" w:cs="Tahoma"/>
          <w:sz w:val="22"/>
          <w:szCs w:val="22"/>
          <w:lang w:eastAsia="fr-FR"/>
        </w:rPr>
        <w:t>A) levels.</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8F2A73" w:rsidRPr="008F2A73" w:rsidTr="008F2A73">
        <w:tc>
          <w:tcPr>
            <w:tcW w:w="709" w:type="dxa"/>
          </w:tcPr>
          <w:p w:rsidR="008F2A73" w:rsidRPr="008F2A73" w:rsidRDefault="008F2A73" w:rsidP="008F2A73">
            <w:pPr>
              <w:spacing w:after="0" w:line="276" w:lineRule="auto"/>
              <w:contextualSpacing/>
              <w:rPr>
                <w:rFonts w:ascii="Calibri" w:eastAsia="Calibri" w:hAnsi="Calibri"/>
                <w:sz w:val="22"/>
                <w:szCs w:val="22"/>
                <w:lang w:val="en-GB"/>
              </w:rPr>
            </w:pPr>
          </w:p>
        </w:tc>
        <w:tc>
          <w:tcPr>
            <w:tcW w:w="8789" w:type="dxa"/>
          </w:tcPr>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00FF"/>
                <w:sz w:val="19"/>
                <w:szCs w:val="19"/>
                <w:lang w:val="en-GB" w:eastAsia="fr-FR"/>
              </w:rPr>
              <w:t>bool</w:t>
            </w:r>
            <w:r w:rsidRPr="008F2A73">
              <w:rPr>
                <w:rFonts w:ascii="Consolas" w:hAnsi="Consolas" w:cs="Consolas"/>
                <w:sz w:val="19"/>
                <w:szCs w:val="19"/>
                <w:lang w:val="en-GB" w:eastAsia="fr-FR"/>
              </w:rPr>
              <w:t xml:space="preserve"> CalculationMethod::doCalculation (PropagationPath&amp; path, PathResult&amp; result)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color w:val="008000"/>
                <w:sz w:val="19"/>
                <w:szCs w:val="19"/>
                <w:lang w:val="en-GB" w:eastAsia="fr-FR"/>
              </w:rPr>
            </w:pPr>
            <w:r w:rsidRPr="008F2A73">
              <w:rPr>
                <w:rFonts w:ascii="Consolas" w:hAnsi="Consolas" w:cs="Consolas"/>
                <w:sz w:val="19"/>
                <w:szCs w:val="19"/>
                <w:lang w:val="en-GB" w:eastAsia="fr-FR"/>
              </w:rPr>
              <w:tab/>
            </w:r>
            <w:r>
              <w:rPr>
                <w:rFonts w:ascii="Consolas" w:hAnsi="Consolas" w:cs="Consolas"/>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the sound power of the source</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result.Lw = </w:t>
            </w:r>
            <w:proofErr w:type="gramStart"/>
            <w:r w:rsidRPr="008F2A73">
              <w:rPr>
                <w:rFonts w:ascii="Consolas" w:hAnsi="Consolas" w:cs="Consolas"/>
                <w:sz w:val="19"/>
                <w:szCs w:val="19"/>
                <w:lang w:val="en-GB" w:eastAsia="fr-FR"/>
              </w:rPr>
              <w:t>options.ExcludeSoundPower ?</w:t>
            </w:r>
            <w:proofErr w:type="gramEnd"/>
            <w:r w:rsidRPr="008F2A73">
              <w:rPr>
                <w:rFonts w:ascii="Consolas" w:hAnsi="Consolas" w:cs="Consolas"/>
                <w:sz w:val="19"/>
                <w:szCs w:val="19"/>
                <w:lang w:val="en-GB" w:eastAsia="fr-FR"/>
              </w:rPr>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 xml:space="preserve">                   </w:t>
            </w:r>
            <w:r w:rsidRPr="008F2A73">
              <w:rPr>
                <w:rFonts w:ascii="Consolas" w:hAnsi="Consolas" w:cs="Consolas"/>
                <w:sz w:val="19"/>
                <w:szCs w:val="19"/>
                <w:lang w:val="en-GB" w:eastAsia="fr-FR"/>
              </w:rPr>
              <w:t>Spectrum(0.0) : getSoundPower</w:t>
            </w:r>
            <w:r>
              <w:rPr>
                <w:rFonts w:ascii="Consolas" w:hAnsi="Consolas" w:cs="Consolas"/>
                <w:sz w:val="19"/>
                <w:szCs w:val="19"/>
                <w:lang w:val="en-GB" w:eastAsia="fr-FR"/>
              </w:rPr>
              <w:t xml:space="preserve"> </w:t>
            </w:r>
            <w:r w:rsidRPr="008F2A73">
              <w:rPr>
                <w:rFonts w:ascii="Consolas" w:hAnsi="Consolas" w:cs="Consolas"/>
                <w:sz w:val="19"/>
                <w:szCs w:val="19"/>
                <w:lang w:val="en-GB" w:eastAsia="fr-FR"/>
              </w:rPr>
              <w:t>(path)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convert sound power to dB(A) values if needed</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result.dBA = getFrequencyWeighting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the sound power adaptation of the source</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result.delta_Lw = getSoundPowerAdaptation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the geometrical spread</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result.AttGeo = </w:t>
            </w:r>
            <w:proofErr w:type="gramStart"/>
            <w:r w:rsidRPr="008F2A73">
              <w:rPr>
                <w:rFonts w:ascii="Consolas" w:hAnsi="Consolas" w:cs="Consolas"/>
                <w:sz w:val="19"/>
                <w:szCs w:val="19"/>
                <w:lang w:val="en-GB" w:eastAsia="fr-FR"/>
              </w:rPr>
              <w:t>options.ExcludeGeometricalSpread ?</w:t>
            </w:r>
            <w:proofErr w:type="gramEnd"/>
            <w:r w:rsidRPr="008F2A73">
              <w:rPr>
                <w:rFonts w:ascii="Consolas" w:hAnsi="Consolas" w:cs="Consolas"/>
                <w:sz w:val="19"/>
                <w:szCs w:val="19"/>
                <w:lang w:val="en-GB" w:eastAsia="fr-FR"/>
              </w:rPr>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 xml:space="preserve">                       </w:t>
            </w:r>
            <w:r w:rsidRPr="008F2A73">
              <w:rPr>
                <w:rFonts w:ascii="Consolas" w:hAnsi="Consolas" w:cs="Consolas"/>
                <w:sz w:val="19"/>
                <w:szCs w:val="19"/>
                <w:lang w:val="en-GB" w:eastAsia="fr-FR"/>
              </w:rPr>
              <w:t>0.0 : getGeometricalSpread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air absorption</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result.AttAir = </w:t>
            </w:r>
            <w:proofErr w:type="gramStart"/>
            <w:r w:rsidRPr="008F2A73">
              <w:rPr>
                <w:rFonts w:ascii="Consolas" w:hAnsi="Consolas" w:cs="Consolas"/>
                <w:sz w:val="19"/>
                <w:szCs w:val="19"/>
                <w:lang w:val="en-GB" w:eastAsia="fr-FR"/>
              </w:rPr>
              <w:t>options.ExcludeGeometricalSpread ?</w:t>
            </w:r>
            <w:proofErr w:type="gramEnd"/>
            <w:r w:rsidRPr="008F2A73">
              <w:rPr>
                <w:rFonts w:ascii="Consolas" w:hAnsi="Consolas" w:cs="Consolas"/>
                <w:sz w:val="19"/>
                <w:szCs w:val="19"/>
                <w:lang w:val="en-GB" w:eastAsia="fr-FR"/>
              </w:rPr>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 xml:space="preserve">                       </w:t>
            </w:r>
            <w:r w:rsidRPr="008F2A73">
              <w:rPr>
                <w:rFonts w:ascii="Consolas" w:hAnsi="Consolas" w:cs="Consolas"/>
                <w:sz w:val="19"/>
                <w:szCs w:val="19"/>
                <w:lang w:val="en-GB" w:eastAsia="fr-FR"/>
              </w:rPr>
              <w:t>Spectrum (0.0) : getAirAbsorption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attenuation due to absorption by reflecting obstacles</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result.AttAbsMat = getAbsorption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attenuation due to lateral diffraction</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result.AttLatDif = getLateralDiffraction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attenuation due to finite size of obstacles</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result.AttSize = getFiniteSizeCorrection (path)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evaluate excess attenuation</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result.AttF = getExcessAttenuation (path, </w:t>
            </w:r>
            <w:r w:rsidRPr="008F2A73">
              <w:rPr>
                <w:rFonts w:ascii="Consolas" w:hAnsi="Consolas" w:cs="Consolas"/>
                <w:color w:val="0000FF"/>
                <w:sz w:val="19"/>
                <w:szCs w:val="19"/>
                <w:lang w:val="en-GB" w:eastAsia="fr-FR"/>
              </w:rPr>
              <w:t>true</w:t>
            </w:r>
            <w:r w:rsidRPr="008F2A73">
              <w:rPr>
                <w:rFonts w:ascii="Consolas" w:hAnsi="Consolas" w:cs="Consolas"/>
                <w:sz w:val="19"/>
                <w:szCs w:val="19"/>
                <w:lang w:val="en-GB" w:eastAsia="fr-FR"/>
              </w:rPr>
              <w:t>)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result.AttH = getExcessAttenuation (path, </w:t>
            </w:r>
            <w:r w:rsidRPr="008F2A73">
              <w:rPr>
                <w:rFonts w:ascii="Consolas" w:hAnsi="Consolas" w:cs="Consolas"/>
                <w:color w:val="0000FF"/>
                <w:sz w:val="19"/>
                <w:szCs w:val="19"/>
                <w:lang w:val="en-GB" w:eastAsia="fr-FR"/>
              </w:rPr>
              <w:t>false</w:t>
            </w:r>
            <w:r w:rsidRPr="008F2A73">
              <w:rPr>
                <w:rFonts w:ascii="Consolas" w:hAnsi="Consolas" w:cs="Consolas"/>
                <w:sz w:val="19"/>
                <w:szCs w:val="19"/>
                <w:lang w:val="en-GB" w:eastAsia="fr-FR"/>
              </w:rPr>
              <w:t>)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calculate levels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result.LpF = getNoiseLevel (result, </w:t>
            </w:r>
            <w:r w:rsidRPr="008F2A73">
              <w:rPr>
                <w:rFonts w:ascii="Consolas" w:hAnsi="Consolas" w:cs="Consolas"/>
                <w:color w:val="0000FF"/>
                <w:sz w:val="19"/>
                <w:szCs w:val="19"/>
                <w:lang w:val="en-GB" w:eastAsia="fr-FR"/>
              </w:rPr>
              <w:t>true</w:t>
            </w:r>
            <w:r w:rsidRPr="008F2A73">
              <w:rPr>
                <w:rFonts w:ascii="Consolas" w:hAnsi="Consolas" w:cs="Consolas"/>
                <w:sz w:val="19"/>
                <w:szCs w:val="19"/>
                <w:lang w:val="en-GB" w:eastAsia="fr-FR"/>
              </w:rPr>
              <w:t>)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 xml:space="preserve">result.LpH = getNoiseLevel (result, </w:t>
            </w:r>
            <w:r w:rsidRPr="008F2A73">
              <w:rPr>
                <w:rFonts w:ascii="Consolas" w:hAnsi="Consolas" w:cs="Consolas"/>
                <w:color w:val="0000FF"/>
                <w:sz w:val="19"/>
                <w:szCs w:val="19"/>
                <w:lang w:val="en-GB" w:eastAsia="fr-FR"/>
              </w:rPr>
              <w:t>false</w:t>
            </w:r>
            <w:r w:rsidRPr="008F2A73">
              <w:rPr>
                <w:rFonts w:ascii="Consolas" w:hAnsi="Consolas" w:cs="Consolas"/>
                <w:sz w:val="19"/>
                <w:szCs w:val="19"/>
                <w:lang w:val="en-GB" w:eastAsia="fr-FR"/>
              </w:rPr>
              <w:t>)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lastRenderedPageBreak/>
              <w:tab/>
              <w:t xml:space="preserve"> * estimate long-time averaged noise level</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result.Leq = getNoiseLevel (path, result)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8000"/>
                <w:sz w:val="19"/>
                <w:szCs w:val="19"/>
                <w:lang w:val="en-GB" w:eastAsia="fr-FR"/>
              </w:rPr>
              <w:t>/*</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 convert values to dB(A) values</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color w:val="008000"/>
                <w:sz w:val="19"/>
                <w:szCs w:val="19"/>
                <w:lang w:val="en-GB" w:eastAsia="fr-FR"/>
              </w:rPr>
              <w:tab/>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result.LpF_dBA = getNoiseLevel (result.LpF)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result.LpH_dBA = getNoiseLevel (result.LpH) ;</w:t>
            </w:r>
          </w:p>
          <w:p w:rsid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t>result.Leq_dBA = getNoiseLevel (result.Leq) ;</w:t>
            </w:r>
          </w:p>
          <w:p w:rsidR="008F2A73" w:rsidRDefault="008F2A73" w:rsidP="008F2A73">
            <w:pPr>
              <w:autoSpaceDE w:val="0"/>
              <w:autoSpaceDN w:val="0"/>
              <w:adjustRightInd w:val="0"/>
              <w:spacing w:after="0"/>
              <w:rPr>
                <w:rFonts w:ascii="Consolas" w:hAnsi="Consolas" w:cs="Consolas"/>
                <w:sz w:val="19"/>
                <w:szCs w:val="19"/>
                <w:lang w:val="en-GB" w:eastAsia="fr-FR"/>
              </w:rPr>
            </w:pPr>
          </w:p>
          <w:p w:rsidR="008F2A73" w:rsidRDefault="008F2A73" w:rsidP="008F2A73">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ab/>
            </w:r>
            <w:r w:rsidRPr="008F2A73">
              <w:rPr>
                <w:rFonts w:ascii="Consolas" w:hAnsi="Consolas" w:cs="Consolas"/>
                <w:color w:val="0000FF"/>
                <w:sz w:val="19"/>
                <w:szCs w:val="19"/>
                <w:lang w:val="en-GB" w:eastAsia="fr-FR"/>
              </w:rPr>
              <w:t>return</w:t>
            </w:r>
            <w:r w:rsidRPr="008F2A73">
              <w:rPr>
                <w:rFonts w:ascii="Consolas" w:hAnsi="Consolas" w:cs="Consolas"/>
                <w:sz w:val="19"/>
                <w:szCs w:val="19"/>
                <w:lang w:val="en-GB" w:eastAsia="fr-FR"/>
              </w:rPr>
              <w:t xml:space="preserve"> </w:t>
            </w:r>
            <w:r w:rsidRPr="008F2A73">
              <w:rPr>
                <w:rFonts w:ascii="Consolas" w:hAnsi="Consolas" w:cs="Consolas"/>
                <w:color w:val="0000FF"/>
                <w:sz w:val="19"/>
                <w:szCs w:val="19"/>
                <w:lang w:val="en-GB" w:eastAsia="fr-FR"/>
              </w:rPr>
              <w:t>true</w:t>
            </w:r>
            <w:r w:rsidRPr="008F2A73">
              <w:rPr>
                <w:rFonts w:ascii="Consolas" w:hAnsi="Consolas" w:cs="Consolas"/>
                <w:sz w:val="19"/>
                <w:szCs w:val="19"/>
                <w:lang w:val="en-GB" w:eastAsia="fr-FR"/>
              </w:rPr>
              <w:t xml:space="preserve"> ;</w:t>
            </w:r>
          </w:p>
          <w:p w:rsidR="008F2A73" w:rsidRPr="008F2A73" w:rsidRDefault="008F2A73" w:rsidP="008F2A73">
            <w:pPr>
              <w:autoSpaceDE w:val="0"/>
              <w:autoSpaceDN w:val="0"/>
              <w:adjustRightInd w:val="0"/>
              <w:spacing w:after="0"/>
              <w:rPr>
                <w:rFonts w:ascii="Consolas" w:hAnsi="Consolas" w:cs="Consolas"/>
                <w:sz w:val="19"/>
                <w:szCs w:val="19"/>
                <w:lang w:val="en-GB" w:eastAsia="fr-FR"/>
              </w:rPr>
            </w:pPr>
            <w:r w:rsidRPr="008F2A73">
              <w:rPr>
                <w:rFonts w:ascii="Consolas" w:hAnsi="Consolas" w:cs="Consolas"/>
                <w:sz w:val="19"/>
                <w:szCs w:val="19"/>
                <w:lang w:val="en-GB" w:eastAsia="fr-FR"/>
              </w:rPr>
              <w:t>}</w:t>
            </w:r>
          </w:p>
        </w:tc>
      </w:tr>
    </w:tbl>
    <w:p w:rsidR="00D94E24" w:rsidRDefault="00D94E24" w:rsidP="008F2A73">
      <w:pPr>
        <w:spacing w:before="120" w:line="276" w:lineRule="auto"/>
        <w:jc w:val="both"/>
        <w:rPr>
          <w:rFonts w:ascii="Tahoma" w:hAnsi="Tahoma" w:cs="Tahoma"/>
          <w:sz w:val="22"/>
          <w:szCs w:val="22"/>
          <w:lang w:eastAsia="fr-FR"/>
        </w:rPr>
      </w:pPr>
      <w:r>
        <w:rPr>
          <w:rFonts w:ascii="Tahoma" w:hAnsi="Tahoma" w:cs="Tahoma"/>
          <w:sz w:val="22"/>
          <w:szCs w:val="22"/>
          <w:lang w:eastAsia="fr-FR"/>
        </w:rPr>
        <w:lastRenderedPageBreak/>
        <w:t>Note that most of the quantities manipulated in the calculation are of type “Spectrum”, a convenience class that stores spectral values (i.e. values versus frequency) and redefines basic algebraic operations (such as sums and products) and mathematical functions (such as conversions between linear and logarithmic values) for the spectrum data type</w:t>
      </w:r>
      <w:r w:rsidR="00AC7B9D">
        <w:rPr>
          <w:rFonts w:ascii="Tahoma" w:hAnsi="Tahoma" w:cs="Tahoma"/>
          <w:sz w:val="22"/>
          <w:szCs w:val="22"/>
          <w:lang w:eastAsia="fr-FR"/>
        </w:rPr>
        <w:t xml:space="preserve"> (see file Spectrum.h for details)</w:t>
      </w:r>
      <w:r>
        <w:rPr>
          <w:rFonts w:ascii="Tahoma" w:hAnsi="Tahoma" w:cs="Tahoma"/>
          <w:sz w:val="22"/>
          <w:szCs w:val="22"/>
          <w:lang w:eastAsia="fr-FR"/>
        </w:rPr>
        <w:t>.</w:t>
      </w:r>
    </w:p>
    <w:p w:rsidR="00AC7B9D" w:rsidRDefault="00AC7B9D" w:rsidP="008F2A73">
      <w:pPr>
        <w:spacing w:before="120" w:line="276" w:lineRule="auto"/>
        <w:jc w:val="both"/>
        <w:rPr>
          <w:rFonts w:ascii="Tahoma" w:hAnsi="Tahoma" w:cs="Tahoma"/>
          <w:sz w:val="22"/>
          <w:szCs w:val="22"/>
          <w:lang w:eastAsia="fr-FR"/>
        </w:rPr>
      </w:pPr>
      <w:r>
        <w:rPr>
          <w:rFonts w:ascii="Tahoma" w:hAnsi="Tahoma" w:cs="Tahoma"/>
          <w:sz w:val="22"/>
          <w:szCs w:val="22"/>
          <w:lang w:eastAsia="fr-FR"/>
        </w:rPr>
        <w:t>For example:</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C7B9D" w:rsidRPr="008F2A73" w:rsidTr="007F1371">
        <w:tc>
          <w:tcPr>
            <w:tcW w:w="709" w:type="dxa"/>
          </w:tcPr>
          <w:p w:rsidR="00AC7B9D" w:rsidRPr="008F2A73" w:rsidRDefault="00AC7B9D" w:rsidP="007F1371">
            <w:pPr>
              <w:spacing w:after="0" w:line="276" w:lineRule="auto"/>
              <w:contextualSpacing/>
              <w:rPr>
                <w:rFonts w:ascii="Calibri" w:eastAsia="Calibri" w:hAnsi="Calibri"/>
                <w:sz w:val="22"/>
                <w:szCs w:val="22"/>
                <w:lang w:val="en-GB"/>
              </w:rPr>
            </w:pPr>
          </w:p>
        </w:tc>
        <w:tc>
          <w:tcPr>
            <w:tcW w:w="8789" w:type="dxa"/>
          </w:tcPr>
          <w:p w:rsidR="00AC7B9D" w:rsidRDefault="00AC7B9D" w:rsidP="007F1371">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Spectrum A = …</w:t>
            </w:r>
          </w:p>
          <w:p w:rsidR="00AC7B9D" w:rsidRDefault="00AC7B9D" w:rsidP="00AC7B9D">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Spectrum B = …</w:t>
            </w:r>
          </w:p>
          <w:p w:rsidR="00AC7B9D" w:rsidRPr="008F2A73" w:rsidRDefault="00AC7B9D" w:rsidP="007F1371">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Spectrum C = A + B ;</w:t>
            </w:r>
          </w:p>
        </w:tc>
      </w:tr>
    </w:tbl>
    <w:p w:rsidR="00AC7B9D" w:rsidRDefault="00AC7B9D" w:rsidP="008F2A73">
      <w:pPr>
        <w:spacing w:before="120" w:line="276" w:lineRule="auto"/>
        <w:jc w:val="both"/>
        <w:rPr>
          <w:rFonts w:ascii="Tahoma" w:hAnsi="Tahoma" w:cs="Tahoma"/>
          <w:sz w:val="22"/>
          <w:szCs w:val="22"/>
          <w:lang w:eastAsia="fr-FR"/>
        </w:rPr>
      </w:pPr>
      <w:r>
        <w:rPr>
          <w:rFonts w:ascii="Tahoma" w:hAnsi="Tahoma" w:cs="Tahoma"/>
          <w:sz w:val="22"/>
          <w:szCs w:val="22"/>
          <w:lang w:eastAsia="fr-FR"/>
        </w:rPr>
        <w:t xml:space="preserve">Calls the “inline </w:t>
      </w:r>
      <w:r w:rsidRPr="00AC7B9D">
        <w:rPr>
          <w:rFonts w:ascii="Tahoma" w:hAnsi="Tahoma" w:cs="Tahoma"/>
          <w:sz w:val="22"/>
          <w:szCs w:val="22"/>
          <w:lang w:eastAsia="fr-FR"/>
        </w:rPr>
        <w:t>Spectrum operator+ (Spectrum const&amp; s1, Spectrum const&amp; s2)</w:t>
      </w:r>
      <w:r>
        <w:rPr>
          <w:rFonts w:ascii="Tahoma" w:hAnsi="Tahoma" w:cs="Tahoma"/>
          <w:sz w:val="22"/>
          <w:szCs w:val="22"/>
          <w:lang w:eastAsia="fr-FR"/>
        </w:rPr>
        <w:t xml:space="preserve">” operator and results in automatically generated code equivalent to </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C7B9D" w:rsidRPr="008F2A73" w:rsidTr="007F1371">
        <w:tc>
          <w:tcPr>
            <w:tcW w:w="709" w:type="dxa"/>
          </w:tcPr>
          <w:p w:rsidR="00AC7B9D" w:rsidRPr="008F2A73" w:rsidRDefault="00AC7B9D" w:rsidP="007F1371">
            <w:pPr>
              <w:spacing w:after="0" w:line="276" w:lineRule="auto"/>
              <w:contextualSpacing/>
              <w:rPr>
                <w:rFonts w:ascii="Calibri" w:eastAsia="Calibri" w:hAnsi="Calibri"/>
                <w:sz w:val="22"/>
                <w:szCs w:val="22"/>
                <w:lang w:val="en-GB"/>
              </w:rPr>
            </w:pPr>
          </w:p>
        </w:tc>
        <w:tc>
          <w:tcPr>
            <w:tcW w:w="8789" w:type="dxa"/>
          </w:tcPr>
          <w:p w:rsidR="00AC7B9D" w:rsidRDefault="00AC7B9D" w:rsidP="007F1371">
            <w:pPr>
              <w:autoSpaceDE w:val="0"/>
              <w:autoSpaceDN w:val="0"/>
              <w:adjustRightInd w:val="0"/>
              <w:spacing w:after="0"/>
              <w:rPr>
                <w:rFonts w:ascii="Consolas" w:hAnsi="Consolas" w:cs="Consolas"/>
                <w:sz w:val="19"/>
                <w:szCs w:val="19"/>
                <w:lang w:val="en-GB" w:eastAsia="fr-FR"/>
              </w:rPr>
            </w:pPr>
            <w:r w:rsidRPr="00AC7B9D">
              <w:rPr>
                <w:rFonts w:ascii="Consolas" w:hAnsi="Consolas" w:cs="Consolas"/>
                <w:sz w:val="19"/>
                <w:szCs w:val="19"/>
                <w:lang w:val="en-GB" w:eastAsia="fr-FR"/>
              </w:rPr>
              <w:t xml:space="preserve">for (unsigned int i = 0 ; i &lt; nbFreq ; ++i) </w:t>
            </w:r>
          </w:p>
          <w:p w:rsidR="00AC7B9D" w:rsidRDefault="00AC7B9D" w:rsidP="007F1371">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w:t>
            </w:r>
          </w:p>
          <w:p w:rsidR="00AC7B9D" w:rsidRDefault="00AC7B9D" w:rsidP="007F1371">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 xml:space="preserve">    C</w:t>
            </w:r>
            <w:r w:rsidRPr="00AC7B9D">
              <w:rPr>
                <w:rFonts w:ascii="Consolas" w:hAnsi="Consolas" w:cs="Consolas"/>
                <w:sz w:val="19"/>
                <w:szCs w:val="19"/>
                <w:lang w:val="en-GB" w:eastAsia="fr-FR"/>
              </w:rPr>
              <w:t xml:space="preserve">[i] = </w:t>
            </w:r>
            <w:r>
              <w:rPr>
                <w:rFonts w:ascii="Consolas" w:hAnsi="Consolas" w:cs="Consolas"/>
                <w:sz w:val="19"/>
                <w:szCs w:val="19"/>
                <w:lang w:val="en-GB" w:eastAsia="fr-FR"/>
              </w:rPr>
              <w:t>A[i] + B[i] ;</w:t>
            </w:r>
          </w:p>
          <w:p w:rsidR="00AC7B9D" w:rsidRPr="008F2A73" w:rsidRDefault="00AC7B9D" w:rsidP="007F1371">
            <w:pPr>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w:t>
            </w:r>
          </w:p>
        </w:tc>
      </w:tr>
    </w:tbl>
    <w:p w:rsidR="008F2A73" w:rsidRDefault="00AC7B9D" w:rsidP="00AC7B9D">
      <w:pPr>
        <w:spacing w:before="240" w:line="276" w:lineRule="auto"/>
        <w:jc w:val="both"/>
        <w:rPr>
          <w:rFonts w:ascii="Tahoma" w:hAnsi="Tahoma" w:cs="Tahoma"/>
          <w:sz w:val="22"/>
          <w:szCs w:val="22"/>
          <w:lang w:eastAsia="fr-FR"/>
        </w:rPr>
      </w:pPr>
      <w:r>
        <w:rPr>
          <w:rFonts w:ascii="Tahoma" w:hAnsi="Tahoma" w:cs="Tahoma"/>
          <w:sz w:val="22"/>
          <w:szCs w:val="22"/>
          <w:lang w:eastAsia="fr-FR"/>
        </w:rPr>
        <w:t xml:space="preserve">The evaluation of each </w:t>
      </w:r>
      <w:r w:rsidR="008F2A73">
        <w:rPr>
          <w:rFonts w:ascii="Tahoma" w:hAnsi="Tahoma" w:cs="Tahoma"/>
          <w:sz w:val="22"/>
          <w:szCs w:val="22"/>
          <w:lang w:eastAsia="fr-FR"/>
        </w:rPr>
        <w:t>component is implemented as a virtual function defined in the (abstract) CalculationMethod base class. Calculations that are shared amongst different methods are implemented in the base class, whereas functions that are specific to one of the three prediction methods are implemented in the derived classes ISO_9612_2, JRC2012 or JRCdraft2010.</w:t>
      </w:r>
    </w:p>
    <w:p w:rsidR="008F2376" w:rsidRDefault="008F2376" w:rsidP="008F2A73">
      <w:pPr>
        <w:spacing w:before="120" w:line="276" w:lineRule="auto"/>
        <w:jc w:val="both"/>
        <w:rPr>
          <w:rFonts w:ascii="Tahoma" w:hAnsi="Tahoma" w:cs="Tahoma"/>
          <w:sz w:val="22"/>
          <w:szCs w:val="22"/>
          <w:lang w:eastAsia="fr-FR"/>
        </w:rPr>
      </w:pPr>
      <w:r>
        <w:rPr>
          <w:rFonts w:ascii="Tahoma" w:hAnsi="Tahoma" w:cs="Tahoma"/>
          <w:sz w:val="22"/>
          <w:szCs w:val="22"/>
          <w:lang w:eastAsia="fr-FR"/>
        </w:rPr>
        <w:t>The table below summarizes the location of the elementary calculations for each method.</w:t>
      </w:r>
    </w:p>
    <w:tbl>
      <w:tblPr>
        <w:tblStyle w:val="Grilledutableau"/>
        <w:tblW w:w="0" w:type="auto"/>
        <w:tblLayout w:type="fixed"/>
        <w:tblLook w:val="04A0" w:firstRow="1" w:lastRow="0" w:firstColumn="1" w:lastColumn="0" w:noHBand="0" w:noVBand="1"/>
      </w:tblPr>
      <w:tblGrid>
        <w:gridCol w:w="2943"/>
        <w:gridCol w:w="3686"/>
        <w:gridCol w:w="729"/>
        <w:gridCol w:w="729"/>
        <w:gridCol w:w="729"/>
        <w:gridCol w:w="729"/>
      </w:tblGrid>
      <w:tr w:rsidR="008F2376" w:rsidTr="00D11D3F">
        <w:tc>
          <w:tcPr>
            <w:tcW w:w="2943" w:type="dxa"/>
            <w:vMerge w:val="restart"/>
          </w:tcPr>
          <w:p w:rsidR="008F2376" w:rsidRDefault="008F2376"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Method</w:t>
            </w:r>
          </w:p>
        </w:tc>
        <w:tc>
          <w:tcPr>
            <w:tcW w:w="3686" w:type="dxa"/>
            <w:vMerge w:val="restart"/>
          </w:tcPr>
          <w:p w:rsidR="008F2376" w:rsidRDefault="008F2376"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Description</w:t>
            </w:r>
          </w:p>
        </w:tc>
        <w:tc>
          <w:tcPr>
            <w:tcW w:w="2916" w:type="dxa"/>
            <w:gridSpan w:val="4"/>
          </w:tcPr>
          <w:p w:rsidR="008F2376" w:rsidRDefault="008F2376" w:rsidP="00D11D3F">
            <w:pPr>
              <w:spacing w:before="60" w:after="60" w:line="276" w:lineRule="auto"/>
              <w:jc w:val="center"/>
              <w:rPr>
                <w:rFonts w:ascii="Tahoma" w:hAnsi="Tahoma" w:cs="Tahoma"/>
                <w:sz w:val="22"/>
                <w:szCs w:val="22"/>
                <w:lang w:eastAsia="fr-FR"/>
              </w:rPr>
            </w:pPr>
            <w:r>
              <w:rPr>
                <w:rFonts w:ascii="Tahoma" w:hAnsi="Tahoma" w:cs="Tahoma"/>
                <w:sz w:val="22"/>
                <w:szCs w:val="22"/>
                <w:lang w:eastAsia="fr-FR"/>
              </w:rPr>
              <w:t>Classes</w:t>
            </w:r>
          </w:p>
        </w:tc>
      </w:tr>
      <w:tr w:rsidR="008F2376" w:rsidTr="00D11D3F">
        <w:trPr>
          <w:cantSplit/>
          <w:trHeight w:val="2130"/>
        </w:trPr>
        <w:tc>
          <w:tcPr>
            <w:tcW w:w="2943" w:type="dxa"/>
            <w:vMerge/>
          </w:tcPr>
          <w:p w:rsidR="008F2376" w:rsidRDefault="008F2376" w:rsidP="00D11D3F">
            <w:pPr>
              <w:spacing w:before="60" w:after="60" w:line="276" w:lineRule="auto"/>
              <w:jc w:val="both"/>
              <w:rPr>
                <w:rFonts w:ascii="Tahoma" w:hAnsi="Tahoma" w:cs="Tahoma"/>
                <w:sz w:val="22"/>
                <w:szCs w:val="22"/>
                <w:lang w:eastAsia="fr-FR"/>
              </w:rPr>
            </w:pPr>
          </w:p>
        </w:tc>
        <w:tc>
          <w:tcPr>
            <w:tcW w:w="3686" w:type="dxa"/>
            <w:vMerge/>
          </w:tcPr>
          <w:p w:rsidR="008F2376" w:rsidRDefault="008F2376" w:rsidP="00D11D3F">
            <w:pPr>
              <w:spacing w:before="60" w:after="60" w:line="276" w:lineRule="auto"/>
              <w:jc w:val="both"/>
              <w:rPr>
                <w:rFonts w:ascii="Tahoma" w:hAnsi="Tahoma" w:cs="Tahoma"/>
                <w:sz w:val="22"/>
                <w:szCs w:val="22"/>
                <w:lang w:eastAsia="fr-FR"/>
              </w:rPr>
            </w:pPr>
          </w:p>
        </w:tc>
        <w:tc>
          <w:tcPr>
            <w:tcW w:w="729" w:type="dxa"/>
            <w:textDirection w:val="btLr"/>
          </w:tcPr>
          <w:p w:rsidR="008F2376" w:rsidRDefault="008F2376" w:rsidP="00D11D3F">
            <w:pPr>
              <w:spacing w:before="60" w:after="60" w:line="276" w:lineRule="auto"/>
              <w:ind w:left="113" w:right="113"/>
              <w:jc w:val="both"/>
              <w:rPr>
                <w:rFonts w:ascii="Tahoma" w:hAnsi="Tahoma" w:cs="Tahoma"/>
                <w:sz w:val="22"/>
                <w:szCs w:val="22"/>
                <w:lang w:eastAsia="fr-FR"/>
              </w:rPr>
            </w:pPr>
            <w:r>
              <w:rPr>
                <w:rFonts w:ascii="Tahoma" w:hAnsi="Tahoma" w:cs="Tahoma"/>
                <w:sz w:val="22"/>
                <w:szCs w:val="22"/>
                <w:lang w:eastAsia="fr-FR"/>
              </w:rPr>
              <w:t>CalculationMethod</w:t>
            </w:r>
          </w:p>
        </w:tc>
        <w:tc>
          <w:tcPr>
            <w:tcW w:w="729" w:type="dxa"/>
            <w:textDirection w:val="btLr"/>
          </w:tcPr>
          <w:p w:rsidR="008F2376" w:rsidRDefault="008F2376" w:rsidP="00D11D3F">
            <w:pPr>
              <w:spacing w:before="60" w:after="60" w:line="276" w:lineRule="auto"/>
              <w:ind w:left="113" w:right="113"/>
              <w:jc w:val="both"/>
              <w:rPr>
                <w:rFonts w:ascii="Tahoma" w:hAnsi="Tahoma" w:cs="Tahoma"/>
                <w:sz w:val="22"/>
                <w:szCs w:val="22"/>
                <w:lang w:eastAsia="fr-FR"/>
              </w:rPr>
            </w:pPr>
            <w:r>
              <w:rPr>
                <w:rFonts w:ascii="Tahoma" w:hAnsi="Tahoma" w:cs="Tahoma"/>
                <w:sz w:val="22"/>
                <w:szCs w:val="22"/>
                <w:lang w:eastAsia="fr-FR"/>
              </w:rPr>
              <w:t>ISO_9612_2</w:t>
            </w:r>
          </w:p>
        </w:tc>
        <w:tc>
          <w:tcPr>
            <w:tcW w:w="729" w:type="dxa"/>
            <w:textDirection w:val="btLr"/>
          </w:tcPr>
          <w:p w:rsidR="008F2376" w:rsidRDefault="008F2376" w:rsidP="00813006">
            <w:pPr>
              <w:spacing w:before="60" w:after="60" w:line="276" w:lineRule="auto"/>
              <w:ind w:left="113" w:right="113"/>
              <w:jc w:val="both"/>
              <w:rPr>
                <w:rFonts w:ascii="Tahoma" w:hAnsi="Tahoma" w:cs="Tahoma"/>
                <w:sz w:val="22"/>
                <w:szCs w:val="22"/>
                <w:lang w:eastAsia="fr-FR"/>
              </w:rPr>
            </w:pPr>
            <w:r>
              <w:rPr>
                <w:rFonts w:ascii="Tahoma" w:hAnsi="Tahoma" w:cs="Tahoma"/>
                <w:sz w:val="22"/>
                <w:szCs w:val="22"/>
                <w:lang w:eastAsia="fr-FR"/>
              </w:rPr>
              <w:t>JRC2012</w:t>
            </w:r>
          </w:p>
        </w:tc>
        <w:tc>
          <w:tcPr>
            <w:tcW w:w="729" w:type="dxa"/>
            <w:textDirection w:val="btLr"/>
          </w:tcPr>
          <w:p w:rsidR="008F2376" w:rsidRDefault="008F2376" w:rsidP="00813006">
            <w:pPr>
              <w:spacing w:before="60" w:after="60" w:line="276" w:lineRule="auto"/>
              <w:ind w:left="113" w:right="113"/>
              <w:jc w:val="both"/>
              <w:rPr>
                <w:rFonts w:ascii="Tahoma" w:hAnsi="Tahoma" w:cs="Tahoma"/>
                <w:sz w:val="22"/>
                <w:szCs w:val="22"/>
                <w:lang w:eastAsia="fr-FR"/>
              </w:rPr>
            </w:pPr>
            <w:r>
              <w:rPr>
                <w:rFonts w:ascii="Tahoma" w:hAnsi="Tahoma" w:cs="Tahoma"/>
                <w:sz w:val="22"/>
                <w:szCs w:val="22"/>
                <w:lang w:eastAsia="fr-FR"/>
              </w:rPr>
              <w:t>JRCdraft2010</w:t>
            </w: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getSoundPower</w:t>
            </w:r>
          </w:p>
        </w:tc>
        <w:tc>
          <w:tcPr>
            <w:tcW w:w="3686" w:type="dxa"/>
          </w:tcPr>
          <w:p w:rsidR="00D11D3F"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 xml:space="preserve">evaluate sound power of the </w:t>
            </w:r>
            <w:r>
              <w:rPr>
                <w:rFonts w:ascii="Tahoma" w:hAnsi="Tahoma" w:cs="Tahoma"/>
                <w:sz w:val="22"/>
                <w:szCs w:val="22"/>
                <w:lang w:eastAsia="fr-FR"/>
              </w:rPr>
              <w:lastRenderedPageBreak/>
              <w:t>elementary source</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lastRenderedPageBreak/>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lastRenderedPageBreak/>
              <w:t>getFrequencyWeighting</w:t>
            </w:r>
          </w:p>
        </w:tc>
        <w:tc>
          <w:tcPr>
            <w:tcW w:w="3686" w:type="dxa"/>
          </w:tcPr>
          <w:p w:rsidR="00D11D3F"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apply dB(A) weighting if needed</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getSoundPowerAdaptation</w:t>
            </w:r>
          </w:p>
        </w:tc>
        <w:tc>
          <w:tcPr>
            <w:tcW w:w="3686" w:type="dxa"/>
          </w:tcPr>
          <w:p w:rsidR="00D11D3F" w:rsidRDefault="002E2F72" w:rsidP="002E2F72">
            <w:pPr>
              <w:spacing w:before="60" w:after="60" w:line="276" w:lineRule="auto"/>
              <w:jc w:val="both"/>
              <w:rPr>
                <w:rFonts w:ascii="Tahoma" w:hAnsi="Tahoma" w:cs="Tahoma"/>
                <w:sz w:val="22"/>
                <w:szCs w:val="22"/>
                <w:lang w:eastAsia="fr-FR"/>
              </w:rPr>
            </w:pPr>
            <w:r>
              <w:rPr>
                <w:rFonts w:ascii="Tahoma" w:hAnsi="Tahoma" w:cs="Tahoma"/>
                <w:sz w:val="22"/>
                <w:szCs w:val="22"/>
                <w:lang w:eastAsia="fr-FR"/>
              </w:rPr>
              <w:t>convert between free-field and hemispherical sound power or vice-versa if needed</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getGeometricalSpread</w:t>
            </w:r>
          </w:p>
        </w:tc>
        <w:tc>
          <w:tcPr>
            <w:tcW w:w="3686" w:type="dxa"/>
          </w:tcPr>
          <w:p w:rsidR="00D11D3F"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 xml:space="preserve">evaluate attenuation due to finite source size and distance </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getAirAbsorption</w:t>
            </w:r>
          </w:p>
        </w:tc>
        <w:tc>
          <w:tcPr>
            <w:tcW w:w="3686" w:type="dxa"/>
          </w:tcPr>
          <w:p w:rsidR="00D11D3F"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evaluate attenuation due to air absorption</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getAbsoprtion</w:t>
            </w:r>
          </w:p>
        </w:tc>
        <w:tc>
          <w:tcPr>
            <w:tcW w:w="3686" w:type="dxa"/>
          </w:tcPr>
          <w:p w:rsidR="00D11D3F" w:rsidRDefault="002E2F72" w:rsidP="002E2F72">
            <w:pPr>
              <w:spacing w:before="60" w:after="60" w:line="276" w:lineRule="auto"/>
              <w:jc w:val="both"/>
              <w:rPr>
                <w:rFonts w:ascii="Tahoma" w:hAnsi="Tahoma" w:cs="Tahoma"/>
                <w:sz w:val="22"/>
                <w:szCs w:val="22"/>
                <w:lang w:eastAsia="fr-FR"/>
              </w:rPr>
            </w:pPr>
            <w:r>
              <w:rPr>
                <w:rFonts w:ascii="Tahoma" w:hAnsi="Tahoma" w:cs="Tahoma"/>
                <w:sz w:val="22"/>
                <w:szCs w:val="22"/>
                <w:lang w:eastAsia="fr-FR"/>
              </w:rPr>
              <w:t>evaluate attenuation due to absorbing materials in case of  reflected propagation paths</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r w:rsidR="002E2F72" w:rsidTr="00D11D3F">
        <w:trPr>
          <w:trHeight w:val="423"/>
        </w:trPr>
        <w:tc>
          <w:tcPr>
            <w:tcW w:w="2943" w:type="dxa"/>
          </w:tcPr>
          <w:p w:rsidR="002E2F72"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getLateralDiffraction</w:t>
            </w:r>
          </w:p>
        </w:tc>
        <w:tc>
          <w:tcPr>
            <w:tcW w:w="3686" w:type="dxa"/>
          </w:tcPr>
          <w:p w:rsidR="002E2F72"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evaluate attenuation due to diffraction around vertical edges</w:t>
            </w:r>
          </w:p>
        </w:tc>
        <w:tc>
          <w:tcPr>
            <w:tcW w:w="729" w:type="dxa"/>
          </w:tcPr>
          <w:p w:rsidR="002E2F72" w:rsidRDefault="002E2F72" w:rsidP="002E2F72">
            <w:pPr>
              <w:spacing w:before="60" w:after="60" w:line="276" w:lineRule="auto"/>
              <w:jc w:val="center"/>
              <w:rPr>
                <w:rFonts w:ascii="Tahoma" w:hAnsi="Tahoma" w:cs="Tahoma"/>
                <w:sz w:val="22"/>
                <w:szCs w:val="22"/>
                <w:lang w:eastAsia="fr-FR"/>
              </w:rPr>
            </w:pPr>
          </w:p>
        </w:tc>
        <w:tc>
          <w:tcPr>
            <w:tcW w:w="729" w:type="dxa"/>
          </w:tcPr>
          <w:p w:rsidR="002E2F72"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2E2F72" w:rsidRDefault="008F2376"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2E2F72" w:rsidRDefault="008F2376"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N.A.</w:t>
            </w: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getFiniteSizeCorrection</w:t>
            </w:r>
          </w:p>
        </w:tc>
        <w:tc>
          <w:tcPr>
            <w:tcW w:w="3686" w:type="dxa"/>
          </w:tcPr>
          <w:p w:rsidR="00D11D3F"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evaluate attenuation due to finite size of reflecting and/or diffracting obstacles</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8F2376"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8F2376"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getExcessAttenuation</w:t>
            </w:r>
          </w:p>
        </w:tc>
        <w:tc>
          <w:tcPr>
            <w:tcW w:w="3686" w:type="dxa"/>
          </w:tcPr>
          <w:p w:rsidR="00D11D3F" w:rsidRDefault="002E2F72" w:rsidP="002E2F72">
            <w:pPr>
              <w:spacing w:before="60" w:after="60" w:line="276" w:lineRule="auto"/>
              <w:jc w:val="both"/>
              <w:rPr>
                <w:rFonts w:ascii="Tahoma" w:hAnsi="Tahoma" w:cs="Tahoma"/>
                <w:sz w:val="22"/>
                <w:szCs w:val="22"/>
                <w:lang w:eastAsia="fr-FR"/>
              </w:rPr>
            </w:pPr>
            <w:r>
              <w:rPr>
                <w:rFonts w:ascii="Tahoma" w:hAnsi="Tahoma" w:cs="Tahoma"/>
                <w:sz w:val="22"/>
                <w:szCs w:val="22"/>
                <w:lang w:eastAsia="fr-FR"/>
              </w:rPr>
              <w:t>evaluate excess attenuation due to reflections on the ground and diffraction over obstacles, as a function of propagation conditions</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8F2376"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8F2376"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r>
      <w:tr w:rsidR="00D11D3F" w:rsidTr="00D11D3F">
        <w:trPr>
          <w:trHeight w:val="423"/>
        </w:trPr>
        <w:tc>
          <w:tcPr>
            <w:tcW w:w="2943" w:type="dxa"/>
          </w:tcPr>
          <w:p w:rsidR="00D11D3F" w:rsidRDefault="00D11D3F"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getNoiseLevel</w:t>
            </w:r>
          </w:p>
        </w:tc>
        <w:tc>
          <w:tcPr>
            <w:tcW w:w="3686" w:type="dxa"/>
          </w:tcPr>
          <w:p w:rsidR="00D11D3F" w:rsidRDefault="002E2F72" w:rsidP="00D11D3F">
            <w:pPr>
              <w:spacing w:before="60" w:after="60" w:line="276" w:lineRule="auto"/>
              <w:jc w:val="both"/>
              <w:rPr>
                <w:rFonts w:ascii="Tahoma" w:hAnsi="Tahoma" w:cs="Tahoma"/>
                <w:sz w:val="22"/>
                <w:szCs w:val="22"/>
                <w:lang w:eastAsia="fr-FR"/>
              </w:rPr>
            </w:pPr>
            <w:r>
              <w:rPr>
                <w:rFonts w:ascii="Tahoma" w:hAnsi="Tahoma" w:cs="Tahoma"/>
                <w:sz w:val="22"/>
                <w:szCs w:val="22"/>
                <w:lang w:eastAsia="fr-FR"/>
              </w:rPr>
              <w:t>sum components and convert results to global dB(A) values</w:t>
            </w:r>
          </w:p>
        </w:tc>
        <w:tc>
          <w:tcPr>
            <w:tcW w:w="729" w:type="dxa"/>
          </w:tcPr>
          <w:p w:rsidR="00D11D3F" w:rsidRDefault="002E2F72" w:rsidP="002E2F72">
            <w:pPr>
              <w:spacing w:before="60" w:after="60" w:line="276" w:lineRule="auto"/>
              <w:jc w:val="center"/>
              <w:rPr>
                <w:rFonts w:ascii="Tahoma" w:hAnsi="Tahoma" w:cs="Tahoma"/>
                <w:sz w:val="22"/>
                <w:szCs w:val="22"/>
                <w:lang w:eastAsia="fr-FR"/>
              </w:rPr>
            </w:pPr>
            <w:r>
              <w:rPr>
                <w:rFonts w:ascii="Tahoma" w:hAnsi="Tahoma" w:cs="Tahoma"/>
                <w:sz w:val="22"/>
                <w:szCs w:val="22"/>
                <w:lang w:eastAsia="fr-FR"/>
              </w:rPr>
              <w:t>X</w:t>
            </w: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c>
          <w:tcPr>
            <w:tcW w:w="729" w:type="dxa"/>
          </w:tcPr>
          <w:p w:rsidR="00D11D3F" w:rsidRDefault="00D11D3F" w:rsidP="002E2F72">
            <w:pPr>
              <w:spacing w:before="60" w:after="60" w:line="276" w:lineRule="auto"/>
              <w:jc w:val="center"/>
              <w:rPr>
                <w:rFonts w:ascii="Tahoma" w:hAnsi="Tahoma" w:cs="Tahoma"/>
                <w:sz w:val="22"/>
                <w:szCs w:val="22"/>
                <w:lang w:eastAsia="fr-FR"/>
              </w:rPr>
            </w:pPr>
          </w:p>
        </w:tc>
      </w:tr>
    </w:tbl>
    <w:p w:rsidR="00B63D9C" w:rsidRDefault="00B63D9C" w:rsidP="00B63D9C">
      <w:pPr>
        <w:pStyle w:val="Titre2"/>
        <w:rPr>
          <w:rFonts w:eastAsiaTheme="minorEastAsia"/>
          <w:lang w:eastAsia="fr-FR"/>
        </w:rPr>
      </w:pPr>
      <w:bookmarkStart w:id="69" w:name="_Toc384820542"/>
      <w:r>
        <w:rPr>
          <w:rFonts w:eastAsiaTheme="minorEastAsia"/>
          <w:lang w:eastAsia="fr-FR"/>
        </w:rPr>
        <w:t>IEEE compatible floating-point calculations</w:t>
      </w:r>
      <w:bookmarkEnd w:id="69"/>
    </w:p>
    <w:p w:rsidR="002A2531" w:rsidRDefault="002A2531" w:rsidP="005D6DCF">
      <w:pPr>
        <w:spacing w:line="276" w:lineRule="auto"/>
        <w:jc w:val="both"/>
        <w:rPr>
          <w:rFonts w:ascii="Tahoma" w:hAnsi="Tahoma" w:cs="Tahoma"/>
          <w:sz w:val="22"/>
          <w:szCs w:val="22"/>
          <w:lang w:eastAsia="fr-FR"/>
        </w:rPr>
      </w:pPr>
      <w:r>
        <w:rPr>
          <w:rFonts w:ascii="Tahoma" w:hAnsi="Tahoma" w:cs="Tahoma"/>
          <w:sz w:val="22"/>
          <w:szCs w:val="22"/>
          <w:lang w:eastAsia="fr-FR"/>
        </w:rPr>
        <w:t xml:space="preserve">Note that the ISO method does not support calculations under homogeneous propagation conditions and that </w:t>
      </w:r>
      <w:r w:rsidR="005D6DCF">
        <w:rPr>
          <w:rFonts w:ascii="Tahoma" w:hAnsi="Tahoma" w:cs="Tahoma"/>
          <w:sz w:val="22"/>
          <w:szCs w:val="22"/>
          <w:lang w:eastAsia="fr-FR"/>
        </w:rPr>
        <w:t>the corresponding noise level will be set to minus infinity (</w:t>
      </w:r>
      <m:oMath>
        <m:r>
          <w:rPr>
            <w:rFonts w:ascii="Cambria Math" w:hAnsi="Cambria Math" w:cs="Tahoma"/>
            <w:sz w:val="22"/>
            <w:szCs w:val="22"/>
            <w:lang w:eastAsia="fr-FR"/>
          </w:rPr>
          <m:t>-∞</m:t>
        </m:r>
      </m:oMath>
      <w:r w:rsidR="005D6DCF">
        <w:rPr>
          <w:rFonts w:ascii="Tahoma" w:hAnsi="Tahoma" w:cs="Tahoma"/>
          <w:sz w:val="22"/>
          <w:szCs w:val="22"/>
          <w:lang w:eastAsia="fr-FR"/>
        </w:rPr>
        <w:t xml:space="preserve">). The same holds in case the path cannot be evaluated by the selected propagation method or when a numerical error occurs during the calculation process. This occurrence of infinite values in the calculations is not problematic if the floating-point processor is set to “IEEE compatible” mode, which is the default for all modern C++ compilers. In this mode, </w:t>
      </w:r>
      <w:r w:rsidR="00B63D9C">
        <w:rPr>
          <w:rFonts w:ascii="Tahoma" w:hAnsi="Tahoma" w:cs="Tahoma"/>
          <w:sz w:val="22"/>
          <w:szCs w:val="22"/>
          <w:lang w:eastAsia="fr-FR"/>
        </w:rPr>
        <w:t xml:space="preserve">no hardware exceptions are trapped and </w:t>
      </w:r>
      <w:r w:rsidR="005D6DCF">
        <w:rPr>
          <w:rFonts w:ascii="Tahoma" w:hAnsi="Tahoma" w:cs="Tahoma"/>
          <w:sz w:val="22"/>
          <w:szCs w:val="22"/>
          <w:lang w:eastAsia="fr-FR"/>
        </w:rPr>
        <w:t xml:space="preserve">the processor correctly interprets operations on </w:t>
      </w:r>
      <m:oMath>
        <m:r>
          <w:rPr>
            <w:rFonts w:ascii="Cambria Math" w:hAnsi="Cambria Math" w:cs="Tahoma"/>
            <w:sz w:val="22"/>
            <w:szCs w:val="22"/>
            <w:lang w:eastAsia="fr-FR"/>
          </w:rPr>
          <m:t>±∞</m:t>
        </m:r>
      </m:oMath>
      <w:r w:rsidR="005D6DCF">
        <w:rPr>
          <w:rFonts w:ascii="Tahoma" w:hAnsi="Tahoma" w:cs="Tahoma"/>
          <w:sz w:val="22"/>
          <w:szCs w:val="22"/>
          <w:lang w:eastAsia="fr-FR"/>
        </w:rPr>
        <w:t xml:space="preserve"> values and mathematical functions return the expected limit valu</w:t>
      </w:r>
      <w:r w:rsidR="00B63D9C">
        <w:rPr>
          <w:rFonts w:ascii="Tahoma" w:hAnsi="Tahoma" w:cs="Tahoma"/>
          <w:sz w:val="22"/>
          <w:szCs w:val="22"/>
          <w:lang w:eastAsia="fr-FR"/>
        </w:rPr>
        <w:t>es. For instance:</w:t>
      </w:r>
    </w:p>
    <w:p w:rsidR="005D6DCF" w:rsidRDefault="005D6DCF" w:rsidP="005D6DCF">
      <w:pPr>
        <w:spacing w:line="276" w:lineRule="auto"/>
        <w:jc w:val="both"/>
        <w:rPr>
          <w:rFonts w:ascii="Tahoma" w:hAnsi="Tahoma" w:cs="Tahoma"/>
          <w:sz w:val="22"/>
          <w:szCs w:val="22"/>
          <w:lang w:eastAsia="fr-FR"/>
        </w:rPr>
      </w:pPr>
      <w:r>
        <w:rPr>
          <w:rFonts w:ascii="Tahoma" w:hAnsi="Tahoma" w:cs="Tahoma"/>
          <w:sz w:val="22"/>
          <w:szCs w:val="22"/>
          <w:lang w:eastAsia="fr-FR"/>
        </w:rPr>
        <w:tab/>
      </w:r>
      <m:oMath>
        <m:r>
          <w:rPr>
            <w:rFonts w:ascii="Cambria Math" w:hAnsi="Cambria Math" w:cs="Tahoma"/>
            <w:sz w:val="22"/>
            <w:szCs w:val="22"/>
            <w:lang w:eastAsia="fr-FR"/>
          </w:rPr>
          <m:t xml:space="preserve">if </m:t>
        </m:r>
        <m:d>
          <m:dPr>
            <m:ctrlPr>
              <w:rPr>
                <w:rFonts w:ascii="Cambria Math" w:hAnsi="Cambria Math" w:cs="Tahoma"/>
                <w:i/>
                <w:sz w:val="22"/>
                <w:szCs w:val="22"/>
                <w:lang w:eastAsia="fr-FR"/>
              </w:rPr>
            </m:ctrlPr>
          </m:dPr>
          <m:e>
            <m:r>
              <w:rPr>
                <w:rFonts w:ascii="Cambria Math" w:hAnsi="Cambria Math" w:cs="Tahoma"/>
                <w:sz w:val="22"/>
                <w:szCs w:val="22"/>
                <w:lang w:eastAsia="fr-FR"/>
              </w:rPr>
              <m:t>x=0</m:t>
            </m:r>
          </m:e>
        </m:d>
        <m:r>
          <w:rPr>
            <w:rFonts w:ascii="Cambria Math" w:hAnsi="Cambria Math" w:cs="Tahoma"/>
            <w:sz w:val="22"/>
            <w:szCs w:val="22"/>
            <w:lang w:eastAsia="fr-FR"/>
          </w:rPr>
          <m:t xml:space="preserve">  then   10.</m:t>
        </m:r>
        <m:func>
          <m:funcPr>
            <m:ctrlPr>
              <w:rPr>
                <w:rFonts w:ascii="Cambria Math" w:hAnsi="Cambria Math" w:cs="Tahoma"/>
                <w:sz w:val="22"/>
                <w:szCs w:val="22"/>
                <w:lang w:eastAsia="fr-FR"/>
              </w:rPr>
            </m:ctrlPr>
          </m:funcPr>
          <m:fName>
            <m:r>
              <m:rPr>
                <m:sty m:val="p"/>
              </m:rPr>
              <w:rPr>
                <w:rFonts w:ascii="Cambria Math" w:hAnsi="Cambria Math" w:cs="Tahoma"/>
                <w:sz w:val="22"/>
                <w:szCs w:val="22"/>
                <w:lang w:eastAsia="fr-FR"/>
              </w:rPr>
              <m:t>log</m:t>
            </m:r>
            <m:ctrlPr>
              <w:rPr>
                <w:rFonts w:ascii="Cambria Math" w:hAnsi="Cambria Math" w:cs="Tahoma"/>
                <w:i/>
                <w:sz w:val="22"/>
                <w:szCs w:val="22"/>
                <w:lang w:eastAsia="fr-FR"/>
              </w:rPr>
            </m:ctrlPr>
          </m:fName>
          <m:e>
            <m:d>
              <m:dPr>
                <m:ctrlPr>
                  <w:rPr>
                    <w:rFonts w:ascii="Cambria Math" w:hAnsi="Cambria Math" w:cs="Tahoma"/>
                    <w:i/>
                    <w:sz w:val="22"/>
                    <w:szCs w:val="22"/>
                    <w:lang w:eastAsia="fr-FR"/>
                  </w:rPr>
                </m:ctrlPr>
              </m:dPr>
              <m:e>
                <m:r>
                  <w:rPr>
                    <w:rFonts w:ascii="Cambria Math" w:hAnsi="Cambria Math" w:cs="Tahoma"/>
                    <w:sz w:val="22"/>
                    <w:szCs w:val="22"/>
                    <w:lang w:eastAsia="fr-FR"/>
                  </w:rPr>
                  <m:t>x</m:t>
                </m:r>
              </m:e>
            </m:d>
          </m:e>
        </m:func>
        <m:r>
          <w:rPr>
            <w:rFonts w:ascii="Cambria Math" w:hAnsi="Cambria Math" w:cs="Tahoma"/>
            <w:sz w:val="22"/>
            <w:szCs w:val="22"/>
            <w:lang w:eastAsia="fr-FR"/>
          </w:rPr>
          <m:t>=-∞</m:t>
        </m:r>
      </m:oMath>
      <w:r>
        <w:rPr>
          <w:rFonts w:ascii="Tahoma" w:hAnsi="Tahoma" w:cs="Tahoma"/>
          <w:sz w:val="22"/>
          <w:szCs w:val="22"/>
          <w:lang w:eastAsia="fr-FR"/>
        </w:rPr>
        <w:tab/>
      </w:r>
      <w:r>
        <w:rPr>
          <w:rFonts w:ascii="Tahoma" w:hAnsi="Tahoma" w:cs="Tahoma"/>
          <w:sz w:val="22"/>
          <w:szCs w:val="22"/>
          <w:lang w:eastAsia="fr-FR"/>
        </w:rPr>
        <w:tab/>
      </w:r>
    </w:p>
    <w:p w:rsidR="00B63D9C" w:rsidRDefault="00B63D9C" w:rsidP="005D6DCF">
      <w:pPr>
        <w:spacing w:line="276" w:lineRule="auto"/>
        <w:jc w:val="both"/>
        <w:rPr>
          <w:rFonts w:ascii="Tahoma" w:hAnsi="Tahoma" w:cs="Tahoma"/>
          <w:sz w:val="22"/>
          <w:szCs w:val="22"/>
          <w:lang w:eastAsia="fr-FR"/>
        </w:rPr>
      </w:pPr>
      <w:proofErr w:type="gramStart"/>
      <w:r>
        <w:rPr>
          <w:rFonts w:ascii="Tahoma" w:hAnsi="Tahoma" w:cs="Tahoma"/>
          <w:sz w:val="22"/>
          <w:szCs w:val="22"/>
          <w:lang w:eastAsia="fr-FR"/>
        </w:rPr>
        <w:t>and</w:t>
      </w:r>
      <w:proofErr w:type="gramEnd"/>
    </w:p>
    <w:p w:rsidR="00B63D9C" w:rsidRDefault="00B63D9C" w:rsidP="00B63D9C">
      <w:pPr>
        <w:spacing w:line="276" w:lineRule="auto"/>
        <w:jc w:val="both"/>
        <w:rPr>
          <w:rFonts w:ascii="Tahoma" w:hAnsi="Tahoma" w:cs="Tahoma"/>
          <w:sz w:val="22"/>
          <w:szCs w:val="22"/>
          <w:lang w:eastAsia="fr-FR"/>
        </w:rPr>
      </w:pPr>
      <w:r>
        <w:rPr>
          <w:rFonts w:ascii="Tahoma" w:hAnsi="Tahoma" w:cs="Tahoma"/>
          <w:sz w:val="22"/>
          <w:szCs w:val="22"/>
          <w:lang w:eastAsia="fr-FR"/>
        </w:rPr>
        <w:tab/>
      </w:r>
      <m:oMath>
        <m:r>
          <w:rPr>
            <w:rFonts w:ascii="Cambria Math" w:hAnsi="Cambria Math" w:cs="Tahoma"/>
            <w:sz w:val="22"/>
            <w:szCs w:val="22"/>
            <w:lang w:eastAsia="fr-FR"/>
          </w:rPr>
          <m:t xml:space="preserve">if </m:t>
        </m:r>
        <m:d>
          <m:dPr>
            <m:ctrlPr>
              <w:rPr>
                <w:rFonts w:ascii="Cambria Math" w:hAnsi="Cambria Math" w:cs="Tahoma"/>
                <w:i/>
                <w:sz w:val="22"/>
                <w:szCs w:val="22"/>
                <w:lang w:eastAsia="fr-FR"/>
              </w:rPr>
            </m:ctrlPr>
          </m:dPr>
          <m:e>
            <m:r>
              <w:rPr>
                <w:rFonts w:ascii="Cambria Math" w:hAnsi="Cambria Math" w:cs="Tahoma"/>
                <w:sz w:val="22"/>
                <w:szCs w:val="22"/>
                <w:lang w:eastAsia="fr-FR"/>
              </w:rPr>
              <m:t>x=-∞</m:t>
            </m:r>
          </m:e>
        </m:d>
        <m:r>
          <w:rPr>
            <w:rFonts w:ascii="Cambria Math" w:hAnsi="Cambria Math" w:cs="Tahoma"/>
            <w:sz w:val="22"/>
            <w:szCs w:val="22"/>
            <w:lang w:eastAsia="fr-FR"/>
          </w:rPr>
          <m:t xml:space="preserve">  then   </m:t>
        </m:r>
        <m:sSup>
          <m:sSupPr>
            <m:ctrlPr>
              <w:rPr>
                <w:rFonts w:ascii="Cambria Math" w:hAnsi="Cambria Math" w:cs="Tahoma"/>
                <w:i/>
                <w:sz w:val="22"/>
                <w:szCs w:val="22"/>
                <w:lang w:eastAsia="fr-FR"/>
              </w:rPr>
            </m:ctrlPr>
          </m:sSupPr>
          <m:e>
            <m:r>
              <w:rPr>
                <w:rFonts w:ascii="Cambria Math" w:hAnsi="Cambria Math" w:cs="Tahoma"/>
                <w:sz w:val="22"/>
                <w:szCs w:val="22"/>
                <w:lang w:eastAsia="fr-FR"/>
              </w:rPr>
              <m:t>10</m:t>
            </m:r>
          </m:e>
          <m:sup>
            <m:r>
              <w:rPr>
                <w:rFonts w:ascii="Cambria Math" w:hAnsi="Cambria Math" w:cs="Tahoma"/>
                <w:sz w:val="22"/>
                <w:szCs w:val="22"/>
                <w:lang w:eastAsia="fr-FR"/>
              </w:rPr>
              <m:t>x/10</m:t>
            </m:r>
          </m:sup>
        </m:sSup>
        <m:r>
          <w:rPr>
            <w:rFonts w:ascii="Cambria Math" w:hAnsi="Cambria Math" w:cs="Tahoma"/>
            <w:sz w:val="22"/>
            <w:szCs w:val="22"/>
            <w:lang w:eastAsia="fr-FR"/>
          </w:rPr>
          <m:t>=0</m:t>
        </m:r>
      </m:oMath>
      <w:r>
        <w:rPr>
          <w:rFonts w:ascii="Tahoma" w:hAnsi="Tahoma" w:cs="Tahoma"/>
          <w:sz w:val="22"/>
          <w:szCs w:val="22"/>
          <w:lang w:eastAsia="fr-FR"/>
        </w:rPr>
        <w:tab/>
      </w:r>
      <w:r>
        <w:rPr>
          <w:rFonts w:ascii="Tahoma" w:hAnsi="Tahoma" w:cs="Tahoma"/>
          <w:sz w:val="22"/>
          <w:szCs w:val="22"/>
          <w:lang w:eastAsia="fr-FR"/>
        </w:rPr>
        <w:tab/>
      </w:r>
    </w:p>
    <w:p w:rsidR="00B63D9C" w:rsidRDefault="00B63D9C" w:rsidP="00B63D9C">
      <w:pPr>
        <w:spacing w:line="276" w:lineRule="auto"/>
        <w:jc w:val="both"/>
        <w:rPr>
          <w:rFonts w:ascii="Tahoma" w:hAnsi="Tahoma" w:cs="Tahoma"/>
          <w:sz w:val="22"/>
          <w:szCs w:val="22"/>
          <w:lang w:eastAsia="fr-FR"/>
        </w:rPr>
      </w:pPr>
      <w:r>
        <w:rPr>
          <w:rFonts w:ascii="Tahoma" w:hAnsi="Tahoma" w:cs="Tahoma"/>
          <w:sz w:val="22"/>
          <w:szCs w:val="22"/>
          <w:lang w:eastAsia="fr-FR"/>
        </w:rPr>
        <w:lastRenderedPageBreak/>
        <w:t xml:space="preserve">Therefore, no extra code is needed to check for infinite or undefined numerical values. </w:t>
      </w:r>
    </w:p>
    <w:p w:rsidR="00B63D9C" w:rsidRDefault="00B63D9C" w:rsidP="00B63D9C">
      <w:pPr>
        <w:spacing w:line="276" w:lineRule="auto"/>
        <w:jc w:val="both"/>
        <w:rPr>
          <w:rFonts w:ascii="Tahoma" w:hAnsi="Tahoma" w:cs="Tahoma"/>
          <w:sz w:val="22"/>
          <w:szCs w:val="22"/>
          <w:lang w:eastAsia="fr-FR"/>
        </w:rPr>
      </w:pPr>
      <w:r>
        <w:rPr>
          <w:rFonts w:ascii="Tahoma" w:hAnsi="Tahoma" w:cs="Tahoma"/>
          <w:sz w:val="22"/>
          <w:szCs w:val="22"/>
          <w:lang w:eastAsia="fr-FR"/>
        </w:rPr>
        <w:t>The symbolic constant “</w:t>
      </w:r>
      <w:r w:rsidRPr="00B63D9C">
        <w:rPr>
          <w:rFonts w:ascii="Tahoma" w:hAnsi="Tahoma" w:cs="Tahoma"/>
          <w:i/>
          <w:sz w:val="22"/>
          <w:szCs w:val="22"/>
          <w:lang w:eastAsia="fr-FR"/>
        </w:rPr>
        <w:t>negative_inf</w:t>
      </w:r>
      <w:r>
        <w:rPr>
          <w:rFonts w:ascii="Tahoma" w:hAnsi="Tahoma" w:cs="Tahoma"/>
          <w:sz w:val="22"/>
          <w:szCs w:val="22"/>
          <w:lang w:eastAsia="fr-FR"/>
        </w:rPr>
        <w:t>” and “</w:t>
      </w:r>
      <w:r w:rsidRPr="00B63D9C">
        <w:rPr>
          <w:rFonts w:ascii="Tahoma" w:hAnsi="Tahoma" w:cs="Tahoma"/>
          <w:i/>
          <w:sz w:val="22"/>
          <w:szCs w:val="22"/>
          <w:lang w:eastAsia="fr-FR"/>
        </w:rPr>
        <w:t>positive_inf</w:t>
      </w:r>
      <w:r>
        <w:rPr>
          <w:rFonts w:ascii="Tahoma" w:hAnsi="Tahoma" w:cs="Tahoma"/>
          <w:sz w:val="22"/>
          <w:szCs w:val="22"/>
          <w:lang w:eastAsia="fr-FR"/>
        </w:rPr>
        <w:t>” are defined in file Spectrum.h</w:t>
      </w:r>
      <w:r w:rsidR="00810183">
        <w:rPr>
          <w:rFonts w:ascii="Tahoma" w:hAnsi="Tahoma" w:cs="Tahoma"/>
          <w:sz w:val="22"/>
          <w:szCs w:val="22"/>
          <w:lang w:eastAsia="fr-FR"/>
        </w:rPr>
        <w:t>.</w:t>
      </w:r>
    </w:p>
    <w:p w:rsidR="00810183" w:rsidRDefault="00810183" w:rsidP="00B63D9C">
      <w:pPr>
        <w:spacing w:line="276" w:lineRule="auto"/>
        <w:jc w:val="both"/>
        <w:rPr>
          <w:rFonts w:ascii="Tahoma" w:hAnsi="Tahoma" w:cs="Tahoma"/>
          <w:sz w:val="22"/>
          <w:szCs w:val="22"/>
          <w:lang w:eastAsia="fr-FR"/>
        </w:rPr>
      </w:pPr>
      <w:r>
        <w:rPr>
          <w:rFonts w:ascii="Tahoma" w:hAnsi="Tahoma" w:cs="Tahoma"/>
          <w:sz w:val="22"/>
          <w:szCs w:val="22"/>
          <w:lang w:eastAsia="fr-FR"/>
        </w:rPr>
        <w:t xml:space="preserve">When using the software libraries with compilers and/or processors that do not support the IEEE extended range of floating point numbers, applications can disable the use of infinite values by calling the </w:t>
      </w:r>
      <w:r w:rsidRPr="00810183">
        <w:rPr>
          <w:rFonts w:ascii="Tahoma" w:hAnsi="Tahoma" w:cs="Tahoma"/>
          <w:i/>
          <w:sz w:val="22"/>
          <w:szCs w:val="22"/>
          <w:lang w:eastAsia="fr-FR"/>
        </w:rPr>
        <w:t>CNOSSOS_EU_SetInfi</w:t>
      </w:r>
      <w:r w:rsidR="00B050F7">
        <w:rPr>
          <w:rFonts w:ascii="Tahoma" w:hAnsi="Tahoma" w:cs="Tahoma"/>
          <w:i/>
          <w:sz w:val="22"/>
          <w:szCs w:val="22"/>
          <w:lang w:eastAsia="fr-FR"/>
        </w:rPr>
        <w:t>ni</w:t>
      </w:r>
      <w:r w:rsidRPr="00810183">
        <w:rPr>
          <w:rFonts w:ascii="Tahoma" w:hAnsi="Tahoma" w:cs="Tahoma"/>
          <w:i/>
          <w:sz w:val="22"/>
          <w:szCs w:val="22"/>
          <w:lang w:eastAsia="fr-FR"/>
        </w:rPr>
        <w:t>tyMode</w:t>
      </w:r>
      <w:r>
        <w:rPr>
          <w:rFonts w:ascii="Tahoma" w:hAnsi="Tahoma" w:cs="Tahoma"/>
          <w:sz w:val="22"/>
          <w:szCs w:val="22"/>
          <w:lang w:eastAsia="fr-FR"/>
        </w:rPr>
        <w:t xml:space="preserve"> function</w:t>
      </w:r>
      <w:r w:rsidR="00B050F7">
        <w:rPr>
          <w:rStyle w:val="Appelnotedebasdep"/>
          <w:rFonts w:ascii="Tahoma" w:hAnsi="Tahoma" w:cs="Tahoma"/>
          <w:sz w:val="22"/>
          <w:szCs w:val="22"/>
          <w:lang w:eastAsia="fr-FR"/>
        </w:rPr>
        <w:footnoteReference w:id="1"/>
      </w:r>
      <w:r>
        <w:rPr>
          <w:rFonts w:ascii="Tahoma" w:hAnsi="Tahoma" w:cs="Tahoma"/>
          <w:sz w:val="22"/>
          <w:szCs w:val="22"/>
          <w:lang w:eastAsia="fr-FR"/>
        </w:rPr>
        <w:t xml:space="preserve">. When set to false, the library will use </w:t>
      </w:r>
      <w:r w:rsidR="009A4C01">
        <w:rPr>
          <w:rFonts w:ascii="Tahoma" w:hAnsi="Tahoma" w:cs="Tahoma"/>
          <w:sz w:val="22"/>
          <w:szCs w:val="22"/>
          <w:lang w:eastAsia="fr-FR"/>
        </w:rPr>
        <w:t>(very)</w:t>
      </w:r>
      <w:r>
        <w:rPr>
          <w:rFonts w:ascii="Tahoma" w:hAnsi="Tahoma" w:cs="Tahoma"/>
          <w:sz w:val="22"/>
          <w:szCs w:val="22"/>
          <w:lang w:eastAsia="fr-FR"/>
        </w:rPr>
        <w:t xml:space="preserve"> large</w:t>
      </w:r>
      <w:r w:rsidR="009A4C01">
        <w:rPr>
          <w:rFonts w:ascii="Tahoma" w:hAnsi="Tahoma" w:cs="Tahoma"/>
          <w:sz w:val="22"/>
          <w:szCs w:val="22"/>
          <w:lang w:eastAsia="fr-FR"/>
        </w:rPr>
        <w:t xml:space="preserve"> positive and negative </w:t>
      </w:r>
      <w:r>
        <w:rPr>
          <w:rFonts w:ascii="Tahoma" w:hAnsi="Tahoma" w:cs="Tahoma"/>
          <w:sz w:val="22"/>
          <w:szCs w:val="22"/>
          <w:lang w:eastAsia="fr-FR"/>
        </w:rPr>
        <w:t>floating point numbers to represent</w:t>
      </w:r>
      <w:r w:rsidR="00B050F7">
        <w:rPr>
          <w:rFonts w:ascii="Tahoma" w:hAnsi="Tahoma" w:cs="Tahoma"/>
          <w:sz w:val="22"/>
          <w:szCs w:val="22"/>
          <w:lang w:eastAsia="fr-FR"/>
        </w:rPr>
        <w:t xml:space="preserve"> infinite values</w:t>
      </w:r>
      <w:r>
        <w:rPr>
          <w:rFonts w:ascii="Tahoma" w:hAnsi="Tahoma" w:cs="Tahoma"/>
          <w:sz w:val="22"/>
          <w:szCs w:val="22"/>
          <w:lang w:eastAsia="fr-FR"/>
        </w:rPr>
        <w:t>.</w:t>
      </w:r>
    </w:p>
    <w:p w:rsidR="00B63D9C" w:rsidRDefault="00B63D9C" w:rsidP="00B63D9C">
      <w:pPr>
        <w:pStyle w:val="Titre2"/>
        <w:rPr>
          <w:rFonts w:eastAsiaTheme="minorEastAsia"/>
          <w:lang w:eastAsia="fr-FR"/>
        </w:rPr>
      </w:pPr>
      <w:bookmarkStart w:id="70" w:name="_Toc384820543"/>
      <w:r>
        <w:rPr>
          <w:rFonts w:eastAsiaTheme="minorEastAsia"/>
          <w:lang w:eastAsia="fr-FR"/>
        </w:rPr>
        <w:t>Using the MingW/GCC compiler</w:t>
      </w:r>
      <w:bookmarkEnd w:id="70"/>
    </w:p>
    <w:p w:rsidR="00E37717" w:rsidRDefault="00E37717" w:rsidP="00E37717">
      <w:pPr>
        <w:spacing w:after="12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 xml:space="preserve">As an alternative to the Microsoft Visual C++, the </w:t>
      </w:r>
      <w:r w:rsidR="00BE16EF">
        <w:rPr>
          <w:rFonts w:ascii="Tahoma" w:eastAsiaTheme="minorEastAsia" w:hAnsi="Tahoma" w:cs="Tahoma"/>
          <w:bCs/>
          <w:sz w:val="22"/>
          <w:szCs w:val="22"/>
          <w:lang w:eastAsia="fr-FR"/>
        </w:rPr>
        <w:t xml:space="preserve">CNOSSOS-EU libraries and demo applications </w:t>
      </w:r>
      <w:r>
        <w:rPr>
          <w:rFonts w:ascii="Tahoma" w:eastAsiaTheme="minorEastAsia" w:hAnsi="Tahoma" w:cs="Tahoma"/>
          <w:bCs/>
          <w:sz w:val="22"/>
          <w:szCs w:val="22"/>
          <w:lang w:eastAsia="fr-FR"/>
        </w:rPr>
        <w:t>can be rebuilt using the MingW software. MingW is an implementation of the GNU/GCC compiler for Windows distributed under LGPL licen</w:t>
      </w:r>
      <w:r w:rsidR="00BE16EF">
        <w:rPr>
          <w:rFonts w:ascii="Tahoma" w:eastAsiaTheme="minorEastAsia" w:hAnsi="Tahoma" w:cs="Tahoma"/>
          <w:bCs/>
          <w:sz w:val="22"/>
          <w:szCs w:val="22"/>
          <w:lang w:eastAsia="fr-FR"/>
        </w:rPr>
        <w:t>s</w:t>
      </w:r>
      <w:r>
        <w:rPr>
          <w:rFonts w:ascii="Tahoma" w:eastAsiaTheme="minorEastAsia" w:hAnsi="Tahoma" w:cs="Tahoma"/>
          <w:bCs/>
          <w:sz w:val="22"/>
          <w:szCs w:val="22"/>
          <w:lang w:eastAsia="fr-FR"/>
        </w:rPr>
        <w:t xml:space="preserve">ing conditions. </w:t>
      </w:r>
    </w:p>
    <w:p w:rsidR="005477A7" w:rsidRPr="00ED10EB" w:rsidRDefault="00E37717" w:rsidP="00E37717">
      <w:pPr>
        <w:spacing w:after="12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 xml:space="preserve">MingW can be downloaded free of charge from: </w:t>
      </w:r>
      <w:hyperlink r:id="rId22" w:history="1">
        <w:r w:rsidR="005477A7" w:rsidRPr="00ED10EB">
          <w:rPr>
            <w:rStyle w:val="Lienhypertexte"/>
            <w:rFonts w:ascii="Tahoma" w:eastAsiaTheme="minorEastAsia" w:hAnsi="Tahoma" w:cs="Tahoma"/>
            <w:bCs/>
            <w:sz w:val="22"/>
            <w:szCs w:val="22"/>
            <w:lang w:eastAsia="fr-FR"/>
          </w:rPr>
          <w:t>http://sourceforge.net/projects/mingw/</w:t>
        </w:r>
      </w:hyperlink>
    </w:p>
    <w:p w:rsidR="00BE16EF" w:rsidRDefault="00E37717" w:rsidP="00E37717">
      <w:pPr>
        <w:spacing w:after="12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The “</w:t>
      </w:r>
      <w:r w:rsidR="005477A7" w:rsidRPr="00ED10EB">
        <w:rPr>
          <w:rFonts w:ascii="Tahoma" w:eastAsiaTheme="minorEastAsia" w:hAnsi="Tahoma" w:cs="Tahoma"/>
          <w:bCs/>
          <w:sz w:val="22"/>
          <w:szCs w:val="22"/>
          <w:lang w:eastAsia="fr-FR"/>
        </w:rPr>
        <w:t>dev/MingW</w:t>
      </w:r>
      <w:r>
        <w:rPr>
          <w:rFonts w:ascii="Tahoma" w:eastAsiaTheme="minorEastAsia" w:hAnsi="Tahoma" w:cs="Tahoma"/>
          <w:bCs/>
          <w:sz w:val="22"/>
          <w:szCs w:val="22"/>
          <w:lang w:eastAsia="fr-FR"/>
        </w:rPr>
        <w:t>”</w:t>
      </w:r>
      <w:r w:rsidR="005477A7" w:rsidRPr="00ED10EB">
        <w:rPr>
          <w:rFonts w:ascii="Tahoma" w:eastAsiaTheme="minorEastAsia" w:hAnsi="Tahoma" w:cs="Tahoma"/>
          <w:bCs/>
          <w:sz w:val="22"/>
          <w:szCs w:val="22"/>
          <w:lang w:eastAsia="fr-FR"/>
        </w:rPr>
        <w:t xml:space="preserve"> folder</w:t>
      </w:r>
      <w:r>
        <w:rPr>
          <w:rFonts w:ascii="Tahoma" w:eastAsiaTheme="minorEastAsia" w:hAnsi="Tahoma" w:cs="Tahoma"/>
          <w:bCs/>
          <w:sz w:val="22"/>
          <w:szCs w:val="22"/>
          <w:lang w:eastAsia="fr-FR"/>
        </w:rPr>
        <w:t xml:space="preserve"> contains a sample distribution of the CNOSSOS-EU software built by means of the MingW/GCC compiler.</w:t>
      </w:r>
      <w:r w:rsidR="00BE16EF">
        <w:rPr>
          <w:rFonts w:ascii="Tahoma" w:eastAsiaTheme="minorEastAsia" w:hAnsi="Tahoma" w:cs="Tahoma"/>
          <w:bCs/>
          <w:sz w:val="22"/>
          <w:szCs w:val="22"/>
          <w:lang w:eastAsia="fr-FR"/>
        </w:rPr>
        <w:t xml:space="preserve"> </w:t>
      </w:r>
    </w:p>
    <w:p w:rsidR="00BE16EF" w:rsidRDefault="00E37717" w:rsidP="00E37717">
      <w:pPr>
        <w:spacing w:after="120" w:line="276" w:lineRule="auto"/>
        <w:jc w:val="both"/>
        <w:rPr>
          <w:rFonts w:ascii="Tahoma" w:eastAsiaTheme="minorEastAsia" w:hAnsi="Tahoma" w:cs="Tahoma"/>
          <w:bCs/>
          <w:sz w:val="22"/>
          <w:szCs w:val="22"/>
          <w:lang w:eastAsia="fr-FR"/>
        </w:rPr>
      </w:pPr>
      <w:r>
        <w:rPr>
          <w:rFonts w:ascii="Tahoma" w:eastAsiaTheme="minorEastAsia" w:hAnsi="Tahoma" w:cs="Tahoma"/>
          <w:bCs/>
          <w:sz w:val="22"/>
          <w:szCs w:val="22"/>
          <w:lang w:eastAsia="fr-FR"/>
        </w:rPr>
        <w:t>After downloading and installing the MingW compiler, open a command window</w:t>
      </w:r>
      <w:r w:rsidR="00BE16EF">
        <w:rPr>
          <w:rFonts w:ascii="Tahoma" w:eastAsiaTheme="minorEastAsia" w:hAnsi="Tahoma" w:cs="Tahoma"/>
          <w:bCs/>
          <w:sz w:val="22"/>
          <w:szCs w:val="22"/>
          <w:lang w:eastAsia="fr-FR"/>
        </w:rPr>
        <w:t>,</w:t>
      </w:r>
      <w:r>
        <w:rPr>
          <w:rFonts w:ascii="Tahoma" w:eastAsiaTheme="minorEastAsia" w:hAnsi="Tahoma" w:cs="Tahoma"/>
          <w:bCs/>
          <w:sz w:val="22"/>
          <w:szCs w:val="22"/>
          <w:lang w:eastAsia="fr-FR"/>
        </w:rPr>
        <w:t xml:space="preserve"> go to the </w:t>
      </w:r>
      <w:r w:rsidR="00BE16EF">
        <w:rPr>
          <w:rFonts w:ascii="Tahoma" w:eastAsiaTheme="minorEastAsia" w:hAnsi="Tahoma" w:cs="Tahoma"/>
          <w:bCs/>
          <w:sz w:val="22"/>
          <w:szCs w:val="22"/>
          <w:lang w:eastAsia="fr-FR"/>
        </w:rPr>
        <w:t>“dev/MingW” directory and run the “Make.Cnossos.bat” script. The script will automatically build the different libraries and applications.</w:t>
      </w:r>
    </w:p>
    <w:p w:rsidR="005477A7" w:rsidRPr="00ED10EB" w:rsidRDefault="005477A7" w:rsidP="005477A7">
      <w:pPr>
        <w:spacing w:after="0"/>
        <w:rPr>
          <w:rFonts w:ascii="Tahoma" w:eastAsiaTheme="minorEastAsia" w:hAnsi="Tahoma" w:cs="Tahoma"/>
          <w:bCs/>
          <w:sz w:val="22"/>
          <w:szCs w:val="22"/>
          <w:lang w:eastAsia="fr-FR"/>
        </w:rPr>
      </w:pP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5477A7" w:rsidRPr="00733464" w:rsidTr="00F823E2">
        <w:tc>
          <w:tcPr>
            <w:tcW w:w="709" w:type="dxa"/>
          </w:tcPr>
          <w:p w:rsidR="005477A7" w:rsidRPr="0098054A" w:rsidRDefault="005477A7" w:rsidP="00F823E2">
            <w:pPr>
              <w:spacing w:after="0" w:line="276" w:lineRule="auto"/>
              <w:contextualSpacing/>
              <w:rPr>
                <w:rFonts w:ascii="Calibri" w:eastAsia="Calibri" w:hAnsi="Calibri"/>
                <w:sz w:val="22"/>
                <w:szCs w:val="22"/>
                <w:lang w:val="en-GB"/>
              </w:rPr>
            </w:pPr>
          </w:p>
        </w:tc>
        <w:tc>
          <w:tcPr>
            <w:tcW w:w="8789" w:type="dxa"/>
          </w:tcPr>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C:\Users\dvm\Projets\CNOSSOS-EU\dev\MingW&gt;dir</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Le volume dans le lecteur C n'a pas de nom.</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Le numéro de série du volume est 3208-A6F9</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Répertoire de C:\Users\dvm\Projets\CNOSSOS-EU\dev\MingW</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16/12/</w:t>
            </w:r>
            <w:proofErr w:type="gramStart"/>
            <w:r w:rsidRPr="00FC3164">
              <w:rPr>
                <w:rFonts w:ascii="Consolas" w:eastAsia="Calibri" w:hAnsi="Consolas" w:cs="Consolas"/>
                <w:b/>
                <w:sz w:val="20"/>
                <w:szCs w:val="20"/>
                <w:lang w:val="en-GB"/>
              </w:rPr>
              <w:t>2013  15:37</w:t>
            </w:r>
            <w:proofErr w:type="gramEnd"/>
            <w:r w:rsidRPr="00FC3164">
              <w:rPr>
                <w:rFonts w:ascii="Consolas" w:eastAsia="Calibri" w:hAnsi="Consolas" w:cs="Consolas"/>
                <w:b/>
                <w:sz w:val="20"/>
                <w:szCs w:val="20"/>
                <w:lang w:val="en-GB"/>
              </w:rPr>
              <w:t xml:space="preserve">    &lt;REP&gt;          .</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16/12/</w:t>
            </w:r>
            <w:proofErr w:type="gramStart"/>
            <w:r w:rsidRPr="00FC3164">
              <w:rPr>
                <w:rFonts w:ascii="Consolas" w:eastAsia="Calibri" w:hAnsi="Consolas" w:cs="Consolas"/>
                <w:b/>
                <w:sz w:val="20"/>
                <w:szCs w:val="20"/>
                <w:lang w:val="en-GB"/>
              </w:rPr>
              <w:t>2013  15:37</w:t>
            </w:r>
            <w:proofErr w:type="gramEnd"/>
            <w:r w:rsidRPr="00FC3164">
              <w:rPr>
                <w:rFonts w:ascii="Consolas" w:eastAsia="Calibri" w:hAnsi="Consolas" w:cs="Consolas"/>
                <w:b/>
                <w:sz w:val="20"/>
                <w:szCs w:val="20"/>
                <w:lang w:val="en-GB"/>
              </w:rPr>
              <w:t xml:space="preserve">    &lt;REP&gt;          ..</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16/12/2013  16:02    &lt;REP&gt;          bin</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16/12/2013  16:02    &lt;REP&gt;          lib</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16/12/2013  16:02               261 Make.Cnossos.bat</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16/12/2013  16:02    &lt;REP&gt;          obj</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1 fichier(s)              261 octets</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5 Rép(s)  168 702 287 872 octets libres</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7334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C:\Users\dvm\Projets\CNOSSOS-EU\dev\MingW&gt;</w:t>
            </w:r>
            <w:r>
              <w:rPr>
                <w:rFonts w:ascii="Consolas" w:eastAsia="Calibri" w:hAnsi="Consolas" w:cs="Consolas"/>
                <w:b/>
                <w:sz w:val="20"/>
                <w:szCs w:val="20"/>
                <w:lang w:val="en-GB"/>
              </w:rPr>
              <w:t>Make.Cnossos</w:t>
            </w:r>
          </w:p>
        </w:tc>
      </w:tr>
    </w:tbl>
    <w:p w:rsidR="005477A7" w:rsidRDefault="005477A7" w:rsidP="005477A7">
      <w:pPr>
        <w:spacing w:after="0"/>
        <w:rPr>
          <w:rFonts w:ascii="Arial" w:eastAsiaTheme="minorEastAsia" w:hAnsi="Arial" w:cs="Arial"/>
          <w:b/>
          <w:bCs/>
          <w:sz w:val="20"/>
          <w:szCs w:val="20"/>
          <w:lang w:eastAsia="fr-FR"/>
        </w:rPr>
      </w:pPr>
    </w:p>
    <w:p w:rsidR="005477A7" w:rsidRPr="00ED10EB" w:rsidRDefault="00BE16EF" w:rsidP="005477A7">
      <w:pPr>
        <w:spacing w:after="0"/>
        <w:rPr>
          <w:rFonts w:ascii="Tahoma" w:eastAsiaTheme="minorEastAsia" w:hAnsi="Tahoma" w:cs="Tahoma"/>
          <w:bCs/>
          <w:sz w:val="22"/>
          <w:szCs w:val="22"/>
          <w:lang w:eastAsia="fr-FR"/>
        </w:rPr>
      </w:pPr>
      <w:r>
        <w:rPr>
          <w:rFonts w:ascii="Tahoma" w:eastAsiaTheme="minorEastAsia" w:hAnsi="Tahoma" w:cs="Tahoma"/>
          <w:bCs/>
          <w:sz w:val="22"/>
          <w:szCs w:val="22"/>
          <w:lang w:eastAsia="fr-FR"/>
        </w:rPr>
        <w:t>If the build process succeeds, the script will run the main application:</w:t>
      </w:r>
    </w:p>
    <w:p w:rsidR="005477A7" w:rsidRDefault="005477A7" w:rsidP="005477A7">
      <w:pPr>
        <w:spacing w:after="0"/>
        <w:rPr>
          <w:rFonts w:ascii="Arial" w:eastAsiaTheme="minorEastAsia" w:hAnsi="Arial" w:cs="Arial"/>
          <w:b/>
          <w:bCs/>
          <w:sz w:val="20"/>
          <w:szCs w:val="20"/>
          <w:lang w:eastAsia="fr-FR"/>
        </w:rPr>
      </w:pP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5477A7" w:rsidRPr="00733464" w:rsidTr="00F823E2">
        <w:tc>
          <w:tcPr>
            <w:tcW w:w="709" w:type="dxa"/>
          </w:tcPr>
          <w:p w:rsidR="005477A7" w:rsidRPr="0098054A" w:rsidRDefault="005477A7" w:rsidP="00F823E2">
            <w:pPr>
              <w:spacing w:after="0" w:line="276" w:lineRule="auto"/>
              <w:contextualSpacing/>
              <w:rPr>
                <w:rFonts w:ascii="Calibri" w:eastAsia="Calibri" w:hAnsi="Calibri"/>
                <w:sz w:val="22"/>
                <w:szCs w:val="22"/>
                <w:lang w:val="en-GB"/>
              </w:rPr>
            </w:pPr>
          </w:p>
        </w:tc>
        <w:tc>
          <w:tcPr>
            <w:tcW w:w="8789" w:type="dxa"/>
          </w:tcPr>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C:\Users\dvm\Projets\CNOSSOS-EU\dev\MingW\bin&gt;TestCnossos</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Usage:</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TestCnossos [-w] [-m=&lt;method&gt;] [-i=&lt;input file&gt;] [-o] [-o=&lt;output file&gt;]</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.if -w is specified, the program will halt and wait for some user input</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before exiting, otherwise exit is automatic at the end of the calculations</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.method = ISO-9613-2, JRC-draft-2010 or JRC-2012; if not specified, the</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calculation</w:t>
            </w:r>
            <w:proofErr w:type="gramEnd"/>
            <w:r w:rsidRPr="00FC3164">
              <w:rPr>
                <w:rFonts w:ascii="Consolas" w:eastAsia="Calibri" w:hAnsi="Consolas" w:cs="Consolas"/>
                <w:b/>
                <w:sz w:val="20"/>
                <w:szCs w:val="20"/>
                <w:lang w:val="en-GB"/>
              </w:rPr>
              <w:t xml:space="preserve"> will use the default method as found in the input file.</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.input file = the name of a valid XML file complying to the CNOSSOS-EU</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specifications</w:t>
            </w:r>
            <w:proofErr w:type="gramEnd"/>
            <w:r w:rsidRPr="00FC3164">
              <w:rPr>
                <w:rFonts w:ascii="Consolas" w:eastAsia="Calibri" w:hAnsi="Consolas" w:cs="Consolas"/>
                <w:b/>
                <w:sz w:val="20"/>
                <w:szCs w:val="20"/>
                <w:lang w:val="en-GB"/>
              </w:rPr>
              <w:t>.</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.output file = the name of the output file. If the file already exists,</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if</w:t>
            </w:r>
            <w:proofErr w:type="gramEnd"/>
            <w:r w:rsidRPr="00FC3164">
              <w:rPr>
                <w:rFonts w:ascii="Consolas" w:eastAsia="Calibri" w:hAnsi="Consolas" w:cs="Consolas"/>
                <w:b/>
                <w:sz w:val="20"/>
                <w:szCs w:val="20"/>
                <w:lang w:val="en-GB"/>
              </w:rPr>
              <w:t xml:space="preserve"> will be replaced. If no filename is specified, output will be sent to</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the</w:t>
            </w:r>
            <w:proofErr w:type="gramEnd"/>
            <w:r w:rsidRPr="00FC3164">
              <w:rPr>
                <w:rFonts w:ascii="Consolas" w:eastAsia="Calibri" w:hAnsi="Consolas" w:cs="Consolas"/>
                <w:b/>
                <w:sz w:val="20"/>
                <w:szCs w:val="20"/>
                <w:lang w:val="en-GB"/>
              </w:rPr>
              <w:t xml:space="preserve"> standard output stream for the active process.</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note that the output file will be searched and/or created relative to</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the</w:t>
            </w:r>
            <w:proofErr w:type="gramEnd"/>
            <w:r w:rsidRPr="00FC3164">
              <w:rPr>
                <w:rFonts w:ascii="Consolas" w:eastAsia="Calibri" w:hAnsi="Consolas" w:cs="Consolas"/>
                <w:b/>
                <w:sz w:val="20"/>
                <w:szCs w:val="20"/>
                <w:lang w:val="en-GB"/>
              </w:rPr>
              <w:t xml:space="preserve"> folder containing the input file. If the file exists, it will be</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replaced or deleted (in case the program reports an error and no results</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can</w:t>
            </w:r>
            <w:proofErr w:type="gramEnd"/>
            <w:r w:rsidRPr="00FC3164">
              <w:rPr>
                <w:rFonts w:ascii="Consolas" w:eastAsia="Calibri" w:hAnsi="Consolas" w:cs="Consolas"/>
                <w:b/>
                <w:sz w:val="20"/>
                <w:szCs w:val="20"/>
                <w:lang w:val="en-GB"/>
              </w:rPr>
              <w:t xml:space="preserve"> be produced).</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if -o is specified without a file name, the program will automatically</w:t>
            </w: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 xml:space="preserve">   </w:t>
            </w:r>
            <w:proofErr w:type="gramStart"/>
            <w:r w:rsidRPr="00FC3164">
              <w:rPr>
                <w:rFonts w:ascii="Consolas" w:eastAsia="Calibri" w:hAnsi="Consolas" w:cs="Consolas"/>
                <w:b/>
                <w:sz w:val="20"/>
                <w:szCs w:val="20"/>
                <w:lang w:val="en-GB"/>
              </w:rPr>
              <w:t>generate</w:t>
            </w:r>
            <w:proofErr w:type="gramEnd"/>
            <w:r w:rsidRPr="00FC3164">
              <w:rPr>
                <w:rFonts w:ascii="Consolas" w:eastAsia="Calibri" w:hAnsi="Consolas" w:cs="Consolas"/>
                <w:b/>
                <w:sz w:val="20"/>
                <w:szCs w:val="20"/>
                <w:lang w:val="en-GB"/>
              </w:rPr>
              <w:t xml:space="preserve"> one, based on the name of the input file name.</w:t>
            </w:r>
          </w:p>
          <w:p w:rsidR="005477A7" w:rsidRPr="00FC3164" w:rsidRDefault="005477A7" w:rsidP="00F823E2">
            <w:pPr>
              <w:spacing w:after="0" w:line="252" w:lineRule="auto"/>
              <w:contextualSpacing/>
              <w:rPr>
                <w:rFonts w:ascii="Consolas" w:eastAsia="Calibri" w:hAnsi="Consolas" w:cs="Consolas"/>
                <w:b/>
                <w:sz w:val="20"/>
                <w:szCs w:val="20"/>
                <w:lang w:val="en-GB"/>
              </w:rPr>
            </w:pPr>
          </w:p>
          <w:p w:rsidR="005477A7" w:rsidRPr="00FC31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C:\Users\dvm\Projets\CNOSSOS-EU\dev\MingW\bin&gt;</w:t>
            </w:r>
            <w:proofErr w:type="gramStart"/>
            <w:r w:rsidRPr="00FC3164">
              <w:rPr>
                <w:rFonts w:ascii="Consolas" w:eastAsia="Calibri" w:hAnsi="Consolas" w:cs="Consolas"/>
                <w:b/>
                <w:sz w:val="20"/>
                <w:szCs w:val="20"/>
                <w:lang w:val="en-GB"/>
              </w:rPr>
              <w:t>cd ..</w:t>
            </w:r>
            <w:proofErr w:type="gramEnd"/>
          </w:p>
          <w:p w:rsidR="005477A7" w:rsidRPr="00733464" w:rsidRDefault="005477A7" w:rsidP="00F823E2">
            <w:pPr>
              <w:spacing w:after="0" w:line="252" w:lineRule="auto"/>
              <w:contextualSpacing/>
              <w:rPr>
                <w:rFonts w:ascii="Consolas" w:eastAsia="Calibri" w:hAnsi="Consolas" w:cs="Consolas"/>
                <w:b/>
                <w:sz w:val="20"/>
                <w:szCs w:val="20"/>
                <w:lang w:val="en-GB"/>
              </w:rPr>
            </w:pPr>
            <w:r w:rsidRPr="00FC3164">
              <w:rPr>
                <w:rFonts w:ascii="Consolas" w:eastAsia="Calibri" w:hAnsi="Consolas" w:cs="Consolas"/>
                <w:b/>
                <w:sz w:val="20"/>
                <w:szCs w:val="20"/>
                <w:lang w:val="en-GB"/>
              </w:rPr>
              <w:t>C:\Users\dvm\Projets\CNOSSOS-EU\dev\MingW&gt;</w:t>
            </w:r>
          </w:p>
        </w:tc>
      </w:tr>
    </w:tbl>
    <w:p w:rsidR="005477A7" w:rsidRDefault="005477A7" w:rsidP="006303CC">
      <w:pPr>
        <w:spacing w:after="0" w:line="276" w:lineRule="auto"/>
        <w:ind w:left="357"/>
        <w:contextualSpacing/>
        <w:jc w:val="both"/>
        <w:rPr>
          <w:rFonts w:ascii="Tahoma" w:eastAsia="Calibri" w:hAnsi="Tahoma" w:cs="Tahoma"/>
          <w:b/>
          <w:sz w:val="22"/>
          <w:szCs w:val="22"/>
          <w:lang w:val="en-GB"/>
        </w:rPr>
      </w:pPr>
    </w:p>
    <w:p w:rsidR="00A9140D" w:rsidRDefault="00A9140D" w:rsidP="001934CE">
      <w:pPr>
        <w:spacing w:after="0"/>
        <w:rPr>
          <w:rFonts w:ascii="Tahoma" w:eastAsia="Calibri" w:hAnsi="Tahoma" w:cs="Tahoma"/>
          <w:b/>
          <w:sz w:val="22"/>
          <w:szCs w:val="22"/>
          <w:lang w:val="en-GB"/>
        </w:rPr>
      </w:pPr>
    </w:p>
    <w:p w:rsidR="00A9140D" w:rsidRDefault="00A9140D" w:rsidP="001934CE">
      <w:pPr>
        <w:spacing w:after="0"/>
        <w:rPr>
          <w:rFonts w:ascii="Tahoma" w:eastAsia="Calibri" w:hAnsi="Tahoma" w:cs="Tahoma"/>
          <w:b/>
          <w:sz w:val="22"/>
          <w:szCs w:val="22"/>
          <w:lang w:val="en-GB"/>
        </w:rPr>
      </w:pPr>
    </w:p>
    <w:p w:rsidR="00A9140D" w:rsidRDefault="00A9140D" w:rsidP="001934CE">
      <w:pPr>
        <w:spacing w:after="0"/>
        <w:rPr>
          <w:rFonts w:ascii="Tahoma" w:eastAsia="Calibri" w:hAnsi="Tahoma" w:cs="Tahoma"/>
          <w:b/>
          <w:sz w:val="22"/>
          <w:szCs w:val="22"/>
          <w:lang w:val="en-GB"/>
        </w:rPr>
      </w:pPr>
    </w:p>
    <w:p w:rsidR="00A9140D" w:rsidRDefault="00A9140D">
      <w:pPr>
        <w:spacing w:after="0"/>
        <w:rPr>
          <w:rFonts w:ascii="Tahoma" w:eastAsia="Calibri" w:hAnsi="Tahoma" w:cs="Tahoma"/>
          <w:b/>
          <w:sz w:val="22"/>
          <w:szCs w:val="22"/>
          <w:lang w:val="en-GB"/>
        </w:rPr>
      </w:pPr>
      <w:r>
        <w:rPr>
          <w:rFonts w:ascii="Tahoma" w:eastAsia="Calibri" w:hAnsi="Tahoma" w:cs="Tahoma"/>
          <w:b/>
          <w:sz w:val="22"/>
          <w:szCs w:val="22"/>
          <w:lang w:val="en-GB"/>
        </w:rPr>
        <w:br w:type="page"/>
      </w:r>
    </w:p>
    <w:p w:rsidR="005477A7" w:rsidRDefault="005477A7" w:rsidP="001934CE">
      <w:pPr>
        <w:spacing w:after="0"/>
        <w:rPr>
          <w:rFonts w:ascii="Tahoma" w:eastAsia="Calibri" w:hAnsi="Tahoma" w:cs="Tahoma"/>
          <w:b/>
          <w:sz w:val="22"/>
          <w:szCs w:val="22"/>
          <w:lang w:val="en-GB"/>
        </w:rPr>
      </w:pPr>
    </w:p>
    <w:p w:rsidR="005477A7" w:rsidRPr="00893AEA" w:rsidRDefault="005477A7" w:rsidP="00A851F0">
      <w:pPr>
        <w:pStyle w:val="Titre1"/>
        <w:spacing w:before="0" w:after="360"/>
        <w:rPr>
          <w:rFonts w:eastAsia="Calibri"/>
        </w:rPr>
      </w:pPr>
      <w:bookmarkStart w:id="71" w:name="_Toc384820544"/>
      <w:r>
        <w:t>Using the CnossosPropagation shared library</w:t>
      </w:r>
      <w:bookmarkEnd w:id="71"/>
    </w:p>
    <w:p w:rsidR="00A851F0" w:rsidRDefault="00A851F0"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CnossosPropagation.dll library provides a C-style application programming interface on top of the PropagationPath calculation engine. This API can be used from all programming languages that support linking or binding to C-style Windows DLL files. See the documentation of your programming language for details.</w:t>
      </w:r>
    </w:p>
    <w:p w:rsidR="00A851F0" w:rsidRDefault="00A851F0"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full reference for the data structures, enumerated constants and functions used by t</w:t>
      </w:r>
      <w:r w:rsidR="008762D4">
        <w:rPr>
          <w:rFonts w:ascii="Tahoma" w:eastAsia="Calibri" w:hAnsi="Tahoma" w:cs="Tahoma"/>
          <w:sz w:val="22"/>
          <w:szCs w:val="22"/>
          <w:lang w:val="en-GB"/>
        </w:rPr>
        <w:t>he API is included in appendix C</w:t>
      </w:r>
      <w:r>
        <w:rPr>
          <w:rFonts w:ascii="Tahoma" w:eastAsia="Calibri" w:hAnsi="Tahoma" w:cs="Tahoma"/>
          <w:sz w:val="22"/>
          <w:szCs w:val="22"/>
          <w:lang w:val="en-GB"/>
        </w:rPr>
        <w:t xml:space="preserve"> of this document.</w:t>
      </w:r>
      <w:r w:rsidR="008762D4">
        <w:rPr>
          <w:rFonts w:ascii="Tahoma" w:eastAsia="Calibri" w:hAnsi="Tahoma" w:cs="Tahoma"/>
          <w:sz w:val="22"/>
          <w:szCs w:val="22"/>
          <w:lang w:val="en-GB"/>
        </w:rPr>
        <w:t xml:space="preserve"> </w:t>
      </w:r>
      <w:r>
        <w:rPr>
          <w:rFonts w:ascii="Tahoma" w:eastAsia="Calibri" w:hAnsi="Tahoma" w:cs="Tahoma"/>
          <w:sz w:val="22"/>
          <w:szCs w:val="22"/>
          <w:lang w:val="en-GB"/>
        </w:rPr>
        <w:t>The TestCnossosDLL application illustrates the use of the API from a C-style main application</w:t>
      </w:r>
      <w:r w:rsidR="008762D4">
        <w:rPr>
          <w:rFonts w:ascii="Tahoma" w:eastAsia="Calibri" w:hAnsi="Tahoma" w:cs="Tahoma"/>
          <w:sz w:val="22"/>
          <w:szCs w:val="22"/>
          <w:lang w:val="en-GB"/>
        </w:rPr>
        <w:t xml:space="preserve"> (</w:t>
      </w:r>
      <w:r>
        <w:rPr>
          <w:rFonts w:ascii="Tahoma" w:eastAsia="Calibri" w:hAnsi="Tahoma" w:cs="Tahoma"/>
          <w:sz w:val="22"/>
          <w:szCs w:val="22"/>
          <w:lang w:val="en-GB"/>
        </w:rPr>
        <w:t>see file TestCnossosDLL.cpp</w:t>
      </w:r>
      <w:r w:rsidR="008762D4">
        <w:rPr>
          <w:rFonts w:ascii="Tahoma" w:eastAsia="Calibri" w:hAnsi="Tahoma" w:cs="Tahoma"/>
          <w:sz w:val="22"/>
          <w:szCs w:val="22"/>
          <w:lang w:val="en-GB"/>
        </w:rPr>
        <w:t>).</w:t>
      </w:r>
    </w:p>
    <w:p w:rsidR="00C64ACF" w:rsidRDefault="00C64ACF" w:rsidP="002869F8">
      <w:pPr>
        <w:pStyle w:val="Titre2"/>
        <w:spacing w:before="240"/>
        <w:rPr>
          <w:rFonts w:ascii="Tahoma" w:eastAsia="Calibri" w:hAnsi="Tahoma" w:cs="Tahoma"/>
          <w:sz w:val="22"/>
          <w:szCs w:val="22"/>
          <w:lang w:val="en-GB"/>
        </w:rPr>
      </w:pPr>
      <w:bookmarkStart w:id="72" w:name="_Toc384820545"/>
      <w:r w:rsidRPr="00C64ACF">
        <w:rPr>
          <w:rFonts w:ascii="Tahoma" w:eastAsia="Calibri" w:hAnsi="Tahoma" w:cs="Tahoma"/>
          <w:sz w:val="22"/>
          <w:szCs w:val="22"/>
          <w:lang w:val="en-GB"/>
        </w:rPr>
        <w:t>Checking the library compatibility</w:t>
      </w:r>
      <w:bookmarkEnd w:id="72"/>
    </w:p>
    <w:p w:rsidR="001240B6" w:rsidRDefault="001240B6" w:rsidP="001240B6">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In order to access the data structures, enumerated values and functions defined in the shared library, the application must include the appropriate header file: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1240B6" w:rsidRPr="00733464" w:rsidTr="005B0A8E">
        <w:tc>
          <w:tcPr>
            <w:tcW w:w="709" w:type="dxa"/>
          </w:tcPr>
          <w:p w:rsidR="001240B6" w:rsidRPr="0098054A" w:rsidRDefault="001240B6" w:rsidP="005B0A8E">
            <w:pPr>
              <w:spacing w:after="0" w:line="276" w:lineRule="auto"/>
              <w:contextualSpacing/>
              <w:rPr>
                <w:rFonts w:ascii="Calibri" w:eastAsia="Calibri" w:hAnsi="Calibri"/>
                <w:sz w:val="22"/>
                <w:szCs w:val="22"/>
                <w:lang w:val="en-GB"/>
              </w:rPr>
            </w:pPr>
          </w:p>
        </w:tc>
        <w:tc>
          <w:tcPr>
            <w:tcW w:w="8789" w:type="dxa"/>
          </w:tcPr>
          <w:p w:rsidR="001240B6" w:rsidRPr="00DE1A53" w:rsidRDefault="001240B6" w:rsidP="005B0A8E">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#include</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"CnossosPropagation.h"</w:t>
            </w:r>
          </w:p>
        </w:tc>
      </w:tr>
    </w:tbl>
    <w:p w:rsidR="00A851F0" w:rsidRDefault="00A851F0"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w:t>
      </w:r>
      <w:r w:rsidR="001240B6">
        <w:rPr>
          <w:rFonts w:ascii="Tahoma" w:eastAsia="Calibri" w:hAnsi="Tahoma" w:cs="Tahoma"/>
          <w:sz w:val="22"/>
          <w:szCs w:val="22"/>
          <w:lang w:val="en-GB"/>
        </w:rPr>
        <w:t xml:space="preserve">demo </w:t>
      </w:r>
      <w:r>
        <w:rPr>
          <w:rFonts w:ascii="Tahoma" w:eastAsia="Calibri" w:hAnsi="Tahoma" w:cs="Tahoma"/>
          <w:sz w:val="22"/>
          <w:szCs w:val="22"/>
          <w:lang w:val="en-GB"/>
        </w:rPr>
        <w:t xml:space="preserve">software starts by checking the version of the </w:t>
      </w:r>
      <w:r w:rsidR="00DE1A53">
        <w:rPr>
          <w:rFonts w:ascii="Tahoma" w:eastAsia="Calibri" w:hAnsi="Tahoma" w:cs="Tahoma"/>
          <w:sz w:val="22"/>
          <w:szCs w:val="22"/>
          <w:lang w:val="en-GB"/>
        </w:rPr>
        <w:t>API (as stored in the header file) against the version of the DLL (as returned by the GetVersion function).</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851F0" w:rsidRPr="00733464" w:rsidTr="00A9140D">
        <w:tc>
          <w:tcPr>
            <w:tcW w:w="709" w:type="dxa"/>
          </w:tcPr>
          <w:p w:rsidR="00A851F0" w:rsidRPr="0098054A" w:rsidRDefault="00A851F0" w:rsidP="00A9140D">
            <w:pPr>
              <w:spacing w:after="0" w:line="276" w:lineRule="auto"/>
              <w:contextualSpacing/>
              <w:rPr>
                <w:rFonts w:ascii="Calibri" w:eastAsia="Calibri" w:hAnsi="Calibri"/>
                <w:sz w:val="22"/>
                <w:szCs w:val="22"/>
                <w:lang w:val="en-GB"/>
              </w:rPr>
            </w:pPr>
          </w:p>
        </w:tc>
        <w:tc>
          <w:tcPr>
            <w:tcW w:w="8789" w:type="dxa"/>
          </w:tcPr>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check version of API against DLL</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printf (</w:t>
            </w:r>
            <w:r>
              <w:rPr>
                <w:rFonts w:ascii="Consolas" w:hAnsi="Consolas" w:cs="Consolas"/>
                <w:color w:val="A31515"/>
                <w:sz w:val="19"/>
                <w:szCs w:val="19"/>
                <w:lang w:val="fr-FR" w:eastAsia="fr-FR"/>
              </w:rPr>
              <w:t>"Testing CnossosPropagation.DLL library \n"</w:t>
            </w:r>
            <w:r>
              <w:rPr>
                <w:rFonts w:ascii="Consolas" w:hAnsi="Consolas" w:cs="Consolas"/>
                <w:sz w:val="19"/>
                <w:szCs w:val="19"/>
                <w:lang w:val="fr-FR" w:eastAsia="fr-FR"/>
              </w:rPr>
              <w:t>)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printf (</w:t>
            </w:r>
            <w:r>
              <w:rPr>
                <w:rFonts w:ascii="Consolas" w:hAnsi="Consolas" w:cs="Consolas"/>
                <w:color w:val="A31515"/>
                <w:sz w:val="19"/>
                <w:szCs w:val="19"/>
                <w:lang w:val="fr-FR" w:eastAsia="fr-FR"/>
              </w:rPr>
              <w:t>".version API: %s\n"</w:t>
            </w:r>
            <w:r>
              <w:rPr>
                <w:rFonts w:ascii="Consolas" w:hAnsi="Consolas" w:cs="Consolas"/>
                <w:sz w:val="19"/>
                <w:szCs w:val="19"/>
                <w:lang w:val="fr-FR" w:eastAsia="fr-FR"/>
              </w:rPr>
              <w:t>, CNOSSOS_P2P_VERSION_API) ;</w:t>
            </w:r>
          </w:p>
          <w:p w:rsidR="00A851F0" w:rsidRP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printf (</w:t>
            </w:r>
            <w:r>
              <w:rPr>
                <w:rFonts w:ascii="Consolas" w:hAnsi="Consolas" w:cs="Consolas"/>
                <w:color w:val="A31515"/>
                <w:sz w:val="19"/>
                <w:szCs w:val="19"/>
                <w:lang w:val="fr-FR" w:eastAsia="fr-FR"/>
              </w:rPr>
              <w:t>".version DLL: %s\n"</w:t>
            </w:r>
            <w:r>
              <w:rPr>
                <w:rFonts w:ascii="Consolas" w:hAnsi="Consolas" w:cs="Consolas"/>
                <w:sz w:val="19"/>
                <w:szCs w:val="19"/>
                <w:lang w:val="fr-FR" w:eastAsia="fr-FR"/>
              </w:rPr>
              <w:t>, CNOSSOS_P2P_GetVersionDLL()) ;</w:t>
            </w:r>
          </w:p>
        </w:tc>
      </w:tr>
    </w:tbl>
    <w:p w:rsidR="002869F8" w:rsidRPr="00C64ACF" w:rsidRDefault="002869F8" w:rsidP="002869F8">
      <w:pPr>
        <w:pStyle w:val="Titre2"/>
        <w:spacing w:before="240"/>
        <w:rPr>
          <w:rFonts w:eastAsiaTheme="minorEastAsia"/>
          <w:lang w:eastAsia="fr-FR"/>
        </w:rPr>
      </w:pPr>
      <w:bookmarkStart w:id="73" w:name="_Toc384820546"/>
      <w:r>
        <w:rPr>
          <w:rFonts w:ascii="Tahoma" w:eastAsia="Calibri" w:hAnsi="Tahoma" w:cs="Tahoma"/>
          <w:sz w:val="22"/>
          <w:szCs w:val="22"/>
          <w:lang w:val="en-GB"/>
        </w:rPr>
        <w:t>Accessing material properties</w:t>
      </w:r>
      <w:bookmarkEnd w:id="73"/>
    </w:p>
    <w:p w:rsidR="00A851F0" w:rsidRPr="00A851F0" w:rsidRDefault="00DE1A53"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Next, it illustrates how to access and print out material properties.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851F0" w:rsidRPr="00733464" w:rsidTr="00A9140D">
        <w:tc>
          <w:tcPr>
            <w:tcW w:w="709" w:type="dxa"/>
          </w:tcPr>
          <w:p w:rsidR="00A851F0" w:rsidRPr="0098054A" w:rsidRDefault="00A851F0" w:rsidP="00A9140D">
            <w:pPr>
              <w:spacing w:after="0" w:line="276" w:lineRule="auto"/>
              <w:contextualSpacing/>
              <w:rPr>
                <w:rFonts w:ascii="Calibri" w:eastAsia="Calibri" w:hAnsi="Calibri"/>
                <w:sz w:val="22"/>
                <w:szCs w:val="22"/>
                <w:lang w:val="en-GB"/>
              </w:rPr>
            </w:pPr>
          </w:p>
        </w:tc>
        <w:tc>
          <w:tcPr>
            <w:tcW w:w="8789" w:type="dxa"/>
          </w:tcPr>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illustrate access to material properties</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CNOSSOS_P2P_MATERIAL* mat = CNOSSOS_P2P_GetMaterial (</w:t>
            </w:r>
            <w:r>
              <w:rPr>
                <w:rFonts w:ascii="Consolas" w:hAnsi="Consolas" w:cs="Consolas"/>
                <w:color w:val="A31515"/>
                <w:sz w:val="19"/>
                <w:szCs w:val="19"/>
                <w:lang w:val="fr-FR" w:eastAsia="fr-FR"/>
              </w:rPr>
              <w:t>"A4"</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false</w:t>
            </w:r>
            <w:r>
              <w:rPr>
                <w:rFonts w:ascii="Consolas" w:hAnsi="Consolas" w:cs="Consolas"/>
                <w:sz w:val="19"/>
                <w:szCs w:val="19"/>
                <w:lang w:val="fr-FR" w:eastAsia="fr-FR"/>
              </w:rPr>
              <w:t>)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G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sigma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alpha[</w:t>
            </w:r>
            <w:proofErr w:type="gramEnd"/>
            <w:r>
              <w:rPr>
                <w:rFonts w:ascii="Consolas" w:hAnsi="Consolas" w:cs="Consolas"/>
                <w:sz w:val="19"/>
                <w:szCs w:val="19"/>
                <w:lang w:val="fr-FR" w:eastAsia="fr-FR"/>
              </w:rPr>
              <w:t>8]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freq[</w:t>
            </w:r>
            <w:proofErr w:type="gramEnd"/>
            <w:r>
              <w:rPr>
                <w:rFonts w:ascii="Consolas" w:hAnsi="Consolas" w:cs="Consolas"/>
                <w:sz w:val="19"/>
                <w:szCs w:val="19"/>
                <w:lang w:val="fr-FR" w:eastAsia="fr-FR"/>
              </w:rPr>
              <w:t>8] ;</w:t>
            </w:r>
          </w:p>
          <w:p w:rsidR="00DE1A53" w:rsidRDefault="00DE1A53" w:rsidP="00DE1A53">
            <w:pPr>
              <w:autoSpaceDE w:val="0"/>
              <w:autoSpaceDN w:val="0"/>
              <w:adjustRightInd w:val="0"/>
              <w:spacing w:after="0"/>
              <w:rPr>
                <w:rFonts w:ascii="Consolas" w:hAnsi="Consolas" w:cs="Consolas"/>
                <w:sz w:val="19"/>
                <w:szCs w:val="19"/>
                <w:lang w:val="fr-FR" w:eastAsia="fr-FR"/>
              </w:rPr>
            </w:pP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CNOSSOS_P2P_GetFreq (freq)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CNOSSOS_P2P_GetGValue (mat</w:t>
            </w:r>
            <w:proofErr w:type="gramStart"/>
            <w:r>
              <w:rPr>
                <w:rFonts w:ascii="Consolas" w:hAnsi="Consolas" w:cs="Consolas"/>
                <w:sz w:val="19"/>
                <w:szCs w:val="19"/>
                <w:lang w:val="fr-FR" w:eastAsia="fr-FR"/>
              </w:rPr>
              <w:t>,G</w:t>
            </w:r>
            <w:proofErr w:type="gramEnd"/>
            <w:r>
              <w:rPr>
                <w:rFonts w:ascii="Consolas" w:hAnsi="Consolas" w:cs="Consolas"/>
                <w:sz w:val="19"/>
                <w:szCs w:val="19"/>
                <w:lang w:val="fr-FR" w:eastAsia="fr-FR"/>
              </w:rPr>
              <w:t>)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CNOSSOS_P2P_GetSigma (mat, sigma)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CNOSSOS_P2P_GetAlpha (mat, alpha) ;</w:t>
            </w:r>
          </w:p>
          <w:p w:rsidR="00DE1A53" w:rsidRDefault="00DE1A53" w:rsidP="00DE1A53">
            <w:pPr>
              <w:autoSpaceDE w:val="0"/>
              <w:autoSpaceDN w:val="0"/>
              <w:adjustRightInd w:val="0"/>
              <w:spacing w:after="0"/>
              <w:rPr>
                <w:rFonts w:ascii="Consolas" w:hAnsi="Consolas" w:cs="Consolas"/>
                <w:sz w:val="19"/>
                <w:szCs w:val="19"/>
                <w:lang w:val="fr-FR" w:eastAsia="fr-FR"/>
              </w:rPr>
            </w:pP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printf (</w:t>
            </w:r>
            <w:r>
              <w:rPr>
                <w:rFonts w:ascii="Consolas" w:hAnsi="Consolas" w:cs="Consolas"/>
                <w:color w:val="A31515"/>
                <w:sz w:val="19"/>
                <w:szCs w:val="19"/>
                <w:lang w:val="fr-FR" w:eastAsia="fr-FR"/>
              </w:rPr>
              <w:t>"Material ID=""A4"", G=%.2f, sigma=%.0f\n"</w:t>
            </w:r>
            <w:r>
              <w:rPr>
                <w:rFonts w:ascii="Consolas" w:hAnsi="Consolas" w:cs="Consolas"/>
                <w:sz w:val="19"/>
                <w:szCs w:val="19"/>
                <w:lang w:val="fr-FR" w:eastAsia="fr-FR"/>
              </w:rPr>
              <w:t>, G, sigma)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print_spectrum (</w:t>
            </w:r>
            <w:r>
              <w:rPr>
                <w:rFonts w:ascii="Consolas" w:hAnsi="Consolas" w:cs="Consolas"/>
                <w:color w:val="A31515"/>
                <w:sz w:val="19"/>
                <w:szCs w:val="19"/>
                <w:lang w:val="fr-FR" w:eastAsia="fr-FR"/>
              </w:rPr>
              <w:t>"freq:"</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"%4.0f"</w:t>
            </w:r>
            <w:r>
              <w:rPr>
                <w:rFonts w:ascii="Consolas" w:hAnsi="Consolas" w:cs="Consolas"/>
                <w:sz w:val="19"/>
                <w:szCs w:val="19"/>
                <w:lang w:val="fr-FR" w:eastAsia="fr-FR"/>
              </w:rPr>
              <w:t>, freq) ;</w:t>
            </w:r>
          </w:p>
          <w:p w:rsidR="00A851F0" w:rsidRP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print_spectrum (</w:t>
            </w:r>
            <w:r>
              <w:rPr>
                <w:rFonts w:ascii="Consolas" w:hAnsi="Consolas" w:cs="Consolas"/>
                <w:color w:val="A31515"/>
                <w:sz w:val="19"/>
                <w:szCs w:val="19"/>
                <w:lang w:val="fr-FR" w:eastAsia="fr-FR"/>
              </w:rPr>
              <w:t>"alpha:"</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"%4.2f"</w:t>
            </w:r>
            <w:r>
              <w:rPr>
                <w:rFonts w:ascii="Consolas" w:hAnsi="Consolas" w:cs="Consolas"/>
                <w:sz w:val="19"/>
                <w:szCs w:val="19"/>
                <w:lang w:val="fr-FR" w:eastAsia="fr-FR"/>
              </w:rPr>
              <w:t>, alpha) ;</w:t>
            </w:r>
          </w:p>
        </w:tc>
      </w:tr>
    </w:tbl>
    <w:p w:rsidR="001240B6" w:rsidRPr="00A851F0" w:rsidRDefault="001240B6" w:rsidP="001240B6">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Similar functions exist for creating new materials and/or modifying the properties of existing materials in the database. See the reference documentation in Appendix C.</w:t>
      </w:r>
    </w:p>
    <w:p w:rsidR="00C64ACF" w:rsidRDefault="00C64ACF" w:rsidP="002869F8">
      <w:pPr>
        <w:pStyle w:val="Titre2"/>
        <w:spacing w:before="240"/>
        <w:rPr>
          <w:rFonts w:ascii="Tahoma" w:eastAsia="Calibri" w:hAnsi="Tahoma" w:cs="Tahoma"/>
          <w:sz w:val="22"/>
          <w:szCs w:val="22"/>
          <w:lang w:val="en-GB"/>
        </w:rPr>
      </w:pPr>
      <w:bookmarkStart w:id="74" w:name="_Toc384820547"/>
      <w:r w:rsidRPr="00C64ACF">
        <w:rPr>
          <w:rFonts w:ascii="Tahoma" w:eastAsia="Calibri" w:hAnsi="Tahoma" w:cs="Tahoma"/>
          <w:sz w:val="22"/>
          <w:szCs w:val="22"/>
          <w:lang w:val="en-GB"/>
        </w:rPr>
        <w:lastRenderedPageBreak/>
        <w:t>C</w:t>
      </w:r>
      <w:r w:rsidR="002869F8">
        <w:rPr>
          <w:rFonts w:ascii="Tahoma" w:eastAsia="Calibri" w:hAnsi="Tahoma" w:cs="Tahoma"/>
          <w:sz w:val="22"/>
          <w:szCs w:val="22"/>
          <w:lang w:val="en-GB"/>
        </w:rPr>
        <w:t>reate the calculation engine</w:t>
      </w:r>
      <w:bookmarkEnd w:id="74"/>
    </w:p>
    <w:p w:rsidR="00DE1A53" w:rsidRDefault="00DE1A53"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Next, the application creates an instance of the calculation engine, specifying one of the three calculation methods. Valid </w:t>
      </w:r>
      <w:r w:rsidR="00DD11E4">
        <w:rPr>
          <w:rFonts w:ascii="Tahoma" w:eastAsia="Calibri" w:hAnsi="Tahoma" w:cs="Tahoma"/>
          <w:sz w:val="22"/>
          <w:szCs w:val="22"/>
          <w:lang w:val="en-GB"/>
        </w:rPr>
        <w:t>options</w:t>
      </w:r>
      <w:r w:rsidR="00335151">
        <w:rPr>
          <w:rFonts w:ascii="Tahoma" w:eastAsia="Calibri" w:hAnsi="Tahoma" w:cs="Tahoma"/>
          <w:sz w:val="22"/>
          <w:szCs w:val="22"/>
          <w:lang w:val="en-GB"/>
        </w:rPr>
        <w:t xml:space="preserve"> are “JRC-draft-2010”, “JRC-2012</w:t>
      </w:r>
      <w:r w:rsidR="00DD11E4">
        <w:rPr>
          <w:rFonts w:ascii="Tahoma" w:eastAsia="Calibri" w:hAnsi="Tahoma" w:cs="Tahoma"/>
          <w:sz w:val="22"/>
          <w:szCs w:val="22"/>
          <w:lang w:val="en-GB"/>
        </w:rPr>
        <w:t>” and “ISO-9613-2”.</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851F0" w:rsidRPr="00733464" w:rsidTr="00A9140D">
        <w:tc>
          <w:tcPr>
            <w:tcW w:w="709" w:type="dxa"/>
          </w:tcPr>
          <w:p w:rsidR="00A851F0" w:rsidRPr="0098054A" w:rsidRDefault="00A851F0" w:rsidP="00A9140D">
            <w:pPr>
              <w:spacing w:after="0" w:line="276" w:lineRule="auto"/>
              <w:contextualSpacing/>
              <w:rPr>
                <w:rFonts w:ascii="Calibri" w:eastAsia="Calibri" w:hAnsi="Calibri"/>
                <w:sz w:val="22"/>
                <w:szCs w:val="22"/>
                <w:lang w:val="en-GB"/>
              </w:rPr>
            </w:pPr>
          </w:p>
        </w:tc>
        <w:tc>
          <w:tcPr>
            <w:tcW w:w="8789" w:type="dxa"/>
          </w:tcPr>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create a calculation method</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CNOSSOS_P2P_ENGINE* p2p = CNOSSOS_P2P_CreateEngine (</w:t>
            </w:r>
            <w:r>
              <w:rPr>
                <w:rFonts w:ascii="Consolas" w:hAnsi="Consolas" w:cs="Consolas"/>
                <w:color w:val="A31515"/>
                <w:sz w:val="19"/>
                <w:szCs w:val="19"/>
                <w:lang w:val="fr-FR" w:eastAsia="fr-FR"/>
              </w:rPr>
              <w:t>"JRC-draft-2010"</w:t>
            </w:r>
            <w:r>
              <w:rPr>
                <w:rFonts w:ascii="Consolas" w:hAnsi="Consolas" w:cs="Consolas"/>
                <w:sz w:val="19"/>
                <w:szCs w:val="19"/>
                <w:lang w:val="fr-FR" w:eastAsia="fr-FR"/>
              </w:rPr>
              <w:t>) ;</w:t>
            </w:r>
          </w:p>
          <w:p w:rsid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printf (</w:t>
            </w:r>
            <w:r>
              <w:rPr>
                <w:rFonts w:ascii="Consolas" w:hAnsi="Consolas" w:cs="Consolas"/>
                <w:color w:val="A31515"/>
                <w:sz w:val="19"/>
                <w:szCs w:val="19"/>
                <w:lang w:val="fr-FR" w:eastAsia="fr-FR"/>
              </w:rPr>
              <w:t>"Calculation method: %s, version %s\n"</w:t>
            </w:r>
            <w:r>
              <w:rPr>
                <w:rFonts w:ascii="Consolas" w:hAnsi="Consolas" w:cs="Consolas"/>
                <w:sz w:val="19"/>
                <w:szCs w:val="19"/>
                <w:lang w:val="fr-FR" w:eastAsia="fr-FR"/>
              </w:rPr>
              <w:t xml:space="preserve">, </w:t>
            </w:r>
          </w:p>
          <w:p w:rsidR="00A851F0" w:rsidRPr="00DE1A53" w:rsidRDefault="00DE1A53" w:rsidP="00DE1A53">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CNOSSOS_P2P_GetMethod (p2p), CNOSSOS_P2P_GetVersion (p2p)) ;</w:t>
            </w:r>
          </w:p>
        </w:tc>
      </w:tr>
    </w:tbl>
    <w:p w:rsidR="00A851F0" w:rsidRDefault="00DD11E4"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pointer returned by this function is used in all subsequent calls to the library. Note that the functions for accessing or modifying the material properties do not use a pointer to a calculation engine because the material database is implemented as a unique instance (a singleton) shared by all calculation engines.</w:t>
      </w:r>
    </w:p>
    <w:p w:rsidR="002869F8" w:rsidRPr="00C64ACF" w:rsidRDefault="002869F8" w:rsidP="002869F8">
      <w:pPr>
        <w:pStyle w:val="Titre2"/>
        <w:spacing w:before="240"/>
        <w:rPr>
          <w:rFonts w:eastAsiaTheme="minorEastAsia"/>
          <w:lang w:eastAsia="fr-FR"/>
        </w:rPr>
      </w:pPr>
      <w:bookmarkStart w:id="75" w:name="_Toc384820548"/>
      <w:r w:rsidRPr="00C64ACF">
        <w:rPr>
          <w:rFonts w:ascii="Tahoma" w:eastAsia="Calibri" w:hAnsi="Tahoma" w:cs="Tahoma"/>
          <w:sz w:val="22"/>
          <w:szCs w:val="22"/>
          <w:lang w:val="en-GB"/>
        </w:rPr>
        <w:t>C</w:t>
      </w:r>
      <w:r>
        <w:rPr>
          <w:rFonts w:ascii="Tahoma" w:eastAsia="Calibri" w:hAnsi="Tahoma" w:cs="Tahoma"/>
          <w:sz w:val="22"/>
          <w:szCs w:val="22"/>
          <w:lang w:val="en-GB"/>
        </w:rPr>
        <w:t>reate the propagation path</w:t>
      </w:r>
      <w:bookmarkEnd w:id="75"/>
    </w:p>
    <w:p w:rsidR="00DD11E4" w:rsidRPr="00A851F0" w:rsidRDefault="00DD11E4" w:rsidP="00A851F0">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Next, the application starts a new propagation path and adds the source as its starting position.</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851F0" w:rsidRPr="00733464" w:rsidTr="00A9140D">
        <w:tc>
          <w:tcPr>
            <w:tcW w:w="709" w:type="dxa"/>
          </w:tcPr>
          <w:p w:rsidR="00A851F0" w:rsidRPr="0098054A" w:rsidRDefault="00A851F0" w:rsidP="00A9140D">
            <w:pPr>
              <w:spacing w:after="0" w:line="276" w:lineRule="auto"/>
              <w:contextualSpacing/>
              <w:rPr>
                <w:rFonts w:ascii="Calibri" w:eastAsia="Calibri" w:hAnsi="Calibri"/>
                <w:sz w:val="22"/>
                <w:szCs w:val="22"/>
                <w:lang w:val="en-GB"/>
              </w:rPr>
            </w:pPr>
          </w:p>
        </w:tc>
        <w:tc>
          <w:tcPr>
            <w:tcW w:w="8789" w:type="dxa"/>
          </w:tcPr>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r>
              <w:rPr>
                <w:rFonts w:ascii="Consolas" w:hAnsi="Consolas" w:cs="Consolas"/>
                <w:color w:val="008000"/>
                <w:sz w:val="19"/>
                <w:szCs w:val="19"/>
                <w:lang w:val="fr-FR" w:eastAsia="fr-FR"/>
              </w:rPr>
              <w:t>* create a propagation path from the application</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CNOSSOS_P2P_ClearPath (p2p)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unsigned</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int</w:t>
            </w:r>
            <w:r>
              <w:rPr>
                <w:rFonts w:ascii="Consolas" w:hAnsi="Consolas" w:cs="Consolas"/>
                <w:sz w:val="19"/>
                <w:szCs w:val="19"/>
                <w:lang w:val="fr-FR" w:eastAsia="fr-FR"/>
              </w:rPr>
              <w:t xml:space="preserve"> nbPoints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create source, i.e. </w:t>
            </w:r>
            <w:proofErr w:type="gramStart"/>
            <w:r>
              <w:rPr>
                <w:rFonts w:ascii="Consolas" w:hAnsi="Consolas" w:cs="Consolas"/>
                <w:color w:val="008000"/>
                <w:sz w:val="19"/>
                <w:szCs w:val="19"/>
                <w:lang w:val="fr-FR" w:eastAsia="fr-FR"/>
              </w:rPr>
              <w:t>a</w:t>
            </w:r>
            <w:proofErr w:type="gramEnd"/>
            <w:r>
              <w:rPr>
                <w:rFonts w:ascii="Consolas" w:hAnsi="Consolas" w:cs="Consolas"/>
                <w:color w:val="008000"/>
                <w:sz w:val="19"/>
                <w:szCs w:val="19"/>
                <w:lang w:val="fr-FR" w:eastAsia="fr-FR"/>
              </w:rPr>
              <w:t xml:space="preserve"> segment of a line source with known end-points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CNOSSOS_P2P_POSITION pos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0] = 0.0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1] = 0.0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2] = 0.0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CNOSSOS_P2P_POSITION </w:t>
            </w: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2]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0][0] = pos[0]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0][1] = pos[1] - 10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0][2] = pos[2]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1][0] = pos[0]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1][1] = pos[1] + 10 ;</w:t>
            </w:r>
          </w:p>
          <w:p w:rsidR="00DD11E4" w:rsidRDefault="00DD11E4" w:rsidP="00DD11E4">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seg[</w:t>
            </w:r>
            <w:proofErr w:type="gramEnd"/>
            <w:r>
              <w:rPr>
                <w:rFonts w:ascii="Consolas" w:hAnsi="Consolas" w:cs="Consolas"/>
                <w:sz w:val="19"/>
                <w:szCs w:val="19"/>
                <w:lang w:val="fr-FR" w:eastAsia="fr-FR"/>
              </w:rPr>
              <w:t>1][2] = pos[2]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nbPoints = CNOSSOS_P2P_AddToPath (p2p, pos, CNOSSOS_P2P_</w:t>
            </w:r>
            <w:proofErr w:type="gramStart"/>
            <w:r>
              <w:rPr>
                <w:rFonts w:ascii="Consolas" w:hAnsi="Consolas" w:cs="Consolas"/>
                <w:sz w:val="19"/>
                <w:szCs w:val="19"/>
                <w:lang w:val="fr-FR" w:eastAsia="fr-FR"/>
              </w:rPr>
              <w:t>GetMaterial(</w:t>
            </w:r>
            <w:proofErr w:type="gramEnd"/>
            <w:r>
              <w:rPr>
                <w:rFonts w:ascii="Consolas" w:hAnsi="Consolas" w:cs="Consolas"/>
                <w:color w:val="A31515"/>
                <w:sz w:val="19"/>
                <w:szCs w:val="19"/>
                <w:lang w:val="fr-FR" w:eastAsia="fr-FR"/>
              </w:rPr>
              <w:t>"F"</w:t>
            </w:r>
            <w:r>
              <w:rPr>
                <w:rFonts w:ascii="Consolas" w:hAnsi="Consolas" w:cs="Consolas"/>
                <w:sz w:val="19"/>
                <w:szCs w:val="19"/>
                <w:lang w:val="fr-FR" w:eastAsia="fr-FR"/>
              </w:rPr>
              <w:t xml:space="preserve">),  </w:t>
            </w:r>
          </w:p>
          <w:p w:rsidR="00DD11E4" w:rsidRDefault="00DD11E4" w:rsidP="00DD11E4">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CNOSSOS_P2P_CreateLineSource (0.5, seg)) ;</w:t>
            </w:r>
          </w:p>
          <w:p w:rsidR="00A851F0" w:rsidRPr="00733464" w:rsidRDefault="00A851F0" w:rsidP="00A9140D">
            <w:pPr>
              <w:spacing w:after="0" w:line="276" w:lineRule="auto"/>
              <w:contextualSpacing/>
              <w:rPr>
                <w:rFonts w:ascii="Consolas" w:eastAsia="Calibri" w:hAnsi="Consolas" w:cs="Consolas"/>
                <w:b/>
                <w:sz w:val="20"/>
                <w:szCs w:val="20"/>
                <w:lang w:val="en-GB"/>
              </w:rPr>
            </w:pPr>
          </w:p>
        </w:tc>
      </w:tr>
    </w:tbl>
    <w:p w:rsidR="00DD11E4" w:rsidRDefault="00DD11E4"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fourth argument to the CNOSSOS_P2P_AddToPath function is a pointer to a vertical extension associated with the current position, in this case an elementary source line segment</w:t>
      </w:r>
      <w:r w:rsidR="0055798F">
        <w:rPr>
          <w:rFonts w:ascii="Tahoma" w:eastAsia="Calibri" w:hAnsi="Tahoma" w:cs="Tahoma"/>
          <w:sz w:val="22"/>
          <w:szCs w:val="22"/>
          <w:lang w:val="en-GB"/>
        </w:rPr>
        <w:t xml:space="preserve"> The footprint of the segment on the ground is running from (x=0, y=-10, z=0) till (x=0, y=10, z=0) and the equivalent point source is located at (x=0, y=0, z=0). The height of the source above local ground is 50 cm.</w:t>
      </w:r>
    </w:p>
    <w:p w:rsidR="0055798F" w:rsidRDefault="0055798F"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Note how the vertical extension is created “on the fly” and </w:t>
      </w:r>
      <w:r w:rsidR="00230F36">
        <w:rPr>
          <w:rFonts w:ascii="Tahoma" w:eastAsia="Calibri" w:hAnsi="Tahoma" w:cs="Tahoma"/>
          <w:sz w:val="22"/>
          <w:szCs w:val="22"/>
          <w:lang w:val="en-GB"/>
        </w:rPr>
        <w:t xml:space="preserve">how </w:t>
      </w:r>
      <w:r>
        <w:rPr>
          <w:rFonts w:ascii="Tahoma" w:eastAsia="Calibri" w:hAnsi="Tahoma" w:cs="Tahoma"/>
          <w:sz w:val="22"/>
          <w:szCs w:val="22"/>
          <w:lang w:val="en-GB"/>
        </w:rPr>
        <w:t xml:space="preserve">the pointer returned by the CNOSSOS_P2P_CreateLineSource is not stored in any local variable. Because the library implements an integrated garbage collector, the memory allocated for the newly created vertical extension will be automatically destroyed as soon as the propagation path goes out of scope, </w:t>
      </w:r>
      <w:r>
        <w:rPr>
          <w:rFonts w:ascii="Tahoma" w:eastAsia="Calibri" w:hAnsi="Tahoma" w:cs="Tahoma"/>
          <w:sz w:val="22"/>
          <w:szCs w:val="22"/>
          <w:lang w:val="en-GB"/>
        </w:rPr>
        <w:lastRenderedPageBreak/>
        <w:t>e.g. when the calculation engine is destroyed or when the path is cleared by means of the CNOSOS_P2P_ClearPath function.</w:t>
      </w:r>
    </w:p>
    <w:p w:rsidR="00DD11E4" w:rsidRPr="00A851F0" w:rsidRDefault="00FD21ED"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intersection of the propagation path with the ground is completed by inserting an impedance jump at (x = 2, y = 10) and the final point beneath the receiver at (x = 50, y = 10). The actual receiver position is located 2.5 m above local ground.</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DD11E4" w:rsidRPr="00733464" w:rsidTr="00A9140D">
        <w:tc>
          <w:tcPr>
            <w:tcW w:w="709" w:type="dxa"/>
          </w:tcPr>
          <w:p w:rsidR="00DD11E4" w:rsidRPr="0098054A" w:rsidRDefault="00DD11E4" w:rsidP="00A9140D">
            <w:pPr>
              <w:spacing w:after="0" w:line="276" w:lineRule="auto"/>
              <w:contextualSpacing/>
              <w:rPr>
                <w:rFonts w:ascii="Calibri" w:eastAsia="Calibri" w:hAnsi="Calibri"/>
                <w:sz w:val="22"/>
                <w:szCs w:val="22"/>
                <w:lang w:val="en-GB"/>
              </w:rPr>
            </w:pPr>
          </w:p>
        </w:tc>
        <w:tc>
          <w:tcPr>
            <w:tcW w:w="8789" w:type="dxa"/>
          </w:tcPr>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hard surface beneath the source</w:t>
            </w:r>
          </w:p>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55798F" w:rsidRDefault="0055798F" w:rsidP="0055798F">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0] = 10.0 ;</w:t>
            </w:r>
          </w:p>
          <w:p w:rsidR="0055798F" w:rsidRDefault="0055798F" w:rsidP="0055798F">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1] =  2.0 ;</w:t>
            </w:r>
          </w:p>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nbPoints = CNOSSOS_P2P_AddToPath (p2p, pos, CNOSSOS_P2P_</w:t>
            </w:r>
            <w:proofErr w:type="gramStart"/>
            <w:r>
              <w:rPr>
                <w:rFonts w:ascii="Consolas" w:hAnsi="Consolas" w:cs="Consolas"/>
                <w:sz w:val="19"/>
                <w:szCs w:val="19"/>
                <w:lang w:val="fr-FR" w:eastAsia="fr-FR"/>
              </w:rPr>
              <w:t>GetMaterial(</w:t>
            </w:r>
            <w:proofErr w:type="gramEnd"/>
            <w:r>
              <w:rPr>
                <w:rFonts w:ascii="Consolas" w:hAnsi="Consolas" w:cs="Consolas"/>
                <w:color w:val="A31515"/>
                <w:sz w:val="19"/>
                <w:szCs w:val="19"/>
                <w:lang w:val="fr-FR" w:eastAsia="fr-FR"/>
              </w:rPr>
              <w:t>"F"</w:t>
            </w:r>
            <w:r w:rsidR="00FD21ED">
              <w:rPr>
                <w:rFonts w:ascii="Consolas" w:hAnsi="Consolas" w:cs="Consolas"/>
                <w:sz w:val="19"/>
                <w:szCs w:val="19"/>
                <w:lang w:val="fr-FR" w:eastAsia="fr-FR"/>
              </w:rPr>
              <w:t>))</w:t>
            </w:r>
            <w:r>
              <w:rPr>
                <w:rFonts w:ascii="Consolas" w:hAnsi="Consolas" w:cs="Consolas"/>
                <w:sz w:val="19"/>
                <w:szCs w:val="19"/>
                <w:lang w:val="fr-FR" w:eastAsia="fr-FR"/>
              </w:rPr>
              <w:t xml:space="preserve"> ;</w:t>
            </w:r>
          </w:p>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soft ground till the receiver</w:t>
            </w:r>
          </w:p>
          <w:p w:rsidR="0055798F"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55798F" w:rsidRDefault="0055798F" w:rsidP="0055798F">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0] = 50.0 ;</w:t>
            </w:r>
          </w:p>
          <w:p w:rsidR="0055798F" w:rsidRDefault="0055798F" w:rsidP="0055798F">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pos[</w:t>
            </w:r>
            <w:proofErr w:type="gramEnd"/>
            <w:r>
              <w:rPr>
                <w:rFonts w:ascii="Consolas" w:hAnsi="Consolas" w:cs="Consolas"/>
                <w:sz w:val="19"/>
                <w:szCs w:val="19"/>
                <w:lang w:val="fr-FR" w:eastAsia="fr-FR"/>
              </w:rPr>
              <w:t>1] = 10.0 ;</w:t>
            </w:r>
          </w:p>
          <w:p w:rsidR="00FD21ED" w:rsidRDefault="0055798F" w:rsidP="0055798F">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nbPoints = CNOSSOS_P2P_AddToPath (p2p, pos, CNOSSOS_P2P_</w:t>
            </w:r>
            <w:proofErr w:type="gramStart"/>
            <w:r>
              <w:rPr>
                <w:rFonts w:ascii="Consolas" w:hAnsi="Consolas" w:cs="Consolas"/>
                <w:sz w:val="19"/>
                <w:szCs w:val="19"/>
                <w:lang w:val="fr-FR" w:eastAsia="fr-FR"/>
              </w:rPr>
              <w:t>GetMaterial(</w:t>
            </w:r>
            <w:proofErr w:type="gramEnd"/>
            <w:r>
              <w:rPr>
                <w:rFonts w:ascii="Consolas" w:hAnsi="Consolas" w:cs="Consolas"/>
                <w:color w:val="A31515"/>
                <w:sz w:val="19"/>
                <w:szCs w:val="19"/>
                <w:lang w:val="fr-FR" w:eastAsia="fr-FR"/>
              </w:rPr>
              <w:t>"D"</w:t>
            </w:r>
            <w:r>
              <w:rPr>
                <w:rFonts w:ascii="Consolas" w:hAnsi="Consolas" w:cs="Consolas"/>
                <w:sz w:val="19"/>
                <w:szCs w:val="19"/>
                <w:lang w:val="fr-FR" w:eastAsia="fr-FR"/>
              </w:rPr>
              <w:t xml:space="preserve">), </w:t>
            </w:r>
          </w:p>
          <w:p w:rsidR="00DD11E4" w:rsidRP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r w:rsidR="0055798F">
              <w:rPr>
                <w:rFonts w:ascii="Consolas" w:hAnsi="Consolas" w:cs="Consolas"/>
                <w:sz w:val="19"/>
                <w:szCs w:val="19"/>
                <w:lang w:val="fr-FR" w:eastAsia="fr-FR"/>
              </w:rPr>
              <w:t>CNOSSOS_P2P_CreateReceiver (2.5)) ;</w:t>
            </w:r>
          </w:p>
        </w:tc>
      </w:tr>
    </w:tbl>
    <w:p w:rsidR="002869F8" w:rsidRPr="00C64ACF" w:rsidRDefault="002869F8" w:rsidP="002869F8">
      <w:pPr>
        <w:pStyle w:val="Titre2"/>
        <w:spacing w:before="240"/>
        <w:rPr>
          <w:rFonts w:eastAsiaTheme="minorEastAsia"/>
          <w:lang w:eastAsia="fr-FR"/>
        </w:rPr>
      </w:pPr>
      <w:bookmarkStart w:id="76" w:name="_Toc384820549"/>
      <w:r>
        <w:rPr>
          <w:rFonts w:ascii="Tahoma" w:eastAsia="Calibri" w:hAnsi="Tahoma" w:cs="Tahoma"/>
          <w:sz w:val="22"/>
          <w:szCs w:val="22"/>
          <w:lang w:val="en-GB"/>
        </w:rPr>
        <w:t>Setting calculation options</w:t>
      </w:r>
      <w:bookmarkEnd w:id="76"/>
    </w:p>
    <w:p w:rsidR="00230F36" w:rsidRPr="00A851F0" w:rsidRDefault="00230F36" w:rsidP="00230F36">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sound power of the source is specified by means of a separate call:</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30F36" w:rsidRPr="00733464" w:rsidTr="005B0A8E">
        <w:tc>
          <w:tcPr>
            <w:tcW w:w="709" w:type="dxa"/>
          </w:tcPr>
          <w:p w:rsidR="00230F36" w:rsidRPr="0098054A" w:rsidRDefault="00230F36" w:rsidP="005B0A8E">
            <w:pPr>
              <w:spacing w:after="0" w:line="276" w:lineRule="auto"/>
              <w:contextualSpacing/>
              <w:rPr>
                <w:rFonts w:ascii="Calibri" w:eastAsia="Calibri" w:hAnsi="Calibri"/>
                <w:sz w:val="22"/>
                <w:szCs w:val="22"/>
                <w:lang w:val="en-GB"/>
              </w:rPr>
            </w:pPr>
          </w:p>
        </w:tc>
        <w:tc>
          <w:tcPr>
            <w:tcW w:w="8789" w:type="dxa"/>
          </w:tcPr>
          <w:p w:rsidR="00230F36" w:rsidRDefault="00230F36" w:rsidP="005B0A8E">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230F36" w:rsidRDefault="00230F36" w:rsidP="005B0A8E">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define sound power associated with the source</w:t>
            </w:r>
          </w:p>
          <w:p w:rsidR="00230F36" w:rsidRDefault="00230F36" w:rsidP="005B0A8E">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230F36" w:rsidRDefault="00230F36" w:rsidP="005B0A8E">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Lw[</w:t>
            </w:r>
            <w:proofErr w:type="gramEnd"/>
            <w:r>
              <w:rPr>
                <w:rFonts w:ascii="Consolas" w:hAnsi="Consolas" w:cs="Consolas"/>
                <w:sz w:val="19"/>
                <w:szCs w:val="19"/>
                <w:lang w:val="fr-FR" w:eastAsia="fr-FR"/>
              </w:rPr>
              <w:t>] = { 90, 95, 100, 105, 105, 100, 95, 90 } ;</w:t>
            </w:r>
          </w:p>
          <w:p w:rsidR="00230F36" w:rsidRPr="0055798F" w:rsidRDefault="00230F36" w:rsidP="005B0A8E">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CNOSSOS_P2P_SetSoundPower (p2p, Lw) ;</w:t>
            </w:r>
          </w:p>
        </w:tc>
      </w:tr>
    </w:tbl>
    <w:p w:rsidR="00FD21ED" w:rsidRPr="00A851F0" w:rsidRDefault="00FD21ED" w:rsidP="00FD21ED">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The parameters for the meteorological model are set by first reading the current settings and then writing back the modified ones: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FD21ED" w:rsidRPr="00733464" w:rsidTr="00A9140D">
        <w:tc>
          <w:tcPr>
            <w:tcW w:w="709" w:type="dxa"/>
          </w:tcPr>
          <w:p w:rsidR="00FD21ED" w:rsidRPr="0098054A" w:rsidRDefault="00FD21ED" w:rsidP="00A9140D">
            <w:pPr>
              <w:spacing w:after="0" w:line="276" w:lineRule="auto"/>
              <w:contextualSpacing/>
              <w:rPr>
                <w:rFonts w:ascii="Calibri" w:eastAsia="Calibri" w:hAnsi="Calibri"/>
                <w:sz w:val="22"/>
                <w:szCs w:val="22"/>
                <w:lang w:val="en-GB"/>
              </w:rPr>
            </w:pPr>
          </w:p>
        </w:tc>
        <w:tc>
          <w:tcPr>
            <w:tcW w:w="8789" w:type="dxa"/>
          </w:tcPr>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setup meteorological weighting</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CNOSSOS_P2P_METEO meteo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CNOSSOS_P2P_GetMeteo (p2p, meteo)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meteo.model = CNOSSOS_P2P_METEO_JRC2012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meteo.C0 = 3.0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meteo.pFav = 0.50 ;</w:t>
            </w:r>
          </w:p>
          <w:p w:rsidR="00FD21ED" w:rsidRPr="0055798F" w:rsidRDefault="00FD21ED" w:rsidP="00A9140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CNOSSOS_P2P_SetMeteo (p2p, meteo) ;</w:t>
            </w:r>
          </w:p>
        </w:tc>
      </w:tr>
    </w:tbl>
    <w:p w:rsidR="002869F8" w:rsidRDefault="002869F8"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Similarly, the application can set or clear the different options influencing the behaviour and the compatibility of the calculation engine: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869F8" w:rsidRPr="00733464" w:rsidTr="00A9140D">
        <w:tc>
          <w:tcPr>
            <w:tcW w:w="709" w:type="dxa"/>
          </w:tcPr>
          <w:p w:rsidR="002869F8" w:rsidRPr="0098054A" w:rsidRDefault="002869F8" w:rsidP="00A9140D">
            <w:pPr>
              <w:spacing w:after="0" w:line="276" w:lineRule="auto"/>
              <w:contextualSpacing/>
              <w:rPr>
                <w:rFonts w:ascii="Calibri" w:eastAsia="Calibri" w:hAnsi="Calibri"/>
                <w:sz w:val="22"/>
                <w:szCs w:val="22"/>
                <w:lang w:val="en-GB"/>
              </w:rPr>
            </w:pPr>
          </w:p>
        </w:tc>
        <w:tc>
          <w:tcPr>
            <w:tcW w:w="8789" w:type="dxa"/>
          </w:tcPr>
          <w:p w:rsidR="002869F8" w:rsidRDefault="002869F8" w:rsidP="002869F8">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2869F8" w:rsidRDefault="002869F8" w:rsidP="002869F8">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setup options (optionally)</w:t>
            </w:r>
          </w:p>
          <w:p w:rsidR="002869F8" w:rsidRDefault="002869F8" w:rsidP="002869F8">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2869F8" w:rsidRDefault="002869F8" w:rsidP="002869F8">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CNOSSOS_P2P_OPTIONS options ;</w:t>
            </w:r>
          </w:p>
          <w:p w:rsidR="002869F8" w:rsidRDefault="002869F8" w:rsidP="002869F8">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CNOSSOS_P2P_GetOptions (p2p, options) ;</w:t>
            </w:r>
          </w:p>
          <w:p w:rsidR="002869F8" w:rsidRDefault="002869F8" w:rsidP="002869F8">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options.ExcludeSoundPower = </w:t>
            </w:r>
            <w:r>
              <w:rPr>
                <w:rFonts w:ascii="Consolas" w:hAnsi="Consolas" w:cs="Consolas"/>
                <w:color w:val="0000FF"/>
                <w:sz w:val="19"/>
                <w:szCs w:val="19"/>
                <w:lang w:val="fr-FR" w:eastAsia="fr-FR"/>
              </w:rPr>
              <w:t>false</w:t>
            </w:r>
            <w:r>
              <w:rPr>
                <w:rFonts w:ascii="Consolas" w:hAnsi="Consolas" w:cs="Consolas"/>
                <w:sz w:val="19"/>
                <w:szCs w:val="19"/>
                <w:lang w:val="fr-FR" w:eastAsia="fr-FR"/>
              </w:rPr>
              <w:t xml:space="preserve"> ;</w:t>
            </w:r>
          </w:p>
          <w:p w:rsidR="001240B6" w:rsidRDefault="001240B6" w:rsidP="002869F8">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options.ExcludeAirAbsorption = </w:t>
            </w:r>
            <w:r>
              <w:rPr>
                <w:rFonts w:ascii="Consolas" w:hAnsi="Consolas" w:cs="Consolas"/>
                <w:color w:val="0000FF"/>
                <w:sz w:val="19"/>
                <w:szCs w:val="19"/>
                <w:lang w:val="fr-FR" w:eastAsia="fr-FR"/>
              </w:rPr>
              <w:t>true</w:t>
            </w:r>
            <w:r>
              <w:rPr>
                <w:rFonts w:ascii="Consolas" w:hAnsi="Consolas" w:cs="Consolas"/>
                <w:sz w:val="19"/>
                <w:szCs w:val="19"/>
                <w:lang w:val="fr-FR" w:eastAsia="fr-FR"/>
              </w:rPr>
              <w:t> ;</w:t>
            </w:r>
          </w:p>
          <w:p w:rsidR="001240B6" w:rsidRDefault="001240B6" w:rsidP="002869F8">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options.CheckSoundPowerUnits = = </w:t>
            </w:r>
            <w:r>
              <w:rPr>
                <w:rFonts w:ascii="Consolas" w:hAnsi="Consolas" w:cs="Consolas"/>
                <w:color w:val="0000FF"/>
                <w:sz w:val="19"/>
                <w:szCs w:val="19"/>
                <w:lang w:val="fr-FR" w:eastAsia="fr-FR"/>
              </w:rPr>
              <w:t>false</w:t>
            </w:r>
            <w:r>
              <w:rPr>
                <w:rFonts w:ascii="Consolas" w:hAnsi="Consolas" w:cs="Consolas"/>
                <w:sz w:val="19"/>
                <w:szCs w:val="19"/>
                <w:lang w:val="fr-FR" w:eastAsia="fr-FR"/>
              </w:rPr>
              <w:t> ;</w:t>
            </w:r>
          </w:p>
          <w:p w:rsidR="001240B6" w:rsidRDefault="001240B6" w:rsidP="001240B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options.DisableLateralDiffractions = </w:t>
            </w:r>
            <w:r>
              <w:rPr>
                <w:rFonts w:ascii="Consolas" w:hAnsi="Consolas" w:cs="Consolas"/>
                <w:color w:val="0000FF"/>
                <w:sz w:val="19"/>
                <w:szCs w:val="19"/>
                <w:lang w:val="fr-FR" w:eastAsia="fr-FR"/>
              </w:rPr>
              <w:t>true</w:t>
            </w:r>
            <w:r>
              <w:rPr>
                <w:rFonts w:ascii="Consolas" w:hAnsi="Consolas" w:cs="Consolas"/>
                <w:sz w:val="19"/>
                <w:szCs w:val="19"/>
                <w:lang w:val="fr-FR" w:eastAsia="fr-FR"/>
              </w:rPr>
              <w:t> ;</w:t>
            </w:r>
          </w:p>
          <w:p w:rsidR="002869F8" w:rsidRPr="0055798F" w:rsidRDefault="002869F8" w:rsidP="00A9140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CNOSSOS_P2P_SetOptions (p2p, options) ;</w:t>
            </w:r>
          </w:p>
        </w:tc>
      </w:tr>
    </w:tbl>
    <w:p w:rsidR="002869F8" w:rsidRPr="00C64ACF" w:rsidRDefault="002869F8" w:rsidP="002869F8">
      <w:pPr>
        <w:pStyle w:val="Titre2"/>
        <w:spacing w:before="240"/>
        <w:rPr>
          <w:rFonts w:eastAsiaTheme="minorEastAsia"/>
          <w:lang w:eastAsia="fr-FR"/>
        </w:rPr>
      </w:pPr>
      <w:bookmarkStart w:id="77" w:name="_Toc384820550"/>
      <w:r>
        <w:rPr>
          <w:rFonts w:ascii="Tahoma" w:eastAsia="Calibri" w:hAnsi="Tahoma" w:cs="Tahoma"/>
          <w:sz w:val="22"/>
          <w:szCs w:val="22"/>
          <w:lang w:val="en-GB"/>
        </w:rPr>
        <w:lastRenderedPageBreak/>
        <w:t>Getting the results</w:t>
      </w:r>
      <w:bookmarkEnd w:id="77"/>
    </w:p>
    <w:p w:rsidR="00A66339" w:rsidRDefault="00A66339"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Finally, the application requests the results for the current path and prints them to the console output. The request for any result will automatically launch the calculation on the current path. Similarly, modifying the path will delete any available results.</w:t>
      </w:r>
    </w:p>
    <w:p w:rsidR="00DD11E4" w:rsidRDefault="00A66339"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In case the GetResults function signals an error condition, the GetErrorMessage function is called in order to obtain a human readable explanation for it.</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FD21ED" w:rsidRPr="00733464" w:rsidTr="00A9140D">
        <w:tc>
          <w:tcPr>
            <w:tcW w:w="709" w:type="dxa"/>
          </w:tcPr>
          <w:p w:rsidR="00FD21ED" w:rsidRPr="0098054A" w:rsidRDefault="00FD21ED" w:rsidP="00A9140D">
            <w:pPr>
              <w:spacing w:after="0" w:line="276" w:lineRule="auto"/>
              <w:contextualSpacing/>
              <w:rPr>
                <w:rFonts w:ascii="Calibri" w:eastAsia="Calibri" w:hAnsi="Calibri"/>
                <w:sz w:val="22"/>
                <w:szCs w:val="22"/>
                <w:lang w:val="en-GB"/>
              </w:rPr>
            </w:pPr>
          </w:p>
        </w:tc>
        <w:tc>
          <w:tcPr>
            <w:tcW w:w="8789" w:type="dxa"/>
          </w:tcPr>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read out the results (the first read will trigger the actual calculation)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fav[</w:t>
            </w:r>
            <w:proofErr w:type="gramEnd"/>
            <w:r>
              <w:rPr>
                <w:rFonts w:ascii="Consolas" w:hAnsi="Consolas" w:cs="Consolas"/>
                <w:sz w:val="19"/>
                <w:szCs w:val="19"/>
                <w:lang w:val="fr-FR" w:eastAsia="fr-FR"/>
              </w:rPr>
              <w:t>8]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hom[</w:t>
            </w:r>
            <w:proofErr w:type="gramEnd"/>
            <w:r>
              <w:rPr>
                <w:rFonts w:ascii="Consolas" w:hAnsi="Consolas" w:cs="Consolas"/>
                <w:sz w:val="19"/>
                <w:szCs w:val="19"/>
                <w:lang w:val="fr-FR" w:eastAsia="fr-FR"/>
              </w:rPr>
              <w:t>8]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leq[</w:t>
            </w:r>
            <w:proofErr w:type="gramEnd"/>
            <w:r>
              <w:rPr>
                <w:rFonts w:ascii="Consolas" w:hAnsi="Consolas" w:cs="Consolas"/>
                <w:sz w:val="19"/>
                <w:szCs w:val="19"/>
                <w:lang w:val="fr-FR" w:eastAsia="fr-FR"/>
              </w:rPr>
              <w:t>8]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unsigned</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int</w:t>
            </w:r>
            <w:r>
              <w:rPr>
                <w:rFonts w:ascii="Consolas" w:hAnsi="Consolas" w:cs="Consolas"/>
                <w:sz w:val="19"/>
                <w:szCs w:val="19"/>
                <w:lang w:val="fr-FR" w:eastAsia="fr-FR"/>
              </w:rPr>
              <w:t xml:space="preserve"> ok_fav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 CNOSSOS_P2P_GetResult (p2p, CNOSSOS_P2P_RESULT_LP_FAV, fav)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unsigned</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int</w:t>
            </w:r>
            <w:r>
              <w:rPr>
                <w:rFonts w:ascii="Consolas" w:hAnsi="Consolas" w:cs="Consolas"/>
                <w:sz w:val="19"/>
                <w:szCs w:val="19"/>
                <w:lang w:val="fr-FR" w:eastAsia="fr-FR"/>
              </w:rPr>
              <w:t xml:space="preserve"> ok_hom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 CNOSSOS_P2P_GetResult (p2p, CNOSSOS_P2P_RESULT_LP_HOM, hom)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unsigned</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int</w:t>
            </w:r>
            <w:r>
              <w:rPr>
                <w:rFonts w:ascii="Consolas" w:hAnsi="Consolas" w:cs="Consolas"/>
                <w:sz w:val="19"/>
                <w:szCs w:val="19"/>
                <w:lang w:val="fr-FR" w:eastAsia="fr-FR"/>
              </w:rPr>
              <w:t xml:space="preserve"> ok_leq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 CNOSSOS_P2P_GetResult (p2p, CNOSSOS_P2P_RESULT_LP_AVG, leq)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print out results</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if</w:t>
            </w:r>
            <w:r>
              <w:rPr>
                <w:rFonts w:ascii="Consolas" w:hAnsi="Consolas" w:cs="Consolas"/>
                <w:sz w:val="19"/>
                <w:szCs w:val="19"/>
                <w:lang w:val="fr-FR" w:eastAsia="fr-FR"/>
              </w:rPr>
              <w:t xml:space="preserve"> (ok_fav &gt; 0 &amp;&amp; ok_hom &gt; 0 &amp;&amp; ok_leq &gt; 0)</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CNOSSOS_P2P_PrintPathResults (p2p)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printf (</w:t>
            </w:r>
            <w:r>
              <w:rPr>
                <w:rFonts w:ascii="Consolas" w:hAnsi="Consolas" w:cs="Consolas"/>
                <w:color w:val="A31515"/>
                <w:sz w:val="19"/>
                <w:szCs w:val="19"/>
                <w:lang w:val="fr-FR" w:eastAsia="fr-FR"/>
              </w:rPr>
              <w:t>"Results:\n"</w:t>
            </w:r>
            <w:r>
              <w:rPr>
                <w:rFonts w:ascii="Consolas" w:hAnsi="Consolas" w:cs="Consolas"/>
                <w:sz w:val="19"/>
                <w:szCs w:val="19"/>
                <w:lang w:val="fr-FR" w:eastAsia="fr-FR"/>
              </w:rPr>
              <w:t>)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print_spectrum (</w:t>
            </w:r>
            <w:r>
              <w:rPr>
                <w:rFonts w:ascii="Consolas" w:hAnsi="Consolas" w:cs="Consolas"/>
                <w:color w:val="A31515"/>
                <w:sz w:val="19"/>
                <w:szCs w:val="19"/>
                <w:lang w:val="fr-FR" w:eastAsia="fr-FR"/>
              </w:rPr>
              <w:t>"freq:"</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"%5.0f"</w:t>
            </w:r>
            <w:r>
              <w:rPr>
                <w:rFonts w:ascii="Consolas" w:hAnsi="Consolas" w:cs="Consolas"/>
                <w:sz w:val="19"/>
                <w:szCs w:val="19"/>
                <w:lang w:val="fr-FR" w:eastAsia="fr-FR"/>
              </w:rPr>
              <w:t>, freq)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print_spectrum (</w:t>
            </w:r>
            <w:r>
              <w:rPr>
                <w:rFonts w:ascii="Consolas" w:hAnsi="Consolas" w:cs="Consolas"/>
                <w:color w:val="A31515"/>
                <w:sz w:val="19"/>
                <w:szCs w:val="19"/>
                <w:lang w:val="fr-FR" w:eastAsia="fr-FR"/>
              </w:rPr>
              <w:t>"LpF:"</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"%5.1f"</w:t>
            </w:r>
            <w:r>
              <w:rPr>
                <w:rFonts w:ascii="Consolas" w:hAnsi="Consolas" w:cs="Consolas"/>
                <w:sz w:val="19"/>
                <w:szCs w:val="19"/>
                <w:lang w:val="fr-FR" w:eastAsia="fr-FR"/>
              </w:rPr>
              <w:t>, fav)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print_spectrum (</w:t>
            </w:r>
            <w:r>
              <w:rPr>
                <w:rFonts w:ascii="Consolas" w:hAnsi="Consolas" w:cs="Consolas"/>
                <w:color w:val="A31515"/>
                <w:sz w:val="19"/>
                <w:szCs w:val="19"/>
                <w:lang w:val="fr-FR" w:eastAsia="fr-FR"/>
              </w:rPr>
              <w:t>"LpH:"</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"%5.1f"</w:t>
            </w:r>
            <w:r>
              <w:rPr>
                <w:rFonts w:ascii="Consolas" w:hAnsi="Consolas" w:cs="Consolas"/>
                <w:sz w:val="19"/>
                <w:szCs w:val="19"/>
                <w:lang w:val="fr-FR" w:eastAsia="fr-FR"/>
              </w:rPr>
              <w:t>, hom)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print_spectrum (</w:t>
            </w:r>
            <w:r>
              <w:rPr>
                <w:rFonts w:ascii="Consolas" w:hAnsi="Consolas" w:cs="Consolas"/>
                <w:color w:val="A31515"/>
                <w:sz w:val="19"/>
                <w:szCs w:val="19"/>
                <w:lang w:val="fr-FR" w:eastAsia="fr-FR"/>
              </w:rPr>
              <w:t>"Leq:"</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"%5.1f"</w:t>
            </w:r>
            <w:r>
              <w:rPr>
                <w:rFonts w:ascii="Consolas" w:hAnsi="Consolas" w:cs="Consolas"/>
                <w:sz w:val="19"/>
                <w:szCs w:val="19"/>
                <w:lang w:val="fr-FR" w:eastAsia="fr-FR"/>
              </w:rPr>
              <w:t>, leq) ;</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else</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p w:rsidR="00FD21ED" w:rsidRDefault="00FD21ED" w:rsidP="00FD21E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printf (</w:t>
            </w:r>
            <w:r>
              <w:rPr>
                <w:rFonts w:ascii="Consolas" w:hAnsi="Consolas" w:cs="Consolas"/>
                <w:color w:val="A31515"/>
                <w:sz w:val="19"/>
                <w:szCs w:val="19"/>
                <w:lang w:val="fr-FR" w:eastAsia="fr-FR"/>
              </w:rPr>
              <w:t>"ERROR: %s \n"</w:t>
            </w:r>
            <w:r>
              <w:rPr>
                <w:rFonts w:ascii="Consolas" w:hAnsi="Consolas" w:cs="Consolas"/>
                <w:sz w:val="19"/>
                <w:szCs w:val="19"/>
                <w:lang w:val="fr-FR" w:eastAsia="fr-FR"/>
              </w:rPr>
              <w:t>, CNOSSOS_P2P_</w:t>
            </w:r>
            <w:proofErr w:type="gramStart"/>
            <w:r>
              <w:rPr>
                <w:rFonts w:ascii="Consolas" w:hAnsi="Consolas" w:cs="Consolas"/>
                <w:sz w:val="19"/>
                <w:szCs w:val="19"/>
                <w:lang w:val="fr-FR" w:eastAsia="fr-FR"/>
              </w:rPr>
              <w:t>GetErrorMessage(</w:t>
            </w:r>
            <w:proofErr w:type="gramEnd"/>
            <w:r>
              <w:rPr>
                <w:rFonts w:ascii="Consolas" w:hAnsi="Consolas" w:cs="Consolas"/>
                <w:sz w:val="19"/>
                <w:szCs w:val="19"/>
                <w:lang w:val="fr-FR" w:eastAsia="fr-FR"/>
              </w:rPr>
              <w:t>p2p)) ;</w:t>
            </w:r>
          </w:p>
          <w:p w:rsidR="00FD21ED" w:rsidRPr="0055798F" w:rsidRDefault="00FD21ED" w:rsidP="00A9140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tc>
      </w:tr>
    </w:tbl>
    <w:p w:rsidR="001240B6" w:rsidRDefault="002869F8" w:rsidP="002869F8">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Note</w:t>
      </w:r>
      <w:r w:rsidR="001240B6">
        <w:rPr>
          <w:rFonts w:ascii="Tahoma" w:eastAsia="Calibri" w:hAnsi="Tahoma" w:cs="Tahoma"/>
          <w:sz w:val="22"/>
          <w:szCs w:val="22"/>
          <w:lang w:val="en-GB"/>
        </w:rPr>
        <w:t>s:</w:t>
      </w:r>
    </w:p>
    <w:p w:rsidR="001240B6" w:rsidRDefault="001240B6" w:rsidP="001240B6">
      <w:pPr>
        <w:pStyle w:val="Paragraphedeliste"/>
        <w:numPr>
          <w:ilvl w:val="0"/>
          <w:numId w:val="16"/>
        </w:numPr>
        <w:spacing w:before="120" w:after="120"/>
        <w:contextualSpacing w:val="0"/>
        <w:jc w:val="both"/>
        <w:rPr>
          <w:rFonts w:ascii="Tahoma" w:hAnsi="Tahoma" w:cs="Tahoma"/>
          <w:lang w:val="en-GB"/>
        </w:rPr>
      </w:pPr>
      <w:r>
        <w:rPr>
          <w:rFonts w:ascii="Tahoma" w:hAnsi="Tahoma" w:cs="Tahoma"/>
          <w:lang w:val="en-GB"/>
        </w:rPr>
        <w:t>T</w:t>
      </w:r>
      <w:r w:rsidRPr="001240B6">
        <w:rPr>
          <w:rFonts w:ascii="Tahoma" w:hAnsi="Tahoma" w:cs="Tahoma"/>
          <w:lang w:val="en-GB"/>
        </w:rPr>
        <w:t xml:space="preserve">he CNOSSOS_P2P_GetResults function can be used to access individually each of the components of the noise calculation. </w:t>
      </w:r>
    </w:p>
    <w:p w:rsidR="001240B6" w:rsidRDefault="001240B6" w:rsidP="001240B6">
      <w:pPr>
        <w:pStyle w:val="Paragraphedeliste"/>
        <w:numPr>
          <w:ilvl w:val="0"/>
          <w:numId w:val="16"/>
        </w:numPr>
        <w:spacing w:before="120" w:after="120"/>
        <w:contextualSpacing w:val="0"/>
        <w:jc w:val="both"/>
        <w:rPr>
          <w:rFonts w:ascii="Tahoma" w:hAnsi="Tahoma" w:cs="Tahoma"/>
          <w:lang w:val="en-GB"/>
        </w:rPr>
      </w:pPr>
      <w:r>
        <w:rPr>
          <w:rFonts w:ascii="Tahoma" w:hAnsi="Tahoma" w:cs="Tahoma"/>
          <w:lang w:val="en-GB"/>
        </w:rPr>
        <w:t>The application must provide output buffers of sufficient size for the results to be returned. Some queries return a single value whereas others return spectral contents. In the present version of the software, all spectral results are encoded as arrays of 8 successive floating point numbers</w:t>
      </w:r>
      <w:r w:rsidR="00230F36">
        <w:rPr>
          <w:rFonts w:ascii="Tahoma" w:hAnsi="Tahoma" w:cs="Tahoma"/>
          <w:lang w:val="en-GB"/>
        </w:rPr>
        <w:t>, corresponding to octave bands 63 till 8000 Hz.</w:t>
      </w:r>
    </w:p>
    <w:p w:rsidR="00230F36" w:rsidRDefault="00230F36" w:rsidP="001240B6">
      <w:pPr>
        <w:pStyle w:val="Paragraphedeliste"/>
        <w:numPr>
          <w:ilvl w:val="0"/>
          <w:numId w:val="16"/>
        </w:numPr>
        <w:spacing w:before="120" w:after="120"/>
        <w:contextualSpacing w:val="0"/>
        <w:jc w:val="both"/>
        <w:rPr>
          <w:rFonts w:ascii="Tahoma" w:hAnsi="Tahoma" w:cs="Tahoma"/>
          <w:lang w:val="en-GB"/>
        </w:rPr>
      </w:pPr>
      <w:r>
        <w:rPr>
          <w:rFonts w:ascii="Tahoma" w:hAnsi="Tahoma" w:cs="Tahoma"/>
          <w:lang w:val="en-GB"/>
        </w:rPr>
        <w:t>Alternatively, the application can call the CNOSSOS_P2P_GetFreq function with a NULL argument to obtain the number of values in each spectrum and then use this number to allocate the required memory dynamically.</w:t>
      </w:r>
    </w:p>
    <w:p w:rsidR="002869F8" w:rsidRPr="00C64ACF" w:rsidRDefault="002869F8" w:rsidP="002869F8">
      <w:pPr>
        <w:pStyle w:val="Titre2"/>
        <w:spacing w:before="240"/>
        <w:rPr>
          <w:rFonts w:eastAsiaTheme="minorEastAsia"/>
          <w:lang w:eastAsia="fr-FR"/>
        </w:rPr>
      </w:pPr>
      <w:bookmarkStart w:id="78" w:name="_Toc384820551"/>
      <w:r>
        <w:rPr>
          <w:rFonts w:ascii="Tahoma" w:eastAsia="Calibri" w:hAnsi="Tahoma" w:cs="Tahoma"/>
          <w:sz w:val="22"/>
          <w:szCs w:val="22"/>
          <w:lang w:val="en-GB"/>
        </w:rPr>
        <w:t>Cleaning up</w:t>
      </w:r>
      <w:bookmarkEnd w:id="78"/>
    </w:p>
    <w:p w:rsidR="00FD21ED" w:rsidRDefault="00A66339"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Note that a single instance of the calculation engine can be reused for the calculation of many different propagation paths. Do not forget to call the </w:t>
      </w:r>
      <w:r w:rsidR="00230F36">
        <w:rPr>
          <w:rFonts w:ascii="Tahoma" w:eastAsia="Calibri" w:hAnsi="Tahoma" w:cs="Tahoma"/>
          <w:sz w:val="22"/>
          <w:szCs w:val="22"/>
          <w:lang w:val="en-GB"/>
        </w:rPr>
        <w:t>CNOSSOS_P2P_</w:t>
      </w:r>
      <w:r>
        <w:rPr>
          <w:rFonts w:ascii="Tahoma" w:eastAsia="Calibri" w:hAnsi="Tahoma" w:cs="Tahoma"/>
          <w:sz w:val="22"/>
          <w:szCs w:val="22"/>
          <w:lang w:val="en-GB"/>
        </w:rPr>
        <w:t xml:space="preserve">ClearPath function before </w:t>
      </w:r>
      <w:r>
        <w:rPr>
          <w:rFonts w:ascii="Tahoma" w:eastAsia="Calibri" w:hAnsi="Tahoma" w:cs="Tahoma"/>
          <w:sz w:val="22"/>
          <w:szCs w:val="22"/>
          <w:lang w:val="en-GB"/>
        </w:rPr>
        <w:lastRenderedPageBreak/>
        <w:t xml:space="preserve">starting the definition of a new path. Calling the </w:t>
      </w:r>
      <w:r w:rsidR="00230F36">
        <w:rPr>
          <w:rFonts w:ascii="Tahoma" w:eastAsia="Calibri" w:hAnsi="Tahoma" w:cs="Tahoma"/>
          <w:sz w:val="22"/>
          <w:szCs w:val="22"/>
          <w:lang w:val="en-GB"/>
        </w:rPr>
        <w:t>CNOSSOS_P2P_</w:t>
      </w:r>
      <w:r>
        <w:rPr>
          <w:rFonts w:ascii="Tahoma" w:eastAsia="Calibri" w:hAnsi="Tahoma" w:cs="Tahoma"/>
          <w:sz w:val="22"/>
          <w:szCs w:val="22"/>
          <w:lang w:val="en-GB"/>
        </w:rPr>
        <w:t xml:space="preserve">ClearPath function will invalidate any available results stored in the calculation engine. New results will be produced by the next call to the </w:t>
      </w:r>
      <w:r w:rsidR="00230F36">
        <w:rPr>
          <w:rFonts w:ascii="Tahoma" w:eastAsia="Calibri" w:hAnsi="Tahoma" w:cs="Tahoma"/>
          <w:sz w:val="22"/>
          <w:szCs w:val="22"/>
          <w:lang w:val="en-GB"/>
        </w:rPr>
        <w:t>CNOSSOS_P2P_</w:t>
      </w:r>
      <w:r>
        <w:rPr>
          <w:rFonts w:ascii="Tahoma" w:eastAsia="Calibri" w:hAnsi="Tahoma" w:cs="Tahoma"/>
          <w:sz w:val="22"/>
          <w:szCs w:val="22"/>
          <w:lang w:val="en-GB"/>
        </w:rPr>
        <w:t>GetResults function.</w:t>
      </w:r>
    </w:p>
    <w:p w:rsidR="00A66339" w:rsidRPr="00A851F0" w:rsidRDefault="00A66339" w:rsidP="00DD11E4">
      <w:pPr>
        <w:spacing w:before="120"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When done, the application can free all memory associated with the calculation engine by calling the DeleteEngine function, passing in the pointer as returned by the CreateEngine function. </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66339" w:rsidRPr="00733464" w:rsidTr="00A9140D">
        <w:tc>
          <w:tcPr>
            <w:tcW w:w="709" w:type="dxa"/>
          </w:tcPr>
          <w:p w:rsidR="00A66339" w:rsidRPr="0098054A" w:rsidRDefault="00A66339" w:rsidP="00A9140D">
            <w:pPr>
              <w:spacing w:after="0" w:line="276" w:lineRule="auto"/>
              <w:contextualSpacing/>
              <w:rPr>
                <w:rFonts w:ascii="Calibri" w:eastAsia="Calibri" w:hAnsi="Calibri"/>
                <w:sz w:val="22"/>
                <w:szCs w:val="22"/>
                <w:lang w:val="en-GB"/>
              </w:rPr>
            </w:pPr>
          </w:p>
        </w:tc>
        <w:tc>
          <w:tcPr>
            <w:tcW w:w="8789" w:type="dxa"/>
          </w:tcPr>
          <w:p w:rsidR="00B16BB8" w:rsidRDefault="00B16BB8" w:rsidP="00B16BB8">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B16BB8" w:rsidRDefault="00B16BB8" w:rsidP="00B16BB8">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cleanup</w:t>
            </w:r>
          </w:p>
          <w:p w:rsidR="00B16BB8" w:rsidRDefault="00B16BB8" w:rsidP="00B16BB8">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66339" w:rsidRPr="0055798F" w:rsidRDefault="00B16BB8" w:rsidP="00A9140D">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CNOSSOS_P2P_DeleteEngine (p2p) ;</w:t>
            </w:r>
          </w:p>
        </w:tc>
      </w:tr>
    </w:tbl>
    <w:p w:rsidR="002869F8" w:rsidRDefault="002869F8" w:rsidP="00B16BB8">
      <w:pPr>
        <w:spacing w:after="0" w:line="276" w:lineRule="auto"/>
        <w:contextualSpacing/>
        <w:jc w:val="both"/>
        <w:rPr>
          <w:rFonts w:ascii="Tahoma" w:eastAsia="Calibri" w:hAnsi="Tahoma" w:cs="Tahoma"/>
          <w:sz w:val="22"/>
          <w:szCs w:val="22"/>
          <w:lang w:val="en-GB"/>
        </w:rPr>
      </w:pPr>
    </w:p>
    <w:p w:rsidR="00B16BB8" w:rsidRDefault="002869F8" w:rsidP="002869F8">
      <w:pPr>
        <w:spacing w:after="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After calling the </w:t>
      </w:r>
      <w:r w:rsidR="00593719">
        <w:rPr>
          <w:rFonts w:ascii="Tahoma" w:eastAsia="Calibri" w:hAnsi="Tahoma" w:cs="Tahoma"/>
          <w:sz w:val="22"/>
          <w:szCs w:val="22"/>
          <w:lang w:val="en-GB"/>
        </w:rPr>
        <w:t>CNOSSOS_P2P_</w:t>
      </w:r>
      <w:r>
        <w:rPr>
          <w:rFonts w:ascii="Tahoma" w:eastAsia="Calibri" w:hAnsi="Tahoma" w:cs="Tahoma"/>
          <w:sz w:val="22"/>
          <w:szCs w:val="22"/>
          <w:lang w:val="en-GB"/>
        </w:rPr>
        <w:t>DeleteEngine function, the pointer is no longer valid and any reference to it (e.g. in any call to the library) may result in unexpected behaviour and/or memory corruption, possibly causing the immediate termination of the application.</w:t>
      </w:r>
    </w:p>
    <w:p w:rsidR="002869F8" w:rsidRDefault="002869F8">
      <w:pPr>
        <w:spacing w:after="0"/>
        <w:rPr>
          <w:rFonts w:ascii="Tahoma" w:eastAsia="Calibri" w:hAnsi="Tahoma" w:cs="Tahoma"/>
          <w:b/>
          <w:sz w:val="22"/>
          <w:szCs w:val="22"/>
          <w:lang w:val="en-GB"/>
        </w:rPr>
      </w:pPr>
    </w:p>
    <w:p w:rsidR="002C2EA6" w:rsidRDefault="002C2EA6">
      <w:pPr>
        <w:spacing w:after="0"/>
        <w:rPr>
          <w:rFonts w:ascii="Tahoma" w:eastAsia="Calibri" w:hAnsi="Tahoma" w:cs="Tahoma"/>
          <w:b/>
          <w:sz w:val="22"/>
          <w:szCs w:val="22"/>
          <w:lang w:val="en-GB"/>
        </w:rPr>
      </w:pPr>
      <w:r>
        <w:rPr>
          <w:rFonts w:ascii="Tahoma" w:eastAsia="Calibri" w:hAnsi="Tahoma" w:cs="Tahoma"/>
          <w:b/>
          <w:sz w:val="22"/>
          <w:szCs w:val="22"/>
          <w:lang w:val="en-GB"/>
        </w:rPr>
        <w:br w:type="page"/>
      </w:r>
    </w:p>
    <w:p w:rsidR="00B16BB8" w:rsidRDefault="00B16BB8" w:rsidP="00B16BB8">
      <w:pPr>
        <w:spacing w:after="0" w:line="276" w:lineRule="auto"/>
        <w:contextualSpacing/>
        <w:jc w:val="both"/>
        <w:rPr>
          <w:rFonts w:ascii="Tahoma" w:eastAsia="Calibri" w:hAnsi="Tahoma" w:cs="Tahoma"/>
          <w:b/>
          <w:sz w:val="22"/>
          <w:szCs w:val="22"/>
          <w:lang w:val="en-GB"/>
        </w:rPr>
      </w:pPr>
    </w:p>
    <w:p w:rsidR="00893AEA" w:rsidRPr="00893AEA" w:rsidRDefault="00893AEA" w:rsidP="006303CC">
      <w:pPr>
        <w:pStyle w:val="Titre1"/>
        <w:spacing w:before="0"/>
        <w:rPr>
          <w:rFonts w:eastAsia="Calibri"/>
        </w:rPr>
      </w:pPr>
      <w:bookmarkStart w:id="79" w:name="_Toc384820552"/>
      <w:r w:rsidRPr="00893AEA">
        <w:t>Advanced programming</w:t>
      </w:r>
      <w:bookmarkEnd w:id="79"/>
    </w:p>
    <w:p w:rsidR="002C2EA6" w:rsidRPr="00C64ACF" w:rsidRDefault="002C2EA6" w:rsidP="00EC26D3">
      <w:pPr>
        <w:pStyle w:val="Titre2"/>
        <w:spacing w:before="0" w:line="276" w:lineRule="auto"/>
        <w:rPr>
          <w:rFonts w:eastAsiaTheme="minorEastAsia"/>
          <w:lang w:eastAsia="fr-FR"/>
        </w:rPr>
      </w:pPr>
      <w:bookmarkStart w:id="80" w:name="_Toc384820553"/>
      <w:r>
        <w:rPr>
          <w:rFonts w:ascii="Tahoma" w:eastAsia="Calibri" w:hAnsi="Tahoma" w:cs="Tahoma"/>
          <w:sz w:val="22"/>
          <w:szCs w:val="22"/>
          <w:lang w:val="en-GB"/>
        </w:rPr>
        <w:t>C++ programming interface</w:t>
      </w:r>
      <w:bookmarkEnd w:id="80"/>
    </w:p>
    <w:p w:rsidR="00EC26D3" w:rsidRPr="00AB087C" w:rsidRDefault="00EC26D3" w:rsidP="00EC26D3">
      <w:pPr>
        <w:spacing w:after="120" w:line="276" w:lineRule="auto"/>
        <w:jc w:val="both"/>
        <w:rPr>
          <w:rFonts w:ascii="Tahoma" w:hAnsi="Tahoma" w:cs="Tahoma"/>
          <w:sz w:val="22"/>
          <w:szCs w:val="22"/>
          <w:lang w:val="en-GB"/>
        </w:rPr>
      </w:pPr>
      <w:r w:rsidRPr="00AB087C">
        <w:rPr>
          <w:rFonts w:ascii="Tahoma" w:hAnsi="Tahoma" w:cs="Tahoma"/>
          <w:sz w:val="22"/>
          <w:szCs w:val="22"/>
          <w:lang w:val="en-GB"/>
        </w:rPr>
        <w:t xml:space="preserve">The CnossosPropagation library provides a lightweight C-style wrapper around the methods and data structures defined in the core PropagationPath library which has been written using the full power and functionality of the C++ language. </w:t>
      </w:r>
    </w:p>
    <w:p w:rsidR="002D5FC9" w:rsidRPr="00AB087C" w:rsidRDefault="00EC26D3" w:rsidP="00EC26D3">
      <w:pPr>
        <w:spacing w:after="120" w:line="276" w:lineRule="auto"/>
        <w:jc w:val="both"/>
        <w:rPr>
          <w:rFonts w:ascii="Tahoma" w:hAnsi="Tahoma" w:cs="Tahoma"/>
          <w:sz w:val="22"/>
          <w:szCs w:val="22"/>
          <w:lang w:val="en-GB"/>
        </w:rPr>
      </w:pPr>
      <w:r w:rsidRPr="00AB087C">
        <w:rPr>
          <w:rFonts w:ascii="Tahoma" w:hAnsi="Tahoma" w:cs="Tahoma"/>
          <w:sz w:val="22"/>
          <w:szCs w:val="22"/>
          <w:lang w:val="en-GB"/>
        </w:rPr>
        <w:t>C++ programmers do not need to use the wrapper functions but may access the underlying classes and methods directly for higher computational efficiency and greater flexibility.</w:t>
      </w:r>
    </w:p>
    <w:p w:rsidR="00EC26D3" w:rsidRPr="00AB087C" w:rsidRDefault="00EC26D3" w:rsidP="00EC26D3">
      <w:pPr>
        <w:spacing w:after="120" w:line="276" w:lineRule="auto"/>
        <w:jc w:val="both"/>
        <w:rPr>
          <w:rFonts w:ascii="Tahoma" w:hAnsi="Tahoma" w:cs="Tahoma"/>
          <w:sz w:val="22"/>
          <w:szCs w:val="22"/>
          <w:lang w:val="en-GB"/>
        </w:rPr>
      </w:pPr>
      <w:r w:rsidRPr="00AB087C">
        <w:rPr>
          <w:rFonts w:ascii="Tahoma" w:hAnsi="Tahoma" w:cs="Tahoma"/>
          <w:sz w:val="22"/>
          <w:szCs w:val="22"/>
          <w:lang w:val="en-GB"/>
        </w:rPr>
        <w:t>Direct linking of a C++ appli</w:t>
      </w:r>
      <w:r w:rsidR="00593719">
        <w:rPr>
          <w:rFonts w:ascii="Tahoma" w:hAnsi="Tahoma" w:cs="Tahoma"/>
          <w:sz w:val="22"/>
          <w:szCs w:val="22"/>
          <w:lang w:val="en-GB"/>
        </w:rPr>
        <w:t>cation with the PropagationPath library</w:t>
      </w:r>
      <w:r w:rsidRPr="00AB087C">
        <w:rPr>
          <w:rFonts w:ascii="Tahoma" w:hAnsi="Tahoma" w:cs="Tahoma"/>
          <w:sz w:val="22"/>
          <w:szCs w:val="22"/>
          <w:lang w:val="en-GB"/>
        </w:rPr>
        <w:t xml:space="preserve"> is illustrated in the TestCnossosCPP project.</w:t>
      </w:r>
    </w:p>
    <w:p w:rsidR="00EC26D3" w:rsidRPr="00AB087C" w:rsidRDefault="00EC26D3" w:rsidP="00EC26D3">
      <w:pPr>
        <w:spacing w:after="120" w:line="276" w:lineRule="auto"/>
        <w:jc w:val="both"/>
        <w:rPr>
          <w:rFonts w:ascii="Tahoma" w:hAnsi="Tahoma" w:cs="Tahoma"/>
          <w:sz w:val="22"/>
          <w:szCs w:val="22"/>
          <w:lang w:val="en-GB"/>
        </w:rPr>
      </w:pPr>
      <w:r w:rsidRPr="00AB087C">
        <w:rPr>
          <w:rFonts w:ascii="Tahoma" w:hAnsi="Tahoma" w:cs="Tahoma"/>
          <w:sz w:val="22"/>
          <w:szCs w:val="22"/>
          <w:lang w:val="en-GB"/>
        </w:rPr>
        <w:t>As usual, the program starts by including the necessary header files.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C26D3" w:rsidRPr="00AB087C" w:rsidTr="005B0A8E">
        <w:tc>
          <w:tcPr>
            <w:tcW w:w="709" w:type="dxa"/>
          </w:tcPr>
          <w:p w:rsidR="00EC26D3" w:rsidRPr="00AB087C" w:rsidRDefault="00EC26D3" w:rsidP="005B0A8E">
            <w:pPr>
              <w:spacing w:after="0" w:line="276" w:lineRule="auto"/>
              <w:contextualSpacing/>
              <w:rPr>
                <w:rFonts w:ascii="Calibri" w:eastAsia="Calibri" w:hAnsi="Calibri"/>
                <w:sz w:val="22"/>
                <w:szCs w:val="22"/>
                <w:lang w:val="en-GB"/>
              </w:rPr>
            </w:pPr>
          </w:p>
        </w:tc>
        <w:tc>
          <w:tcPr>
            <w:tcW w:w="8789" w:type="dxa"/>
          </w:tcPr>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00FF"/>
                <w:sz w:val="19"/>
                <w:szCs w:val="19"/>
                <w:lang w:val="en-GB" w:eastAsia="fr-FR"/>
              </w:rPr>
              <w:t>#include</w:t>
            </w:r>
            <w:r w:rsidRPr="00AB087C">
              <w:rPr>
                <w:rFonts w:ascii="Consolas" w:hAnsi="Consolas" w:cs="Consolas"/>
                <w:sz w:val="19"/>
                <w:szCs w:val="19"/>
                <w:lang w:val="en-GB" w:eastAsia="fr-FR"/>
              </w:rPr>
              <w:t xml:space="preserve"> </w:t>
            </w:r>
            <w:r w:rsidRPr="00AB087C">
              <w:rPr>
                <w:rFonts w:ascii="Consolas" w:hAnsi="Consolas" w:cs="Consolas"/>
                <w:color w:val="A31515"/>
                <w:sz w:val="19"/>
                <w:szCs w:val="19"/>
                <w:lang w:val="en-GB" w:eastAsia="fr-FR"/>
              </w:rPr>
              <w:t>"PropagationPath.h"</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00FF"/>
                <w:sz w:val="19"/>
                <w:szCs w:val="19"/>
                <w:lang w:val="en-GB" w:eastAsia="fr-FR"/>
              </w:rPr>
              <w:t>#include</w:t>
            </w:r>
            <w:r w:rsidRPr="00AB087C">
              <w:rPr>
                <w:rFonts w:ascii="Consolas" w:hAnsi="Consolas" w:cs="Consolas"/>
                <w:sz w:val="19"/>
                <w:szCs w:val="19"/>
                <w:lang w:val="en-GB" w:eastAsia="fr-FR"/>
              </w:rPr>
              <w:t xml:space="preserve"> </w:t>
            </w:r>
            <w:r w:rsidRPr="00AB087C">
              <w:rPr>
                <w:rFonts w:ascii="Consolas" w:hAnsi="Consolas" w:cs="Consolas"/>
                <w:color w:val="A31515"/>
                <w:sz w:val="19"/>
                <w:szCs w:val="19"/>
                <w:lang w:val="en-GB" w:eastAsia="fr-FR"/>
              </w:rPr>
              <w:t>"Material.h"</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00FF"/>
                <w:sz w:val="19"/>
                <w:szCs w:val="19"/>
                <w:lang w:val="en-GB" w:eastAsia="fr-FR"/>
              </w:rPr>
              <w:t>#include</w:t>
            </w:r>
            <w:r w:rsidRPr="00AB087C">
              <w:rPr>
                <w:rFonts w:ascii="Consolas" w:hAnsi="Consolas" w:cs="Consolas"/>
                <w:sz w:val="19"/>
                <w:szCs w:val="19"/>
                <w:lang w:val="en-GB" w:eastAsia="fr-FR"/>
              </w:rPr>
              <w:t xml:space="preserve"> </w:t>
            </w:r>
            <w:r w:rsidRPr="00AB087C">
              <w:rPr>
                <w:rFonts w:ascii="Consolas" w:hAnsi="Consolas" w:cs="Consolas"/>
                <w:color w:val="A31515"/>
                <w:sz w:val="19"/>
                <w:szCs w:val="19"/>
                <w:lang w:val="en-GB" w:eastAsia="fr-FR"/>
              </w:rPr>
              <w:t>"VerticalExt.h"</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00FF"/>
                <w:sz w:val="19"/>
                <w:szCs w:val="19"/>
                <w:lang w:val="en-GB" w:eastAsia="fr-FR"/>
              </w:rPr>
              <w:t>#include</w:t>
            </w:r>
            <w:r w:rsidRPr="00AB087C">
              <w:rPr>
                <w:rFonts w:ascii="Consolas" w:hAnsi="Consolas" w:cs="Consolas"/>
                <w:sz w:val="19"/>
                <w:szCs w:val="19"/>
                <w:lang w:val="en-GB" w:eastAsia="fr-FR"/>
              </w:rPr>
              <w:t xml:space="preserve"> </w:t>
            </w:r>
            <w:r w:rsidRPr="00AB087C">
              <w:rPr>
                <w:rFonts w:ascii="Consolas" w:hAnsi="Consolas" w:cs="Consolas"/>
                <w:color w:val="A31515"/>
                <w:sz w:val="19"/>
                <w:szCs w:val="19"/>
                <w:lang w:val="en-GB" w:eastAsia="fr-FR"/>
              </w:rPr>
              <w:t>"CalculationMethod.h"</w:t>
            </w:r>
          </w:p>
          <w:p w:rsidR="00EC26D3" w:rsidRPr="00AB087C" w:rsidRDefault="00EC26D3" w:rsidP="005B0A8E">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00FF"/>
                <w:sz w:val="19"/>
                <w:szCs w:val="19"/>
                <w:lang w:val="en-GB" w:eastAsia="fr-FR"/>
              </w:rPr>
              <w:t>#include</w:t>
            </w:r>
            <w:r w:rsidRPr="00AB087C">
              <w:rPr>
                <w:rFonts w:ascii="Consolas" w:hAnsi="Consolas" w:cs="Consolas"/>
                <w:sz w:val="19"/>
                <w:szCs w:val="19"/>
                <w:lang w:val="en-GB" w:eastAsia="fr-FR"/>
              </w:rPr>
              <w:t xml:space="preserve"> </w:t>
            </w:r>
            <w:r w:rsidRPr="00AB087C">
              <w:rPr>
                <w:rFonts w:ascii="Consolas" w:hAnsi="Consolas" w:cs="Consolas"/>
                <w:color w:val="A31515"/>
                <w:sz w:val="19"/>
                <w:szCs w:val="19"/>
                <w:lang w:val="en-GB" w:eastAsia="fr-FR"/>
              </w:rPr>
              <w:t>"PathResult.h"</w:t>
            </w:r>
          </w:p>
        </w:tc>
      </w:tr>
    </w:tbl>
    <w:p w:rsidR="00593719" w:rsidRDefault="00593719" w:rsidP="00EC26D3">
      <w:pPr>
        <w:spacing w:before="120" w:after="120" w:line="276" w:lineRule="auto"/>
        <w:jc w:val="both"/>
        <w:rPr>
          <w:rFonts w:ascii="Tahoma" w:hAnsi="Tahoma" w:cs="Tahoma"/>
          <w:sz w:val="22"/>
          <w:szCs w:val="22"/>
          <w:lang w:val="en-GB"/>
        </w:rPr>
      </w:pPr>
      <w:r>
        <w:rPr>
          <w:rFonts w:ascii="Tahoma" w:hAnsi="Tahoma" w:cs="Tahoma"/>
          <w:sz w:val="22"/>
          <w:szCs w:val="22"/>
          <w:lang w:val="en-GB"/>
        </w:rPr>
        <w:t xml:space="preserve">In order to simplify the writing of the code, the application declares the name </w:t>
      </w:r>
      <w:proofErr w:type="gramStart"/>
      <w:r>
        <w:rPr>
          <w:rFonts w:ascii="Tahoma" w:hAnsi="Tahoma" w:cs="Tahoma"/>
          <w:sz w:val="22"/>
          <w:szCs w:val="22"/>
          <w:lang w:val="en-GB"/>
        </w:rPr>
        <w:t>spaces  used</w:t>
      </w:r>
      <w:proofErr w:type="gramEnd"/>
      <w:r>
        <w:rPr>
          <w:rFonts w:ascii="Tahoma" w:hAnsi="Tahoma" w:cs="Tahoma"/>
          <w:sz w:val="22"/>
          <w:szCs w:val="22"/>
          <w:lang w:val="en-GB"/>
        </w:rPr>
        <w:t xml:space="preserve"> by the library. </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593719" w:rsidRPr="00AB087C" w:rsidTr="00D53D56">
        <w:tc>
          <w:tcPr>
            <w:tcW w:w="709" w:type="dxa"/>
          </w:tcPr>
          <w:p w:rsidR="00593719" w:rsidRPr="00AB087C" w:rsidRDefault="00593719" w:rsidP="00D53D56">
            <w:pPr>
              <w:spacing w:after="0" w:line="276" w:lineRule="auto"/>
              <w:contextualSpacing/>
              <w:rPr>
                <w:rFonts w:ascii="Calibri" w:eastAsia="Calibri" w:hAnsi="Calibri"/>
                <w:sz w:val="22"/>
                <w:szCs w:val="22"/>
                <w:lang w:val="en-GB"/>
              </w:rPr>
            </w:pPr>
          </w:p>
        </w:tc>
        <w:tc>
          <w:tcPr>
            <w:tcW w:w="8789" w:type="dxa"/>
          </w:tcPr>
          <w:p w:rsidR="00593719" w:rsidRPr="00593719" w:rsidRDefault="00593719" w:rsidP="00593719">
            <w:pPr>
              <w:autoSpaceDE w:val="0"/>
              <w:autoSpaceDN w:val="0"/>
              <w:adjustRightInd w:val="0"/>
              <w:spacing w:after="0"/>
              <w:rPr>
                <w:rFonts w:ascii="Consolas" w:hAnsi="Consolas" w:cs="Consolas"/>
                <w:sz w:val="19"/>
                <w:szCs w:val="19"/>
                <w:lang w:val="en-GB" w:eastAsia="fr-FR"/>
              </w:rPr>
            </w:pPr>
            <w:r w:rsidRPr="00593719">
              <w:rPr>
                <w:rFonts w:ascii="Consolas" w:hAnsi="Consolas" w:cs="Consolas"/>
                <w:sz w:val="19"/>
                <w:szCs w:val="19"/>
                <w:lang w:val="en-GB" w:eastAsia="fr-FR"/>
              </w:rPr>
              <w:t>using namespace CnossosEU ;</w:t>
            </w:r>
          </w:p>
          <w:p w:rsidR="00593719" w:rsidRPr="00AB087C" w:rsidRDefault="00593719" w:rsidP="00593719">
            <w:pPr>
              <w:autoSpaceDE w:val="0"/>
              <w:autoSpaceDN w:val="0"/>
              <w:adjustRightInd w:val="0"/>
              <w:spacing w:after="0"/>
              <w:rPr>
                <w:rFonts w:ascii="Consolas" w:hAnsi="Consolas" w:cs="Consolas"/>
                <w:sz w:val="19"/>
                <w:szCs w:val="19"/>
                <w:lang w:val="en-GB" w:eastAsia="fr-FR"/>
              </w:rPr>
            </w:pPr>
            <w:r w:rsidRPr="00593719">
              <w:rPr>
                <w:rFonts w:ascii="Consolas" w:hAnsi="Consolas" w:cs="Consolas"/>
                <w:sz w:val="19"/>
                <w:szCs w:val="19"/>
                <w:lang w:val="en-GB" w:eastAsia="fr-FR"/>
              </w:rPr>
              <w:t>using namespace Geometry ;</w:t>
            </w:r>
          </w:p>
        </w:tc>
      </w:tr>
    </w:tbl>
    <w:p w:rsidR="00EC26D3" w:rsidRPr="00AB087C" w:rsidRDefault="00EC26D3" w:rsidP="00EC26D3">
      <w:pPr>
        <w:spacing w:before="120" w:after="120" w:line="276" w:lineRule="auto"/>
        <w:jc w:val="both"/>
        <w:rPr>
          <w:rFonts w:ascii="Tahoma" w:hAnsi="Tahoma" w:cs="Tahoma"/>
          <w:sz w:val="22"/>
          <w:szCs w:val="22"/>
          <w:lang w:val="en-GB"/>
        </w:rPr>
      </w:pPr>
      <w:r w:rsidRPr="00AB087C">
        <w:rPr>
          <w:rFonts w:ascii="Tahoma" w:hAnsi="Tahoma" w:cs="Tahoma"/>
          <w:sz w:val="22"/>
          <w:szCs w:val="22"/>
          <w:lang w:val="en-GB"/>
        </w:rPr>
        <w:t>Error handling is taken care of by means of C++ standard exception handling:</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C26D3" w:rsidRPr="00AB087C" w:rsidTr="005B0A8E">
        <w:tc>
          <w:tcPr>
            <w:tcW w:w="709" w:type="dxa"/>
          </w:tcPr>
          <w:p w:rsidR="00EC26D3" w:rsidRPr="00AB087C" w:rsidRDefault="00EC26D3" w:rsidP="005B0A8E">
            <w:pPr>
              <w:spacing w:after="0" w:line="276" w:lineRule="auto"/>
              <w:contextualSpacing/>
              <w:rPr>
                <w:rFonts w:ascii="Calibri" w:eastAsia="Calibri" w:hAnsi="Calibri"/>
                <w:sz w:val="22"/>
                <w:szCs w:val="22"/>
                <w:lang w:val="en-GB"/>
              </w:rPr>
            </w:pPr>
          </w:p>
        </w:tc>
        <w:tc>
          <w:tcPr>
            <w:tcW w:w="8789" w:type="dxa"/>
          </w:tcPr>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00FF"/>
                <w:sz w:val="19"/>
                <w:szCs w:val="19"/>
                <w:lang w:val="en-GB" w:eastAsia="fr-FR"/>
              </w:rPr>
              <w:t>int</w:t>
            </w:r>
            <w:r w:rsidRPr="00AB087C">
              <w:rPr>
                <w:rFonts w:ascii="Consolas" w:hAnsi="Consolas" w:cs="Consolas"/>
                <w:sz w:val="19"/>
                <w:szCs w:val="19"/>
                <w:lang w:val="en-GB" w:eastAsia="fr-FR"/>
              </w:rPr>
              <w:t xml:space="preserve"> _tmain(</w:t>
            </w:r>
            <w:r w:rsidRPr="00AB087C">
              <w:rPr>
                <w:rFonts w:ascii="Consolas" w:hAnsi="Consolas" w:cs="Consolas"/>
                <w:color w:val="0000FF"/>
                <w:sz w:val="19"/>
                <w:szCs w:val="19"/>
                <w:lang w:val="en-GB" w:eastAsia="fr-FR"/>
              </w:rPr>
              <w:t>int</w:t>
            </w:r>
            <w:r w:rsidRPr="00AB087C">
              <w:rPr>
                <w:rFonts w:ascii="Consolas" w:hAnsi="Consolas" w:cs="Consolas"/>
                <w:sz w:val="19"/>
                <w:szCs w:val="19"/>
                <w:lang w:val="en-GB" w:eastAsia="fr-FR"/>
              </w:rPr>
              <w:t xml:space="preserve"> argc, _TCHAR* argv[])</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r>
            <w:r w:rsidRPr="00AB087C">
              <w:rPr>
                <w:rFonts w:ascii="Consolas" w:hAnsi="Consolas" w:cs="Consolas"/>
                <w:color w:val="0000FF"/>
                <w:sz w:val="19"/>
                <w:szCs w:val="19"/>
                <w:lang w:val="en-GB" w:eastAsia="fr-FR"/>
              </w:rPr>
              <w:t>try</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t>{</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 xml:space="preserve">           ...</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t>}</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r>
            <w:r w:rsidRPr="00AB087C">
              <w:rPr>
                <w:rFonts w:ascii="Consolas" w:hAnsi="Consolas" w:cs="Consolas"/>
                <w:color w:val="0000FF"/>
                <w:sz w:val="19"/>
                <w:szCs w:val="19"/>
                <w:lang w:val="en-GB" w:eastAsia="fr-FR"/>
              </w:rPr>
              <w:t>catch</w:t>
            </w:r>
            <w:r w:rsidRPr="00AB087C">
              <w:rPr>
                <w:rFonts w:ascii="Consolas" w:hAnsi="Consolas" w:cs="Consolas"/>
                <w:sz w:val="19"/>
                <w:szCs w:val="19"/>
                <w:lang w:val="en-GB" w:eastAsia="fr-FR"/>
              </w:rPr>
              <w:t xml:space="preserve"> (ErrorMessage&amp; err)</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t>{</w:t>
            </w:r>
          </w:p>
          <w:p w:rsidR="00EC26D3" w:rsidRPr="00AB087C" w:rsidRDefault="00EC26D3" w:rsidP="00EC26D3">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r>
            <w:r w:rsidRPr="00AB087C">
              <w:rPr>
                <w:rFonts w:ascii="Consolas" w:hAnsi="Consolas" w:cs="Consolas"/>
                <w:sz w:val="19"/>
                <w:szCs w:val="19"/>
                <w:lang w:val="en-GB" w:eastAsia="fr-FR"/>
              </w:rPr>
              <w:tab/>
              <w:t>err.print () ;</w:t>
            </w:r>
          </w:p>
          <w:p w:rsidR="00EC26D3" w:rsidRPr="00AB087C" w:rsidRDefault="00EC26D3" w:rsidP="005B0A8E">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ab/>
              <w:t>}</w:t>
            </w:r>
          </w:p>
          <w:p w:rsidR="00AB087C" w:rsidRPr="00AB087C" w:rsidRDefault="00AB087C" w:rsidP="005B0A8E">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w:t>
            </w:r>
          </w:p>
        </w:tc>
      </w:tr>
    </w:tbl>
    <w:p w:rsidR="00EC26D3" w:rsidRPr="00AB087C" w:rsidRDefault="00AB087C" w:rsidP="00AB087C">
      <w:pPr>
        <w:spacing w:before="120" w:after="120" w:line="276" w:lineRule="auto"/>
        <w:jc w:val="both"/>
        <w:rPr>
          <w:rFonts w:ascii="Tahoma" w:hAnsi="Tahoma" w:cs="Tahoma"/>
          <w:sz w:val="22"/>
          <w:szCs w:val="22"/>
          <w:lang w:val="en-GB"/>
        </w:rPr>
      </w:pPr>
      <w:r w:rsidRPr="00AB087C">
        <w:rPr>
          <w:rFonts w:ascii="Tahoma" w:hAnsi="Tahoma" w:cs="Tahoma"/>
          <w:sz w:val="22"/>
          <w:szCs w:val="22"/>
          <w:lang w:val="en-GB"/>
        </w:rPr>
        <w:t>The application creates a user-defined material and sets the appropriate properties:</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C26D3" w:rsidRPr="00AB087C" w:rsidTr="005B0A8E">
        <w:tc>
          <w:tcPr>
            <w:tcW w:w="709" w:type="dxa"/>
          </w:tcPr>
          <w:p w:rsidR="00EC26D3" w:rsidRPr="00AB087C" w:rsidRDefault="00EC26D3" w:rsidP="005B0A8E">
            <w:pPr>
              <w:spacing w:after="0" w:line="276" w:lineRule="auto"/>
              <w:contextualSpacing/>
              <w:rPr>
                <w:rFonts w:ascii="Calibri" w:eastAsia="Calibri" w:hAnsi="Calibri"/>
                <w:sz w:val="22"/>
                <w:szCs w:val="22"/>
                <w:lang w:val="en-GB"/>
              </w:rPr>
            </w:pPr>
          </w:p>
        </w:tc>
        <w:tc>
          <w:tcPr>
            <w:tcW w:w="8789" w:type="dxa"/>
          </w:tcPr>
          <w:p w:rsidR="00AB087C" w:rsidRPr="00AB087C" w:rsidRDefault="00AB087C" w:rsidP="00AB087C">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8000"/>
                <w:sz w:val="19"/>
                <w:szCs w:val="19"/>
                <w:lang w:val="en-GB" w:eastAsia="fr-FR"/>
              </w:rPr>
              <w:t>/*</w:t>
            </w:r>
          </w:p>
          <w:p w:rsidR="00AB087C" w:rsidRPr="00AB087C" w:rsidRDefault="00AB087C" w:rsidP="00AB087C">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8000"/>
                <w:sz w:val="19"/>
                <w:szCs w:val="19"/>
                <w:lang w:val="en-GB" w:eastAsia="fr-FR"/>
              </w:rPr>
              <w:t xml:space="preserve"> * create a user-defined material and specify properties</w:t>
            </w:r>
          </w:p>
          <w:p w:rsidR="00AB087C" w:rsidRPr="00AB087C" w:rsidRDefault="00AB087C" w:rsidP="00AB087C">
            <w:pPr>
              <w:autoSpaceDE w:val="0"/>
              <w:autoSpaceDN w:val="0"/>
              <w:adjustRightInd w:val="0"/>
              <w:spacing w:after="0"/>
              <w:rPr>
                <w:rFonts w:ascii="Consolas" w:hAnsi="Consolas" w:cs="Consolas"/>
                <w:sz w:val="19"/>
                <w:szCs w:val="19"/>
                <w:lang w:val="en-GB" w:eastAsia="fr-FR"/>
              </w:rPr>
            </w:pPr>
            <w:r w:rsidRPr="00AB087C">
              <w:rPr>
                <w:rFonts w:ascii="Consolas" w:hAnsi="Consolas" w:cs="Consolas"/>
                <w:color w:val="008000"/>
                <w:sz w:val="19"/>
                <w:szCs w:val="19"/>
                <w:lang w:val="en-GB" w:eastAsia="fr-FR"/>
              </w:rPr>
              <w:t xml:space="preserve"> */</w:t>
            </w:r>
          </w:p>
          <w:p w:rsidR="00AB087C" w:rsidRPr="00AB087C" w:rsidRDefault="00AB087C" w:rsidP="00AB087C">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Material* mat = getMaterial (</w:t>
            </w:r>
            <w:r w:rsidRPr="00AB087C">
              <w:rPr>
                <w:rFonts w:ascii="Consolas" w:hAnsi="Consolas" w:cs="Consolas"/>
                <w:color w:val="A31515"/>
                <w:sz w:val="19"/>
                <w:szCs w:val="19"/>
                <w:lang w:val="en-GB" w:eastAsia="fr-FR"/>
              </w:rPr>
              <w:t>"UserDefinedGround"</w:t>
            </w:r>
            <w:r w:rsidRPr="00AB087C">
              <w:rPr>
                <w:rFonts w:ascii="Consolas" w:hAnsi="Consolas" w:cs="Consolas"/>
                <w:sz w:val="19"/>
                <w:szCs w:val="19"/>
                <w:lang w:val="en-GB" w:eastAsia="fr-FR"/>
              </w:rPr>
              <w:t xml:space="preserve">, </w:t>
            </w:r>
            <w:r w:rsidRPr="00AB087C">
              <w:rPr>
                <w:rFonts w:ascii="Consolas" w:hAnsi="Consolas" w:cs="Consolas"/>
                <w:color w:val="0000FF"/>
                <w:sz w:val="19"/>
                <w:szCs w:val="19"/>
                <w:lang w:val="en-GB" w:eastAsia="fr-FR"/>
              </w:rPr>
              <w:t>true</w:t>
            </w:r>
            <w:r w:rsidRPr="00AB087C">
              <w:rPr>
                <w:rFonts w:ascii="Consolas" w:hAnsi="Consolas" w:cs="Consolas"/>
                <w:sz w:val="19"/>
                <w:szCs w:val="19"/>
                <w:lang w:val="en-GB" w:eastAsia="fr-FR"/>
              </w:rPr>
              <w:t>) ;</w:t>
            </w:r>
          </w:p>
          <w:p w:rsidR="00AB087C" w:rsidRPr="00AB087C" w:rsidRDefault="00AB087C" w:rsidP="00AB087C">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mat-&gt;setG (0.6) ;</w:t>
            </w:r>
          </w:p>
          <w:p w:rsidR="00EC26D3" w:rsidRPr="00AB087C" w:rsidRDefault="00AB087C" w:rsidP="005B0A8E">
            <w:pPr>
              <w:autoSpaceDE w:val="0"/>
              <w:autoSpaceDN w:val="0"/>
              <w:adjustRightInd w:val="0"/>
              <w:spacing w:after="0"/>
              <w:rPr>
                <w:rFonts w:ascii="Consolas" w:hAnsi="Consolas" w:cs="Consolas"/>
                <w:sz w:val="19"/>
                <w:szCs w:val="19"/>
                <w:lang w:val="en-GB" w:eastAsia="fr-FR"/>
              </w:rPr>
            </w:pPr>
            <w:r w:rsidRPr="00AB087C">
              <w:rPr>
                <w:rFonts w:ascii="Consolas" w:hAnsi="Consolas" w:cs="Consolas"/>
                <w:sz w:val="19"/>
                <w:szCs w:val="19"/>
                <w:lang w:val="en-GB" w:eastAsia="fr-FR"/>
              </w:rPr>
              <w:t>mat-&gt;setSigma (600) ;</w:t>
            </w:r>
          </w:p>
        </w:tc>
      </w:tr>
    </w:tbl>
    <w:p w:rsidR="00AB087C" w:rsidRPr="00AB087C" w:rsidRDefault="00AB087C" w:rsidP="00AB087C">
      <w:pPr>
        <w:spacing w:before="120" w:after="120" w:line="276" w:lineRule="auto"/>
        <w:jc w:val="both"/>
        <w:rPr>
          <w:rFonts w:ascii="Tahoma" w:hAnsi="Tahoma" w:cs="Tahoma"/>
          <w:sz w:val="22"/>
          <w:szCs w:val="22"/>
          <w:lang w:val="en-GB"/>
        </w:rPr>
      </w:pPr>
      <w:r w:rsidRPr="00AB087C">
        <w:rPr>
          <w:rFonts w:ascii="Tahoma" w:hAnsi="Tahoma" w:cs="Tahoma"/>
          <w:sz w:val="22"/>
          <w:szCs w:val="22"/>
          <w:lang w:val="en-GB"/>
        </w:rPr>
        <w:t xml:space="preserve">The application creates a propagation path and fills in the positions and material attributes. Note that unspecified attributes are automatically </w:t>
      </w:r>
      <w:r>
        <w:rPr>
          <w:rFonts w:ascii="Tahoma" w:hAnsi="Tahoma" w:cs="Tahoma"/>
          <w:sz w:val="22"/>
          <w:szCs w:val="22"/>
          <w:lang w:val="en-GB"/>
        </w:rPr>
        <w:t>initializ</w:t>
      </w:r>
      <w:r w:rsidRPr="00AB087C">
        <w:rPr>
          <w:rFonts w:ascii="Tahoma" w:hAnsi="Tahoma" w:cs="Tahoma"/>
          <w:sz w:val="22"/>
          <w:szCs w:val="22"/>
          <w:lang w:val="en-GB"/>
        </w:rPr>
        <w:t>ed with default</w:t>
      </w:r>
      <w:r>
        <w:rPr>
          <w:rFonts w:ascii="Tahoma" w:hAnsi="Tahoma" w:cs="Tahoma"/>
          <w:sz w:val="22"/>
          <w:szCs w:val="22"/>
          <w:lang w:val="en-GB"/>
        </w:rPr>
        <w:t xml:space="preserve"> values; e.g. the </w:t>
      </w:r>
      <w:r w:rsidR="00593719">
        <w:rPr>
          <w:rFonts w:ascii="Tahoma" w:hAnsi="Tahoma" w:cs="Tahoma"/>
          <w:sz w:val="22"/>
          <w:szCs w:val="22"/>
          <w:lang w:val="en-GB"/>
        </w:rPr>
        <w:t xml:space="preserve">material properties and </w:t>
      </w:r>
      <w:r>
        <w:rPr>
          <w:rFonts w:ascii="Tahoma" w:hAnsi="Tahoma" w:cs="Tahoma"/>
          <w:sz w:val="22"/>
          <w:szCs w:val="22"/>
          <w:lang w:val="en-GB"/>
        </w:rPr>
        <w:t>vertical extensions associated with the pat</w:t>
      </w:r>
      <w:r w:rsidR="00593719">
        <w:rPr>
          <w:rFonts w:ascii="Tahoma" w:hAnsi="Tahoma" w:cs="Tahoma"/>
          <w:sz w:val="22"/>
          <w:szCs w:val="22"/>
          <w:lang w:val="en-GB"/>
        </w:rPr>
        <w:t>h positions are all set to NULL unless specified differently in the application code.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C26D3" w:rsidRPr="00AB087C" w:rsidTr="005B0A8E">
        <w:tc>
          <w:tcPr>
            <w:tcW w:w="709" w:type="dxa"/>
          </w:tcPr>
          <w:p w:rsidR="00EC26D3" w:rsidRPr="00AB087C" w:rsidRDefault="00EC26D3" w:rsidP="005B0A8E">
            <w:pPr>
              <w:spacing w:after="0" w:line="276" w:lineRule="auto"/>
              <w:contextualSpacing/>
              <w:rPr>
                <w:rFonts w:ascii="Calibri" w:eastAsia="Calibri" w:hAnsi="Calibri"/>
                <w:sz w:val="22"/>
                <w:szCs w:val="22"/>
                <w:lang w:val="en-GB"/>
              </w:rPr>
            </w:pPr>
          </w:p>
        </w:tc>
        <w:tc>
          <w:tcPr>
            <w:tcW w:w="8789" w:type="dxa"/>
          </w:tcPr>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construct the geometry of the boundary beneath the path</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PropagationPath path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path.resize(4)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0].pos = Point3D ( 0.0,  0.0, 0.0) ;</w:t>
            </w:r>
          </w:p>
          <w:p w:rsidR="00593719"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1].pos = Point3D (10.0,  5.0, 0.0)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2].pos = Point3D (16.0,  8.0, 2.0)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3].pos = Point3D (50.0, 25.0, 2.0)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specify materials associated with the boundary</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note that materials are associated with the end points of the segments and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that specifying the material for the first position in the path is optional</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0].mat = path[1].mat = getMaterial (</w:t>
            </w:r>
            <w:r>
              <w:rPr>
                <w:rFonts w:ascii="Consolas" w:hAnsi="Consolas" w:cs="Consolas"/>
                <w:color w:val="A31515"/>
                <w:sz w:val="19"/>
                <w:szCs w:val="19"/>
                <w:lang w:val="fr-FR" w:eastAsia="fr-FR"/>
              </w:rPr>
              <w:t>"F"</w:t>
            </w:r>
            <w:r>
              <w:rPr>
                <w:rFonts w:ascii="Consolas" w:hAnsi="Consolas" w:cs="Consolas"/>
                <w:sz w:val="19"/>
                <w:szCs w:val="19"/>
                <w:lang w:val="fr-FR" w:eastAsia="fr-FR"/>
              </w:rPr>
              <w:t>)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2].mat = path[3].mat = getMaterial (</w:t>
            </w:r>
            <w:r>
              <w:rPr>
                <w:rFonts w:ascii="Consolas" w:hAnsi="Consolas" w:cs="Consolas"/>
                <w:color w:val="A31515"/>
                <w:sz w:val="19"/>
                <w:szCs w:val="19"/>
                <w:lang w:val="fr-FR" w:eastAsia="fr-FR"/>
              </w:rPr>
              <w:t>"UserDefinedGround"</w:t>
            </w:r>
            <w:r>
              <w:rPr>
                <w:rFonts w:ascii="Consolas" w:hAnsi="Consolas" w:cs="Consolas"/>
                <w:sz w:val="19"/>
                <w:szCs w:val="19"/>
                <w:lang w:val="fr-FR" w:eastAsia="fr-FR"/>
              </w:rPr>
              <w:t>) ;</w:t>
            </w:r>
          </w:p>
          <w:p w:rsidR="00EC26D3" w:rsidRPr="00AB087C" w:rsidRDefault="00EC26D3" w:rsidP="005B0A8E">
            <w:pPr>
              <w:autoSpaceDE w:val="0"/>
              <w:autoSpaceDN w:val="0"/>
              <w:adjustRightInd w:val="0"/>
              <w:spacing w:after="0"/>
              <w:rPr>
                <w:rFonts w:ascii="Consolas" w:hAnsi="Consolas" w:cs="Consolas"/>
                <w:sz w:val="19"/>
                <w:szCs w:val="19"/>
                <w:lang w:val="en-GB" w:eastAsia="fr-FR"/>
              </w:rPr>
            </w:pPr>
          </w:p>
        </w:tc>
      </w:tr>
    </w:tbl>
    <w:p w:rsidR="00EC26D3" w:rsidRPr="00AB087C" w:rsidRDefault="00AB087C" w:rsidP="00AB087C">
      <w:pPr>
        <w:spacing w:before="120" w:after="120" w:line="276" w:lineRule="auto"/>
        <w:jc w:val="both"/>
        <w:rPr>
          <w:rFonts w:ascii="Tahoma" w:hAnsi="Tahoma" w:cs="Tahoma"/>
          <w:sz w:val="22"/>
          <w:szCs w:val="22"/>
          <w:lang w:val="en-GB"/>
        </w:rPr>
      </w:pPr>
      <w:r>
        <w:rPr>
          <w:rFonts w:ascii="Tahoma" w:hAnsi="Tahoma" w:cs="Tahoma"/>
          <w:sz w:val="22"/>
          <w:szCs w:val="22"/>
          <w:lang w:val="en-GB"/>
        </w:rPr>
        <w:t>The application then associates a short line source segment with the first position in the propagation path and a receiver with the last position.</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C26D3" w:rsidRPr="00AB087C" w:rsidTr="005B0A8E">
        <w:tc>
          <w:tcPr>
            <w:tcW w:w="709" w:type="dxa"/>
          </w:tcPr>
          <w:p w:rsidR="00EC26D3" w:rsidRPr="00AB087C" w:rsidRDefault="00EC26D3" w:rsidP="005B0A8E">
            <w:pPr>
              <w:spacing w:after="0" w:line="276" w:lineRule="auto"/>
              <w:contextualSpacing/>
              <w:rPr>
                <w:rFonts w:ascii="Calibri" w:eastAsia="Calibri" w:hAnsi="Calibri"/>
                <w:sz w:val="22"/>
                <w:szCs w:val="22"/>
                <w:lang w:val="en-GB"/>
              </w:rPr>
            </w:pPr>
          </w:p>
        </w:tc>
        <w:tc>
          <w:tcPr>
            <w:tcW w:w="8789" w:type="dxa"/>
          </w:tcPr>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create the elementary source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SourceExt* source = </w:t>
            </w:r>
            <w:proofErr w:type="gramStart"/>
            <w:r>
              <w:rPr>
                <w:rFonts w:ascii="Consolas" w:hAnsi="Consolas" w:cs="Consolas"/>
                <w:sz w:val="19"/>
                <w:szCs w:val="19"/>
                <w:lang w:val="fr-FR" w:eastAsia="fr-FR"/>
              </w:rPr>
              <w:t>getSourceModel(</w:t>
            </w:r>
            <w:proofErr w:type="gramEnd"/>
            <w:r>
              <w:rPr>
                <w:rFonts w:ascii="Consolas" w:hAnsi="Consolas" w:cs="Consolas"/>
                <w:sz w:val="19"/>
                <w:szCs w:val="19"/>
                <w:lang w:val="fr-FR" w:eastAsia="fr-FR"/>
              </w:rPr>
              <w:t>)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add source geometry</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Point3D p1 (0.0, -2.5, 0.0)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Point3D p2 (0.0,  2.5, 0.0)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source-&gt;geo = </w:t>
            </w:r>
            <w:r>
              <w:rPr>
                <w:rFonts w:ascii="Consolas" w:hAnsi="Consolas" w:cs="Consolas"/>
                <w:color w:val="0000FF"/>
                <w:sz w:val="19"/>
                <w:szCs w:val="19"/>
                <w:lang w:val="fr-FR" w:eastAsia="fr-FR"/>
              </w:rPr>
              <w:t>new</w:t>
            </w:r>
            <w:r>
              <w:rPr>
                <w:rFonts w:ascii="Consolas" w:hAnsi="Consolas" w:cs="Consolas"/>
                <w:sz w:val="19"/>
                <w:szCs w:val="19"/>
                <w:lang w:val="fr-FR" w:eastAsia="fr-FR"/>
              </w:rPr>
              <w:t xml:space="preserve"> LineSegment (p1, p2)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create the source at position 0</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0].ext = source ;</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create the receiver at position 3</w:t>
            </w:r>
          </w:p>
          <w:p w:rsidR="00AB087C" w:rsidRDefault="00AB087C" w:rsidP="00AB087C">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AB087C" w:rsidRDefault="00AB087C" w:rsidP="00AB087C">
            <w:pPr>
              <w:autoSpaceDE w:val="0"/>
              <w:autoSpaceDN w:val="0"/>
              <w:adjustRightInd w:val="0"/>
              <w:spacing w:after="0"/>
              <w:rPr>
                <w:rFonts w:ascii="Consolas" w:hAnsi="Consolas" w:cs="Consolas"/>
                <w:sz w:val="19"/>
                <w:szCs w:val="19"/>
                <w:lang w:val="fr-FR" w:eastAsia="fr-FR"/>
              </w:rPr>
            </w:pPr>
            <w:proofErr w:type="gramStart"/>
            <w:r>
              <w:rPr>
                <w:rFonts w:ascii="Consolas" w:hAnsi="Consolas" w:cs="Consolas"/>
                <w:sz w:val="19"/>
                <w:szCs w:val="19"/>
                <w:lang w:val="fr-FR" w:eastAsia="fr-FR"/>
              </w:rPr>
              <w:t>path[</w:t>
            </w:r>
            <w:proofErr w:type="gramEnd"/>
            <w:r>
              <w:rPr>
                <w:rFonts w:ascii="Consolas" w:hAnsi="Consolas" w:cs="Consolas"/>
                <w:sz w:val="19"/>
                <w:szCs w:val="19"/>
                <w:lang w:val="fr-FR" w:eastAsia="fr-FR"/>
              </w:rPr>
              <w:t xml:space="preserve">3].ext = </w:t>
            </w:r>
            <w:r>
              <w:rPr>
                <w:rFonts w:ascii="Consolas" w:hAnsi="Consolas" w:cs="Consolas"/>
                <w:color w:val="0000FF"/>
                <w:sz w:val="19"/>
                <w:szCs w:val="19"/>
                <w:lang w:val="fr-FR" w:eastAsia="fr-FR"/>
              </w:rPr>
              <w:t>new</w:t>
            </w:r>
            <w:r>
              <w:rPr>
                <w:rFonts w:ascii="Consolas" w:hAnsi="Consolas" w:cs="Consolas"/>
                <w:sz w:val="19"/>
                <w:szCs w:val="19"/>
                <w:lang w:val="fr-FR" w:eastAsia="fr-FR"/>
              </w:rPr>
              <w:t xml:space="preserve"> ReceiverExt (2.50) ;</w:t>
            </w:r>
          </w:p>
          <w:p w:rsidR="00EC26D3" w:rsidRPr="00AB087C" w:rsidRDefault="00EC26D3" w:rsidP="005B0A8E">
            <w:pPr>
              <w:autoSpaceDE w:val="0"/>
              <w:autoSpaceDN w:val="0"/>
              <w:adjustRightInd w:val="0"/>
              <w:spacing w:after="0"/>
              <w:rPr>
                <w:rFonts w:ascii="Consolas" w:hAnsi="Consolas" w:cs="Consolas"/>
                <w:sz w:val="19"/>
                <w:szCs w:val="19"/>
                <w:lang w:val="en-GB" w:eastAsia="fr-FR"/>
              </w:rPr>
            </w:pPr>
          </w:p>
        </w:tc>
      </w:tr>
    </w:tbl>
    <w:p w:rsidR="00C44F6B" w:rsidRPr="00AB087C" w:rsidRDefault="00C44F6B" w:rsidP="00C44F6B">
      <w:pPr>
        <w:spacing w:before="120" w:after="120" w:line="276" w:lineRule="auto"/>
        <w:jc w:val="both"/>
        <w:rPr>
          <w:rFonts w:ascii="Tahoma" w:hAnsi="Tahoma" w:cs="Tahoma"/>
          <w:sz w:val="22"/>
          <w:szCs w:val="22"/>
          <w:lang w:val="en-GB"/>
        </w:rPr>
      </w:pPr>
      <w:r>
        <w:rPr>
          <w:rFonts w:ascii="Tahoma" w:hAnsi="Tahoma" w:cs="Tahoma"/>
          <w:sz w:val="22"/>
          <w:szCs w:val="22"/>
          <w:lang w:val="en-GB"/>
        </w:rPr>
        <w:t xml:space="preserve">The application then creates a calculation engine, sets up some calculation options and runs the paths through the engine, examines the results returned in the PathResult structure and saves the </w:t>
      </w:r>
      <w:proofErr w:type="gramStart"/>
      <w:r>
        <w:rPr>
          <w:rFonts w:ascii="Tahoma" w:hAnsi="Tahoma" w:cs="Tahoma"/>
          <w:sz w:val="22"/>
          <w:szCs w:val="22"/>
          <w:lang w:val="en-GB"/>
        </w:rPr>
        <w:t>dB(</w:t>
      </w:r>
      <w:proofErr w:type="gramEnd"/>
      <w:r>
        <w:rPr>
          <w:rFonts w:ascii="Tahoma" w:hAnsi="Tahoma" w:cs="Tahoma"/>
          <w:sz w:val="22"/>
          <w:szCs w:val="22"/>
          <w:lang w:val="en-GB"/>
        </w:rPr>
        <w:t>A) level associated with this path in a local variable.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C44F6B" w:rsidRPr="00AB087C" w:rsidTr="005B0A8E">
        <w:tc>
          <w:tcPr>
            <w:tcW w:w="709" w:type="dxa"/>
          </w:tcPr>
          <w:p w:rsidR="00C44F6B" w:rsidRPr="00AB087C" w:rsidRDefault="00C44F6B" w:rsidP="005B0A8E">
            <w:pPr>
              <w:spacing w:after="0" w:line="276" w:lineRule="auto"/>
              <w:contextualSpacing/>
              <w:rPr>
                <w:rFonts w:ascii="Calibri" w:eastAsia="Calibri" w:hAnsi="Calibri"/>
                <w:sz w:val="22"/>
                <w:szCs w:val="22"/>
                <w:lang w:val="en-GB"/>
              </w:rPr>
            </w:pPr>
          </w:p>
        </w:tc>
        <w:tc>
          <w:tcPr>
            <w:tcW w:w="8789" w:type="dxa"/>
          </w:tcPr>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create the propagation module</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CalculationMethod* method = getCalculationMethod (</w:t>
            </w:r>
            <w:r>
              <w:rPr>
                <w:rFonts w:ascii="Consolas" w:hAnsi="Consolas" w:cs="Consolas"/>
                <w:color w:val="A31515"/>
                <w:sz w:val="19"/>
                <w:szCs w:val="19"/>
                <w:lang w:val="fr-FR" w:eastAsia="fr-FR"/>
              </w:rPr>
              <w:t>"JRC-draft-2010"</w:t>
            </w:r>
            <w:r>
              <w:rPr>
                <w:rFonts w:ascii="Consolas" w:hAnsi="Consolas" w:cs="Consolas"/>
                <w:sz w:val="19"/>
                <w:szCs w:val="19"/>
                <w:lang w:val="fr-FR" w:eastAsia="fr-FR"/>
              </w:rPr>
              <w:t>)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set calculation options</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PropagationPathOptions options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options.meteo.C0 = 0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options.meteo.model = MeteoCondition</w:t>
            </w:r>
            <w:proofErr w:type="gramStart"/>
            <w:r>
              <w:rPr>
                <w:rFonts w:ascii="Consolas" w:hAnsi="Consolas" w:cs="Consolas"/>
                <w:sz w:val="19"/>
                <w:szCs w:val="19"/>
                <w:lang w:val="fr-FR" w:eastAsia="fr-FR"/>
              </w:rPr>
              <w:t>::ISO9613</w:t>
            </w:r>
            <w:proofErr w:type="gramEnd"/>
            <w:r>
              <w:rPr>
                <w:rFonts w:ascii="Consolas" w:hAnsi="Consolas" w:cs="Consolas"/>
                <w:sz w:val="19"/>
                <w:szCs w:val="19"/>
                <w:lang w:val="fr-FR" w:eastAsia="fr-FR"/>
              </w:rPr>
              <w:t xml:space="preserve">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method-&gt;setOptions (options)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run the calculation</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lastRenderedPageBreak/>
              <w:t>PathResult result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method-&gt;doCalculation (path, result)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print details (in debug mode only)</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show_details (path, result) ;</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initial noise level in dB(A)</w:t>
            </w:r>
          </w:p>
          <w:p w:rsid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C44F6B" w:rsidRPr="00C44F6B" w:rsidRDefault="00C44F6B" w:rsidP="00C44F6B">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double</w:t>
            </w:r>
            <w:r>
              <w:rPr>
                <w:rFonts w:ascii="Consolas" w:hAnsi="Consolas" w:cs="Consolas"/>
                <w:sz w:val="19"/>
                <w:szCs w:val="19"/>
                <w:lang w:val="fr-FR" w:eastAsia="fr-FR"/>
              </w:rPr>
              <w:t xml:space="preserve"> Leq_no_barrier = result.Leq_dBA ;</w:t>
            </w:r>
          </w:p>
        </w:tc>
      </w:tr>
    </w:tbl>
    <w:p w:rsidR="00C44F6B" w:rsidRPr="00AB087C" w:rsidRDefault="00C44F6B" w:rsidP="00C44F6B">
      <w:pPr>
        <w:spacing w:before="120" w:after="120" w:line="276" w:lineRule="auto"/>
        <w:jc w:val="both"/>
        <w:rPr>
          <w:rFonts w:ascii="Tahoma" w:hAnsi="Tahoma" w:cs="Tahoma"/>
          <w:sz w:val="22"/>
          <w:szCs w:val="22"/>
          <w:lang w:val="en-GB"/>
        </w:rPr>
      </w:pPr>
      <w:r>
        <w:rPr>
          <w:rFonts w:ascii="Tahoma" w:hAnsi="Tahoma" w:cs="Tahoma"/>
          <w:sz w:val="22"/>
          <w:szCs w:val="22"/>
          <w:lang w:val="en-GB"/>
        </w:rPr>
        <w:lastRenderedPageBreak/>
        <w:t>The application then modifies the path by adding a thin barrier at the third position in the path, i.e. at x = 16m and reruns the calculation (see the source code for details). It finally prints out the noise level associated with the path, with and without the barrier.</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ayout w:type="fixed"/>
        <w:tblLook w:val="04A0" w:firstRow="1" w:lastRow="0" w:firstColumn="1" w:lastColumn="0" w:noHBand="0" w:noVBand="1"/>
      </w:tblPr>
      <w:tblGrid>
        <w:gridCol w:w="709"/>
        <w:gridCol w:w="8804"/>
      </w:tblGrid>
      <w:tr w:rsidR="00C44F6B" w:rsidRPr="00C44F6B" w:rsidTr="004416E0">
        <w:tc>
          <w:tcPr>
            <w:tcW w:w="709" w:type="dxa"/>
          </w:tcPr>
          <w:p w:rsidR="00C44F6B" w:rsidRPr="00AB087C" w:rsidRDefault="00C44F6B" w:rsidP="005B0A8E">
            <w:pPr>
              <w:spacing w:after="0" w:line="276" w:lineRule="auto"/>
              <w:contextualSpacing/>
              <w:rPr>
                <w:rFonts w:ascii="Calibri" w:eastAsia="Calibri" w:hAnsi="Calibri"/>
                <w:sz w:val="22"/>
                <w:szCs w:val="22"/>
                <w:lang w:val="en-GB"/>
              </w:rPr>
            </w:pPr>
          </w:p>
        </w:tc>
        <w:tc>
          <w:tcPr>
            <w:tcW w:w="8804" w:type="dxa"/>
          </w:tcPr>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No barrier</w:t>
            </w:r>
            <w:r w:rsidRPr="00C44F6B">
              <w:rPr>
                <w:rFonts w:ascii="Consolas" w:hAnsi="Consolas" w:cs="Consolas"/>
                <w:sz w:val="19"/>
                <w:szCs w:val="19"/>
                <w:lang w:val="en-GB" w:eastAsia="fr-FR"/>
              </w:rPr>
              <w:tab/>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ID |       X |       Y |     Z |    G | Extension</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00 |    0.00 |    0.00 |  0.00 | 0.30 | SRC h=0.00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01 |   10.00 |    5.00 |  0.00 | 0.30 |</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02 |   16.00 |    8.00 |  2.00 | 0.60 |</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03 |   50.00 |   25.00 |  2.00 | 0.60 | REC h=2.50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Freq(Hz) |    63 |   125 |   250 |   500 |  1000 |  2000 |  4000 |  8000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Lw       |  80.0 |  85.0 |  90.0 |  95.0 | 100.0 | 100.0 |  95.0 |  90.0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dB(A)    | -25.2 | -15.6 |  -8.4 |  -3.1 |   0.0 |   1.2 |   0.9 |  -2.4</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deltaLw  |  -3.0 |  -3.0 |  -3.0 |  -3.0 |  -3.0 |  -3.0 |  -3.0 |  -3.0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AttGeo   | -39.0 | -39.0 | -39.0 | -39.0 | -39.0 | -39.0 | -39.0 | -39.0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AttAtm   |  -0.0 |  -0.0 |  -0.1 |  -0.1 |  -0.2 |  -0.5 |  -1.5 |  -5.3</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AttRef   |   0.0 |   0.0 |   0.0 |   0.0 |   0.0 |   0.0 |   0.0 |   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AttDif   |   0.0 |   0.0 |   0.0 |   0.0 |   0.0 |   0.0 |   0.0 |   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AttSize  |   0.0 |   0.0 |   0.0 |   0.0 |   0.0 |   0.0 |   0.0 |   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Att,F    |   5.7 |   4.5 |   1.2 |  -5.2 |  -5.2 |  -5.5 |  -4.7 |  -3.6</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Att,H    |   5.6 |   4.3 |   1.0 |  -5.5 |  -5.7 |  -6.1 |  -5.6 |  -4.9</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Lp,F     |  18.5 |  31.8 |  40.7 |  44.5 |  52.6 |  53.3 |  47.7 |  36.7</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Lp,H     |  18.4 |  31.7 |  40.6 |  44.3 |  52.1 |  52.6 |  46.8 |  35.4</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Leq      |  18.5 |  31.8 |  40.7 |  44.5 |  52.6 |  53.3 |  47.7 |  36.7</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Lp,F     |  57.0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Lp,H     |  56.4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Leq      |  57.0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Pr>
                <w:rFonts w:ascii="Consolas" w:hAnsi="Consolas" w:cs="Consolas"/>
                <w:sz w:val="19"/>
                <w:szCs w:val="19"/>
                <w:lang w:val="en-GB" w:eastAsia="fr-FR"/>
              </w:rPr>
              <w:t>With barrier</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ID |       X |       Y |     Z |    G | Extension</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00 |    0.00 |    0.00 |  0.00 | 0.30 | SRC h=0.00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01 |   10.00 |    5.00 |  0.00 | 0.30 |</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02 |   16.00 |    8.00 |  2.00 | 0.60 |</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03 |   16.00 |    8.00 |  4.00 | 1.00 |</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04 |   16.00 |    8.00 |  2.00 | 1.00 |</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05 |   50.00 |   25.00 |  2.00 | 0.60 | REC h=2.50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Freq(Hz) |    63 |   125 |   250 |   500 |  1000 |  2000 |  4000 |  8000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lastRenderedPageBreak/>
              <w:t>Lw       |  80.0 |  85.0 |  90.0 |  95.0 | 100.0 | 100.0 |  95.0 |  90.0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dB(A)    | -25.2 | -15.6 |  -8.4 |  -3.1 |   0.0 |   1.2 |   0.9 |  -2.4</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deltaLw  |  -3.0 |  -3.0 |  -3.0 |  -3.0 |  -3.0 |  -3.0 |  -3.0 |  -3.0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AttGeo   | -39.0 | -39.0 | -39.0 | -39.0 | -39.0 | -39.0 | -39.0 | -39.0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AttAtm   |  -0.0 |  -0.0 |  -0.1 |  -0.1 |  -0.2 |  -0.5 |  -1.5 |  -5.3</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AttRef   |   0.0 |   0.0 |   0.0 |   0.0 |   0.0 |   0.0 |   0.0 |   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AttDif   |   0.0 |   0.0 |   0.0 |   0.0 |   0.0 |   0.0 |   0.0 |   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AttSize  |   0.0 |   0.0 |   0.0 |   0.0 |   0.0 |   0.0 |   0.0 |   0.0</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Att,F    |   2.3 |  -2.6 | -11.8 | -15.0 | -12.7 | -16.3 | -19.0 | -20.9</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Att,H    |   2.2 |  -2.7 | -11.9 | -15.3 | -12.9 | -16.6 | -19.2 | -21.1</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Lp,F     |  15.1 |  24.8 |  27.8 |  34.8 |  45.1 |  42.4 |  33.4 |  19.4</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Lp,H     |  15.0 |  24.7 |  27.7 |  34.5 |  44.8 |  42.1 |  33.2 |  19.2</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Leq      |  15.1 |  24.8 |  27.8 |  34.8 |  45.1 |  42.4 |  33.4 |  19.4</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Lp,F     |  47.5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Lp,H     |  47.2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Leq      |  47.5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Noise level without barrier = 57.0 dB(A)</w:t>
            </w:r>
          </w:p>
          <w:p w:rsidR="00C44F6B" w:rsidRPr="00C44F6B" w:rsidRDefault="00C44F6B" w:rsidP="00C44F6B">
            <w:pPr>
              <w:tabs>
                <w:tab w:val="left" w:pos="6100"/>
              </w:tabs>
              <w:autoSpaceDE w:val="0"/>
              <w:autoSpaceDN w:val="0"/>
              <w:adjustRightInd w:val="0"/>
              <w:spacing w:after="0"/>
              <w:rPr>
                <w:rFonts w:ascii="Consolas" w:hAnsi="Consolas" w:cs="Consolas"/>
                <w:sz w:val="19"/>
                <w:szCs w:val="19"/>
                <w:lang w:val="en-GB" w:eastAsia="fr-FR"/>
              </w:rPr>
            </w:pPr>
            <w:r w:rsidRPr="00C44F6B">
              <w:rPr>
                <w:rFonts w:ascii="Consolas" w:hAnsi="Consolas" w:cs="Consolas"/>
                <w:sz w:val="19"/>
                <w:szCs w:val="19"/>
                <w:lang w:val="en-GB" w:eastAsia="fr-FR"/>
              </w:rPr>
              <w:t>Noise level with    barrier = 47.5 dB(A)</w:t>
            </w:r>
          </w:p>
        </w:tc>
      </w:tr>
    </w:tbl>
    <w:p w:rsidR="002C2EA6" w:rsidRDefault="002C2EA6" w:rsidP="004416E0">
      <w:pPr>
        <w:pStyle w:val="Titre2"/>
        <w:spacing w:before="240" w:line="276" w:lineRule="auto"/>
        <w:rPr>
          <w:rFonts w:eastAsiaTheme="minorEastAsia"/>
          <w:lang w:eastAsia="fr-FR"/>
        </w:rPr>
      </w:pPr>
      <w:bookmarkStart w:id="81" w:name="_Toc384820554"/>
      <w:r>
        <w:rPr>
          <w:rFonts w:eastAsiaTheme="minorEastAsia"/>
          <w:lang w:eastAsia="fr-FR"/>
        </w:rPr>
        <w:lastRenderedPageBreak/>
        <w:t>Using C++ inheritance</w:t>
      </w:r>
      <w:bookmarkEnd w:id="81"/>
    </w:p>
    <w:p w:rsidR="004416E0" w:rsidRDefault="00416C8D" w:rsidP="00416C8D">
      <w:pPr>
        <w:spacing w:after="120" w:line="276" w:lineRule="auto"/>
        <w:jc w:val="both"/>
        <w:rPr>
          <w:rFonts w:ascii="Tahoma" w:hAnsi="Tahoma" w:cs="Tahoma"/>
          <w:sz w:val="22"/>
          <w:szCs w:val="22"/>
          <w:lang w:eastAsia="fr-FR"/>
        </w:rPr>
      </w:pPr>
      <w:r>
        <w:rPr>
          <w:rFonts w:ascii="Tahoma" w:hAnsi="Tahoma" w:cs="Tahoma"/>
          <w:sz w:val="22"/>
          <w:szCs w:val="22"/>
          <w:lang w:eastAsia="fr-FR"/>
        </w:rPr>
        <w:t>Application programmers can make use of the C++ inheritance to add new functionality without breaking existing code. Many of the classes used inside the PropagationPath Library have virtual functions that can be replaced with application-specific code. Note that major parts of the calculation scheme, as implemented in the NoiseCalculation class, are based on purely virtual functions that are redefined for each specific method. This mechanism facilitates the creation of derived methods that, while using most of the functionality of one of the existing methods, implement some modifications to others. In applications, such derived methods can then be used just like the official ones.</w:t>
      </w:r>
      <w:r w:rsidR="00953B59">
        <w:rPr>
          <w:rFonts w:ascii="Tahoma" w:hAnsi="Tahoma" w:cs="Tahoma"/>
          <w:sz w:val="22"/>
          <w:szCs w:val="22"/>
          <w:lang w:eastAsia="fr-FR"/>
        </w:rPr>
        <w:t xml:space="preserve"> This makes the evaluation of new methods and/or </w:t>
      </w:r>
      <w:r w:rsidR="00074A26">
        <w:rPr>
          <w:rFonts w:ascii="Tahoma" w:hAnsi="Tahoma" w:cs="Tahoma"/>
          <w:sz w:val="22"/>
          <w:szCs w:val="22"/>
          <w:lang w:eastAsia="fr-FR"/>
        </w:rPr>
        <w:t xml:space="preserve">(candidate) </w:t>
      </w:r>
      <w:r w:rsidR="00953B59">
        <w:rPr>
          <w:rFonts w:ascii="Tahoma" w:hAnsi="Tahoma" w:cs="Tahoma"/>
          <w:sz w:val="22"/>
          <w:szCs w:val="22"/>
          <w:lang w:eastAsia="fr-FR"/>
        </w:rPr>
        <w:t>modifications of existing methods (including comparison with the official versions) much easier than using any other programming technique.</w:t>
      </w:r>
    </w:p>
    <w:p w:rsidR="00416C8D" w:rsidRDefault="00416C8D" w:rsidP="00416C8D">
      <w:pPr>
        <w:spacing w:after="120" w:line="276" w:lineRule="auto"/>
        <w:jc w:val="both"/>
        <w:rPr>
          <w:rFonts w:ascii="Tahoma" w:hAnsi="Tahoma" w:cs="Tahoma"/>
          <w:sz w:val="22"/>
          <w:szCs w:val="22"/>
          <w:lang w:eastAsia="fr-FR"/>
        </w:rPr>
      </w:pPr>
      <w:r>
        <w:rPr>
          <w:rFonts w:ascii="Tahoma" w:hAnsi="Tahoma" w:cs="Tahoma"/>
          <w:sz w:val="22"/>
          <w:szCs w:val="22"/>
          <w:lang w:eastAsia="fr-FR"/>
        </w:rPr>
        <w:t>This is illustrated in the TestCnossosEXT project.</w:t>
      </w:r>
    </w:p>
    <w:p w:rsidR="00416C8D" w:rsidRPr="00416C8D" w:rsidRDefault="00416C8D" w:rsidP="00416C8D">
      <w:pPr>
        <w:spacing w:after="120" w:line="276" w:lineRule="auto"/>
        <w:jc w:val="both"/>
        <w:rPr>
          <w:rFonts w:ascii="Tahoma" w:hAnsi="Tahoma" w:cs="Tahoma"/>
          <w:sz w:val="22"/>
          <w:szCs w:val="22"/>
          <w:lang w:eastAsia="fr-FR"/>
        </w:rPr>
      </w:pPr>
      <w:r>
        <w:rPr>
          <w:rFonts w:ascii="Tahoma" w:hAnsi="Tahoma" w:cs="Tahoma"/>
          <w:sz w:val="22"/>
          <w:szCs w:val="22"/>
          <w:lang w:eastAsia="fr-FR"/>
        </w:rPr>
        <w:t>T</w:t>
      </w:r>
      <w:r w:rsidRPr="00416C8D">
        <w:rPr>
          <w:rFonts w:ascii="Tahoma" w:hAnsi="Tahoma" w:cs="Tahoma"/>
          <w:sz w:val="22"/>
          <w:szCs w:val="22"/>
          <w:lang w:eastAsia="fr-FR"/>
        </w:rPr>
        <w:t xml:space="preserve">he ISO method allows calculation for a single "moderately favorable" propagation condition. </w:t>
      </w:r>
      <w:r>
        <w:rPr>
          <w:rFonts w:ascii="Tahoma" w:hAnsi="Tahoma" w:cs="Tahoma"/>
          <w:sz w:val="22"/>
          <w:szCs w:val="22"/>
          <w:lang w:eastAsia="fr-FR"/>
        </w:rPr>
        <w:t>T</w:t>
      </w:r>
      <w:r w:rsidRPr="00416C8D">
        <w:rPr>
          <w:rFonts w:ascii="Tahoma" w:hAnsi="Tahoma" w:cs="Tahoma"/>
          <w:sz w:val="22"/>
          <w:szCs w:val="22"/>
          <w:lang w:eastAsia="fr-FR"/>
        </w:rPr>
        <w:t>his value is then used to derive a long-time averaged noise level by means of a C</w:t>
      </w:r>
      <w:r w:rsidRPr="00953B59">
        <w:rPr>
          <w:rFonts w:ascii="Tahoma" w:hAnsi="Tahoma" w:cs="Tahoma"/>
          <w:sz w:val="22"/>
          <w:szCs w:val="22"/>
          <w:vertAlign w:val="subscript"/>
          <w:lang w:eastAsia="fr-FR"/>
        </w:rPr>
        <w:t>0</w:t>
      </w:r>
      <w:r w:rsidRPr="00416C8D">
        <w:rPr>
          <w:rFonts w:ascii="Tahoma" w:hAnsi="Tahoma" w:cs="Tahoma"/>
          <w:sz w:val="22"/>
          <w:szCs w:val="22"/>
          <w:lang w:eastAsia="fr-FR"/>
        </w:rPr>
        <w:t xml:space="preserve"> correction term. C</w:t>
      </w:r>
      <w:r w:rsidRPr="00953B59">
        <w:rPr>
          <w:rFonts w:ascii="Tahoma" w:hAnsi="Tahoma" w:cs="Tahoma"/>
          <w:sz w:val="22"/>
          <w:szCs w:val="22"/>
          <w:vertAlign w:val="subscript"/>
          <w:lang w:eastAsia="fr-FR"/>
        </w:rPr>
        <w:t>0</w:t>
      </w:r>
      <w:r w:rsidRPr="00416C8D">
        <w:rPr>
          <w:rFonts w:ascii="Tahoma" w:hAnsi="Tahoma" w:cs="Tahoma"/>
          <w:sz w:val="22"/>
          <w:szCs w:val="22"/>
          <w:lang w:eastAsia="fr-FR"/>
        </w:rPr>
        <w:t xml:space="preserve"> is defined by the end-user or by local</w:t>
      </w:r>
      <w:r>
        <w:rPr>
          <w:rFonts w:ascii="Tahoma" w:hAnsi="Tahoma" w:cs="Tahoma"/>
          <w:sz w:val="22"/>
          <w:szCs w:val="22"/>
          <w:lang w:eastAsia="fr-FR"/>
        </w:rPr>
        <w:t xml:space="preserve"> </w:t>
      </w:r>
      <w:r w:rsidRPr="00416C8D">
        <w:rPr>
          <w:rFonts w:ascii="Tahoma" w:hAnsi="Tahoma" w:cs="Tahoma"/>
          <w:sz w:val="22"/>
          <w:szCs w:val="22"/>
          <w:lang w:eastAsia="fr-FR"/>
        </w:rPr>
        <w:t xml:space="preserve">authorities. In some countries/regions, </w:t>
      </w:r>
      <w:proofErr w:type="gramStart"/>
      <w:r w:rsidRPr="00416C8D">
        <w:rPr>
          <w:rFonts w:ascii="Tahoma" w:hAnsi="Tahoma" w:cs="Tahoma"/>
          <w:sz w:val="22"/>
          <w:szCs w:val="22"/>
          <w:lang w:eastAsia="fr-FR"/>
        </w:rPr>
        <w:t>a</w:t>
      </w:r>
      <w:r w:rsidR="00953B59">
        <w:rPr>
          <w:rFonts w:ascii="Tahoma" w:hAnsi="Tahoma" w:cs="Tahoma"/>
          <w:sz w:val="22"/>
          <w:szCs w:val="22"/>
          <w:lang w:eastAsia="fr-FR"/>
        </w:rPr>
        <w:t xml:space="preserve"> </w:t>
      </w:r>
      <w:r w:rsidRPr="00416C8D">
        <w:rPr>
          <w:rFonts w:ascii="Tahoma" w:hAnsi="Tahoma" w:cs="Tahoma"/>
          <w:sz w:val="22"/>
          <w:szCs w:val="22"/>
          <w:lang w:eastAsia="fr-FR"/>
        </w:rPr>
        <w:t>published method exist</w:t>
      </w:r>
      <w:proofErr w:type="gramEnd"/>
      <w:r w:rsidRPr="00416C8D">
        <w:rPr>
          <w:rFonts w:ascii="Tahoma" w:hAnsi="Tahoma" w:cs="Tahoma"/>
          <w:sz w:val="22"/>
          <w:szCs w:val="22"/>
          <w:lang w:eastAsia="fr-FR"/>
        </w:rPr>
        <w:t xml:space="preserve"> to link </w:t>
      </w:r>
      <w:r w:rsidR="00953B59">
        <w:rPr>
          <w:rFonts w:ascii="Tahoma" w:hAnsi="Tahoma" w:cs="Tahoma"/>
          <w:sz w:val="22"/>
          <w:szCs w:val="22"/>
          <w:lang w:eastAsia="fr-FR"/>
        </w:rPr>
        <w:t xml:space="preserve">the </w:t>
      </w:r>
      <w:r w:rsidRPr="00416C8D">
        <w:rPr>
          <w:rFonts w:ascii="Tahoma" w:hAnsi="Tahoma" w:cs="Tahoma"/>
          <w:sz w:val="22"/>
          <w:szCs w:val="22"/>
          <w:lang w:eastAsia="fr-FR"/>
        </w:rPr>
        <w:t>C</w:t>
      </w:r>
      <w:r w:rsidRPr="00953B59">
        <w:rPr>
          <w:rFonts w:ascii="Tahoma" w:hAnsi="Tahoma" w:cs="Tahoma"/>
          <w:sz w:val="22"/>
          <w:szCs w:val="22"/>
          <w:vertAlign w:val="subscript"/>
          <w:lang w:eastAsia="fr-FR"/>
        </w:rPr>
        <w:t>0</w:t>
      </w:r>
      <w:r w:rsidRPr="00416C8D">
        <w:rPr>
          <w:rFonts w:ascii="Tahoma" w:hAnsi="Tahoma" w:cs="Tahoma"/>
          <w:sz w:val="22"/>
          <w:szCs w:val="22"/>
          <w:lang w:eastAsia="fr-FR"/>
        </w:rPr>
        <w:t xml:space="preserve"> </w:t>
      </w:r>
      <w:r w:rsidR="00953B59">
        <w:rPr>
          <w:rFonts w:ascii="Tahoma" w:hAnsi="Tahoma" w:cs="Tahoma"/>
          <w:sz w:val="22"/>
          <w:szCs w:val="22"/>
          <w:lang w:eastAsia="fr-FR"/>
        </w:rPr>
        <w:t xml:space="preserve">correction term </w:t>
      </w:r>
      <w:r w:rsidRPr="00416C8D">
        <w:rPr>
          <w:rFonts w:ascii="Tahoma" w:hAnsi="Tahoma" w:cs="Tahoma"/>
          <w:sz w:val="22"/>
          <w:szCs w:val="22"/>
          <w:lang w:eastAsia="fr-FR"/>
        </w:rPr>
        <w:t>to local weather statistics. However, the C0 method has two major pitfalls: first,</w:t>
      </w:r>
      <w:r w:rsidR="00B22E82">
        <w:rPr>
          <w:rFonts w:ascii="Tahoma" w:hAnsi="Tahoma" w:cs="Tahoma"/>
          <w:sz w:val="22"/>
          <w:szCs w:val="22"/>
          <w:lang w:eastAsia="fr-FR"/>
        </w:rPr>
        <w:t xml:space="preserve"> </w:t>
      </w:r>
      <w:r w:rsidRPr="00416C8D">
        <w:rPr>
          <w:rFonts w:ascii="Tahoma" w:hAnsi="Tahoma" w:cs="Tahoma"/>
          <w:sz w:val="22"/>
          <w:szCs w:val="22"/>
          <w:lang w:eastAsia="fr-FR"/>
        </w:rPr>
        <w:t>it is a constant for all propagation directions and secondly (and more important), it does not take into account the nat</w:t>
      </w:r>
      <w:r w:rsidR="00953B59">
        <w:rPr>
          <w:rFonts w:ascii="Tahoma" w:hAnsi="Tahoma" w:cs="Tahoma"/>
          <w:sz w:val="22"/>
          <w:szCs w:val="22"/>
          <w:lang w:eastAsia="fr-FR"/>
        </w:rPr>
        <w:t>ure of the ground. It is a well-</w:t>
      </w:r>
      <w:r w:rsidRPr="00416C8D">
        <w:rPr>
          <w:rFonts w:ascii="Tahoma" w:hAnsi="Tahoma" w:cs="Tahoma"/>
          <w:sz w:val="22"/>
          <w:szCs w:val="22"/>
          <w:lang w:eastAsia="fr-FR"/>
        </w:rPr>
        <w:t xml:space="preserve">known fact that favorable propagation conditions mainly destroy ground effect (i.e. the destructive interference of a direct and a ground-reflected ray path that occurs under homogeneous propagation conditions). Therefore, the effects of meteorological conditions are </w:t>
      </w:r>
      <w:r w:rsidR="00953B59">
        <w:rPr>
          <w:rFonts w:ascii="Tahoma" w:hAnsi="Tahoma" w:cs="Tahoma"/>
          <w:sz w:val="22"/>
          <w:szCs w:val="22"/>
          <w:lang w:eastAsia="fr-FR"/>
        </w:rPr>
        <w:t xml:space="preserve">generally </w:t>
      </w:r>
      <w:r w:rsidRPr="00416C8D">
        <w:rPr>
          <w:rFonts w:ascii="Tahoma" w:hAnsi="Tahoma" w:cs="Tahoma"/>
          <w:sz w:val="22"/>
          <w:szCs w:val="22"/>
          <w:lang w:eastAsia="fr-FR"/>
        </w:rPr>
        <w:t>much larger over soft ground than over hard ground and appropriate C</w:t>
      </w:r>
      <w:r w:rsidRPr="00953B59">
        <w:rPr>
          <w:rFonts w:ascii="Tahoma" w:hAnsi="Tahoma" w:cs="Tahoma"/>
          <w:sz w:val="22"/>
          <w:szCs w:val="22"/>
          <w:vertAlign w:val="subscript"/>
          <w:lang w:eastAsia="fr-FR"/>
        </w:rPr>
        <w:t>0</w:t>
      </w:r>
      <w:r w:rsidRPr="00416C8D">
        <w:rPr>
          <w:rFonts w:ascii="Tahoma" w:hAnsi="Tahoma" w:cs="Tahoma"/>
          <w:sz w:val="22"/>
          <w:szCs w:val="22"/>
          <w:lang w:eastAsia="fr-FR"/>
        </w:rPr>
        <w:t xml:space="preserve"> values should be </w:t>
      </w:r>
      <w:r w:rsidR="00953B59">
        <w:rPr>
          <w:rFonts w:ascii="Tahoma" w:hAnsi="Tahoma" w:cs="Tahoma"/>
          <w:sz w:val="22"/>
          <w:szCs w:val="22"/>
          <w:lang w:eastAsia="fr-FR"/>
        </w:rPr>
        <w:t xml:space="preserve">defined ans used </w:t>
      </w:r>
      <w:r w:rsidRPr="00416C8D">
        <w:rPr>
          <w:rFonts w:ascii="Tahoma" w:hAnsi="Tahoma" w:cs="Tahoma"/>
          <w:sz w:val="22"/>
          <w:szCs w:val="22"/>
          <w:lang w:eastAsia="fr-FR"/>
        </w:rPr>
        <w:t>accordingly.</w:t>
      </w:r>
    </w:p>
    <w:p w:rsidR="00416C8D" w:rsidRDefault="00953B59" w:rsidP="00416C8D">
      <w:pPr>
        <w:spacing w:after="120" w:line="276" w:lineRule="auto"/>
        <w:jc w:val="both"/>
        <w:rPr>
          <w:rFonts w:ascii="Tahoma" w:hAnsi="Tahoma" w:cs="Tahoma"/>
          <w:sz w:val="22"/>
          <w:szCs w:val="22"/>
          <w:lang w:eastAsia="fr-FR"/>
        </w:rPr>
      </w:pPr>
      <w:r>
        <w:rPr>
          <w:rFonts w:ascii="Tahoma" w:hAnsi="Tahoma" w:cs="Tahoma"/>
          <w:sz w:val="22"/>
          <w:szCs w:val="22"/>
          <w:lang w:eastAsia="fr-FR"/>
        </w:rPr>
        <w:t>Alternatively, one might try</w:t>
      </w:r>
      <w:r w:rsidR="00416C8D" w:rsidRPr="00416C8D">
        <w:rPr>
          <w:rFonts w:ascii="Tahoma" w:hAnsi="Tahoma" w:cs="Tahoma"/>
          <w:sz w:val="22"/>
          <w:szCs w:val="22"/>
          <w:lang w:eastAsia="fr-FR"/>
        </w:rPr>
        <w:t xml:space="preserve"> to overcome the above mentioned difficulties by letting </w:t>
      </w:r>
      <w:r>
        <w:rPr>
          <w:rFonts w:ascii="Tahoma" w:hAnsi="Tahoma" w:cs="Tahoma"/>
          <w:sz w:val="22"/>
          <w:szCs w:val="22"/>
          <w:lang w:eastAsia="fr-FR"/>
        </w:rPr>
        <w:t>the ISO method make</w:t>
      </w:r>
      <w:r w:rsidR="00416C8D" w:rsidRPr="00416C8D">
        <w:rPr>
          <w:rFonts w:ascii="Tahoma" w:hAnsi="Tahoma" w:cs="Tahoma"/>
          <w:sz w:val="22"/>
          <w:szCs w:val="22"/>
          <w:lang w:eastAsia="fr-FR"/>
        </w:rPr>
        <w:t xml:space="preserve"> an estimate of the attenuation under </w:t>
      </w:r>
      <w:r>
        <w:rPr>
          <w:rFonts w:ascii="Tahoma" w:hAnsi="Tahoma" w:cs="Tahoma"/>
          <w:sz w:val="22"/>
          <w:szCs w:val="22"/>
          <w:lang w:eastAsia="fr-FR"/>
        </w:rPr>
        <w:t xml:space="preserve">both homogeneous and </w:t>
      </w:r>
      <w:r w:rsidR="00416C8D" w:rsidRPr="00416C8D">
        <w:rPr>
          <w:rFonts w:ascii="Tahoma" w:hAnsi="Tahoma" w:cs="Tahoma"/>
          <w:sz w:val="22"/>
          <w:szCs w:val="22"/>
          <w:lang w:eastAsia="fr-FR"/>
        </w:rPr>
        <w:t>favorable propagation</w:t>
      </w:r>
      <w:r>
        <w:rPr>
          <w:rFonts w:ascii="Tahoma" w:hAnsi="Tahoma" w:cs="Tahoma"/>
          <w:sz w:val="22"/>
          <w:szCs w:val="22"/>
          <w:lang w:eastAsia="fr-FR"/>
        </w:rPr>
        <w:t xml:space="preserve"> </w:t>
      </w:r>
      <w:r w:rsidR="00416C8D" w:rsidRPr="00416C8D">
        <w:rPr>
          <w:rFonts w:ascii="Tahoma" w:hAnsi="Tahoma" w:cs="Tahoma"/>
          <w:sz w:val="22"/>
          <w:szCs w:val="22"/>
          <w:lang w:eastAsia="fr-FR"/>
        </w:rPr>
        <w:t xml:space="preserve">conditions. The frequency of occurrence of favorable and unfavorable propagation </w:t>
      </w:r>
      <w:r>
        <w:rPr>
          <w:rFonts w:ascii="Tahoma" w:hAnsi="Tahoma" w:cs="Tahoma"/>
          <w:sz w:val="22"/>
          <w:szCs w:val="22"/>
          <w:lang w:eastAsia="fr-FR"/>
        </w:rPr>
        <w:lastRenderedPageBreak/>
        <w:t>conditions could</w:t>
      </w:r>
      <w:r w:rsidR="00416C8D" w:rsidRPr="00416C8D">
        <w:rPr>
          <w:rFonts w:ascii="Tahoma" w:hAnsi="Tahoma" w:cs="Tahoma"/>
          <w:sz w:val="22"/>
          <w:szCs w:val="22"/>
          <w:lang w:eastAsia="fr-FR"/>
        </w:rPr>
        <w:t xml:space="preserve"> then be </w:t>
      </w:r>
      <w:r>
        <w:rPr>
          <w:rFonts w:ascii="Tahoma" w:hAnsi="Tahoma" w:cs="Tahoma"/>
          <w:sz w:val="22"/>
          <w:szCs w:val="22"/>
          <w:lang w:eastAsia="fr-FR"/>
        </w:rPr>
        <w:t>used to evaluate the long-term averaged noise level,</w:t>
      </w:r>
      <w:r w:rsidR="00416C8D" w:rsidRPr="00416C8D">
        <w:rPr>
          <w:rFonts w:ascii="Tahoma" w:hAnsi="Tahoma" w:cs="Tahoma"/>
          <w:sz w:val="22"/>
          <w:szCs w:val="22"/>
          <w:lang w:eastAsia="fr-FR"/>
        </w:rPr>
        <w:t xml:space="preserve"> similarly to the French NMPB methods. Note that the frequency of occurrence of favorable propagation conditions can be evaluated in a well</w:t>
      </w:r>
      <w:r>
        <w:rPr>
          <w:rFonts w:ascii="Tahoma" w:hAnsi="Tahoma" w:cs="Tahoma"/>
          <w:sz w:val="22"/>
          <w:szCs w:val="22"/>
          <w:lang w:eastAsia="fr-FR"/>
        </w:rPr>
        <w:t>-</w:t>
      </w:r>
      <w:r w:rsidR="00416C8D" w:rsidRPr="00416C8D">
        <w:rPr>
          <w:rFonts w:ascii="Tahoma" w:hAnsi="Tahoma" w:cs="Tahoma"/>
          <w:sz w:val="22"/>
          <w:szCs w:val="22"/>
          <w:lang w:eastAsia="fr-FR"/>
        </w:rPr>
        <w:t>defined way from historical recordings of meteorological data (e.g. from the ERA40 database) and this process can easily be automated for all European countries.</w:t>
      </w:r>
    </w:p>
    <w:p w:rsidR="00D53438" w:rsidRDefault="00953B59" w:rsidP="00416C8D">
      <w:pPr>
        <w:spacing w:after="120" w:line="276" w:lineRule="auto"/>
        <w:jc w:val="both"/>
        <w:rPr>
          <w:rFonts w:ascii="Tahoma" w:hAnsi="Tahoma" w:cs="Tahoma"/>
          <w:sz w:val="22"/>
          <w:szCs w:val="22"/>
          <w:lang w:val="en-GB" w:eastAsia="fr-FR"/>
        </w:rPr>
      </w:pPr>
      <w:r w:rsidRPr="00A3283B">
        <w:rPr>
          <w:rFonts w:ascii="Tahoma" w:hAnsi="Tahoma" w:cs="Tahoma"/>
          <w:sz w:val="22"/>
          <w:szCs w:val="22"/>
          <w:lang w:val="en-GB" w:eastAsia="fr-FR"/>
        </w:rPr>
        <w:t xml:space="preserve">The TestCnossosEXT project introduces a new (user-defined) propagation method, derived from the official version of ISO-9613-2 (see file ISO_Withmeteo.h). The new method is implemented as </w:t>
      </w:r>
      <w:r w:rsidR="00D53438">
        <w:rPr>
          <w:rFonts w:ascii="Tahoma" w:hAnsi="Tahoma" w:cs="Tahoma"/>
          <w:sz w:val="22"/>
          <w:szCs w:val="22"/>
          <w:lang w:val="en-GB" w:eastAsia="fr-FR"/>
        </w:rPr>
        <w:t xml:space="preserve">a derived </w:t>
      </w:r>
      <w:r w:rsidRPr="00A3283B">
        <w:rPr>
          <w:rFonts w:ascii="Tahoma" w:hAnsi="Tahoma" w:cs="Tahoma"/>
          <w:sz w:val="22"/>
          <w:szCs w:val="22"/>
          <w:lang w:val="en-GB" w:eastAsia="fr-FR"/>
        </w:rPr>
        <w:t xml:space="preserve">class </w:t>
      </w:r>
      <w:r w:rsidR="00D53438">
        <w:rPr>
          <w:rFonts w:ascii="Tahoma" w:hAnsi="Tahoma" w:cs="Tahoma"/>
          <w:sz w:val="22"/>
          <w:szCs w:val="22"/>
          <w:lang w:val="en-GB" w:eastAsia="fr-FR"/>
        </w:rPr>
        <w:t xml:space="preserve">using the </w:t>
      </w:r>
      <w:r w:rsidRPr="00A3283B">
        <w:rPr>
          <w:rFonts w:ascii="Tahoma" w:hAnsi="Tahoma" w:cs="Tahoma"/>
          <w:sz w:val="22"/>
          <w:szCs w:val="22"/>
          <w:lang w:val="en-GB" w:eastAsia="fr-FR"/>
        </w:rPr>
        <w:t xml:space="preserve">ISO_9613_2 class </w:t>
      </w:r>
      <w:r w:rsidR="00D53438">
        <w:rPr>
          <w:rFonts w:ascii="Tahoma" w:hAnsi="Tahoma" w:cs="Tahoma"/>
          <w:sz w:val="22"/>
          <w:szCs w:val="22"/>
          <w:lang w:val="en-GB" w:eastAsia="fr-FR"/>
        </w:rPr>
        <w:t xml:space="preserve">as its base. The new class </w:t>
      </w:r>
      <w:r w:rsidRPr="00A3283B">
        <w:rPr>
          <w:rFonts w:ascii="Tahoma" w:hAnsi="Tahoma" w:cs="Tahoma"/>
          <w:sz w:val="22"/>
          <w:szCs w:val="22"/>
          <w:lang w:val="en-GB" w:eastAsia="fr-FR"/>
        </w:rPr>
        <w:t xml:space="preserve">thus indirectly </w:t>
      </w:r>
      <w:r w:rsidR="00D53438">
        <w:rPr>
          <w:rFonts w:ascii="Tahoma" w:hAnsi="Tahoma" w:cs="Tahoma"/>
          <w:sz w:val="22"/>
          <w:szCs w:val="22"/>
          <w:lang w:val="en-GB" w:eastAsia="fr-FR"/>
        </w:rPr>
        <w:t xml:space="preserve">derives from the abstract </w:t>
      </w:r>
      <w:r w:rsidRPr="00A3283B">
        <w:rPr>
          <w:rFonts w:ascii="Tahoma" w:hAnsi="Tahoma" w:cs="Tahoma"/>
          <w:sz w:val="22"/>
          <w:szCs w:val="22"/>
          <w:lang w:val="en-GB" w:eastAsia="fr-FR"/>
        </w:rPr>
        <w:t>CalculationMethod)</w:t>
      </w:r>
      <w:r w:rsidR="00D53438">
        <w:rPr>
          <w:rFonts w:ascii="Tahoma" w:hAnsi="Tahoma" w:cs="Tahoma"/>
          <w:sz w:val="22"/>
          <w:szCs w:val="22"/>
          <w:lang w:val="en-GB" w:eastAsia="fr-FR"/>
        </w:rPr>
        <w:t xml:space="preserve"> and redefines</w:t>
      </w:r>
      <w:r w:rsidR="00A3283B" w:rsidRPr="00A3283B">
        <w:rPr>
          <w:rFonts w:ascii="Tahoma" w:hAnsi="Tahoma" w:cs="Tahoma"/>
          <w:sz w:val="22"/>
          <w:szCs w:val="22"/>
          <w:lang w:val="en-GB" w:eastAsia="fr-FR"/>
        </w:rPr>
        <w:t xml:space="preserve"> only one method: the getExcessAttenuation method which is modified so that it returns excess attenuations under both homogeneous and favo</w:t>
      </w:r>
      <w:r w:rsidR="00A3283B">
        <w:rPr>
          <w:rFonts w:ascii="Tahoma" w:hAnsi="Tahoma" w:cs="Tahoma"/>
          <w:sz w:val="22"/>
          <w:szCs w:val="22"/>
          <w:lang w:val="en-GB" w:eastAsia="fr-FR"/>
        </w:rPr>
        <w:t>u</w:t>
      </w:r>
      <w:r w:rsidR="00A3283B" w:rsidRPr="00A3283B">
        <w:rPr>
          <w:rFonts w:ascii="Tahoma" w:hAnsi="Tahoma" w:cs="Tahoma"/>
          <w:sz w:val="22"/>
          <w:szCs w:val="22"/>
          <w:lang w:val="en-GB" w:eastAsia="fr-FR"/>
        </w:rPr>
        <w:t xml:space="preserve">rable propagation conditions. </w:t>
      </w:r>
    </w:p>
    <w:p w:rsidR="00953B59" w:rsidRDefault="00D53438" w:rsidP="00416C8D">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For this purpose, the new method</w:t>
      </w:r>
      <w:r w:rsidR="00A3283B" w:rsidRPr="00A3283B">
        <w:rPr>
          <w:rFonts w:ascii="Tahoma" w:hAnsi="Tahoma" w:cs="Tahoma"/>
          <w:sz w:val="22"/>
          <w:szCs w:val="22"/>
          <w:lang w:val="en-GB" w:eastAsia="fr-FR"/>
        </w:rPr>
        <w:t xml:space="preserve"> calls the original getExcessAttenuation method </w:t>
      </w:r>
      <w:r>
        <w:rPr>
          <w:rFonts w:ascii="Tahoma" w:hAnsi="Tahoma" w:cs="Tahoma"/>
          <w:sz w:val="22"/>
          <w:szCs w:val="22"/>
          <w:lang w:val="en-GB" w:eastAsia="fr-FR"/>
        </w:rPr>
        <w:t xml:space="preserve">(from the original ISO method) </w:t>
      </w:r>
      <w:r w:rsidR="00A3283B" w:rsidRPr="00A3283B">
        <w:rPr>
          <w:rFonts w:ascii="Tahoma" w:hAnsi="Tahoma" w:cs="Tahoma"/>
          <w:sz w:val="22"/>
          <w:szCs w:val="22"/>
          <w:lang w:val="en-GB" w:eastAsia="fr-FR"/>
        </w:rPr>
        <w:t>to get the excess attenuation under favo</w:t>
      </w:r>
      <w:r w:rsidR="00A3283B">
        <w:rPr>
          <w:rFonts w:ascii="Tahoma" w:hAnsi="Tahoma" w:cs="Tahoma"/>
          <w:sz w:val="22"/>
          <w:szCs w:val="22"/>
          <w:lang w:val="en-GB" w:eastAsia="fr-FR"/>
        </w:rPr>
        <w:t xml:space="preserve">urable conditions and then, if needed, applies some heuristic correction term to provide an estimate of the excess attenuation under homogeneous conditions (whereas the original method would return infinite attenuations </w:t>
      </w:r>
      <w:r>
        <w:rPr>
          <w:rFonts w:ascii="Tahoma" w:hAnsi="Tahoma" w:cs="Tahoma"/>
          <w:sz w:val="22"/>
          <w:szCs w:val="22"/>
          <w:lang w:val="en-GB" w:eastAsia="fr-FR"/>
        </w:rPr>
        <w:t>when called with the favorable_condition flag set to false</w:t>
      </w:r>
      <w:r w:rsidR="00A3283B">
        <w:rPr>
          <w:rFonts w:ascii="Tahoma" w:hAnsi="Tahoma" w:cs="Tahoma"/>
          <w:sz w:val="22"/>
          <w:szCs w:val="22"/>
          <w:lang w:val="en-GB" w:eastAsia="fr-FR"/>
        </w:rPr>
        <w:t>).</w:t>
      </w:r>
      <w:r w:rsidR="00E64175">
        <w:rPr>
          <w:rFonts w:ascii="Tahoma" w:hAnsi="Tahoma" w:cs="Tahoma"/>
          <w:sz w:val="22"/>
          <w:szCs w:val="22"/>
          <w:lang w:val="en-GB" w:eastAsia="fr-FR"/>
        </w:rPr>
        <w:t xml:space="preserve"> </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A3283B" w:rsidRPr="00AB087C" w:rsidTr="00D53D56">
        <w:tc>
          <w:tcPr>
            <w:tcW w:w="709" w:type="dxa"/>
          </w:tcPr>
          <w:p w:rsidR="00A3283B" w:rsidRPr="00AB087C" w:rsidRDefault="00A3283B" w:rsidP="00D53D56">
            <w:pPr>
              <w:spacing w:after="0" w:line="276" w:lineRule="auto"/>
              <w:contextualSpacing/>
              <w:rPr>
                <w:rFonts w:ascii="Calibri" w:eastAsia="Calibri" w:hAnsi="Calibri"/>
                <w:sz w:val="22"/>
                <w:szCs w:val="22"/>
                <w:lang w:val="en-GB"/>
              </w:rPr>
            </w:pPr>
          </w:p>
        </w:tc>
        <w:tc>
          <w:tcPr>
            <w:tcW w:w="8789" w:type="dxa"/>
          </w:tcPr>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#include</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"ISO-9613-2.h"</w:t>
            </w:r>
          </w:p>
          <w:p w:rsidR="00A3283B" w:rsidRDefault="00A3283B" w:rsidP="00A3283B">
            <w:pPr>
              <w:autoSpaceDE w:val="0"/>
              <w:autoSpaceDN w:val="0"/>
              <w:adjustRightInd w:val="0"/>
              <w:spacing w:after="0"/>
              <w:rPr>
                <w:rFonts w:ascii="Consolas" w:hAnsi="Consolas" w:cs="Consolas"/>
                <w:sz w:val="19"/>
                <w:szCs w:val="19"/>
                <w:lang w:val="fr-FR" w:eastAsia="fr-FR"/>
              </w:rPr>
            </w:pP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using</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namespace</w:t>
            </w:r>
            <w:r>
              <w:rPr>
                <w:rFonts w:ascii="Consolas" w:hAnsi="Consolas" w:cs="Consolas"/>
                <w:sz w:val="19"/>
                <w:szCs w:val="19"/>
                <w:lang w:val="fr-FR" w:eastAsia="fr-FR"/>
              </w:rPr>
              <w:t xml:space="preserve"> CnossosEU ;</w:t>
            </w:r>
          </w:p>
          <w:p w:rsidR="00A3283B" w:rsidRDefault="00A3283B" w:rsidP="00A3283B">
            <w:pPr>
              <w:autoSpaceDE w:val="0"/>
              <w:autoSpaceDN w:val="0"/>
              <w:adjustRightInd w:val="0"/>
              <w:spacing w:after="0"/>
              <w:rPr>
                <w:rFonts w:ascii="Consolas" w:hAnsi="Consolas" w:cs="Consolas"/>
                <w:sz w:val="19"/>
                <w:szCs w:val="19"/>
                <w:lang w:val="fr-FR" w:eastAsia="fr-FR"/>
              </w:rPr>
            </w:pP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class</w:t>
            </w:r>
            <w:r>
              <w:rPr>
                <w:rFonts w:ascii="Consolas" w:hAnsi="Consolas" w:cs="Consolas"/>
                <w:sz w:val="19"/>
                <w:szCs w:val="19"/>
                <w:lang w:val="fr-FR" w:eastAsia="fr-FR"/>
              </w:rPr>
              <w:t xml:space="preserve"> IsoWithMeteo : </w:t>
            </w:r>
            <w:r>
              <w:rPr>
                <w:rFonts w:ascii="Consolas" w:hAnsi="Consolas" w:cs="Consolas"/>
                <w:color w:val="0000FF"/>
                <w:sz w:val="19"/>
                <w:szCs w:val="19"/>
                <w:lang w:val="fr-FR" w:eastAsia="fr-FR"/>
              </w:rPr>
              <w:t>public</w:t>
            </w:r>
            <w:r>
              <w:rPr>
                <w:rFonts w:ascii="Consolas" w:hAnsi="Consolas" w:cs="Consolas"/>
                <w:sz w:val="19"/>
                <w:szCs w:val="19"/>
                <w:lang w:val="fr-FR" w:eastAsia="fr-FR"/>
              </w:rPr>
              <w:t xml:space="preserve"> ISO_9613_2</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public</w:t>
            </w:r>
            <w:r>
              <w:rPr>
                <w:rFonts w:ascii="Consolas" w:hAnsi="Consolas" w:cs="Consolas"/>
                <w:sz w:val="19"/>
                <w:szCs w:val="19"/>
                <w:lang w:val="fr-FR" w:eastAsia="fr-FR"/>
              </w:rPr>
              <w:t>:</w:t>
            </w:r>
          </w:p>
          <w:p w:rsidR="00A3283B" w:rsidRDefault="00A3283B" w:rsidP="00A3283B">
            <w:pPr>
              <w:autoSpaceDE w:val="0"/>
              <w:autoSpaceDN w:val="0"/>
              <w:adjustRightInd w:val="0"/>
              <w:spacing w:after="0"/>
              <w:rPr>
                <w:rFonts w:ascii="Consolas" w:hAnsi="Consolas" w:cs="Consolas"/>
                <w:sz w:val="19"/>
                <w:szCs w:val="19"/>
                <w:lang w:val="fr-FR" w:eastAsia="fr-FR"/>
              </w:rPr>
            </w:pP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color w:val="0000FF"/>
                <w:sz w:val="19"/>
                <w:szCs w:val="19"/>
                <w:lang w:val="fr-FR" w:eastAsia="fr-FR"/>
              </w:rPr>
              <w:t>inline</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const</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char</w:t>
            </w:r>
            <w:r>
              <w:rPr>
                <w:rFonts w:ascii="Consolas" w:hAnsi="Consolas" w:cs="Consolas"/>
                <w:sz w:val="19"/>
                <w:szCs w:val="19"/>
                <w:lang w:val="fr-FR" w:eastAsia="fr-FR"/>
              </w:rPr>
              <w:t>* name (</w:t>
            </w:r>
            <w:r>
              <w:rPr>
                <w:rFonts w:ascii="Consolas" w:hAnsi="Consolas" w:cs="Consolas"/>
                <w:color w:val="0000FF"/>
                <w:sz w:val="19"/>
                <w:szCs w:val="19"/>
                <w:lang w:val="fr-FR" w:eastAsia="fr-FR"/>
              </w:rPr>
              <w:t>void</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 xml:space="preserve">{ </w:t>
            </w:r>
            <w:r>
              <w:rPr>
                <w:rFonts w:ascii="Consolas" w:hAnsi="Consolas" w:cs="Consolas"/>
                <w:color w:val="0000FF"/>
                <w:sz w:val="19"/>
                <w:szCs w:val="19"/>
                <w:lang w:val="fr-FR" w:eastAsia="fr-FR"/>
              </w:rPr>
              <w:t>return</w:t>
            </w:r>
            <w:proofErr w:type="gramEnd"/>
            <w:r>
              <w:rPr>
                <w:rFonts w:ascii="Consolas" w:hAnsi="Consolas" w:cs="Consolas"/>
                <w:sz w:val="19"/>
                <w:szCs w:val="19"/>
                <w:lang w:val="fr-FR" w:eastAsia="fr-FR"/>
              </w:rPr>
              <w:t xml:space="preserve"> </w:t>
            </w:r>
            <w:r>
              <w:rPr>
                <w:rFonts w:ascii="Consolas" w:hAnsi="Consolas" w:cs="Consolas"/>
                <w:color w:val="A31515"/>
                <w:sz w:val="19"/>
                <w:szCs w:val="19"/>
                <w:lang w:val="fr-FR" w:eastAsia="fr-FR"/>
              </w:rPr>
              <w:t>"IsoWithMeteo"</w:t>
            </w:r>
            <w:r>
              <w:rPr>
                <w:rFonts w:ascii="Consolas" w:hAnsi="Consolas" w:cs="Consolas"/>
                <w:sz w:val="19"/>
                <w:szCs w:val="19"/>
                <w:lang w:val="fr-FR" w:eastAsia="fr-FR"/>
              </w:rPr>
              <w:t xml:space="preserve"> ;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color w:val="0000FF"/>
                <w:sz w:val="19"/>
                <w:szCs w:val="19"/>
                <w:lang w:val="fr-FR" w:eastAsia="fr-FR"/>
              </w:rPr>
              <w:t>inline</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const</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char</w:t>
            </w:r>
            <w:r>
              <w:rPr>
                <w:rFonts w:ascii="Consolas" w:hAnsi="Consolas" w:cs="Consolas"/>
                <w:sz w:val="19"/>
                <w:szCs w:val="19"/>
                <w:lang w:val="fr-FR" w:eastAsia="fr-FR"/>
              </w:rPr>
              <w:t>* version (</w:t>
            </w:r>
            <w:r>
              <w:rPr>
                <w:rFonts w:ascii="Consolas" w:hAnsi="Consolas" w:cs="Consolas"/>
                <w:color w:val="0000FF"/>
                <w:sz w:val="19"/>
                <w:szCs w:val="19"/>
                <w:lang w:val="fr-FR" w:eastAsia="fr-FR"/>
              </w:rPr>
              <w:t>void</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 xml:space="preserve">{ </w:t>
            </w:r>
            <w:r>
              <w:rPr>
                <w:rFonts w:ascii="Consolas" w:hAnsi="Consolas" w:cs="Consolas"/>
                <w:color w:val="0000FF"/>
                <w:sz w:val="19"/>
                <w:szCs w:val="19"/>
                <w:lang w:val="fr-FR" w:eastAsia="fr-FR"/>
              </w:rPr>
              <w:t>return</w:t>
            </w:r>
            <w:proofErr w:type="gramEnd"/>
            <w:r>
              <w:rPr>
                <w:rFonts w:ascii="Consolas" w:hAnsi="Consolas" w:cs="Consolas"/>
                <w:sz w:val="19"/>
                <w:szCs w:val="19"/>
                <w:lang w:val="fr-FR" w:eastAsia="fr-FR"/>
              </w:rPr>
              <w:t xml:space="preserve"> </w:t>
            </w:r>
            <w:r>
              <w:rPr>
                <w:rFonts w:ascii="Consolas" w:hAnsi="Consolas" w:cs="Consolas"/>
                <w:color w:val="A31515"/>
                <w:sz w:val="19"/>
                <w:szCs w:val="19"/>
                <w:lang w:val="fr-FR" w:eastAsia="fr-FR"/>
              </w:rPr>
              <w:t>"0.001"</w:t>
            </w:r>
            <w:r>
              <w:rPr>
                <w:rFonts w:ascii="Consolas" w:hAnsi="Consolas" w:cs="Consolas"/>
                <w:sz w:val="19"/>
                <w:szCs w:val="19"/>
                <w:lang w:val="fr-FR" w:eastAsia="fr-FR"/>
              </w:rPr>
              <w:t xml:space="preserve"> ; }</w:t>
            </w:r>
          </w:p>
          <w:p w:rsidR="00A3283B" w:rsidRDefault="00A3283B" w:rsidP="00A3283B">
            <w:pPr>
              <w:autoSpaceDE w:val="0"/>
              <w:autoSpaceDN w:val="0"/>
              <w:adjustRightInd w:val="0"/>
              <w:spacing w:after="0"/>
              <w:rPr>
                <w:rFonts w:ascii="Consolas" w:hAnsi="Consolas" w:cs="Consolas"/>
                <w:sz w:val="19"/>
                <w:szCs w:val="19"/>
                <w:lang w:val="fr-FR" w:eastAsia="fr-FR"/>
              </w:rPr>
            </w:pP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proofErr w:type="gramStart"/>
            <w:r>
              <w:rPr>
                <w:rFonts w:ascii="Consolas" w:hAnsi="Consolas" w:cs="Consolas"/>
                <w:sz w:val="19"/>
                <w:szCs w:val="19"/>
                <w:lang w:val="fr-FR" w:eastAsia="fr-FR"/>
              </w:rPr>
              <w:t>IsoWithMeteo(</w:t>
            </w:r>
            <w:proofErr w:type="gramEnd"/>
            <w:r>
              <w:rPr>
                <w:rFonts w:ascii="Consolas" w:hAnsi="Consolas" w:cs="Consolas"/>
                <w:color w:val="0000FF"/>
                <w:sz w:val="19"/>
                <w:szCs w:val="19"/>
                <w:lang w:val="fr-FR" w:eastAsia="fr-FR"/>
              </w:rPr>
              <w:t>void</w:t>
            </w:r>
            <w:r>
              <w:rPr>
                <w:rFonts w:ascii="Consolas" w:hAnsi="Consolas" w:cs="Consolas"/>
                <w:sz w:val="19"/>
                <w:szCs w:val="19"/>
                <w:lang w:val="fr-FR" w:eastAsia="fr-FR"/>
              </w:rPr>
              <w:t>) : ISO_9613_2() { }</w:t>
            </w:r>
          </w:p>
          <w:p w:rsidR="00A3283B" w:rsidRDefault="00A3283B" w:rsidP="00A3283B">
            <w:pPr>
              <w:autoSpaceDE w:val="0"/>
              <w:autoSpaceDN w:val="0"/>
              <w:adjustRightInd w:val="0"/>
              <w:spacing w:after="0"/>
              <w:rPr>
                <w:rFonts w:ascii="Consolas" w:hAnsi="Consolas" w:cs="Consolas"/>
                <w:sz w:val="19"/>
                <w:szCs w:val="19"/>
                <w:lang w:val="fr-FR" w:eastAsia="fr-FR"/>
              </w:rPr>
            </w:pP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color w:val="0000FF"/>
                <w:sz w:val="19"/>
                <w:szCs w:val="19"/>
                <w:lang w:val="fr-FR" w:eastAsia="fr-FR"/>
              </w:rPr>
              <w:t>inline</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virtual</w:t>
            </w:r>
            <w:r>
              <w:rPr>
                <w:rFonts w:ascii="Consolas" w:hAnsi="Consolas" w:cs="Consolas"/>
                <w:sz w:val="19"/>
                <w:szCs w:val="19"/>
                <w:lang w:val="fr-FR" w:eastAsia="fr-FR"/>
              </w:rPr>
              <w:t xml:space="preserve"> Spectrum getExcessAttenuation (PropagationPath&amp; path,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bool</w:t>
            </w:r>
            <w:r>
              <w:rPr>
                <w:rFonts w:ascii="Consolas" w:hAnsi="Consolas" w:cs="Consolas"/>
                <w:sz w:val="19"/>
                <w:szCs w:val="19"/>
                <w:lang w:val="fr-FR" w:eastAsia="fr-FR"/>
              </w:rPr>
              <w:t xml:space="preserve"> favorable_condition)</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r>
              <w:rPr>
                <w:rFonts w:ascii="Consolas" w:hAnsi="Consolas" w:cs="Consolas"/>
                <w:sz w:val="19"/>
                <w:szCs w:val="19"/>
                <w:lang w:val="fr-FR" w:eastAsia="fr-FR"/>
              </w:rPr>
              <w:tab/>
              <w:t xml:space="preserve">    Spectrum att = ISO_9613_2</w:t>
            </w:r>
            <w:proofErr w:type="gramStart"/>
            <w:r>
              <w:rPr>
                <w:rFonts w:ascii="Consolas" w:hAnsi="Consolas" w:cs="Consolas"/>
                <w:sz w:val="19"/>
                <w:szCs w:val="19"/>
                <w:lang w:val="fr-FR" w:eastAsia="fr-FR"/>
              </w:rPr>
              <w:t>::getExcessAttenuation</w:t>
            </w:r>
            <w:proofErr w:type="gramEnd"/>
            <w:r>
              <w:rPr>
                <w:rFonts w:ascii="Consolas" w:hAnsi="Consolas" w:cs="Consolas"/>
                <w:sz w:val="19"/>
                <w:szCs w:val="19"/>
                <w:lang w:val="fr-FR" w:eastAsia="fr-FR"/>
              </w:rPr>
              <w:t xml:space="preserve"> (path, </w:t>
            </w:r>
            <w:r>
              <w:rPr>
                <w:rFonts w:ascii="Consolas" w:hAnsi="Consolas" w:cs="Consolas"/>
                <w:color w:val="0000FF"/>
                <w:sz w:val="19"/>
                <w:szCs w:val="19"/>
                <w:lang w:val="fr-FR" w:eastAsia="fr-FR"/>
              </w:rPr>
              <w:t>true</w:t>
            </w:r>
            <w:r>
              <w:rPr>
                <w:rFonts w:ascii="Consolas" w:hAnsi="Consolas" w:cs="Consolas"/>
                <w:sz w:val="19"/>
                <w:szCs w:val="19"/>
                <w:lang w:val="fr-FR" w:eastAsia="fr-FR"/>
              </w:rPr>
              <w:t>) ;</w:t>
            </w:r>
          </w:p>
          <w:p w:rsidR="002D6AAD" w:rsidRDefault="002D6AAD" w:rsidP="00A3283B">
            <w:pPr>
              <w:autoSpaceDE w:val="0"/>
              <w:autoSpaceDN w:val="0"/>
              <w:adjustRightInd w:val="0"/>
              <w:spacing w:after="0"/>
              <w:rPr>
                <w:rFonts w:ascii="Consolas" w:hAnsi="Consolas" w:cs="Consolas"/>
                <w:sz w:val="19"/>
                <w:szCs w:val="19"/>
                <w:lang w:val="fr-FR" w:eastAsia="fr-FR"/>
              </w:rPr>
            </w:pP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 xml:space="preserve">    </w:t>
            </w:r>
            <w:r>
              <w:rPr>
                <w:rFonts w:ascii="Consolas" w:hAnsi="Consolas" w:cs="Consolas"/>
                <w:color w:val="0000FF"/>
                <w:sz w:val="19"/>
                <w:szCs w:val="19"/>
                <w:lang w:val="fr-FR" w:eastAsia="fr-FR"/>
              </w:rPr>
              <w:t>if</w:t>
            </w:r>
            <w:r>
              <w:rPr>
                <w:rFonts w:ascii="Consolas" w:hAnsi="Consolas" w:cs="Consolas"/>
                <w:sz w:val="19"/>
                <w:szCs w:val="19"/>
                <w:lang w:val="fr-FR" w:eastAsia="fr-FR"/>
              </w:rPr>
              <w:t xml:space="preserve"> (</w:t>
            </w:r>
            <w:proofErr w:type="gramStart"/>
            <w:r>
              <w:rPr>
                <w:rFonts w:ascii="Consolas" w:hAnsi="Consolas" w:cs="Consolas"/>
                <w:sz w:val="19"/>
                <w:szCs w:val="19"/>
                <w:lang w:val="fr-FR" w:eastAsia="fr-FR"/>
              </w:rPr>
              <w:t>!favorable</w:t>
            </w:r>
            <w:proofErr w:type="gramEnd"/>
            <w:r>
              <w:rPr>
                <w:rFonts w:ascii="Consolas" w:hAnsi="Consolas" w:cs="Consolas"/>
                <w:sz w:val="19"/>
                <w:szCs w:val="19"/>
                <w:lang w:val="fr-FR" w:eastAsia="fr-FR"/>
              </w:rPr>
              <w:t>_condition)</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 xml:space="preserve">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sz w:val="19"/>
                <w:szCs w:val="19"/>
                <w:lang w:val="fr-FR" w:eastAsia="fr-FR"/>
              </w:rPr>
              <w:tab/>
              <w:t>att -= Cg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 xml:space="preserve">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 xml:space="preserve">    </w:t>
            </w:r>
            <w:r>
              <w:rPr>
                <w:rFonts w:ascii="Consolas" w:hAnsi="Consolas" w:cs="Consolas"/>
                <w:color w:val="0000FF"/>
                <w:sz w:val="19"/>
                <w:szCs w:val="19"/>
                <w:lang w:val="fr-FR" w:eastAsia="fr-FR"/>
              </w:rPr>
              <w:t>return</w:t>
            </w:r>
            <w:r>
              <w:rPr>
                <w:rFonts w:ascii="Consolas" w:hAnsi="Consolas" w:cs="Consolas"/>
                <w:sz w:val="19"/>
                <w:szCs w:val="19"/>
                <w:lang w:val="fr-FR" w:eastAsia="fr-FR"/>
              </w:rPr>
              <w:t xml:space="preserve"> att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private</w:t>
            </w:r>
            <w:r>
              <w:rPr>
                <w:rFonts w:ascii="Consolas" w:hAnsi="Consolas" w:cs="Consolas"/>
                <w:sz w:val="19"/>
                <w:szCs w:val="19"/>
                <w:lang w:val="fr-FR" w:eastAsia="fr-FR"/>
              </w:rPr>
              <w:t>:</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p>
          <w:p w:rsidR="00A3283B" w:rsidRDefault="00A3283B" w:rsidP="00A3283B">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w:t>
            </w:r>
          </w:p>
          <w:p w:rsidR="00A3283B" w:rsidRPr="00AB087C" w:rsidRDefault="00A3283B" w:rsidP="00D53D56">
            <w:pPr>
              <w:autoSpaceDE w:val="0"/>
              <w:autoSpaceDN w:val="0"/>
              <w:adjustRightInd w:val="0"/>
              <w:spacing w:after="0"/>
              <w:rPr>
                <w:rFonts w:ascii="Consolas" w:hAnsi="Consolas" w:cs="Consolas"/>
                <w:sz w:val="19"/>
                <w:szCs w:val="19"/>
                <w:lang w:val="en-GB" w:eastAsia="fr-FR"/>
              </w:rPr>
            </w:pPr>
          </w:p>
        </w:tc>
      </w:tr>
    </w:tbl>
    <w:p w:rsidR="00E64175" w:rsidRDefault="00E64175"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The proposed heuristic correction is based on both the propagation distance and the nature of the ground through the averaged G value over the propagation path:</w:t>
      </w:r>
    </w:p>
    <w:p w:rsidR="00E64175" w:rsidRDefault="00D53D5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ab/>
      </w:r>
      <m:oMath>
        <m:sSub>
          <m:sSubPr>
            <m:ctrlPr>
              <w:rPr>
                <w:rFonts w:ascii="Cambria Math" w:hAnsi="Cambria Math" w:cs="Tahoma"/>
                <w:i/>
                <w:sz w:val="22"/>
                <w:szCs w:val="22"/>
                <w:lang w:eastAsia="fr-FR"/>
              </w:rPr>
            </m:ctrlPr>
          </m:sSubPr>
          <m:e>
            <m:r>
              <w:rPr>
                <w:rFonts w:ascii="Cambria Math" w:hAnsi="Cambria Math" w:cs="Tahoma"/>
                <w:sz w:val="22"/>
                <w:szCs w:val="22"/>
                <w:lang w:eastAsia="fr-FR"/>
              </w:rPr>
              <m:t>Att</m:t>
            </m:r>
          </m:e>
          <m:sub>
            <m:r>
              <w:rPr>
                <w:rFonts w:ascii="Cambria Math" w:hAnsi="Cambria Math" w:cs="Tahoma"/>
                <w:sz w:val="22"/>
                <w:szCs w:val="22"/>
                <w:lang w:eastAsia="fr-FR"/>
              </w:rPr>
              <m:t>H</m:t>
            </m:r>
          </m:sub>
        </m:sSub>
        <m:r>
          <w:rPr>
            <w:rFonts w:ascii="Cambria Math" w:hAnsi="Cambria Math" w:cs="Tahoma"/>
            <w:sz w:val="22"/>
            <w:szCs w:val="22"/>
            <w:lang w:eastAsia="fr-FR"/>
          </w:rPr>
          <m:t>=</m:t>
        </m:r>
        <m:sSub>
          <m:sSubPr>
            <m:ctrlPr>
              <w:rPr>
                <w:rFonts w:ascii="Cambria Math" w:hAnsi="Cambria Math" w:cs="Tahoma"/>
                <w:i/>
                <w:sz w:val="22"/>
                <w:szCs w:val="22"/>
                <w:lang w:eastAsia="fr-FR"/>
              </w:rPr>
            </m:ctrlPr>
          </m:sSubPr>
          <m:e>
            <m:r>
              <w:rPr>
                <w:rFonts w:ascii="Cambria Math" w:hAnsi="Cambria Math" w:cs="Tahoma"/>
                <w:sz w:val="22"/>
                <w:szCs w:val="22"/>
                <w:lang w:eastAsia="fr-FR"/>
              </w:rPr>
              <m:t>Att</m:t>
            </m:r>
          </m:e>
          <m:sub>
            <m:r>
              <w:rPr>
                <w:rFonts w:ascii="Cambria Math" w:hAnsi="Cambria Math" w:cs="Tahoma"/>
                <w:sz w:val="22"/>
                <w:szCs w:val="22"/>
                <w:lang w:eastAsia="fr-FR"/>
              </w:rPr>
              <m:t>F</m:t>
            </m:r>
          </m:sub>
        </m:sSub>
        <m:r>
          <w:rPr>
            <w:rFonts w:ascii="Cambria Math" w:hAnsi="Cambria Math" w:cs="Tahoma"/>
            <w:sz w:val="22"/>
            <w:szCs w:val="22"/>
            <w:lang w:eastAsia="fr-FR"/>
          </w:rPr>
          <m:t>-</m:t>
        </m:r>
        <m:sSub>
          <m:sSubPr>
            <m:ctrlPr>
              <w:rPr>
                <w:rFonts w:ascii="Cambria Math" w:hAnsi="Cambria Math" w:cs="Tahoma"/>
                <w:i/>
                <w:sz w:val="22"/>
                <w:szCs w:val="22"/>
                <w:lang w:eastAsia="fr-FR"/>
              </w:rPr>
            </m:ctrlPr>
          </m:sSubPr>
          <m:e>
            <m:r>
              <w:rPr>
                <w:rFonts w:ascii="Cambria Math" w:hAnsi="Cambria Math" w:cs="Tahoma"/>
                <w:sz w:val="22"/>
                <w:szCs w:val="22"/>
                <w:lang w:eastAsia="fr-FR"/>
              </w:rPr>
              <m:t>C</m:t>
            </m:r>
          </m:e>
          <m:sub>
            <m:r>
              <w:rPr>
                <w:rFonts w:ascii="Cambria Math" w:hAnsi="Cambria Math" w:cs="Tahoma"/>
                <w:sz w:val="22"/>
                <w:szCs w:val="22"/>
                <w:lang w:eastAsia="fr-FR"/>
              </w:rPr>
              <m:t>H</m:t>
            </m:r>
          </m:sub>
        </m:sSub>
        <m:r>
          <w:rPr>
            <w:rFonts w:ascii="Cambria Math" w:hAnsi="Cambria Math" w:cs="Tahoma"/>
            <w:sz w:val="22"/>
            <w:szCs w:val="22"/>
            <w:lang w:eastAsia="fr-FR"/>
          </w:rPr>
          <m:t>.</m:t>
        </m:r>
        <m:sSub>
          <m:sSubPr>
            <m:ctrlPr>
              <w:rPr>
                <w:rFonts w:ascii="Cambria Math" w:hAnsi="Cambria Math" w:cs="Tahoma"/>
                <w:i/>
                <w:sz w:val="22"/>
                <w:szCs w:val="22"/>
                <w:lang w:eastAsia="fr-FR"/>
              </w:rPr>
            </m:ctrlPr>
          </m:sSubPr>
          <m:e>
            <m:r>
              <w:rPr>
                <w:rFonts w:ascii="Cambria Math" w:hAnsi="Cambria Math" w:cs="Tahoma"/>
                <w:sz w:val="22"/>
                <w:szCs w:val="22"/>
                <w:lang w:eastAsia="fr-FR"/>
              </w:rPr>
              <m:t>C</m:t>
            </m:r>
          </m:e>
          <m:sub>
            <m:r>
              <w:rPr>
                <w:rFonts w:ascii="Cambria Math" w:hAnsi="Cambria Math" w:cs="Tahoma"/>
                <w:sz w:val="22"/>
                <w:szCs w:val="22"/>
                <w:lang w:eastAsia="fr-FR"/>
              </w:rPr>
              <m:t>DRS</m:t>
            </m:r>
          </m:sub>
        </m:sSub>
      </m:oMath>
    </w:p>
    <w:p w:rsidR="00D53D56" w:rsidRDefault="00D53D5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lastRenderedPageBreak/>
        <w:t>With:</w:t>
      </w:r>
    </w:p>
    <w:p w:rsidR="00D53D56" w:rsidRPr="00D53D56" w:rsidRDefault="00D53D5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ab/>
      </w:r>
      <m:oMath>
        <m:sSub>
          <m:sSubPr>
            <m:ctrlPr>
              <w:rPr>
                <w:rFonts w:ascii="Cambria Math" w:hAnsi="Cambria Math" w:cs="Tahoma"/>
                <w:i/>
                <w:sz w:val="22"/>
                <w:szCs w:val="22"/>
                <w:lang w:eastAsia="fr-FR"/>
              </w:rPr>
            </m:ctrlPr>
          </m:sSubPr>
          <m:e>
            <m:r>
              <w:rPr>
                <w:rFonts w:ascii="Cambria Math" w:hAnsi="Cambria Math" w:cs="Tahoma"/>
                <w:sz w:val="22"/>
                <w:szCs w:val="22"/>
                <w:lang w:eastAsia="fr-FR"/>
              </w:rPr>
              <m:t>C</m:t>
            </m:r>
          </m:e>
          <m:sub>
            <m:r>
              <w:rPr>
                <w:rFonts w:ascii="Cambria Math" w:hAnsi="Cambria Math" w:cs="Tahoma"/>
                <w:sz w:val="22"/>
                <w:szCs w:val="22"/>
                <w:lang w:eastAsia="fr-FR"/>
              </w:rPr>
              <m:t>H</m:t>
            </m:r>
          </m:sub>
        </m:sSub>
        <m:r>
          <w:rPr>
            <w:rFonts w:ascii="Cambria Math" w:hAnsi="Cambria Math" w:cs="Tahoma"/>
            <w:sz w:val="22"/>
            <w:szCs w:val="22"/>
            <w:lang w:eastAsia="fr-FR"/>
          </w:rPr>
          <m:t>=</m:t>
        </m:r>
        <m:d>
          <m:dPr>
            <m:begChr m:val="{"/>
            <m:endChr m:val=""/>
            <m:ctrlPr>
              <w:rPr>
                <w:rFonts w:ascii="Cambria Math" w:hAnsi="Cambria Math" w:cs="Tahoma"/>
                <w:i/>
                <w:sz w:val="22"/>
                <w:szCs w:val="22"/>
                <w:lang w:eastAsia="fr-FR"/>
              </w:rPr>
            </m:ctrlPr>
          </m:dPr>
          <m:e>
            <m:r>
              <w:rPr>
                <w:rFonts w:ascii="Cambria Math" w:hAnsi="Cambria Math" w:cs="Tahoma"/>
                <w:sz w:val="22"/>
                <w:szCs w:val="22"/>
                <w:lang w:eastAsia="fr-FR"/>
              </w:rPr>
              <m:t xml:space="preserve"> </m:t>
            </m:r>
            <m:eqArr>
              <m:eqArrPr>
                <m:ctrlPr>
                  <w:rPr>
                    <w:rFonts w:ascii="Cambria Math" w:hAnsi="Cambria Math" w:cs="Tahoma"/>
                    <w:i/>
                    <w:sz w:val="22"/>
                    <w:szCs w:val="22"/>
                    <w:lang w:eastAsia="fr-FR"/>
                  </w:rPr>
                </m:ctrlPr>
              </m:eqArrPr>
              <m:e>
                <m:d>
                  <m:dPr>
                    <m:ctrlPr>
                      <w:rPr>
                        <w:rFonts w:ascii="Cambria Math" w:hAnsi="Cambria Math" w:cs="Tahoma"/>
                        <w:i/>
                        <w:sz w:val="22"/>
                        <w:szCs w:val="22"/>
                        <w:lang w:eastAsia="fr-FR"/>
                      </w:rPr>
                    </m:ctrlPr>
                  </m:dPr>
                  <m:e>
                    <m:r>
                      <w:rPr>
                        <w:rFonts w:ascii="Cambria Math" w:hAnsi="Cambria Math" w:cs="Tahoma"/>
                        <w:sz w:val="22"/>
                        <w:szCs w:val="22"/>
                        <w:lang w:eastAsia="fr-FR"/>
                      </w:rPr>
                      <m:t>1+5.</m:t>
                    </m:r>
                    <m:sSub>
                      <m:sSubPr>
                        <m:ctrlPr>
                          <w:rPr>
                            <w:rFonts w:ascii="Cambria Math" w:hAnsi="Cambria Math" w:cs="Tahoma"/>
                            <w:i/>
                            <w:sz w:val="22"/>
                            <w:szCs w:val="22"/>
                            <w:lang w:eastAsia="fr-FR"/>
                          </w:rPr>
                        </m:ctrlPr>
                      </m:sSubPr>
                      <m:e>
                        <m:r>
                          <w:rPr>
                            <w:rFonts w:ascii="Cambria Math" w:hAnsi="Cambria Math" w:cs="Tahoma"/>
                            <w:sz w:val="22"/>
                            <w:szCs w:val="22"/>
                            <w:lang w:eastAsia="fr-FR"/>
                          </w:rPr>
                          <m:t>G</m:t>
                        </m:r>
                      </m:e>
                      <m:sub>
                        <m:r>
                          <w:rPr>
                            <w:rFonts w:ascii="Cambria Math" w:hAnsi="Cambria Math" w:cs="Tahoma"/>
                            <w:sz w:val="22"/>
                            <w:szCs w:val="22"/>
                            <w:lang w:eastAsia="fr-FR"/>
                          </w:rPr>
                          <m:t>path</m:t>
                        </m:r>
                      </m:sub>
                    </m:sSub>
                  </m:e>
                </m:d>
                <m:r>
                  <w:rPr>
                    <w:rFonts w:ascii="Cambria Math" w:hAnsi="Cambria Math" w:cs="Tahoma"/>
                    <w:sz w:val="22"/>
                    <w:szCs w:val="22"/>
                    <w:lang w:eastAsia="fr-FR"/>
                  </w:rPr>
                  <m:t>.</m:t>
                </m:r>
                <m:sSup>
                  <m:sSupPr>
                    <m:ctrlPr>
                      <w:rPr>
                        <w:rFonts w:ascii="Cambria Math" w:hAnsi="Cambria Math" w:cs="Tahoma"/>
                        <w:i/>
                        <w:sz w:val="22"/>
                        <w:szCs w:val="22"/>
                        <w:lang w:eastAsia="fr-FR"/>
                      </w:rPr>
                    </m:ctrlPr>
                  </m:sSupPr>
                  <m:e>
                    <m:d>
                      <m:dPr>
                        <m:begChr m:val="["/>
                        <m:endChr m:val="]"/>
                        <m:ctrlPr>
                          <w:rPr>
                            <w:rFonts w:ascii="Cambria Math" w:hAnsi="Cambria Math" w:cs="Tahoma"/>
                            <w:i/>
                            <w:sz w:val="22"/>
                            <w:szCs w:val="22"/>
                            <w:lang w:eastAsia="fr-FR"/>
                          </w:rPr>
                        </m:ctrlPr>
                      </m:dPr>
                      <m:e>
                        <m:r>
                          <w:rPr>
                            <w:rFonts w:ascii="Cambria Math" w:hAnsi="Cambria Math" w:cs="Tahoma"/>
                            <w:sz w:val="22"/>
                            <w:szCs w:val="22"/>
                            <w:lang w:eastAsia="fr-FR"/>
                          </w:rPr>
                          <m:t>log</m:t>
                        </m:r>
                        <m:f>
                          <m:fPr>
                            <m:ctrlPr>
                              <w:rPr>
                                <w:rFonts w:ascii="Cambria Math" w:hAnsi="Cambria Math" w:cs="Tahoma"/>
                                <w:i/>
                                <w:sz w:val="22"/>
                                <w:szCs w:val="22"/>
                                <w:lang w:eastAsia="fr-FR"/>
                              </w:rPr>
                            </m:ctrlPr>
                          </m:fPr>
                          <m:num>
                            <m:sSub>
                              <m:sSubPr>
                                <m:ctrlPr>
                                  <w:rPr>
                                    <w:rFonts w:ascii="Cambria Math" w:hAnsi="Cambria Math" w:cs="Tahoma"/>
                                    <w:i/>
                                    <w:sz w:val="22"/>
                                    <w:szCs w:val="22"/>
                                    <w:lang w:eastAsia="fr-FR"/>
                                  </w:rPr>
                                </m:ctrlPr>
                              </m:sSubPr>
                              <m:e>
                                <m:r>
                                  <w:rPr>
                                    <w:rFonts w:ascii="Cambria Math" w:hAnsi="Cambria Math" w:cs="Tahoma"/>
                                    <w:sz w:val="22"/>
                                    <w:szCs w:val="22"/>
                                    <w:lang w:eastAsia="fr-FR"/>
                                  </w:rPr>
                                  <m:t>d</m:t>
                                </m:r>
                              </m:e>
                              <m:sub>
                                <m:r>
                                  <w:rPr>
                                    <w:rFonts w:ascii="Cambria Math" w:hAnsi="Cambria Math" w:cs="Tahoma"/>
                                    <w:sz w:val="22"/>
                                    <w:szCs w:val="22"/>
                                    <w:lang w:eastAsia="fr-FR"/>
                                  </w:rPr>
                                  <m:t>P</m:t>
                                </m:r>
                              </m:sub>
                            </m:sSub>
                          </m:num>
                          <m:den>
                            <m:r>
                              <w:rPr>
                                <w:rFonts w:ascii="Cambria Math" w:hAnsi="Cambria Math" w:cs="Tahoma"/>
                                <w:sz w:val="22"/>
                                <w:szCs w:val="22"/>
                                <w:lang w:eastAsia="fr-FR"/>
                              </w:rPr>
                              <m:t>25</m:t>
                            </m:r>
                          </m:den>
                        </m:f>
                      </m:e>
                    </m:d>
                  </m:e>
                  <m:sup>
                    <m:r>
                      <w:rPr>
                        <w:rFonts w:ascii="Cambria Math" w:hAnsi="Cambria Math" w:cs="Tahoma"/>
                        <w:sz w:val="22"/>
                        <w:szCs w:val="22"/>
                        <w:lang w:eastAsia="fr-FR"/>
                      </w:rPr>
                      <m:t>1.5</m:t>
                    </m:r>
                  </m:sup>
                </m:sSup>
                <m:r>
                  <w:rPr>
                    <w:rFonts w:ascii="Cambria Math" w:hAnsi="Cambria Math" w:cs="Tahoma"/>
                    <w:sz w:val="22"/>
                    <w:szCs w:val="22"/>
                    <w:lang w:eastAsia="fr-FR"/>
                  </w:rPr>
                  <m:t xml:space="preserve"> if </m:t>
                </m:r>
                <m:sSub>
                  <m:sSubPr>
                    <m:ctrlPr>
                      <w:rPr>
                        <w:rFonts w:ascii="Cambria Math" w:hAnsi="Cambria Math" w:cs="Tahoma"/>
                        <w:i/>
                        <w:sz w:val="22"/>
                        <w:szCs w:val="22"/>
                        <w:lang w:eastAsia="fr-FR"/>
                      </w:rPr>
                    </m:ctrlPr>
                  </m:sSubPr>
                  <m:e>
                    <m:r>
                      <w:rPr>
                        <w:rFonts w:ascii="Cambria Math" w:hAnsi="Cambria Math" w:cs="Tahoma"/>
                        <w:sz w:val="22"/>
                        <w:szCs w:val="22"/>
                        <w:lang w:eastAsia="fr-FR"/>
                      </w:rPr>
                      <m:t>d</m:t>
                    </m:r>
                  </m:e>
                  <m:sub>
                    <m:r>
                      <w:rPr>
                        <w:rFonts w:ascii="Cambria Math" w:hAnsi="Cambria Math" w:cs="Tahoma"/>
                        <w:sz w:val="22"/>
                        <w:szCs w:val="22"/>
                        <w:lang w:eastAsia="fr-FR"/>
                      </w:rPr>
                      <m:t>P</m:t>
                    </m:r>
                  </m:sub>
                </m:sSub>
                <m:r>
                  <w:rPr>
                    <w:rFonts w:ascii="Cambria Math" w:hAnsi="Cambria Math" w:cs="Tahoma"/>
                    <w:sz w:val="22"/>
                    <w:szCs w:val="22"/>
                    <w:lang w:eastAsia="fr-FR"/>
                  </w:rPr>
                  <m:t xml:space="preserve">&lt;25m </m:t>
                </m:r>
              </m:e>
              <m:e>
                <m:r>
                  <w:rPr>
                    <w:rFonts w:ascii="Cambria Math" w:hAnsi="Cambria Math" w:cs="Tahoma"/>
                    <w:sz w:val="22"/>
                    <w:szCs w:val="22"/>
                    <w:lang w:eastAsia="fr-FR"/>
                  </w:rPr>
                  <m:t xml:space="preserve">0                                                 if </m:t>
                </m:r>
                <m:sSub>
                  <m:sSubPr>
                    <m:ctrlPr>
                      <w:rPr>
                        <w:rFonts w:ascii="Cambria Math" w:hAnsi="Cambria Math" w:cs="Tahoma"/>
                        <w:i/>
                        <w:sz w:val="22"/>
                        <w:szCs w:val="22"/>
                        <w:lang w:eastAsia="fr-FR"/>
                      </w:rPr>
                    </m:ctrlPr>
                  </m:sSubPr>
                  <m:e>
                    <m:r>
                      <w:rPr>
                        <w:rFonts w:ascii="Cambria Math" w:hAnsi="Cambria Math" w:cs="Tahoma"/>
                        <w:sz w:val="22"/>
                        <w:szCs w:val="22"/>
                        <w:lang w:eastAsia="fr-FR"/>
                      </w:rPr>
                      <m:t>d</m:t>
                    </m:r>
                  </m:e>
                  <m:sub>
                    <m:r>
                      <w:rPr>
                        <w:rFonts w:ascii="Cambria Math" w:hAnsi="Cambria Math" w:cs="Tahoma"/>
                        <w:sz w:val="22"/>
                        <w:szCs w:val="22"/>
                        <w:lang w:eastAsia="fr-FR"/>
                      </w:rPr>
                      <m:t>P</m:t>
                    </m:r>
                  </m:sub>
                </m:sSub>
                <m:r>
                  <w:rPr>
                    <w:rFonts w:ascii="Cambria Math" w:hAnsi="Cambria Math" w:cs="Tahoma"/>
                    <w:sz w:val="22"/>
                    <w:szCs w:val="22"/>
                    <w:lang w:eastAsia="fr-FR"/>
                  </w:rPr>
                  <m:t xml:space="preserve">&lt;25m  </m:t>
                </m:r>
              </m:e>
            </m:eqArr>
          </m:e>
        </m:d>
      </m:oMath>
    </w:p>
    <w:p w:rsidR="00D53D56" w:rsidRPr="00D53D56" w:rsidRDefault="00D53D5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ab/>
      </w:r>
      <m:oMath>
        <m:sSub>
          <m:sSubPr>
            <m:ctrlPr>
              <w:rPr>
                <w:rFonts w:ascii="Cambria Math" w:hAnsi="Cambria Math" w:cs="Tahoma"/>
                <w:i/>
                <w:sz w:val="22"/>
                <w:szCs w:val="22"/>
                <w:lang w:eastAsia="fr-FR"/>
              </w:rPr>
            </m:ctrlPr>
          </m:sSubPr>
          <m:e>
            <m:r>
              <w:rPr>
                <w:rFonts w:ascii="Cambria Math" w:hAnsi="Cambria Math" w:cs="Tahoma"/>
                <w:sz w:val="22"/>
                <w:szCs w:val="22"/>
                <w:lang w:eastAsia="fr-FR"/>
              </w:rPr>
              <m:t>C</m:t>
            </m:r>
          </m:e>
          <m:sub>
            <m:r>
              <w:rPr>
                <w:rFonts w:ascii="Cambria Math" w:hAnsi="Cambria Math" w:cs="Tahoma"/>
                <w:sz w:val="22"/>
                <w:szCs w:val="22"/>
                <w:lang w:eastAsia="fr-FR"/>
              </w:rPr>
              <m:t>DRS</m:t>
            </m:r>
          </m:sub>
        </m:sSub>
        <m:r>
          <w:rPr>
            <w:rFonts w:ascii="Cambria Math" w:hAnsi="Cambria Math" w:cs="Tahoma"/>
            <w:sz w:val="22"/>
            <w:szCs w:val="22"/>
            <w:lang w:eastAsia="fr-FR"/>
          </w:rPr>
          <m:t>=</m:t>
        </m:r>
        <m:d>
          <m:dPr>
            <m:begChr m:val="{"/>
            <m:endChr m:val=""/>
            <m:ctrlPr>
              <w:rPr>
                <w:rFonts w:ascii="Cambria Math" w:hAnsi="Cambria Math" w:cs="Tahoma"/>
                <w:i/>
                <w:sz w:val="22"/>
                <w:szCs w:val="22"/>
                <w:lang w:eastAsia="fr-FR"/>
              </w:rPr>
            </m:ctrlPr>
          </m:dPr>
          <m:e>
            <m:eqArr>
              <m:eqArrPr>
                <m:ctrlPr>
                  <w:rPr>
                    <w:rFonts w:ascii="Cambria Math" w:hAnsi="Cambria Math" w:cs="Tahoma"/>
                    <w:i/>
                    <w:sz w:val="22"/>
                    <w:szCs w:val="22"/>
                    <w:lang w:eastAsia="fr-FR"/>
                  </w:rPr>
                </m:ctrlPr>
              </m:eqArrPr>
              <m:e>
                <m:r>
                  <w:rPr>
                    <w:rFonts w:ascii="Cambria Math" w:hAnsi="Cambria Math" w:cs="Tahoma"/>
                    <w:sz w:val="22"/>
                    <w:szCs w:val="22"/>
                    <w:lang w:eastAsia="fr-FR"/>
                  </w:rPr>
                  <m:t>1-10</m:t>
                </m:r>
                <m:f>
                  <m:fPr>
                    <m:ctrlPr>
                      <w:rPr>
                        <w:rFonts w:ascii="Cambria Math" w:hAnsi="Cambria Math" w:cs="Tahoma"/>
                        <w:i/>
                        <w:sz w:val="22"/>
                        <w:szCs w:val="22"/>
                        <w:lang w:eastAsia="fr-FR"/>
                      </w:rPr>
                    </m:ctrlPr>
                  </m:fPr>
                  <m:num>
                    <m:sSub>
                      <m:sSubPr>
                        <m:ctrlPr>
                          <w:rPr>
                            <w:rFonts w:ascii="Cambria Math" w:hAnsi="Cambria Math" w:cs="Tahoma"/>
                            <w:i/>
                            <w:sz w:val="22"/>
                            <w:szCs w:val="22"/>
                            <w:lang w:eastAsia="fr-FR"/>
                          </w:rPr>
                        </m:ctrlPr>
                      </m:sSubPr>
                      <m:e>
                        <m:r>
                          <w:rPr>
                            <w:rFonts w:ascii="Cambria Math" w:hAnsi="Cambria Math" w:cs="Tahoma"/>
                            <w:sz w:val="22"/>
                            <w:szCs w:val="22"/>
                            <w:lang w:eastAsia="fr-FR"/>
                          </w:rPr>
                          <m:t>h</m:t>
                        </m:r>
                      </m:e>
                      <m:sub>
                        <m:r>
                          <w:rPr>
                            <w:rFonts w:ascii="Cambria Math" w:hAnsi="Cambria Math" w:cs="Tahoma"/>
                            <w:sz w:val="22"/>
                            <w:szCs w:val="22"/>
                            <w:lang w:eastAsia="fr-FR"/>
                          </w:rPr>
                          <m:t>S</m:t>
                        </m:r>
                      </m:sub>
                    </m:sSub>
                    <m:r>
                      <w:rPr>
                        <w:rFonts w:ascii="Cambria Math" w:hAnsi="Cambria Math" w:cs="Tahoma"/>
                        <w:sz w:val="22"/>
                        <w:szCs w:val="22"/>
                        <w:lang w:eastAsia="fr-FR"/>
                      </w:rPr>
                      <m:t>+</m:t>
                    </m:r>
                    <m:sSub>
                      <m:sSubPr>
                        <m:ctrlPr>
                          <w:rPr>
                            <w:rFonts w:ascii="Cambria Math" w:hAnsi="Cambria Math" w:cs="Tahoma"/>
                            <w:i/>
                            <w:sz w:val="22"/>
                            <w:szCs w:val="22"/>
                            <w:lang w:eastAsia="fr-FR"/>
                          </w:rPr>
                        </m:ctrlPr>
                      </m:sSubPr>
                      <m:e>
                        <m:r>
                          <w:rPr>
                            <w:rFonts w:ascii="Cambria Math" w:hAnsi="Cambria Math" w:cs="Tahoma"/>
                            <w:sz w:val="22"/>
                            <w:szCs w:val="22"/>
                            <w:lang w:eastAsia="fr-FR"/>
                          </w:rPr>
                          <m:t>h</m:t>
                        </m:r>
                      </m:e>
                      <m:sub>
                        <m:r>
                          <w:rPr>
                            <w:rFonts w:ascii="Cambria Math" w:hAnsi="Cambria Math" w:cs="Tahoma"/>
                            <w:sz w:val="22"/>
                            <w:szCs w:val="22"/>
                            <w:lang w:eastAsia="fr-FR"/>
                          </w:rPr>
                          <m:t>R</m:t>
                        </m:r>
                      </m:sub>
                    </m:sSub>
                  </m:num>
                  <m:den>
                    <m:sSub>
                      <m:sSubPr>
                        <m:ctrlPr>
                          <w:rPr>
                            <w:rFonts w:ascii="Cambria Math" w:hAnsi="Cambria Math" w:cs="Tahoma"/>
                            <w:i/>
                            <w:sz w:val="22"/>
                            <w:szCs w:val="22"/>
                            <w:lang w:eastAsia="fr-FR"/>
                          </w:rPr>
                        </m:ctrlPr>
                      </m:sSubPr>
                      <m:e>
                        <m:r>
                          <w:rPr>
                            <w:rFonts w:ascii="Cambria Math" w:hAnsi="Cambria Math" w:cs="Tahoma"/>
                            <w:sz w:val="22"/>
                            <w:szCs w:val="22"/>
                            <w:lang w:eastAsia="fr-FR"/>
                          </w:rPr>
                          <m:t>d</m:t>
                        </m:r>
                      </m:e>
                      <m:sub>
                        <m:r>
                          <w:rPr>
                            <w:rFonts w:ascii="Cambria Math" w:hAnsi="Cambria Math" w:cs="Tahoma"/>
                            <w:sz w:val="22"/>
                            <w:szCs w:val="22"/>
                            <w:lang w:eastAsia="fr-FR"/>
                          </w:rPr>
                          <m:t>P</m:t>
                        </m:r>
                      </m:sub>
                    </m:sSub>
                  </m:den>
                </m:f>
                <m:r>
                  <w:rPr>
                    <w:rFonts w:ascii="Cambria Math" w:hAnsi="Cambria Math" w:cs="Tahoma"/>
                    <w:sz w:val="22"/>
                    <w:szCs w:val="22"/>
                    <w:lang w:eastAsia="fr-FR"/>
                  </w:rPr>
                  <m:t xml:space="preserve">  if </m:t>
                </m:r>
                <m:sSub>
                  <m:sSubPr>
                    <m:ctrlPr>
                      <w:rPr>
                        <w:rFonts w:ascii="Cambria Math" w:hAnsi="Cambria Math" w:cs="Tahoma"/>
                        <w:i/>
                        <w:sz w:val="22"/>
                        <w:szCs w:val="22"/>
                        <w:lang w:eastAsia="fr-FR"/>
                      </w:rPr>
                    </m:ctrlPr>
                  </m:sSubPr>
                  <m:e>
                    <m:r>
                      <w:rPr>
                        <w:rFonts w:ascii="Cambria Math" w:hAnsi="Cambria Math" w:cs="Tahoma"/>
                        <w:sz w:val="22"/>
                        <w:szCs w:val="22"/>
                        <w:lang w:eastAsia="fr-FR"/>
                      </w:rPr>
                      <m:t>(h</m:t>
                    </m:r>
                  </m:e>
                  <m:sub>
                    <m:r>
                      <w:rPr>
                        <w:rFonts w:ascii="Cambria Math" w:hAnsi="Cambria Math" w:cs="Tahoma"/>
                        <w:sz w:val="22"/>
                        <w:szCs w:val="22"/>
                        <w:lang w:eastAsia="fr-FR"/>
                      </w:rPr>
                      <m:t>S</m:t>
                    </m:r>
                  </m:sub>
                </m:sSub>
                <m:r>
                  <w:rPr>
                    <w:rFonts w:ascii="Cambria Math" w:hAnsi="Cambria Math" w:cs="Tahoma"/>
                    <w:sz w:val="22"/>
                    <w:szCs w:val="22"/>
                    <w:lang w:eastAsia="fr-FR"/>
                  </w:rPr>
                  <m:t>+</m:t>
                </m:r>
                <m:sSub>
                  <m:sSubPr>
                    <m:ctrlPr>
                      <w:rPr>
                        <w:rFonts w:ascii="Cambria Math" w:hAnsi="Cambria Math" w:cs="Tahoma"/>
                        <w:i/>
                        <w:sz w:val="22"/>
                        <w:szCs w:val="22"/>
                        <w:lang w:eastAsia="fr-FR"/>
                      </w:rPr>
                    </m:ctrlPr>
                  </m:sSubPr>
                  <m:e>
                    <m:r>
                      <w:rPr>
                        <w:rFonts w:ascii="Cambria Math" w:hAnsi="Cambria Math" w:cs="Tahoma"/>
                        <w:sz w:val="22"/>
                        <w:szCs w:val="22"/>
                        <w:lang w:eastAsia="fr-FR"/>
                      </w:rPr>
                      <m:t>h</m:t>
                    </m:r>
                  </m:e>
                  <m:sub>
                    <m:r>
                      <w:rPr>
                        <w:rFonts w:ascii="Cambria Math" w:hAnsi="Cambria Math" w:cs="Tahoma"/>
                        <w:sz w:val="22"/>
                        <w:szCs w:val="22"/>
                        <w:lang w:eastAsia="fr-FR"/>
                      </w:rPr>
                      <m:t>R</m:t>
                    </m:r>
                  </m:sub>
                </m:sSub>
                <m:r>
                  <w:rPr>
                    <w:rFonts w:ascii="Cambria Math" w:hAnsi="Cambria Math" w:cs="Tahoma"/>
                    <w:sz w:val="22"/>
                    <w:szCs w:val="22"/>
                    <w:lang w:eastAsia="fr-FR"/>
                  </w:rPr>
                  <m:t>)&lt;</m:t>
                </m:r>
                <m:sSub>
                  <m:sSubPr>
                    <m:ctrlPr>
                      <w:rPr>
                        <w:rFonts w:ascii="Cambria Math" w:hAnsi="Cambria Math" w:cs="Tahoma"/>
                        <w:i/>
                        <w:sz w:val="22"/>
                        <w:szCs w:val="22"/>
                        <w:lang w:eastAsia="fr-FR"/>
                      </w:rPr>
                    </m:ctrlPr>
                  </m:sSubPr>
                  <m:e>
                    <m:r>
                      <w:rPr>
                        <w:rFonts w:ascii="Cambria Math" w:hAnsi="Cambria Math" w:cs="Tahoma"/>
                        <w:sz w:val="22"/>
                        <w:szCs w:val="22"/>
                        <w:lang w:eastAsia="fr-FR"/>
                      </w:rPr>
                      <m:t>10.d</m:t>
                    </m:r>
                  </m:e>
                  <m:sub>
                    <m:r>
                      <w:rPr>
                        <w:rFonts w:ascii="Cambria Math" w:hAnsi="Cambria Math" w:cs="Tahoma"/>
                        <w:sz w:val="22"/>
                        <w:szCs w:val="22"/>
                        <w:lang w:eastAsia="fr-FR"/>
                      </w:rPr>
                      <m:t>P</m:t>
                    </m:r>
                  </m:sub>
                </m:sSub>
              </m:e>
              <m:e>
                <m:r>
                  <w:rPr>
                    <w:rFonts w:ascii="Cambria Math" w:hAnsi="Cambria Math" w:cs="Tahoma"/>
                    <w:sz w:val="22"/>
                    <w:szCs w:val="22"/>
                    <w:lang w:eastAsia="fr-FR"/>
                  </w:rPr>
                  <m:t xml:space="preserve">0                         if </m:t>
                </m:r>
                <m:sSub>
                  <m:sSubPr>
                    <m:ctrlPr>
                      <w:rPr>
                        <w:rFonts w:ascii="Cambria Math" w:hAnsi="Cambria Math" w:cs="Tahoma"/>
                        <w:i/>
                        <w:sz w:val="22"/>
                        <w:szCs w:val="22"/>
                        <w:lang w:eastAsia="fr-FR"/>
                      </w:rPr>
                    </m:ctrlPr>
                  </m:sSubPr>
                  <m:e>
                    <m:r>
                      <w:rPr>
                        <w:rFonts w:ascii="Cambria Math" w:hAnsi="Cambria Math" w:cs="Tahoma"/>
                        <w:sz w:val="22"/>
                        <w:szCs w:val="22"/>
                        <w:lang w:eastAsia="fr-FR"/>
                      </w:rPr>
                      <m:t>(h</m:t>
                    </m:r>
                  </m:e>
                  <m:sub>
                    <m:r>
                      <w:rPr>
                        <w:rFonts w:ascii="Cambria Math" w:hAnsi="Cambria Math" w:cs="Tahoma"/>
                        <w:sz w:val="22"/>
                        <w:szCs w:val="22"/>
                        <w:lang w:eastAsia="fr-FR"/>
                      </w:rPr>
                      <m:t>S</m:t>
                    </m:r>
                  </m:sub>
                </m:sSub>
                <m:r>
                  <w:rPr>
                    <w:rFonts w:ascii="Cambria Math" w:hAnsi="Cambria Math" w:cs="Tahoma"/>
                    <w:sz w:val="22"/>
                    <w:szCs w:val="22"/>
                    <w:lang w:eastAsia="fr-FR"/>
                  </w:rPr>
                  <m:t>+</m:t>
                </m:r>
                <m:sSub>
                  <m:sSubPr>
                    <m:ctrlPr>
                      <w:rPr>
                        <w:rFonts w:ascii="Cambria Math" w:hAnsi="Cambria Math" w:cs="Tahoma"/>
                        <w:i/>
                        <w:sz w:val="22"/>
                        <w:szCs w:val="22"/>
                        <w:lang w:eastAsia="fr-FR"/>
                      </w:rPr>
                    </m:ctrlPr>
                  </m:sSubPr>
                  <m:e>
                    <m:r>
                      <w:rPr>
                        <w:rFonts w:ascii="Cambria Math" w:hAnsi="Cambria Math" w:cs="Tahoma"/>
                        <w:sz w:val="22"/>
                        <w:szCs w:val="22"/>
                        <w:lang w:eastAsia="fr-FR"/>
                      </w:rPr>
                      <m:t>h</m:t>
                    </m:r>
                  </m:e>
                  <m:sub>
                    <m:r>
                      <w:rPr>
                        <w:rFonts w:ascii="Cambria Math" w:hAnsi="Cambria Math" w:cs="Tahoma"/>
                        <w:sz w:val="22"/>
                        <w:szCs w:val="22"/>
                        <w:lang w:eastAsia="fr-FR"/>
                      </w:rPr>
                      <m:t>R)</m:t>
                    </m:r>
                  </m:sub>
                </m:sSub>
                <m:r>
                  <w:rPr>
                    <w:rFonts w:ascii="Cambria Math" w:hAnsi="Cambria Math" w:cs="Tahoma"/>
                    <w:sz w:val="22"/>
                    <w:szCs w:val="22"/>
                    <w:lang w:eastAsia="fr-FR"/>
                  </w:rPr>
                  <m:t>&gt;10.</m:t>
                </m:r>
                <m:sSub>
                  <m:sSubPr>
                    <m:ctrlPr>
                      <w:rPr>
                        <w:rFonts w:ascii="Cambria Math" w:hAnsi="Cambria Math" w:cs="Tahoma"/>
                        <w:i/>
                        <w:sz w:val="22"/>
                        <w:szCs w:val="22"/>
                        <w:lang w:eastAsia="fr-FR"/>
                      </w:rPr>
                    </m:ctrlPr>
                  </m:sSubPr>
                  <m:e>
                    <m:r>
                      <w:rPr>
                        <w:rFonts w:ascii="Cambria Math" w:hAnsi="Cambria Math" w:cs="Tahoma"/>
                        <w:sz w:val="22"/>
                        <w:szCs w:val="22"/>
                        <w:lang w:eastAsia="fr-FR"/>
                      </w:rPr>
                      <m:t>d</m:t>
                    </m:r>
                  </m:e>
                  <m:sub>
                    <m:r>
                      <w:rPr>
                        <w:rFonts w:ascii="Cambria Math" w:hAnsi="Cambria Math" w:cs="Tahoma"/>
                        <w:sz w:val="22"/>
                        <w:szCs w:val="22"/>
                        <w:lang w:eastAsia="fr-FR"/>
                      </w:rPr>
                      <m:t>P</m:t>
                    </m:r>
                  </m:sub>
                </m:sSub>
              </m:e>
            </m:eqArr>
          </m:e>
        </m:d>
      </m:oMath>
    </w:p>
    <w:p w:rsidR="006659ED" w:rsidRDefault="00074A2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The use of this modified propagation model is illustrated in the TestCnossosEXT main program.</w:t>
      </w:r>
    </w:p>
    <w:p w:rsidR="00074A26" w:rsidRDefault="00074A2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The main program includes the necessary header file: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074A26" w:rsidRPr="00AB087C" w:rsidTr="00D53D56">
        <w:tc>
          <w:tcPr>
            <w:tcW w:w="709" w:type="dxa"/>
          </w:tcPr>
          <w:p w:rsidR="00074A26" w:rsidRPr="00AB087C" w:rsidRDefault="00074A26" w:rsidP="00D53D56">
            <w:pPr>
              <w:spacing w:after="0" w:line="276" w:lineRule="auto"/>
              <w:contextualSpacing/>
              <w:rPr>
                <w:rFonts w:ascii="Calibri" w:eastAsia="Calibri" w:hAnsi="Calibri"/>
                <w:sz w:val="22"/>
                <w:szCs w:val="22"/>
                <w:lang w:val="en-GB"/>
              </w:rPr>
            </w:pPr>
          </w:p>
        </w:tc>
        <w:tc>
          <w:tcPr>
            <w:tcW w:w="8789" w:type="dxa"/>
          </w:tcPr>
          <w:p w:rsidR="00074A26" w:rsidRP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#include</w:t>
            </w:r>
            <w:r>
              <w:rPr>
                <w:rFonts w:ascii="Consolas" w:hAnsi="Consolas" w:cs="Consolas"/>
                <w:sz w:val="19"/>
                <w:szCs w:val="19"/>
                <w:lang w:val="fr-FR" w:eastAsia="fr-FR"/>
              </w:rPr>
              <w:t xml:space="preserve"> </w:t>
            </w:r>
            <w:r>
              <w:rPr>
                <w:rFonts w:ascii="Consolas" w:hAnsi="Consolas" w:cs="Consolas"/>
                <w:color w:val="A31515"/>
                <w:sz w:val="19"/>
                <w:szCs w:val="19"/>
                <w:lang w:val="fr-FR" w:eastAsia="fr-FR"/>
              </w:rPr>
              <w:t>"ISO_WithMeteo.h"</w:t>
            </w:r>
          </w:p>
        </w:tc>
      </w:tr>
    </w:tbl>
    <w:p w:rsidR="00074A26" w:rsidRDefault="00074A26"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 xml:space="preserve">It loads an XML path definition file from the hard disk and passes the path over to the modified calculation scheme, </w:t>
      </w:r>
      <w:r w:rsidR="00D53D56">
        <w:rPr>
          <w:rFonts w:ascii="Tahoma" w:hAnsi="Tahoma" w:cs="Tahoma"/>
          <w:sz w:val="22"/>
          <w:szCs w:val="22"/>
          <w:lang w:eastAsia="fr-FR"/>
        </w:rPr>
        <w:t>forcing</w:t>
      </w:r>
      <w:r>
        <w:rPr>
          <w:rFonts w:ascii="Tahoma" w:hAnsi="Tahoma" w:cs="Tahoma"/>
          <w:sz w:val="22"/>
          <w:szCs w:val="22"/>
          <w:lang w:eastAsia="fr-FR"/>
        </w:rPr>
        <w:t xml:space="preserve"> t</w:t>
      </w:r>
      <w:r w:rsidR="00D53D56">
        <w:rPr>
          <w:rFonts w:ascii="Tahoma" w:hAnsi="Tahoma" w:cs="Tahoma"/>
          <w:sz w:val="22"/>
          <w:szCs w:val="22"/>
          <w:lang w:eastAsia="fr-FR"/>
        </w:rPr>
        <w:t>he</w:t>
      </w:r>
      <w:r>
        <w:rPr>
          <w:rFonts w:ascii="Tahoma" w:hAnsi="Tahoma" w:cs="Tahoma"/>
          <w:sz w:val="22"/>
          <w:szCs w:val="22"/>
          <w:lang w:eastAsia="fr-FR"/>
        </w:rPr>
        <w:t xml:space="preserve"> use the NMPB meteorological model (with 50% favorable conditions) for the determination of the long term averaged noise level:</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074A26" w:rsidRPr="00074A26" w:rsidTr="00D53D56">
        <w:tc>
          <w:tcPr>
            <w:tcW w:w="709" w:type="dxa"/>
          </w:tcPr>
          <w:p w:rsidR="00074A26" w:rsidRPr="00AB087C" w:rsidRDefault="00074A26" w:rsidP="00D53D56">
            <w:pPr>
              <w:spacing w:after="0" w:line="276" w:lineRule="auto"/>
              <w:contextualSpacing/>
              <w:rPr>
                <w:rFonts w:ascii="Calibri" w:eastAsia="Calibri" w:hAnsi="Calibri"/>
                <w:sz w:val="22"/>
                <w:szCs w:val="22"/>
                <w:lang w:val="en-GB"/>
              </w:rPr>
            </w:pPr>
          </w:p>
        </w:tc>
        <w:tc>
          <w:tcPr>
            <w:tcW w:w="8789" w:type="dxa"/>
          </w:tcPr>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074A26" w:rsidRDefault="00074A26" w:rsidP="00074A26">
            <w:pPr>
              <w:autoSpaceDE w:val="0"/>
              <w:autoSpaceDN w:val="0"/>
              <w:adjustRightInd w:val="0"/>
              <w:spacing w:after="0"/>
              <w:rPr>
                <w:rFonts w:ascii="Consolas" w:hAnsi="Consolas" w:cs="Consolas"/>
                <w:color w:val="008000"/>
                <w:sz w:val="19"/>
                <w:szCs w:val="19"/>
                <w:lang w:val="fr-FR" w:eastAsia="fr-FR"/>
              </w:rPr>
            </w:pPr>
            <w:r>
              <w:rPr>
                <w:rFonts w:ascii="Consolas" w:hAnsi="Consolas" w:cs="Consolas"/>
                <w:color w:val="008000"/>
                <w:sz w:val="19"/>
                <w:szCs w:val="19"/>
                <w:lang w:val="fr-FR" w:eastAsia="fr-FR"/>
              </w:rPr>
              <w:t xml:space="preserve"> * create the calculation engine</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ref_ptr&lt;CalculationMethod&gt; method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method = </w:t>
            </w:r>
            <w:r>
              <w:rPr>
                <w:rFonts w:ascii="Consolas" w:hAnsi="Consolas" w:cs="Consolas"/>
                <w:color w:val="0000FF"/>
                <w:sz w:val="19"/>
                <w:szCs w:val="19"/>
                <w:lang w:val="fr-FR" w:eastAsia="fr-FR"/>
              </w:rPr>
              <w:t>new</w:t>
            </w:r>
            <w:r>
              <w:rPr>
                <w:rFonts w:ascii="Consolas" w:hAnsi="Consolas" w:cs="Consolas"/>
                <w:sz w:val="19"/>
                <w:szCs w:val="19"/>
                <w:lang w:val="fr-FR" w:eastAsia="fr-FR"/>
              </w:rPr>
              <w:t xml:space="preserve"> MyExtension</w:t>
            </w:r>
            <w:proofErr w:type="gramStart"/>
            <w:r>
              <w:rPr>
                <w:rFonts w:ascii="Consolas" w:hAnsi="Consolas" w:cs="Consolas"/>
                <w:sz w:val="19"/>
                <w:szCs w:val="19"/>
                <w:lang w:val="fr-FR" w:eastAsia="fr-FR"/>
              </w:rPr>
              <w:t>::IsoWithMeteo</w:t>
            </w:r>
            <w:proofErr w:type="gramEnd"/>
            <w:r>
              <w:rPr>
                <w:rFonts w:ascii="Consolas" w:hAnsi="Consolas" w:cs="Consolas"/>
                <w:sz w:val="19"/>
                <w:szCs w:val="19"/>
                <w:lang w:val="fr-FR" w:eastAsia="fr-FR"/>
              </w:rPr>
              <w:t>()</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force use of the NMPB meteorological model with 50% of favourable/homogeneous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propagation conditions</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options.meteo.model = MeteoCondition</w:t>
            </w:r>
            <w:proofErr w:type="gramStart"/>
            <w:r>
              <w:rPr>
                <w:rFonts w:ascii="Consolas" w:hAnsi="Consolas" w:cs="Consolas"/>
                <w:sz w:val="19"/>
                <w:szCs w:val="19"/>
                <w:lang w:val="fr-FR" w:eastAsia="fr-FR"/>
              </w:rPr>
              <w:t>::JRC2012</w:t>
            </w:r>
            <w:proofErr w:type="gramEnd"/>
            <w:r>
              <w:rPr>
                <w:rFonts w:ascii="Consolas" w:hAnsi="Consolas" w:cs="Consolas"/>
                <w:sz w:val="19"/>
                <w:szCs w:val="19"/>
                <w:lang w:val="fr-FR" w:eastAsia="fr-FR"/>
              </w:rPr>
              <w:t xml:space="preserve">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options.meteo.pFav = 0.50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 set calculation options and process the propagation path</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 xml:space="preserve"> */</w:t>
            </w:r>
          </w:p>
          <w:p w:rsidR="00074A26" w:rsidRDefault="00074A26" w:rsidP="00074A2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method-&gt;setOptions (options) ;</w:t>
            </w:r>
          </w:p>
          <w:p w:rsidR="00074A26" w:rsidRPr="00074A26" w:rsidRDefault="00074A26" w:rsidP="00D53D56">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method-&gt;doCalculation (path, result) ;</w:t>
            </w:r>
          </w:p>
        </w:tc>
      </w:tr>
    </w:tbl>
    <w:p w:rsidR="00074A26" w:rsidRDefault="00E64175"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The results are shown below:</w:t>
      </w:r>
    </w:p>
    <w:p w:rsidR="00E64175" w:rsidRDefault="00E64175" w:rsidP="00F11BAD">
      <w:pPr>
        <w:spacing w:before="240" w:line="276" w:lineRule="auto"/>
        <w:jc w:val="both"/>
        <w:rPr>
          <w:rFonts w:ascii="Tahoma" w:hAnsi="Tahoma" w:cs="Tahoma"/>
          <w:sz w:val="22"/>
          <w:szCs w:val="22"/>
          <w:lang w:eastAsia="fr-FR"/>
        </w:rPr>
      </w:pPr>
      <w:r>
        <w:rPr>
          <w:rFonts w:ascii="Tahoma" w:hAnsi="Tahoma" w:cs="Tahoma"/>
          <w:sz w:val="22"/>
          <w:szCs w:val="22"/>
          <w:lang w:eastAsia="fr-FR"/>
        </w:rPr>
        <w:t>Note that, when the standard ISO propagation model is used with the NMPB meteorological weighting, the noise level under homogene</w:t>
      </w:r>
      <w:r w:rsidR="00D53D56">
        <w:rPr>
          <w:rFonts w:ascii="Tahoma" w:hAnsi="Tahoma" w:cs="Tahoma"/>
          <w:sz w:val="22"/>
          <w:szCs w:val="22"/>
          <w:lang w:eastAsia="fr-FR"/>
        </w:rPr>
        <w:t>ous propagation conditions will be</w:t>
      </w:r>
      <w:r>
        <w:rPr>
          <w:rFonts w:ascii="Tahoma" w:hAnsi="Tahoma" w:cs="Tahoma"/>
          <w:sz w:val="22"/>
          <w:szCs w:val="22"/>
          <w:lang w:eastAsia="fr-FR"/>
        </w:rPr>
        <w:t xml:space="preserve"> set equal to minus infinity, i.e. assuming it is negligible small compared to the level under favorable conditions… Although this is technically possi</w:t>
      </w:r>
      <w:r w:rsidR="009748A4">
        <w:rPr>
          <w:rFonts w:ascii="Tahoma" w:hAnsi="Tahoma" w:cs="Tahoma"/>
          <w:sz w:val="22"/>
          <w:szCs w:val="22"/>
          <w:lang w:eastAsia="fr-FR"/>
        </w:rPr>
        <w:t>ble, this combination may fail to provide accurate results.</w:t>
      </w:r>
    </w:p>
    <w:p w:rsidR="006659ED" w:rsidRPr="003F7D85" w:rsidRDefault="006659ED" w:rsidP="003F7D85">
      <w:pPr>
        <w:pStyle w:val="Titre2"/>
        <w:spacing w:before="240" w:line="276" w:lineRule="auto"/>
        <w:rPr>
          <w:rFonts w:eastAsiaTheme="minorEastAsia"/>
          <w:lang w:eastAsia="fr-FR"/>
        </w:rPr>
      </w:pPr>
      <w:bookmarkStart w:id="82" w:name="_Toc384820555"/>
      <w:r w:rsidRPr="003F7D85">
        <w:rPr>
          <w:rFonts w:eastAsiaTheme="minorEastAsia"/>
          <w:lang w:eastAsia="fr-FR"/>
        </w:rPr>
        <w:t>Smart pointers</w:t>
      </w:r>
      <w:bookmarkEnd w:id="82"/>
    </w:p>
    <w:p w:rsidR="00E06B91" w:rsidRDefault="00E06B91" w:rsidP="00E06B91">
      <w:pPr>
        <w:spacing w:line="276" w:lineRule="auto"/>
        <w:jc w:val="both"/>
        <w:rPr>
          <w:rFonts w:ascii="Tahoma" w:hAnsi="Tahoma" w:cs="Tahoma"/>
          <w:sz w:val="22"/>
          <w:szCs w:val="22"/>
          <w:lang w:eastAsia="fr-FR"/>
        </w:rPr>
      </w:pPr>
      <w:r>
        <w:rPr>
          <w:rFonts w:ascii="Tahoma" w:hAnsi="Tahoma" w:cs="Tahoma"/>
          <w:sz w:val="22"/>
          <w:szCs w:val="22"/>
          <w:lang w:eastAsia="fr-FR"/>
        </w:rPr>
        <w:t xml:space="preserve">Many of the objects manipulated through the C++ application programming interface are created dynamically by means of operator “new”. In order to avoid memory leaks, these objects should be deleted some later time, preferably before the end of the application. Because the access to such objects may be distributed amongst many classes and files, bookkeeping of </w:t>
      </w:r>
      <w:r>
        <w:rPr>
          <w:rFonts w:ascii="Tahoma" w:hAnsi="Tahoma" w:cs="Tahoma"/>
          <w:sz w:val="22"/>
          <w:szCs w:val="22"/>
          <w:lang w:eastAsia="fr-FR"/>
        </w:rPr>
        <w:lastRenderedPageBreak/>
        <w:t>active and inactive objects rapidly becomes a nightmare. Worst of all, dynamically allocated objects may became inaccessible if the last reference (pointer) to them goes out of scope.</w:t>
      </w:r>
    </w:p>
    <w:p w:rsidR="000939CF" w:rsidRDefault="00E06B91" w:rsidP="00E06B91">
      <w:pPr>
        <w:spacing w:line="276" w:lineRule="auto"/>
        <w:jc w:val="both"/>
        <w:rPr>
          <w:rFonts w:ascii="Tahoma" w:hAnsi="Tahoma" w:cs="Tahoma"/>
          <w:sz w:val="22"/>
          <w:szCs w:val="22"/>
          <w:lang w:eastAsia="fr-FR"/>
        </w:rPr>
      </w:pPr>
      <w:r>
        <w:rPr>
          <w:rFonts w:ascii="Tahoma" w:hAnsi="Tahoma" w:cs="Tahoma"/>
          <w:sz w:val="22"/>
          <w:szCs w:val="22"/>
          <w:lang w:eastAsia="fr-FR"/>
        </w:rPr>
        <w:t>Intelligent pointers greatly help solving this kind of problems. No modern C++ program can do without them… Instead of building on some existing smart pointer library (e.g. from STL, boost, GT, OSG</w:t>
      </w:r>
      <w:proofErr w:type="gramStart"/>
      <w:r>
        <w:rPr>
          <w:rFonts w:ascii="Tahoma" w:hAnsi="Tahoma" w:cs="Tahoma"/>
          <w:sz w:val="22"/>
          <w:szCs w:val="22"/>
          <w:lang w:eastAsia="fr-FR"/>
        </w:rPr>
        <w:t>,…</w:t>
      </w:r>
      <w:proofErr w:type="gramEnd"/>
      <w:r>
        <w:rPr>
          <w:rFonts w:ascii="Tahoma" w:hAnsi="Tahoma" w:cs="Tahoma"/>
          <w:sz w:val="22"/>
          <w:szCs w:val="22"/>
          <w:lang w:eastAsia="fr-FR"/>
        </w:rPr>
        <w:t>), the CNOSSOS-EU library implements its own light-weight mechanism supporting intelligent pointers and intrusive reference counting.</w:t>
      </w:r>
    </w:p>
    <w:p w:rsidR="000939CF" w:rsidRDefault="000939CF" w:rsidP="00E06B91">
      <w:pPr>
        <w:spacing w:line="276" w:lineRule="auto"/>
        <w:jc w:val="both"/>
        <w:rPr>
          <w:rFonts w:ascii="Tahoma" w:hAnsi="Tahoma" w:cs="Tahoma"/>
          <w:sz w:val="22"/>
          <w:szCs w:val="22"/>
          <w:lang w:eastAsia="fr-FR"/>
        </w:rPr>
      </w:pPr>
      <w:r>
        <w:rPr>
          <w:rFonts w:ascii="Tahoma" w:hAnsi="Tahoma" w:cs="Tahoma"/>
          <w:sz w:val="22"/>
          <w:szCs w:val="22"/>
          <w:lang w:eastAsia="fr-FR"/>
        </w:rPr>
        <w:t xml:space="preserve">The mechanism is implemented in the file “ReferenceObject.h”. It defines the ReferenceObject base class which implements the intrusive reference counting and the ref_ptr&lt;T&gt; template class as a smart pointer to instances of the ReferenceObject class. </w:t>
      </w:r>
      <w:r w:rsidR="006659ED">
        <w:rPr>
          <w:rFonts w:ascii="Tahoma" w:hAnsi="Tahoma" w:cs="Tahoma"/>
          <w:sz w:val="22"/>
          <w:szCs w:val="22"/>
          <w:lang w:eastAsia="fr-FR"/>
        </w:rPr>
        <w:t xml:space="preserve"> </w:t>
      </w:r>
      <w:r>
        <w:rPr>
          <w:rFonts w:ascii="Tahoma" w:hAnsi="Tahoma" w:cs="Tahoma"/>
          <w:sz w:val="22"/>
          <w:szCs w:val="22"/>
          <w:lang w:eastAsia="fr-FR"/>
        </w:rPr>
        <w:t xml:space="preserve">All abstract base classes in the PropagationPath project directly or indirectly derive from the ReferenceObject class and pointers to instances of such classes can be stored as </w:t>
      </w:r>
      <w:r w:rsidR="003D5312">
        <w:rPr>
          <w:rFonts w:ascii="Tahoma" w:hAnsi="Tahoma" w:cs="Tahoma"/>
          <w:sz w:val="22"/>
          <w:szCs w:val="22"/>
          <w:lang w:eastAsia="fr-FR"/>
        </w:rPr>
        <w:t>s</w:t>
      </w:r>
      <w:r>
        <w:rPr>
          <w:rFonts w:ascii="Tahoma" w:hAnsi="Tahoma" w:cs="Tahoma"/>
          <w:sz w:val="22"/>
          <w:szCs w:val="22"/>
          <w:lang w:eastAsia="fr-FR"/>
        </w:rPr>
        <w:t>mart pointers.</w:t>
      </w:r>
    </w:p>
    <w:p w:rsidR="003D5312" w:rsidRDefault="000939CF" w:rsidP="00E06B91">
      <w:pPr>
        <w:spacing w:line="276" w:lineRule="auto"/>
        <w:jc w:val="both"/>
        <w:rPr>
          <w:rFonts w:ascii="Tahoma" w:hAnsi="Tahoma" w:cs="Tahoma"/>
          <w:sz w:val="22"/>
          <w:szCs w:val="22"/>
          <w:lang w:eastAsia="fr-FR"/>
        </w:rPr>
      </w:pPr>
      <w:r>
        <w:rPr>
          <w:rFonts w:ascii="Tahoma" w:hAnsi="Tahoma" w:cs="Tahoma"/>
          <w:sz w:val="22"/>
          <w:szCs w:val="22"/>
          <w:lang w:eastAsia="fr-FR"/>
        </w:rPr>
        <w:t>Internally, the PropagationPath library stores all pointers to dynamically created objects as smart pointers.</w:t>
      </w:r>
      <w:r w:rsidR="003D5312">
        <w:rPr>
          <w:rFonts w:ascii="Tahoma" w:hAnsi="Tahoma" w:cs="Tahoma"/>
          <w:sz w:val="22"/>
          <w:szCs w:val="22"/>
          <w:lang w:eastAsia="fr-FR"/>
        </w:rPr>
        <w:t xml:space="preserve"> This implies that all dynamically created objects will be deleted by the library when the last reference to them goes out of scope. </w:t>
      </w:r>
    </w:p>
    <w:p w:rsidR="003D5312" w:rsidRDefault="003D5312" w:rsidP="003D5312">
      <w:pPr>
        <w:spacing w:line="276" w:lineRule="auto"/>
        <w:jc w:val="both"/>
        <w:rPr>
          <w:rFonts w:ascii="Tahoma" w:hAnsi="Tahoma" w:cs="Tahoma"/>
          <w:sz w:val="22"/>
          <w:szCs w:val="22"/>
          <w:lang w:eastAsia="fr-FR"/>
        </w:rPr>
      </w:pPr>
      <w:r>
        <w:rPr>
          <w:rFonts w:ascii="Tahoma" w:hAnsi="Tahoma" w:cs="Tahoma"/>
          <w:sz w:val="22"/>
          <w:szCs w:val="22"/>
          <w:lang w:eastAsia="fr-FR"/>
        </w:rPr>
        <w:t>Typical use of dynamically created ob</w:t>
      </w:r>
      <w:r w:rsidR="006659ED">
        <w:rPr>
          <w:rFonts w:ascii="Tahoma" w:hAnsi="Tahoma" w:cs="Tahoma"/>
          <w:sz w:val="22"/>
          <w:szCs w:val="22"/>
          <w:lang w:eastAsia="fr-FR"/>
        </w:rPr>
        <w:t>jects and smart pointers goes as following</w:t>
      </w:r>
      <w:r>
        <w:rPr>
          <w:rFonts w:ascii="Tahoma" w:hAnsi="Tahoma" w:cs="Tahoma"/>
          <w:sz w:val="22"/>
          <w:szCs w:val="22"/>
          <w:lang w:eastAsia="fr-FR"/>
        </w:rPr>
        <w:t>:</w:t>
      </w:r>
    </w:p>
    <w:p w:rsidR="003D5312" w:rsidRPr="003D5312" w:rsidRDefault="003D5312" w:rsidP="003D5312">
      <w:pPr>
        <w:pStyle w:val="Paragraphedeliste"/>
        <w:numPr>
          <w:ilvl w:val="0"/>
          <w:numId w:val="35"/>
        </w:numPr>
        <w:jc w:val="both"/>
        <w:rPr>
          <w:rFonts w:ascii="Tahoma" w:hAnsi="Tahoma" w:cs="Tahoma"/>
          <w:lang w:val="en-GB" w:eastAsia="fr-FR"/>
        </w:rPr>
      </w:pPr>
      <w:r w:rsidRPr="003D5312">
        <w:rPr>
          <w:rFonts w:ascii="Tahoma" w:hAnsi="Tahoma" w:cs="Tahoma"/>
          <w:lang w:val="en-GB" w:eastAsia="fr-FR"/>
        </w:rPr>
        <w:t xml:space="preserve">the application calls operator </w:t>
      </w:r>
      <w:r>
        <w:rPr>
          <w:rFonts w:ascii="Tahoma" w:hAnsi="Tahoma" w:cs="Tahoma"/>
          <w:lang w:val="en-GB" w:eastAsia="fr-FR"/>
        </w:rPr>
        <w:t>“</w:t>
      </w:r>
      <w:r w:rsidRPr="003D5312">
        <w:rPr>
          <w:rFonts w:ascii="Tahoma" w:hAnsi="Tahoma" w:cs="Tahoma"/>
          <w:lang w:val="en-GB" w:eastAsia="fr-FR"/>
        </w:rPr>
        <w:t>new</w:t>
      </w:r>
      <w:r>
        <w:rPr>
          <w:rFonts w:ascii="Tahoma" w:hAnsi="Tahoma" w:cs="Tahoma"/>
          <w:lang w:val="en-GB" w:eastAsia="fr-FR"/>
        </w:rPr>
        <w:t>”</w:t>
      </w:r>
      <w:r w:rsidRPr="003D5312">
        <w:rPr>
          <w:rFonts w:ascii="Tahoma" w:hAnsi="Tahoma" w:cs="Tahoma"/>
          <w:lang w:val="en-GB" w:eastAsia="fr-FR"/>
        </w:rPr>
        <w:t xml:space="preserve"> to create a new instance</w:t>
      </w:r>
      <w:r>
        <w:rPr>
          <w:rFonts w:ascii="Tahoma" w:hAnsi="Tahoma" w:cs="Tahoma"/>
          <w:lang w:val="en-GB" w:eastAsia="fr-FR"/>
        </w:rPr>
        <w:t xml:space="preserve"> of a given class type T,</w:t>
      </w:r>
    </w:p>
    <w:p w:rsidR="003D5312" w:rsidRDefault="003D5312" w:rsidP="003D5312">
      <w:pPr>
        <w:pStyle w:val="Paragraphedeliste"/>
        <w:numPr>
          <w:ilvl w:val="0"/>
          <w:numId w:val="35"/>
        </w:numPr>
        <w:jc w:val="both"/>
        <w:rPr>
          <w:rFonts w:ascii="Tahoma" w:hAnsi="Tahoma" w:cs="Tahoma"/>
          <w:lang w:val="en-GB" w:eastAsia="fr-FR"/>
        </w:rPr>
      </w:pPr>
      <w:r>
        <w:rPr>
          <w:rFonts w:ascii="Tahoma" w:hAnsi="Tahoma" w:cs="Tahoma"/>
          <w:lang w:val="en-GB" w:eastAsia="fr-FR"/>
        </w:rPr>
        <w:t>the application passes the pointer (of type T*) as an argument to any call to the library,</w:t>
      </w:r>
    </w:p>
    <w:p w:rsidR="003D5312" w:rsidRDefault="003D5312" w:rsidP="003D5312">
      <w:pPr>
        <w:pStyle w:val="Paragraphedeliste"/>
        <w:numPr>
          <w:ilvl w:val="0"/>
          <w:numId w:val="35"/>
        </w:numPr>
        <w:jc w:val="both"/>
        <w:rPr>
          <w:rFonts w:ascii="Tahoma" w:hAnsi="Tahoma" w:cs="Tahoma"/>
          <w:lang w:val="en-GB" w:eastAsia="fr-FR"/>
        </w:rPr>
      </w:pPr>
      <w:proofErr w:type="gramStart"/>
      <w:r>
        <w:rPr>
          <w:rFonts w:ascii="Tahoma" w:hAnsi="Tahoma" w:cs="Tahoma"/>
          <w:lang w:val="en-GB" w:eastAsia="fr-FR"/>
        </w:rPr>
        <w:t>the</w:t>
      </w:r>
      <w:proofErr w:type="gramEnd"/>
      <w:r>
        <w:rPr>
          <w:rFonts w:ascii="Tahoma" w:hAnsi="Tahoma" w:cs="Tahoma"/>
          <w:lang w:val="en-GB" w:eastAsia="fr-FR"/>
        </w:rPr>
        <w:t xml:space="preserve"> library converts the pointer into a smart pointer (of type ref_ptr&lt;</w:t>
      </w:r>
      <w:r w:rsidR="006659ED">
        <w:rPr>
          <w:rFonts w:ascii="Tahoma" w:hAnsi="Tahoma" w:cs="Tahoma"/>
          <w:lang w:val="en-GB" w:eastAsia="fr-FR"/>
        </w:rPr>
        <w:t>T</w:t>
      </w:r>
      <w:r>
        <w:rPr>
          <w:rFonts w:ascii="Tahoma" w:hAnsi="Tahoma" w:cs="Tahoma"/>
          <w:lang w:val="en-GB" w:eastAsia="fr-FR"/>
        </w:rPr>
        <w:t>&gt;) and saves it in one of its internal data structures</w:t>
      </w:r>
      <w:r w:rsidR="006659ED">
        <w:rPr>
          <w:rFonts w:ascii="Tahoma" w:hAnsi="Tahoma" w:cs="Tahoma"/>
          <w:lang w:val="en-GB" w:eastAsia="fr-FR"/>
        </w:rPr>
        <w:t>, this will increase the reference count inside the object by one.</w:t>
      </w:r>
    </w:p>
    <w:p w:rsidR="003D5312" w:rsidRDefault="003D5312" w:rsidP="003D5312">
      <w:pPr>
        <w:pStyle w:val="Paragraphedeliste"/>
        <w:numPr>
          <w:ilvl w:val="0"/>
          <w:numId w:val="35"/>
        </w:numPr>
        <w:jc w:val="both"/>
        <w:rPr>
          <w:rFonts w:ascii="Tahoma" w:hAnsi="Tahoma" w:cs="Tahoma"/>
          <w:lang w:val="en-GB" w:eastAsia="fr-FR"/>
        </w:rPr>
      </w:pPr>
      <w:r>
        <w:rPr>
          <w:rFonts w:ascii="Tahoma" w:hAnsi="Tahoma" w:cs="Tahoma"/>
          <w:lang w:val="en-GB" w:eastAsia="fr-FR"/>
        </w:rPr>
        <w:t>the library now has permanent access to the dynamically created object and may use it in its calculations,</w:t>
      </w:r>
    </w:p>
    <w:p w:rsidR="003D5312" w:rsidRDefault="003D5312" w:rsidP="003D5312">
      <w:pPr>
        <w:pStyle w:val="Paragraphedeliste"/>
        <w:numPr>
          <w:ilvl w:val="0"/>
          <w:numId w:val="35"/>
        </w:numPr>
        <w:jc w:val="both"/>
        <w:rPr>
          <w:rFonts w:ascii="Tahoma" w:hAnsi="Tahoma" w:cs="Tahoma"/>
          <w:lang w:val="en-GB" w:eastAsia="fr-FR"/>
        </w:rPr>
      </w:pPr>
      <w:r>
        <w:rPr>
          <w:rFonts w:ascii="Tahoma" w:hAnsi="Tahoma" w:cs="Tahoma"/>
          <w:lang w:val="en-GB" w:eastAsia="fr-FR"/>
        </w:rPr>
        <w:t>when the internal data structures are cleaned up, the smart pointers are reset to NULL,</w:t>
      </w:r>
    </w:p>
    <w:p w:rsidR="003D5312" w:rsidRPr="003D5312" w:rsidRDefault="003D5312" w:rsidP="003D5312">
      <w:pPr>
        <w:pStyle w:val="Paragraphedeliste"/>
        <w:numPr>
          <w:ilvl w:val="0"/>
          <w:numId w:val="35"/>
        </w:numPr>
        <w:jc w:val="both"/>
        <w:rPr>
          <w:rFonts w:ascii="Tahoma" w:hAnsi="Tahoma" w:cs="Tahoma"/>
          <w:lang w:val="en-GB" w:eastAsia="fr-FR"/>
        </w:rPr>
      </w:pPr>
      <w:proofErr w:type="gramStart"/>
      <w:r>
        <w:rPr>
          <w:rFonts w:ascii="Tahoma" w:hAnsi="Tahoma" w:cs="Tahoma"/>
          <w:lang w:val="en-GB" w:eastAsia="fr-FR"/>
        </w:rPr>
        <w:t>when</w:t>
      </w:r>
      <w:proofErr w:type="gramEnd"/>
      <w:r>
        <w:rPr>
          <w:rFonts w:ascii="Tahoma" w:hAnsi="Tahoma" w:cs="Tahoma"/>
          <w:lang w:val="en-GB" w:eastAsia="fr-FR"/>
        </w:rPr>
        <w:t xml:space="preserve"> the reference count inside the dynamically created object falls to zero (i.e. it is no longer referenced by any smart pointer)</w:t>
      </w:r>
      <w:r w:rsidR="006659ED">
        <w:rPr>
          <w:rFonts w:ascii="Tahoma" w:hAnsi="Tahoma" w:cs="Tahoma"/>
          <w:lang w:val="en-GB" w:eastAsia="fr-FR"/>
        </w:rPr>
        <w:t xml:space="preserve"> it will be automatically destroyed.</w:t>
      </w:r>
    </w:p>
    <w:p w:rsidR="00E06B91" w:rsidRDefault="003D5312" w:rsidP="00E06B91">
      <w:pPr>
        <w:spacing w:line="276" w:lineRule="auto"/>
        <w:jc w:val="both"/>
        <w:rPr>
          <w:rFonts w:ascii="Tahoma" w:hAnsi="Tahoma" w:cs="Tahoma"/>
          <w:sz w:val="22"/>
          <w:szCs w:val="22"/>
          <w:lang w:val="en-GB" w:eastAsia="fr-FR"/>
        </w:rPr>
      </w:pPr>
      <w:r w:rsidRPr="006659ED">
        <w:rPr>
          <w:rFonts w:ascii="Tahoma" w:hAnsi="Tahoma" w:cs="Tahoma"/>
          <w:sz w:val="22"/>
          <w:szCs w:val="22"/>
          <w:lang w:val="en-GB" w:eastAsia="fr-FR"/>
        </w:rPr>
        <w:t>Alternatively, applications may also store smart pointers to dynamically created objects, in which case the objects become permanent until the application releases the last reference to them.</w:t>
      </w:r>
    </w:p>
    <w:p w:rsidR="006659ED" w:rsidRDefault="006659ED" w:rsidP="00E06B91">
      <w:pPr>
        <w:spacing w:line="276" w:lineRule="auto"/>
        <w:jc w:val="both"/>
        <w:rPr>
          <w:rFonts w:ascii="Tahoma" w:hAnsi="Tahoma" w:cs="Tahoma"/>
          <w:sz w:val="22"/>
          <w:szCs w:val="22"/>
          <w:lang w:val="en-GB" w:eastAsia="fr-FR"/>
        </w:rPr>
      </w:pPr>
      <w:r>
        <w:rPr>
          <w:rFonts w:ascii="Tahoma" w:hAnsi="Tahoma" w:cs="Tahoma"/>
          <w:sz w:val="22"/>
          <w:szCs w:val="22"/>
          <w:lang w:val="en-GB" w:eastAsia="fr-FR"/>
        </w:rPr>
        <w:t xml:space="preserve">Storing newly allocated objects in stack-based smart pointers ensures that unused objects (i.e. objects not passed on to and stored inside library) will be deleted before returning from a function call. </w:t>
      </w:r>
      <w:r w:rsidR="00F11BAD">
        <w:rPr>
          <w:rFonts w:ascii="Tahoma" w:hAnsi="Tahoma" w:cs="Tahoma"/>
          <w:sz w:val="22"/>
          <w:szCs w:val="22"/>
          <w:lang w:val="en-GB" w:eastAsia="fr-FR"/>
        </w:rPr>
        <w:t>Coherent use of smart pointers i</w:t>
      </w:r>
      <w:r>
        <w:rPr>
          <w:rFonts w:ascii="Tahoma" w:hAnsi="Tahoma" w:cs="Tahoma"/>
          <w:sz w:val="22"/>
          <w:szCs w:val="22"/>
          <w:lang w:val="en-GB" w:eastAsia="fr-FR"/>
        </w:rPr>
        <w:t xml:space="preserve">n combination with catch/try </w:t>
      </w:r>
      <w:r w:rsidR="00F11BAD">
        <w:rPr>
          <w:rFonts w:ascii="Tahoma" w:hAnsi="Tahoma" w:cs="Tahoma"/>
          <w:sz w:val="22"/>
          <w:szCs w:val="22"/>
          <w:lang w:val="en-GB" w:eastAsia="fr-FR"/>
        </w:rPr>
        <w:t>exception handling</w:t>
      </w:r>
      <w:r>
        <w:rPr>
          <w:rFonts w:ascii="Tahoma" w:hAnsi="Tahoma" w:cs="Tahoma"/>
          <w:sz w:val="22"/>
          <w:szCs w:val="22"/>
          <w:lang w:val="en-GB" w:eastAsia="fr-FR"/>
        </w:rPr>
        <w:t xml:space="preserve"> </w:t>
      </w:r>
      <w:r w:rsidR="00F11BAD">
        <w:rPr>
          <w:rFonts w:ascii="Tahoma" w:hAnsi="Tahoma" w:cs="Tahoma"/>
          <w:sz w:val="22"/>
          <w:szCs w:val="22"/>
          <w:lang w:val="en-GB" w:eastAsia="fr-FR"/>
        </w:rPr>
        <w:t>ensures that all temporarily created objects will effectively be deleted in case an error occurs inside the library.</w:t>
      </w:r>
    </w:p>
    <w:p w:rsidR="000939CF" w:rsidRPr="000939CF" w:rsidRDefault="006659ED" w:rsidP="00E06B91">
      <w:pPr>
        <w:spacing w:line="276" w:lineRule="auto"/>
        <w:jc w:val="both"/>
        <w:rPr>
          <w:rFonts w:ascii="Tahoma" w:hAnsi="Tahoma" w:cs="Tahoma"/>
          <w:sz w:val="22"/>
          <w:szCs w:val="22"/>
          <w:lang w:eastAsia="fr-FR"/>
        </w:rPr>
      </w:pPr>
      <w:r>
        <w:rPr>
          <w:rFonts w:ascii="Tahoma" w:hAnsi="Tahoma" w:cs="Tahoma"/>
          <w:sz w:val="22"/>
          <w:szCs w:val="22"/>
          <w:lang w:eastAsia="fr-FR"/>
        </w:rPr>
        <w:t xml:space="preserve"> </w:t>
      </w:r>
      <w:r w:rsidR="000939CF">
        <w:rPr>
          <w:rFonts w:ascii="Tahoma" w:hAnsi="Tahoma" w:cs="Tahoma"/>
          <w:sz w:val="22"/>
          <w:szCs w:val="22"/>
          <w:lang w:eastAsia="fr-FR"/>
        </w:rPr>
        <w:t>Some care must be taken when returning pointers to dynamically allocated objects from user-defined functions (see file Referencebject.h for details).</w:t>
      </w:r>
    </w:p>
    <w:p w:rsidR="00B22E82" w:rsidRDefault="00B22E82" w:rsidP="00B22E82">
      <w:pPr>
        <w:pStyle w:val="Titre2"/>
        <w:spacing w:before="240" w:line="276" w:lineRule="auto"/>
        <w:rPr>
          <w:rFonts w:eastAsiaTheme="minorEastAsia"/>
          <w:lang w:eastAsia="fr-FR"/>
        </w:rPr>
      </w:pPr>
      <w:bookmarkStart w:id="83" w:name="_Toc384820556"/>
      <w:r>
        <w:rPr>
          <w:rFonts w:eastAsiaTheme="minorEastAsia"/>
          <w:lang w:eastAsia="fr-FR"/>
        </w:rPr>
        <w:lastRenderedPageBreak/>
        <w:t>Performances counters</w:t>
      </w:r>
      <w:bookmarkEnd w:id="83"/>
    </w:p>
    <w:p w:rsidR="00B22E82" w:rsidRDefault="00B22E82" w:rsidP="00B22E82">
      <w:pPr>
        <w:spacing w:before="240" w:line="276" w:lineRule="auto"/>
        <w:jc w:val="both"/>
        <w:rPr>
          <w:rFonts w:ascii="Tahoma" w:hAnsi="Tahoma" w:cs="Tahoma"/>
          <w:sz w:val="22"/>
          <w:szCs w:val="22"/>
          <w:lang w:eastAsia="fr-FR"/>
        </w:rPr>
      </w:pPr>
      <w:r>
        <w:rPr>
          <w:rFonts w:ascii="Tahoma" w:hAnsi="Tahoma" w:cs="Tahoma"/>
          <w:sz w:val="22"/>
          <w:szCs w:val="22"/>
          <w:lang w:eastAsia="fr-FR"/>
        </w:rPr>
        <w:t xml:space="preserve">Measuring the performance of an application in terms of actual processor time is not an obvious task, see e.g. </w:t>
      </w:r>
      <w:hyperlink r:id="rId23" w:history="1">
        <w:r w:rsidRPr="00DD5B3E">
          <w:rPr>
            <w:rStyle w:val="Lienhypertexte"/>
            <w:rFonts w:ascii="Tahoma" w:hAnsi="Tahoma" w:cs="Tahoma"/>
            <w:sz w:val="22"/>
            <w:szCs w:val="22"/>
            <w:lang w:eastAsia="fr-FR"/>
          </w:rPr>
          <w:t>http://demandtech.com/wp-content/uploads/2012/04/Measuring-Processor-Utilization-in-Windows.pdf</w:t>
        </w:r>
      </w:hyperlink>
      <w:r>
        <w:rPr>
          <w:rFonts w:ascii="Tahoma" w:hAnsi="Tahoma" w:cs="Tahoma"/>
          <w:sz w:val="22"/>
          <w:szCs w:val="22"/>
          <w:lang w:eastAsia="fr-FR"/>
        </w:rPr>
        <w:t>. In view of this, one should clearly distinguish the elapsed time for an application to start, run and shutdown (which can be measured using a stopwatch) from the true time spent inside different stages of a calculation process.</w:t>
      </w:r>
    </w:p>
    <w:p w:rsidR="00B22E82" w:rsidRDefault="00B22E82" w:rsidP="00B22E82">
      <w:pPr>
        <w:spacing w:before="240" w:line="276" w:lineRule="auto"/>
        <w:jc w:val="both"/>
        <w:rPr>
          <w:rFonts w:ascii="Tahoma" w:hAnsi="Tahoma" w:cs="Tahoma"/>
          <w:sz w:val="22"/>
          <w:szCs w:val="22"/>
          <w:lang w:eastAsia="fr-FR"/>
        </w:rPr>
      </w:pPr>
      <w:r>
        <w:rPr>
          <w:rFonts w:ascii="Tahoma" w:hAnsi="Tahoma" w:cs="Tahoma"/>
          <w:sz w:val="22"/>
          <w:szCs w:val="22"/>
          <w:lang w:eastAsia="fr-FR"/>
        </w:rPr>
        <w:t>For the purpose of monitoring the actual performances of the calculation processes, a highly accurate and precise timing functionality has been built inside the CNOSSOS-Eu library. The monitoring counts the number of calls to the point-to-point calculations and accumulates the total computation time spent inside the calculation functions (see file CalculationMethod.cpp).</w:t>
      </w:r>
    </w:p>
    <w:tbl>
      <w:tblPr>
        <w:tblStyle w:val="Grilledutableau4"/>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B22E82" w:rsidRPr="00B852B3" w:rsidTr="007F1371">
        <w:tc>
          <w:tcPr>
            <w:tcW w:w="709" w:type="dxa"/>
          </w:tcPr>
          <w:p w:rsidR="00B22E82" w:rsidRPr="00B852B3" w:rsidRDefault="00B22E82" w:rsidP="007F1371">
            <w:pPr>
              <w:spacing w:after="0" w:line="276" w:lineRule="auto"/>
              <w:contextualSpacing/>
              <w:rPr>
                <w:rFonts w:ascii="Calibri" w:eastAsia="Calibri" w:hAnsi="Calibri"/>
                <w:sz w:val="22"/>
                <w:szCs w:val="22"/>
                <w:lang w:val="en-GB"/>
              </w:rPr>
            </w:pPr>
          </w:p>
        </w:tc>
        <w:tc>
          <w:tcPr>
            <w:tcW w:w="8789" w:type="dxa"/>
          </w:tcPr>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 xml:space="preserve">bool CalculationMethod::doCalculation (PropagationPath&amp; path,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 xml:space="preserve">                                       PathResult&amp; result)</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w:t>
            </w:r>
          </w:p>
          <w:p w:rsidR="00B22E82" w:rsidRPr="00B852B3" w:rsidRDefault="00B22E82" w:rsidP="007F1371">
            <w:pPr>
              <w:spacing w:after="0"/>
              <w:contextualSpacing/>
              <w:jc w:val="both"/>
              <w:rPr>
                <w:rFonts w:ascii="Consolas" w:eastAsia="Calibri" w:hAnsi="Consolas" w:cs="Consolas"/>
                <w:b/>
                <w:color w:val="FF0000"/>
                <w:sz w:val="20"/>
                <w:szCs w:val="20"/>
                <w:lang w:val="en-GB"/>
              </w:rPr>
            </w:pPr>
            <w:r w:rsidRPr="00B852B3">
              <w:rPr>
                <w:rFonts w:ascii="Consolas" w:eastAsia="Calibri" w:hAnsi="Consolas" w:cs="Consolas"/>
                <w:b/>
                <w:color w:val="FF0000"/>
                <w:sz w:val="20"/>
                <w:szCs w:val="20"/>
                <w:lang w:val="en-GB"/>
              </w:rPr>
              <w:tab/>
              <w:t>SystemClock clock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 xml:space="preserve"> * setup local variables</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 xml:space="preserve">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initCalculation()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 xml:space="preserve">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 xml:space="preserve">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 xml:space="preserve">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 xml:space="preserve"> * cleanup local variables</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 xml:space="preserve">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exitCalculation()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 xml:space="preserve"> * update performance counters</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 xml:space="preserve"> */</w:t>
            </w:r>
          </w:p>
          <w:p w:rsidR="00B22E82" w:rsidRPr="00B852B3" w:rsidRDefault="00B22E82" w:rsidP="007F1371">
            <w:pPr>
              <w:spacing w:after="0"/>
              <w:contextualSpacing/>
              <w:jc w:val="both"/>
              <w:rPr>
                <w:rFonts w:ascii="Consolas" w:eastAsia="Calibri" w:hAnsi="Consolas" w:cs="Consolas"/>
                <w:b/>
                <w:color w:val="FF0000"/>
                <w:sz w:val="20"/>
                <w:szCs w:val="20"/>
                <w:lang w:val="en-GB"/>
              </w:rPr>
            </w:pPr>
            <w:r w:rsidRPr="00B852B3">
              <w:rPr>
                <w:rFonts w:ascii="Consolas" w:eastAsia="Calibri" w:hAnsi="Consolas" w:cs="Consolas"/>
                <w:b/>
                <w:color w:val="FF0000"/>
                <w:sz w:val="20"/>
                <w:szCs w:val="20"/>
                <w:lang w:val="en-GB"/>
              </w:rPr>
              <w:tab/>
              <w:t>nbCalls++ ;</w:t>
            </w:r>
          </w:p>
          <w:p w:rsidR="00B22E82" w:rsidRPr="00B852B3" w:rsidRDefault="00B22E82" w:rsidP="007F1371">
            <w:pPr>
              <w:spacing w:after="0"/>
              <w:contextualSpacing/>
              <w:jc w:val="both"/>
              <w:rPr>
                <w:rFonts w:ascii="Consolas" w:eastAsia="Calibri" w:hAnsi="Consolas" w:cs="Consolas"/>
                <w:b/>
                <w:color w:val="FF0000"/>
                <w:sz w:val="20"/>
                <w:szCs w:val="20"/>
                <w:lang w:val="en-GB"/>
              </w:rPr>
            </w:pPr>
            <w:r w:rsidRPr="00B852B3">
              <w:rPr>
                <w:rFonts w:ascii="Consolas" w:eastAsia="Calibri" w:hAnsi="Consolas" w:cs="Consolas"/>
                <w:b/>
                <w:color w:val="FF0000"/>
                <w:sz w:val="20"/>
                <w:szCs w:val="20"/>
                <w:lang w:val="en-GB"/>
              </w:rPr>
              <w:tab/>
              <w:t>totalCPUTime += clock.get() ;</w:t>
            </w:r>
          </w:p>
          <w:p w:rsidR="00B22E82" w:rsidRPr="00B852B3" w:rsidRDefault="00B22E82" w:rsidP="007F1371">
            <w:pPr>
              <w:spacing w:after="0"/>
              <w:contextualSpacing/>
              <w:jc w:val="both"/>
              <w:rPr>
                <w:rFonts w:ascii="Consolas" w:eastAsia="Calibri" w:hAnsi="Consolas" w:cs="Consolas"/>
                <w:b/>
                <w:color w:val="1F497D"/>
                <w:sz w:val="20"/>
                <w:szCs w:val="20"/>
                <w:lang w:val="en-GB"/>
              </w:rPr>
            </w:pP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ab/>
              <w:t>return true ;</w:t>
            </w:r>
          </w:p>
          <w:p w:rsidR="00B22E82" w:rsidRPr="00B852B3" w:rsidRDefault="00B22E82" w:rsidP="007F1371">
            <w:pPr>
              <w:spacing w:after="0"/>
              <w:contextualSpacing/>
              <w:jc w:val="both"/>
              <w:rPr>
                <w:rFonts w:ascii="Consolas" w:eastAsia="Calibri" w:hAnsi="Consolas" w:cs="Consolas"/>
                <w:b/>
                <w:color w:val="1F497D"/>
                <w:sz w:val="20"/>
                <w:szCs w:val="20"/>
                <w:lang w:val="en-GB"/>
              </w:rPr>
            </w:pPr>
            <w:r w:rsidRPr="00B852B3">
              <w:rPr>
                <w:rFonts w:ascii="Consolas" w:eastAsia="Calibri" w:hAnsi="Consolas" w:cs="Consolas"/>
                <w:b/>
                <w:color w:val="1F497D"/>
                <w:sz w:val="20"/>
                <w:szCs w:val="20"/>
                <w:lang w:val="en-GB"/>
              </w:rPr>
              <w:t>}</w:t>
            </w:r>
          </w:p>
        </w:tc>
      </w:tr>
    </w:tbl>
    <w:p w:rsidR="00B22E82" w:rsidRDefault="00B22E82" w:rsidP="00B22E82">
      <w:pPr>
        <w:spacing w:before="240" w:line="276" w:lineRule="auto"/>
        <w:jc w:val="both"/>
        <w:rPr>
          <w:rFonts w:ascii="Tahoma" w:hAnsi="Tahoma" w:cs="Tahoma"/>
          <w:sz w:val="22"/>
          <w:szCs w:val="22"/>
          <w:lang w:eastAsia="fr-FR"/>
        </w:rPr>
      </w:pPr>
      <w:r>
        <w:rPr>
          <w:rFonts w:ascii="Tahoma" w:hAnsi="Tahoma" w:cs="Tahoma"/>
          <w:sz w:val="22"/>
          <w:szCs w:val="22"/>
          <w:lang w:eastAsia="fr-FR"/>
        </w:rPr>
        <w:t>The values of these counters can be read by the application by means of:</w:t>
      </w:r>
    </w:p>
    <w:tbl>
      <w:tblPr>
        <w:tblStyle w:val="Grilledutableau4"/>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B22E82" w:rsidRPr="00B852B3" w:rsidTr="007F1371">
        <w:tc>
          <w:tcPr>
            <w:tcW w:w="709" w:type="dxa"/>
          </w:tcPr>
          <w:p w:rsidR="00B22E82" w:rsidRPr="00B852B3" w:rsidRDefault="00B22E82" w:rsidP="007F1371">
            <w:pPr>
              <w:spacing w:after="0" w:line="276" w:lineRule="auto"/>
              <w:contextualSpacing/>
              <w:rPr>
                <w:rFonts w:ascii="Calibri" w:eastAsia="Calibri" w:hAnsi="Calibri"/>
                <w:sz w:val="22"/>
                <w:szCs w:val="22"/>
                <w:lang w:val="en-GB"/>
              </w:rPr>
            </w:pPr>
          </w:p>
        </w:tc>
        <w:tc>
          <w:tcPr>
            <w:tcW w:w="8789" w:type="dxa"/>
          </w:tcPr>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class</w:t>
            </w:r>
            <w:r>
              <w:rPr>
                <w:rFonts w:ascii="Consolas" w:hAnsi="Consolas" w:cs="Consolas"/>
                <w:sz w:val="19"/>
                <w:szCs w:val="19"/>
                <w:lang w:val="fr-FR" w:eastAsia="fr-FR"/>
              </w:rPr>
              <w:t xml:space="preserve"> CalculationMethod : </w:t>
            </w:r>
            <w:r>
              <w:rPr>
                <w:rFonts w:ascii="Consolas" w:hAnsi="Consolas" w:cs="Consolas"/>
                <w:color w:val="0000FF"/>
                <w:sz w:val="19"/>
                <w:szCs w:val="19"/>
                <w:lang w:val="fr-FR" w:eastAsia="fr-FR"/>
              </w:rPr>
              <w:t>public</w:t>
            </w:r>
            <w:r>
              <w:rPr>
                <w:rFonts w:ascii="Consolas" w:hAnsi="Consolas" w:cs="Consolas"/>
                <w:sz w:val="19"/>
                <w:szCs w:val="19"/>
                <w:lang w:val="fr-FR" w:eastAsia="fr-FR"/>
              </w:rPr>
              <w:t xml:space="preserve"> System</w:t>
            </w:r>
            <w:proofErr w:type="gramStart"/>
            <w:r>
              <w:rPr>
                <w:rFonts w:ascii="Consolas" w:hAnsi="Consolas" w:cs="Consolas"/>
                <w:sz w:val="19"/>
                <w:szCs w:val="19"/>
                <w:lang w:val="fr-FR" w:eastAsia="fr-FR"/>
              </w:rPr>
              <w:t>::ReferenceObject</w:t>
            </w:r>
            <w:proofErr w:type="gramEnd"/>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color w:val="0000FF"/>
                <w:sz w:val="19"/>
                <w:szCs w:val="19"/>
                <w:lang w:val="fr-FR" w:eastAsia="fr-FR"/>
              </w:rPr>
              <w:t>public</w:t>
            </w:r>
            <w:r>
              <w:rPr>
                <w:rFonts w:ascii="Consolas" w:hAnsi="Consolas" w:cs="Consolas"/>
                <w:sz w:val="19"/>
                <w:szCs w:val="19"/>
                <w:lang w:val="fr-FR" w:eastAsia="fr-FR"/>
              </w:rPr>
              <w:t>:</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color w:val="008000"/>
                <w:sz w:val="19"/>
                <w:szCs w:val="19"/>
                <w:lang w:val="fr-FR" w:eastAsia="fr-FR"/>
              </w:rPr>
              <w:t>/*</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ab/>
              <w:t xml:space="preserve"> * get performance counters</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color w:val="008000"/>
                <w:sz w:val="19"/>
                <w:szCs w:val="19"/>
                <w:lang w:val="fr-FR" w:eastAsia="fr-FR"/>
              </w:rPr>
              <w:tab/>
              <w:t xml:space="preserve"> */</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color w:val="0000FF"/>
                <w:sz w:val="19"/>
                <w:szCs w:val="19"/>
                <w:lang w:val="fr-FR" w:eastAsia="fr-FR"/>
              </w:rPr>
              <w:t>void</w:t>
            </w:r>
            <w:r>
              <w:rPr>
                <w:rFonts w:ascii="Consolas" w:hAnsi="Consolas" w:cs="Consolas"/>
                <w:sz w:val="19"/>
                <w:szCs w:val="19"/>
                <w:lang w:val="fr-FR" w:eastAsia="fr-FR"/>
              </w:rPr>
              <w:t xml:space="preserve"> getPerformanceCounter (</w:t>
            </w:r>
            <w:r>
              <w:rPr>
                <w:rFonts w:ascii="Consolas" w:hAnsi="Consolas" w:cs="Consolas"/>
                <w:color w:val="0000FF"/>
                <w:sz w:val="19"/>
                <w:szCs w:val="19"/>
                <w:lang w:val="fr-FR" w:eastAsia="fr-FR"/>
              </w:rPr>
              <w:t>unsigned</w:t>
            </w:r>
            <w:r>
              <w:rPr>
                <w:rFonts w:ascii="Consolas" w:hAnsi="Consolas" w:cs="Consolas"/>
                <w:sz w:val="19"/>
                <w:szCs w:val="19"/>
                <w:lang w:val="fr-FR" w:eastAsia="fr-FR"/>
              </w:rPr>
              <w:t xml:space="preserve"> </w:t>
            </w:r>
            <w:r>
              <w:rPr>
                <w:rFonts w:ascii="Consolas" w:hAnsi="Consolas" w:cs="Consolas"/>
                <w:color w:val="0000FF"/>
                <w:sz w:val="19"/>
                <w:szCs w:val="19"/>
                <w:lang w:val="fr-FR" w:eastAsia="fr-FR"/>
              </w:rPr>
              <w:t>int</w:t>
            </w:r>
            <w:r>
              <w:rPr>
                <w:rFonts w:ascii="Consolas" w:hAnsi="Consolas" w:cs="Consolas"/>
                <w:sz w:val="19"/>
                <w:szCs w:val="19"/>
                <w:lang w:val="fr-FR" w:eastAsia="fr-FR"/>
              </w:rPr>
              <w:t xml:space="preserve">&amp; _nbCalls, </w:t>
            </w:r>
            <w:r>
              <w:rPr>
                <w:rFonts w:ascii="Consolas" w:hAnsi="Consolas" w:cs="Consolas"/>
                <w:color w:val="0000FF"/>
                <w:sz w:val="19"/>
                <w:szCs w:val="19"/>
                <w:lang w:val="fr-FR" w:eastAsia="fr-FR"/>
              </w:rPr>
              <w:t>double</w:t>
            </w:r>
            <w:r>
              <w:rPr>
                <w:rFonts w:ascii="Consolas" w:hAnsi="Consolas" w:cs="Consolas"/>
                <w:sz w:val="19"/>
                <w:szCs w:val="19"/>
                <w:lang w:val="fr-FR" w:eastAsia="fr-FR"/>
              </w:rPr>
              <w:t>&amp; _cpuTime)</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sz w:val="19"/>
                <w:szCs w:val="19"/>
                <w:lang w:val="fr-FR" w:eastAsia="fr-FR"/>
              </w:rPr>
              <w:tab/>
              <w:t>_nbCalls = nbCalls ;</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r>
            <w:r>
              <w:rPr>
                <w:rFonts w:ascii="Consolas" w:hAnsi="Consolas" w:cs="Consolas"/>
                <w:sz w:val="19"/>
                <w:szCs w:val="19"/>
                <w:lang w:val="fr-FR" w:eastAsia="fr-FR"/>
              </w:rPr>
              <w:tab/>
              <w:t>_cpuTime = totalCPUTime ;</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ab/>
              <w:t>}</w:t>
            </w:r>
          </w:p>
          <w:p w:rsidR="00B22E82"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 xml:space="preserve">       ...</w:t>
            </w:r>
          </w:p>
          <w:p w:rsidR="00B22E82" w:rsidRPr="003F7D85" w:rsidRDefault="00B22E82" w:rsidP="007F1371">
            <w:pPr>
              <w:autoSpaceDE w:val="0"/>
              <w:autoSpaceDN w:val="0"/>
              <w:adjustRightInd w:val="0"/>
              <w:spacing w:after="0"/>
              <w:rPr>
                <w:rFonts w:ascii="Consolas" w:hAnsi="Consolas" w:cs="Consolas"/>
                <w:sz w:val="19"/>
                <w:szCs w:val="19"/>
                <w:lang w:val="fr-FR" w:eastAsia="fr-FR"/>
              </w:rPr>
            </w:pPr>
            <w:r>
              <w:rPr>
                <w:rFonts w:ascii="Consolas" w:hAnsi="Consolas" w:cs="Consolas"/>
                <w:sz w:val="19"/>
                <w:szCs w:val="19"/>
                <w:lang w:val="fr-FR" w:eastAsia="fr-FR"/>
              </w:rPr>
              <w:t>};</w:t>
            </w:r>
          </w:p>
        </w:tc>
      </w:tr>
    </w:tbl>
    <w:p w:rsidR="00B22E82" w:rsidRDefault="00B22E82" w:rsidP="00B22E82">
      <w:pPr>
        <w:spacing w:before="240" w:line="276" w:lineRule="auto"/>
        <w:jc w:val="both"/>
        <w:rPr>
          <w:rFonts w:ascii="Tahoma" w:hAnsi="Tahoma" w:cs="Tahoma"/>
          <w:sz w:val="22"/>
          <w:szCs w:val="22"/>
          <w:lang w:eastAsia="fr-FR"/>
        </w:rPr>
      </w:pPr>
      <w:r>
        <w:rPr>
          <w:rFonts w:ascii="Tahoma" w:hAnsi="Tahoma" w:cs="Tahoma"/>
          <w:sz w:val="22"/>
          <w:szCs w:val="22"/>
          <w:lang w:eastAsia="fr-FR"/>
        </w:rPr>
        <w:lastRenderedPageBreak/>
        <w:t>The reported timings are in seconds and have a typical resolution smaller than 10</w:t>
      </w:r>
      <w:r w:rsidRPr="003F7D85">
        <w:rPr>
          <w:rFonts w:ascii="Tahoma" w:hAnsi="Tahoma" w:cs="Tahoma"/>
          <w:sz w:val="22"/>
          <w:szCs w:val="22"/>
          <w:vertAlign w:val="superscript"/>
          <w:lang w:eastAsia="fr-FR"/>
        </w:rPr>
        <w:t>-6</w:t>
      </w:r>
      <w:r>
        <w:rPr>
          <w:rFonts w:ascii="Tahoma" w:hAnsi="Tahoma" w:cs="Tahoma"/>
          <w:sz w:val="22"/>
          <w:szCs w:val="22"/>
          <w:lang w:eastAsia="fr-FR"/>
        </w:rPr>
        <w:t xml:space="preserve"> sec.</w:t>
      </w:r>
    </w:p>
    <w:p w:rsidR="00B22E82" w:rsidRDefault="00B22E82" w:rsidP="00B22E82">
      <w:pPr>
        <w:spacing w:before="240" w:line="276" w:lineRule="auto"/>
        <w:jc w:val="both"/>
        <w:rPr>
          <w:rFonts w:ascii="Tahoma" w:hAnsi="Tahoma" w:cs="Tahoma"/>
          <w:sz w:val="22"/>
          <w:szCs w:val="22"/>
          <w:lang w:eastAsia="fr-FR"/>
        </w:rPr>
      </w:pPr>
      <w:r>
        <w:rPr>
          <w:rFonts w:ascii="Tahoma" w:hAnsi="Tahoma" w:cs="Tahoma"/>
          <w:sz w:val="22"/>
          <w:szCs w:val="22"/>
          <w:lang w:eastAsia="fr-FR"/>
        </w:rPr>
        <w:t>Note that this function is equally available through the C-style programming interface (see file CnossosPropagation.h).</w:t>
      </w:r>
    </w:p>
    <w:p w:rsidR="00B22E82" w:rsidRDefault="00B22E82" w:rsidP="00B22E82">
      <w:pPr>
        <w:spacing w:before="240" w:line="276" w:lineRule="auto"/>
        <w:jc w:val="both"/>
        <w:rPr>
          <w:rFonts w:ascii="Tahoma" w:hAnsi="Tahoma" w:cs="Tahoma"/>
          <w:sz w:val="22"/>
          <w:szCs w:val="22"/>
          <w:lang w:eastAsia="fr-FR"/>
        </w:rPr>
      </w:pPr>
      <w:r>
        <w:rPr>
          <w:rFonts w:ascii="Tahoma" w:hAnsi="Tahoma" w:cs="Tahoma"/>
          <w:sz w:val="22"/>
          <w:szCs w:val="22"/>
          <w:lang w:eastAsia="fr-FR"/>
        </w:rPr>
        <w:t>The use of the performance counter is illustrated in the TestCnossos.exe application.</w:t>
      </w:r>
    </w:p>
    <w:p w:rsidR="00780B2B" w:rsidRPr="002C2EA6" w:rsidRDefault="00780B2B" w:rsidP="004416E0">
      <w:pPr>
        <w:pStyle w:val="Titre2"/>
        <w:spacing w:before="240" w:line="276" w:lineRule="auto"/>
        <w:rPr>
          <w:rFonts w:eastAsiaTheme="minorEastAsia"/>
          <w:lang w:eastAsia="fr-FR"/>
        </w:rPr>
      </w:pPr>
      <w:bookmarkStart w:id="84" w:name="_Toc384820557"/>
      <w:r>
        <w:t>Thread safety</w:t>
      </w:r>
      <w:bookmarkEnd w:id="84"/>
    </w:p>
    <w:p w:rsidR="004416E0" w:rsidRDefault="004416E0" w:rsidP="005D26B5">
      <w:pPr>
        <w:spacing w:after="120" w:line="276" w:lineRule="auto"/>
        <w:jc w:val="both"/>
        <w:rPr>
          <w:rFonts w:ascii="Tahoma" w:hAnsi="Tahoma" w:cs="Tahoma"/>
          <w:sz w:val="22"/>
          <w:szCs w:val="22"/>
          <w:lang w:eastAsia="fr-FR"/>
        </w:rPr>
      </w:pPr>
      <w:r>
        <w:rPr>
          <w:rFonts w:ascii="Tahoma" w:hAnsi="Tahoma" w:cs="Tahoma"/>
          <w:sz w:val="22"/>
          <w:szCs w:val="22"/>
          <w:lang w:eastAsia="fr-FR"/>
        </w:rPr>
        <w:t>In general, the calculations engine runs in a thread-safe way. Applications can create multiple instances of the calculation engine and run each instance in a separate thread.</w:t>
      </w:r>
    </w:p>
    <w:p w:rsidR="004416E0" w:rsidRDefault="004416E0" w:rsidP="005D26B5">
      <w:pPr>
        <w:spacing w:after="120" w:line="276" w:lineRule="auto"/>
        <w:jc w:val="both"/>
        <w:rPr>
          <w:rFonts w:ascii="Tahoma" w:hAnsi="Tahoma" w:cs="Tahoma"/>
          <w:sz w:val="22"/>
          <w:szCs w:val="22"/>
          <w:lang w:eastAsia="fr-FR"/>
        </w:rPr>
      </w:pPr>
      <w:r>
        <w:rPr>
          <w:rFonts w:ascii="Tahoma" w:hAnsi="Tahoma" w:cs="Tahoma"/>
          <w:sz w:val="22"/>
          <w:szCs w:val="22"/>
          <w:lang w:eastAsia="fr-FR"/>
        </w:rPr>
        <w:t xml:space="preserve">Sharing static data structures, such as PropagationPath, PathOptions and </w:t>
      </w:r>
      <w:r w:rsidR="005D26B5">
        <w:rPr>
          <w:rFonts w:ascii="Tahoma" w:hAnsi="Tahoma" w:cs="Tahoma"/>
          <w:sz w:val="22"/>
          <w:szCs w:val="22"/>
          <w:lang w:eastAsia="fr-FR"/>
        </w:rPr>
        <w:t>P</w:t>
      </w:r>
      <w:r>
        <w:rPr>
          <w:rFonts w:ascii="Tahoma" w:hAnsi="Tahoma" w:cs="Tahoma"/>
          <w:sz w:val="22"/>
          <w:szCs w:val="22"/>
          <w:lang w:eastAsia="fr-FR"/>
        </w:rPr>
        <w:t xml:space="preserve">athResults between threads must be avoided unless the application can guarantee that no two threads </w:t>
      </w:r>
      <w:r w:rsidR="005D26B5">
        <w:rPr>
          <w:rFonts w:ascii="Tahoma" w:hAnsi="Tahoma" w:cs="Tahoma"/>
          <w:sz w:val="22"/>
          <w:szCs w:val="22"/>
          <w:lang w:eastAsia="fr-FR"/>
        </w:rPr>
        <w:t xml:space="preserve">will ever </w:t>
      </w:r>
      <w:r>
        <w:rPr>
          <w:rFonts w:ascii="Tahoma" w:hAnsi="Tahoma" w:cs="Tahoma"/>
          <w:sz w:val="22"/>
          <w:szCs w:val="22"/>
          <w:lang w:eastAsia="fr-FR"/>
        </w:rPr>
        <w:t>try to read</w:t>
      </w:r>
      <w:r w:rsidR="005D26B5">
        <w:rPr>
          <w:rFonts w:ascii="Tahoma" w:hAnsi="Tahoma" w:cs="Tahoma"/>
          <w:sz w:val="22"/>
          <w:szCs w:val="22"/>
          <w:lang w:eastAsia="fr-FR"/>
        </w:rPr>
        <w:t xml:space="preserve"> and </w:t>
      </w:r>
      <w:r>
        <w:rPr>
          <w:rFonts w:ascii="Tahoma" w:hAnsi="Tahoma" w:cs="Tahoma"/>
          <w:sz w:val="22"/>
          <w:szCs w:val="22"/>
          <w:lang w:eastAsia="fr-FR"/>
        </w:rPr>
        <w:t>write the same structure simultaneously.</w:t>
      </w:r>
      <w:r w:rsidR="005D26B5">
        <w:rPr>
          <w:rFonts w:ascii="Tahoma" w:hAnsi="Tahoma" w:cs="Tahoma"/>
          <w:sz w:val="22"/>
          <w:szCs w:val="22"/>
          <w:lang w:eastAsia="fr-FR"/>
        </w:rPr>
        <w:t xml:space="preserve"> This problem can easily be avoided if all input/output structures are created on the (thread-local) stack (as in the example above).</w:t>
      </w:r>
    </w:p>
    <w:p w:rsidR="005D26B5" w:rsidRDefault="005D26B5" w:rsidP="005D26B5">
      <w:pPr>
        <w:spacing w:after="120" w:line="276" w:lineRule="auto"/>
        <w:jc w:val="both"/>
        <w:rPr>
          <w:rFonts w:ascii="Tahoma" w:hAnsi="Tahoma" w:cs="Tahoma"/>
          <w:sz w:val="22"/>
          <w:szCs w:val="22"/>
          <w:lang w:eastAsia="fr-FR"/>
        </w:rPr>
      </w:pPr>
      <w:r>
        <w:rPr>
          <w:rFonts w:ascii="Tahoma" w:hAnsi="Tahoma" w:cs="Tahoma"/>
          <w:sz w:val="22"/>
          <w:szCs w:val="22"/>
          <w:lang w:eastAsia="fr-FR"/>
        </w:rPr>
        <w:t>The automatic garbage collection takes care that dynamically created objects (such as vertical extensions for source, receiver, barriers, walls</w:t>
      </w:r>
      <w:proofErr w:type="gramStart"/>
      <w:r>
        <w:rPr>
          <w:rFonts w:ascii="Tahoma" w:hAnsi="Tahoma" w:cs="Tahoma"/>
          <w:sz w:val="22"/>
          <w:szCs w:val="22"/>
          <w:lang w:eastAsia="fr-FR"/>
        </w:rPr>
        <w:t>,…</w:t>
      </w:r>
      <w:proofErr w:type="gramEnd"/>
      <w:r>
        <w:rPr>
          <w:rFonts w:ascii="Tahoma" w:hAnsi="Tahoma" w:cs="Tahoma"/>
          <w:sz w:val="22"/>
          <w:szCs w:val="22"/>
          <w:lang w:eastAsia="fr-FR"/>
        </w:rPr>
        <w:t xml:space="preserve">) in one thread will be deleted at the end of that thread ; i.e. when the PropagationPath containing such instances goes out of scope. </w:t>
      </w:r>
    </w:p>
    <w:p w:rsidR="004416E0" w:rsidRPr="004416E0" w:rsidRDefault="005D26B5" w:rsidP="005D26B5">
      <w:pPr>
        <w:spacing w:after="120" w:line="276" w:lineRule="auto"/>
        <w:jc w:val="both"/>
        <w:rPr>
          <w:rFonts w:ascii="Tahoma" w:hAnsi="Tahoma" w:cs="Tahoma"/>
          <w:sz w:val="22"/>
          <w:szCs w:val="22"/>
          <w:lang w:eastAsia="fr-FR"/>
        </w:rPr>
      </w:pPr>
      <w:r>
        <w:rPr>
          <w:rFonts w:ascii="Tahoma" w:hAnsi="Tahoma" w:cs="Tahoma"/>
          <w:sz w:val="22"/>
          <w:szCs w:val="22"/>
          <w:lang w:eastAsia="fr-FR"/>
        </w:rPr>
        <w:t xml:space="preserve">Care must be taken when writing to the </w:t>
      </w:r>
      <w:r w:rsidR="004416E0">
        <w:rPr>
          <w:rFonts w:ascii="Tahoma" w:hAnsi="Tahoma" w:cs="Tahoma"/>
          <w:sz w:val="22"/>
          <w:szCs w:val="22"/>
          <w:lang w:eastAsia="fr-FR"/>
        </w:rPr>
        <w:t>he shared material database</w:t>
      </w:r>
      <w:r>
        <w:rPr>
          <w:rFonts w:ascii="Tahoma" w:hAnsi="Tahoma" w:cs="Tahoma"/>
          <w:sz w:val="22"/>
          <w:szCs w:val="22"/>
          <w:lang w:eastAsia="fr-FR"/>
        </w:rPr>
        <w:t xml:space="preserve">. Multi-threaded applications should carry out all write operations before starting the calculations, or create new Material records locally (in each thread) without inserting them in the shared database. </w:t>
      </w:r>
      <w:r w:rsidR="004416E0">
        <w:rPr>
          <w:rFonts w:ascii="Tahoma" w:hAnsi="Tahoma" w:cs="Tahoma"/>
          <w:sz w:val="22"/>
          <w:szCs w:val="22"/>
          <w:lang w:eastAsia="fr-FR"/>
        </w:rPr>
        <w:t xml:space="preserve"> </w:t>
      </w:r>
    </w:p>
    <w:p w:rsidR="00863695" w:rsidRDefault="00863695" w:rsidP="00E64175">
      <w:pPr>
        <w:spacing w:after="0"/>
      </w:pPr>
      <w:r>
        <w:br w:type="page"/>
      </w:r>
    </w:p>
    <w:p w:rsidR="00AD5205" w:rsidRDefault="00AD5205">
      <w:pPr>
        <w:spacing w:after="0"/>
      </w:pPr>
    </w:p>
    <w:p w:rsidR="0091442B" w:rsidRDefault="0091442B" w:rsidP="00225A7C">
      <w:pPr>
        <w:pStyle w:val="Titre1"/>
        <w:spacing w:before="0"/>
      </w:pPr>
      <w:bookmarkStart w:id="85" w:name="_Toc384820558"/>
      <w:r>
        <w:t>References</w:t>
      </w:r>
      <w:bookmarkEnd w:id="85"/>
    </w:p>
    <w:p w:rsidR="00F35738" w:rsidRPr="00BA172A" w:rsidRDefault="00F35738" w:rsidP="00F35738">
      <w:pPr>
        <w:widowControl w:val="0"/>
        <w:numPr>
          <w:ilvl w:val="0"/>
          <w:numId w:val="8"/>
        </w:numPr>
        <w:suppressAutoHyphens/>
        <w:ind w:left="709" w:hanging="709"/>
        <w:jc w:val="both"/>
        <w:rPr>
          <w:rFonts w:eastAsia="Malgun Gothic" w:cs="Cambria"/>
          <w:sz w:val="22"/>
          <w:szCs w:val="22"/>
          <w:lang w:val="en-GB" w:eastAsia="ar-SA"/>
        </w:rPr>
      </w:pPr>
      <w:bookmarkStart w:id="86" w:name="_Ref336426320"/>
      <w:bookmarkStart w:id="87" w:name="_Ref336425699"/>
      <w:r w:rsidRPr="00BA172A">
        <w:rPr>
          <w:rFonts w:eastAsia="Malgun Gothic" w:cs="Cambria"/>
          <w:sz w:val="22"/>
          <w:szCs w:val="22"/>
          <w:lang w:val="en-GB" w:eastAsia="ar-SA"/>
        </w:rPr>
        <w:t>Develop and implement Harm</w:t>
      </w:r>
      <w:r w:rsidR="008A1EAB" w:rsidRPr="00BA172A">
        <w:rPr>
          <w:rFonts w:eastAsia="Malgun Gothic" w:cs="Cambria"/>
          <w:sz w:val="22"/>
          <w:szCs w:val="22"/>
          <w:lang w:val="en-GB" w:eastAsia="ar-SA"/>
        </w:rPr>
        <w:t>onised Noise Assessment Methods.</w:t>
      </w:r>
      <w:r w:rsidRPr="00BA172A">
        <w:rPr>
          <w:rFonts w:eastAsia="Malgun Gothic" w:cs="Cambria"/>
          <w:sz w:val="22"/>
          <w:szCs w:val="22"/>
          <w:lang w:val="en-GB" w:eastAsia="ar-SA"/>
        </w:rPr>
        <w:t xml:space="preserve"> Service contract ENV.C.3/SER/2012/0031.</w:t>
      </w:r>
    </w:p>
    <w:p w:rsidR="008A1EAB" w:rsidRPr="00BA172A" w:rsidRDefault="008A1EAB" w:rsidP="008A1EAB">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Develop and implement Harmonised Noise Assessment Methods. Inception report, Extrium, 15 March 2013.</w:t>
      </w:r>
    </w:p>
    <w:p w:rsidR="00F35738" w:rsidRPr="00BA172A" w:rsidRDefault="00F35738" w:rsidP="00CB6AB6">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ISO 9613-2:1996. Acoustics – Attenuation of sound during propagation outdoors – Part 2: general method of calculation.</w:t>
      </w:r>
    </w:p>
    <w:p w:rsidR="00F35738" w:rsidRPr="00BA172A" w:rsidRDefault="00F35738" w:rsidP="00CB6AB6">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JRC Reference Report on “Common Noise Assessment Methods in Europe (CNOSSOS-EU)”, Draft version, May 2010, JRC (Ispra).</w:t>
      </w:r>
    </w:p>
    <w:p w:rsidR="00F35738" w:rsidRPr="00BA172A" w:rsidRDefault="00F35738" w:rsidP="00F35738">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JRC Reference Report on “Common Noise Assessment Methods in Europe (CNOSSOS-EU)”, Final version, August 2012, EUR 25379 EN.</w:t>
      </w:r>
    </w:p>
    <w:p w:rsidR="008A1EAB" w:rsidRPr="00BA172A" w:rsidRDefault="008A1EAB" w:rsidP="008A1EAB">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Develop and implement Harmonised Noise Assessment Methods, Issues Log 2 associated with the technical review of JRC Reference Report, final version, August 2012.</w:t>
      </w:r>
    </w:p>
    <w:p w:rsidR="00F35738" w:rsidRPr="00BA172A" w:rsidRDefault="00F35738" w:rsidP="00F35738">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Develop and implement Harmonised Noise Assessment Methods, Issues Log 3 associated with the technical review of JRC Reference Report, draft version, May 2010.</w:t>
      </w:r>
    </w:p>
    <w:p w:rsidR="008A1EAB" w:rsidRPr="00BA172A" w:rsidRDefault="008A1EAB" w:rsidP="008A1EAB">
      <w:pPr>
        <w:widowControl w:val="0"/>
        <w:numPr>
          <w:ilvl w:val="0"/>
          <w:numId w:val="8"/>
        </w:numPr>
        <w:suppressAutoHyphens/>
        <w:ind w:left="709" w:hanging="709"/>
        <w:jc w:val="both"/>
        <w:rPr>
          <w:rFonts w:eastAsia="Malgun Gothic" w:cs="Cambria"/>
          <w:sz w:val="22"/>
          <w:szCs w:val="22"/>
          <w:lang w:val="en-GB" w:eastAsia="ar-SA"/>
        </w:rPr>
      </w:pPr>
      <w:bookmarkStart w:id="88" w:name="_Ref336426363"/>
      <w:bookmarkEnd w:id="86"/>
      <w:bookmarkEnd w:id="87"/>
      <w:r w:rsidRPr="00BA172A">
        <w:rPr>
          <w:rFonts w:eastAsia="Malgun Gothic" w:cs="Cambria"/>
          <w:sz w:val="22"/>
          <w:szCs w:val="22"/>
          <w:lang w:val="en-GB" w:eastAsia="ar-SA"/>
        </w:rPr>
        <w:t>Develop and implement Harmonised Noise Assessment Methods, Issues Log 4 associated with the technical review of the ISO 1996-2:1996 standard.</w:t>
      </w:r>
    </w:p>
    <w:p w:rsidR="008A1EAB" w:rsidRPr="00BA172A" w:rsidRDefault="008A1EAB" w:rsidP="008A1EAB">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NF S 31-133, Bruit dans l’environnement - Calcul de niveaux sonores (février 2011).</w:t>
      </w:r>
    </w:p>
    <w:p w:rsidR="008A1EAB" w:rsidRPr="00BA172A" w:rsidRDefault="008A1EAB" w:rsidP="008A1EAB">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 xml:space="preserve">Besnard F. </w:t>
      </w:r>
      <w:proofErr w:type="gramStart"/>
      <w:r w:rsidRPr="00BA172A">
        <w:rPr>
          <w:rFonts w:eastAsia="Malgun Gothic" w:cs="Cambria"/>
          <w:sz w:val="22"/>
          <w:szCs w:val="22"/>
          <w:lang w:val="en-GB" w:eastAsia="ar-SA"/>
        </w:rPr>
        <w:t>et.al.,"</w:t>
      </w:r>
      <w:proofErr w:type="gramEnd"/>
      <w:r w:rsidRPr="00BA172A">
        <w:rPr>
          <w:rFonts w:eastAsia="Malgun Gothic" w:cs="Cambria"/>
          <w:sz w:val="22"/>
          <w:szCs w:val="22"/>
          <w:lang w:val="en-GB" w:eastAsia="ar-SA"/>
        </w:rPr>
        <w:t>Prévision du bruit routier</w:t>
      </w:r>
      <w:r w:rsidR="00BA172A">
        <w:rPr>
          <w:rFonts w:eastAsia="Malgun Gothic" w:cs="Cambria"/>
          <w:sz w:val="22"/>
          <w:szCs w:val="22"/>
          <w:lang w:val="en-GB" w:eastAsia="ar-SA"/>
        </w:rPr>
        <w:t>. T</w:t>
      </w:r>
      <w:r w:rsidRPr="00BA172A">
        <w:rPr>
          <w:rFonts w:eastAsia="Malgun Gothic" w:cs="Cambria"/>
          <w:sz w:val="22"/>
          <w:szCs w:val="22"/>
          <w:lang w:val="en-GB" w:eastAsia="ar-SA"/>
        </w:rPr>
        <w:t>ome</w:t>
      </w:r>
      <w:r w:rsidR="00BA172A">
        <w:rPr>
          <w:rFonts w:eastAsia="Malgun Gothic" w:cs="Cambria"/>
          <w:sz w:val="22"/>
          <w:szCs w:val="22"/>
          <w:lang w:val="en-GB" w:eastAsia="ar-SA"/>
        </w:rPr>
        <w:t xml:space="preserve"> 2</w:t>
      </w:r>
      <w:r w:rsidRPr="00BA172A">
        <w:rPr>
          <w:rFonts w:eastAsia="Malgun Gothic" w:cs="Cambria"/>
          <w:sz w:val="22"/>
          <w:szCs w:val="22"/>
          <w:lang w:val="en-GB" w:eastAsia="ar-SA"/>
        </w:rPr>
        <w:t xml:space="preserve"> –</w:t>
      </w:r>
      <w:r w:rsidR="00BA172A">
        <w:rPr>
          <w:rFonts w:eastAsia="Malgun Gothic" w:cs="Cambria"/>
          <w:sz w:val="22"/>
          <w:szCs w:val="22"/>
          <w:lang w:val="en-GB" w:eastAsia="ar-SA"/>
        </w:rPr>
        <w:t xml:space="preserve"> Méthode de calcul de la propagation du bruit incluant les effets météorologiques</w:t>
      </w:r>
      <w:r w:rsidRPr="00BA172A">
        <w:rPr>
          <w:rFonts w:eastAsia="Malgun Gothic" w:cs="Cambria"/>
          <w:sz w:val="22"/>
          <w:szCs w:val="22"/>
          <w:lang w:val="en-GB" w:eastAsia="ar-SA"/>
        </w:rPr>
        <w:t>", Sétra (2009)</w:t>
      </w:r>
      <w:r w:rsidR="00BA172A">
        <w:rPr>
          <w:rFonts w:eastAsia="Malgun Gothic" w:cs="Cambria"/>
          <w:sz w:val="22"/>
          <w:szCs w:val="22"/>
          <w:lang w:val="en-GB" w:eastAsia="ar-SA"/>
        </w:rPr>
        <w:t>.</w:t>
      </w:r>
    </w:p>
    <w:p w:rsidR="008A1EAB" w:rsidRPr="00BA172A" w:rsidRDefault="008A1EAB" w:rsidP="008A1EAB">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Harmonoise WP3 – Engineering model for road and railway noise. Deliverable D18 of the Harmonoise project (IST-2000-28419).</w:t>
      </w:r>
    </w:p>
    <w:p w:rsidR="008A1EAB" w:rsidRDefault="008A1EAB" w:rsidP="008A1EAB">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 xml:space="preserve">Van Maercke D, Defrance J, “Develoment of an Analytical Model for Outdoor Sound Propagation”, Acta Acustica </w:t>
      </w:r>
      <w:proofErr w:type="gramStart"/>
      <w:r w:rsidRPr="00BA172A">
        <w:rPr>
          <w:rFonts w:eastAsia="Malgun Gothic" w:cs="Cambria"/>
          <w:sz w:val="22"/>
          <w:szCs w:val="22"/>
          <w:lang w:val="en-GB" w:eastAsia="ar-SA"/>
        </w:rPr>
        <w:t>Vol.93(</w:t>
      </w:r>
      <w:proofErr w:type="gramEnd"/>
      <w:r w:rsidRPr="00BA172A">
        <w:rPr>
          <w:rFonts w:eastAsia="Malgun Gothic" w:cs="Cambria"/>
          <w:sz w:val="22"/>
          <w:szCs w:val="22"/>
          <w:lang w:val="en-GB" w:eastAsia="ar-SA"/>
        </w:rPr>
        <w:t>2007), 201-212.</w:t>
      </w:r>
    </w:p>
    <w:p w:rsidR="008A1EAB" w:rsidRPr="00BA172A" w:rsidRDefault="008A1EAB" w:rsidP="00CB6AB6">
      <w:pPr>
        <w:widowControl w:val="0"/>
        <w:numPr>
          <w:ilvl w:val="0"/>
          <w:numId w:val="8"/>
        </w:numPr>
        <w:suppressAutoHyphens/>
        <w:ind w:left="709" w:hanging="709"/>
        <w:jc w:val="both"/>
        <w:rPr>
          <w:rFonts w:eastAsia="Malgun Gothic" w:cs="Cambria"/>
          <w:sz w:val="22"/>
          <w:szCs w:val="22"/>
          <w:lang w:val="en-GB" w:eastAsia="ar-SA"/>
        </w:rPr>
      </w:pPr>
      <w:r w:rsidRPr="00BA172A">
        <w:rPr>
          <w:rFonts w:eastAsia="Malgun Gothic" w:cs="Cambria"/>
          <w:sz w:val="22"/>
          <w:szCs w:val="22"/>
          <w:lang w:val="en-GB" w:eastAsia="ar-SA"/>
        </w:rPr>
        <w:t>IMAGINE –WP1 – Specifications for GIS-NOISE databases. Deliverable 4 of the IMAGINE project (SSP1-CT-2003-503549).</w:t>
      </w:r>
    </w:p>
    <w:bookmarkEnd w:id="88"/>
    <w:p w:rsidR="00FB5140" w:rsidRDefault="00FB5140" w:rsidP="00FB5140">
      <w:pPr>
        <w:widowControl w:val="0"/>
        <w:numPr>
          <w:ilvl w:val="0"/>
          <w:numId w:val="8"/>
        </w:numPr>
        <w:suppressAutoHyphens/>
        <w:ind w:left="709" w:hanging="709"/>
        <w:jc w:val="both"/>
        <w:rPr>
          <w:rFonts w:eastAsia="Malgun Gothic" w:cs="Cambria"/>
          <w:sz w:val="22"/>
          <w:szCs w:val="22"/>
          <w:lang w:val="en-GB" w:eastAsia="ar-SA"/>
        </w:rPr>
      </w:pPr>
      <w:r w:rsidRPr="00FB5140">
        <w:rPr>
          <w:rFonts w:eastAsia="Malgun Gothic" w:cs="Cambria"/>
          <w:sz w:val="22"/>
          <w:szCs w:val="22"/>
          <w:lang w:val="en-GB" w:eastAsia="ar-SA"/>
        </w:rPr>
        <w:t xml:space="preserve">MingW, Minimalist GNU for Windows, </w:t>
      </w:r>
      <w:hyperlink r:id="rId24" w:history="1">
        <w:r w:rsidRPr="00FB5140">
          <w:rPr>
            <w:rStyle w:val="Lienhypertexte"/>
            <w:rFonts w:eastAsia="Malgun Gothic" w:cs="Cambria"/>
            <w:sz w:val="22"/>
            <w:szCs w:val="22"/>
            <w:lang w:val="en-GB" w:eastAsia="ar-SA"/>
          </w:rPr>
          <w:t>http://www.mingw.org/</w:t>
        </w:r>
      </w:hyperlink>
    </w:p>
    <w:p w:rsidR="00FB5140" w:rsidRPr="00C030F4" w:rsidRDefault="00FB5140" w:rsidP="00E82021">
      <w:pPr>
        <w:widowControl w:val="0"/>
        <w:numPr>
          <w:ilvl w:val="0"/>
          <w:numId w:val="8"/>
        </w:numPr>
        <w:suppressAutoHyphens/>
        <w:ind w:left="709" w:hanging="709"/>
        <w:rPr>
          <w:rStyle w:val="Lienhypertexte"/>
          <w:rFonts w:eastAsia="Malgun Gothic" w:cs="Cambria"/>
          <w:color w:val="auto"/>
          <w:sz w:val="22"/>
          <w:szCs w:val="22"/>
          <w:u w:val="none"/>
          <w:lang w:val="en-GB" w:eastAsia="ar-SA"/>
        </w:rPr>
      </w:pPr>
      <w:r w:rsidRPr="00FB5140">
        <w:rPr>
          <w:rFonts w:eastAsia="Malgun Gothic" w:cs="Cambria"/>
          <w:sz w:val="22"/>
          <w:szCs w:val="22"/>
          <w:lang w:val="en-GB" w:eastAsia="ar-SA"/>
        </w:rPr>
        <w:t>M</w:t>
      </w:r>
      <w:r w:rsidR="00E82021">
        <w:rPr>
          <w:rFonts w:eastAsia="Malgun Gothic" w:cs="Cambria"/>
          <w:sz w:val="22"/>
          <w:szCs w:val="22"/>
          <w:lang w:val="en-GB" w:eastAsia="ar-SA"/>
        </w:rPr>
        <w:t>icro</w:t>
      </w:r>
      <w:r w:rsidRPr="00FB5140">
        <w:rPr>
          <w:rFonts w:eastAsia="Malgun Gothic" w:cs="Cambria"/>
          <w:sz w:val="22"/>
          <w:szCs w:val="22"/>
          <w:lang w:val="en-GB" w:eastAsia="ar-SA"/>
        </w:rPr>
        <w:t xml:space="preserve">soft </w:t>
      </w:r>
      <w:r w:rsidR="00E82021">
        <w:rPr>
          <w:rFonts w:eastAsia="Malgun Gothic" w:cs="Cambria"/>
          <w:sz w:val="22"/>
          <w:szCs w:val="22"/>
          <w:lang w:val="en-GB" w:eastAsia="ar-SA"/>
        </w:rPr>
        <w:t xml:space="preserve">Download Center – Microsoft </w:t>
      </w:r>
      <w:r w:rsidRPr="00FB5140">
        <w:rPr>
          <w:rFonts w:eastAsia="Malgun Gothic" w:cs="Cambria"/>
          <w:sz w:val="22"/>
          <w:szCs w:val="22"/>
          <w:lang w:val="en-GB" w:eastAsia="ar-SA"/>
        </w:rPr>
        <w:t>Visual Studio Express 2013 pour Windows Desktop</w:t>
      </w:r>
      <w:r>
        <w:rPr>
          <w:rFonts w:eastAsia="Malgun Gothic" w:cs="Cambria"/>
          <w:sz w:val="22"/>
          <w:szCs w:val="22"/>
          <w:lang w:val="en-GB" w:eastAsia="ar-SA"/>
        </w:rPr>
        <w:br/>
      </w:r>
      <w:hyperlink r:id="rId25" w:history="1">
        <w:r w:rsidR="00E82021" w:rsidRPr="00F05B88">
          <w:rPr>
            <w:rStyle w:val="Lienhypertexte"/>
            <w:rFonts w:eastAsia="Malgun Gothic" w:cs="Cambria"/>
            <w:sz w:val="22"/>
            <w:szCs w:val="22"/>
            <w:lang w:val="en-GB" w:eastAsia="ar-SA"/>
          </w:rPr>
          <w:t>http://www.microsoft.com/en-us/download/details.aspx?id=40787</w:t>
        </w:r>
      </w:hyperlink>
      <w:r w:rsidR="00C030F4">
        <w:rPr>
          <w:rStyle w:val="Lienhypertexte"/>
          <w:rFonts w:eastAsia="Malgun Gothic" w:cs="Cambria"/>
          <w:sz w:val="22"/>
          <w:szCs w:val="22"/>
          <w:lang w:val="en-GB" w:eastAsia="ar-SA"/>
        </w:rPr>
        <w:t xml:space="preserve"> </w:t>
      </w:r>
    </w:p>
    <w:p w:rsidR="00C030F4" w:rsidRDefault="00C030F4" w:rsidP="00E82021">
      <w:pPr>
        <w:widowControl w:val="0"/>
        <w:numPr>
          <w:ilvl w:val="0"/>
          <w:numId w:val="8"/>
        </w:numPr>
        <w:suppressAutoHyphens/>
        <w:ind w:left="709" w:hanging="709"/>
        <w:rPr>
          <w:rStyle w:val="Lienhypertexte"/>
          <w:rFonts w:eastAsia="Malgun Gothic" w:cs="Cambria"/>
          <w:color w:val="auto"/>
          <w:sz w:val="22"/>
          <w:szCs w:val="22"/>
          <w:u w:val="none"/>
          <w:lang w:val="en-GB" w:eastAsia="ar-SA"/>
        </w:rPr>
      </w:pPr>
      <w:r>
        <w:rPr>
          <w:rStyle w:val="Lienhypertexte"/>
          <w:rFonts w:eastAsia="Malgun Gothic" w:cs="Cambria"/>
          <w:color w:val="auto"/>
          <w:sz w:val="22"/>
          <w:szCs w:val="22"/>
          <w:u w:val="none"/>
          <w:lang w:val="en-GB" w:eastAsia="ar-SA"/>
        </w:rPr>
        <w:t>IEEE Standard for Binary Floating-Point Arithmetic, ANSI/IEEE Std. 754-1985.</w:t>
      </w:r>
    </w:p>
    <w:p w:rsidR="00C030F4" w:rsidRPr="00C030F4" w:rsidRDefault="00C030F4" w:rsidP="00E82021">
      <w:pPr>
        <w:widowControl w:val="0"/>
        <w:numPr>
          <w:ilvl w:val="0"/>
          <w:numId w:val="8"/>
        </w:numPr>
        <w:suppressAutoHyphens/>
        <w:ind w:left="709" w:hanging="709"/>
        <w:rPr>
          <w:rStyle w:val="Lienhypertexte"/>
          <w:rFonts w:eastAsia="Malgun Gothic" w:cs="Cambria"/>
          <w:color w:val="auto"/>
          <w:sz w:val="22"/>
          <w:szCs w:val="22"/>
          <w:u w:val="none"/>
          <w:lang w:val="en-GB" w:eastAsia="ar-SA"/>
        </w:rPr>
      </w:pPr>
      <w:r>
        <w:rPr>
          <w:rStyle w:val="Lienhypertexte"/>
          <w:rFonts w:eastAsia="Malgun Gothic" w:cs="Cambria"/>
          <w:color w:val="auto"/>
          <w:sz w:val="22"/>
          <w:szCs w:val="22"/>
          <w:u w:val="none"/>
          <w:lang w:val="en-GB" w:eastAsia="ar-SA"/>
        </w:rPr>
        <w:t>IEEE Standard for Radix-Independent Floating-Point Arithmetic, ANSI/IEEE Std. 854-1987.</w:t>
      </w:r>
    </w:p>
    <w:p w:rsidR="00C030F4" w:rsidRDefault="00C030F4" w:rsidP="00C030F4">
      <w:pPr>
        <w:widowControl w:val="0"/>
        <w:suppressAutoHyphens/>
        <w:ind w:left="709"/>
        <w:rPr>
          <w:rFonts w:eastAsia="Malgun Gothic" w:cs="Cambria"/>
          <w:sz w:val="22"/>
          <w:szCs w:val="22"/>
          <w:lang w:val="en-GB" w:eastAsia="ar-SA"/>
        </w:rPr>
      </w:pPr>
    </w:p>
    <w:p w:rsidR="0087458D" w:rsidRDefault="0087458D">
      <w:pPr>
        <w:spacing w:after="0"/>
        <w:rPr>
          <w:rFonts w:eastAsia="Malgun Gothic" w:cs="Cambria"/>
          <w:sz w:val="22"/>
          <w:szCs w:val="22"/>
          <w:lang w:val="en-GB" w:eastAsia="ar-SA"/>
        </w:rPr>
      </w:pPr>
      <w:r>
        <w:rPr>
          <w:rFonts w:eastAsia="Malgun Gothic" w:cs="Cambria"/>
          <w:sz w:val="22"/>
          <w:szCs w:val="22"/>
          <w:lang w:val="en-GB" w:eastAsia="ar-SA"/>
        </w:rPr>
        <w:br w:type="page"/>
      </w:r>
    </w:p>
    <w:p w:rsidR="0087458D" w:rsidRPr="00E82021" w:rsidRDefault="0087458D" w:rsidP="0087458D">
      <w:pPr>
        <w:widowControl w:val="0"/>
        <w:suppressAutoHyphens/>
        <w:rPr>
          <w:rFonts w:eastAsia="Malgun Gothic" w:cs="Cambria"/>
          <w:sz w:val="22"/>
          <w:szCs w:val="22"/>
          <w:lang w:val="en-GB" w:eastAsia="ar-SA"/>
        </w:rPr>
      </w:pPr>
    </w:p>
    <w:p w:rsidR="00DE2891" w:rsidRPr="00D72941" w:rsidRDefault="00DE2891" w:rsidP="00D72941">
      <w:pPr>
        <w:pStyle w:val="Titre1"/>
        <w:numPr>
          <w:ilvl w:val="0"/>
          <w:numId w:val="0"/>
        </w:numPr>
        <w:ind w:left="431" w:hanging="431"/>
      </w:pPr>
      <w:bookmarkStart w:id="89" w:name="_Toc384820559"/>
      <w:r w:rsidRPr="00D72941">
        <w:t>Appendix A: External modules and licensing conditions</w:t>
      </w:r>
      <w:bookmarkEnd w:id="89"/>
    </w:p>
    <w:p w:rsidR="00B22E82" w:rsidRDefault="00FE43A7" w:rsidP="00B22E82">
      <w:pPr>
        <w:spacing w:after="120" w:line="276" w:lineRule="auto"/>
        <w:jc w:val="both"/>
        <w:rPr>
          <w:rFonts w:ascii="Tahoma" w:hAnsi="Tahoma" w:cs="Tahoma"/>
          <w:sz w:val="22"/>
          <w:szCs w:val="22"/>
          <w:lang w:eastAsia="fr-FR"/>
        </w:rPr>
      </w:pPr>
      <w:r>
        <w:rPr>
          <w:rFonts w:ascii="Tahoma" w:hAnsi="Tahoma" w:cs="Tahoma"/>
          <w:sz w:val="22"/>
          <w:szCs w:val="22"/>
          <w:lang w:eastAsia="fr-FR"/>
        </w:rPr>
        <w:t>The CNOSSOS-EU software has been built from different sources, including pre-existing modules from CSTB or third parties. As a general rule, the origin and licensing conditions of each module are indicated in the header section of each individual file.</w:t>
      </w:r>
    </w:p>
    <w:p w:rsidR="00FE43A7" w:rsidRDefault="00FE43A7" w:rsidP="00B22E82">
      <w:pPr>
        <w:spacing w:after="120" w:line="276" w:lineRule="auto"/>
        <w:jc w:val="both"/>
        <w:rPr>
          <w:rFonts w:ascii="Tahoma" w:hAnsi="Tahoma" w:cs="Tahoma"/>
          <w:sz w:val="22"/>
          <w:szCs w:val="22"/>
          <w:lang w:eastAsia="fr-FR"/>
        </w:rPr>
      </w:pPr>
      <w:r>
        <w:rPr>
          <w:rFonts w:ascii="Tahoma" w:hAnsi="Tahoma" w:cs="Tahoma"/>
          <w:sz w:val="22"/>
          <w:szCs w:val="22"/>
          <w:lang w:eastAsia="fr-FR"/>
        </w:rPr>
        <w:t>For instance:</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FE43A7" w:rsidRPr="00733464" w:rsidTr="007F1371">
        <w:tc>
          <w:tcPr>
            <w:tcW w:w="709" w:type="dxa"/>
          </w:tcPr>
          <w:p w:rsidR="00FE43A7" w:rsidRPr="0098054A" w:rsidRDefault="00FE43A7" w:rsidP="007F1371">
            <w:pPr>
              <w:spacing w:after="0" w:line="276" w:lineRule="auto"/>
              <w:contextualSpacing/>
              <w:rPr>
                <w:rFonts w:ascii="Calibri" w:eastAsia="Calibri" w:hAnsi="Calibri"/>
                <w:sz w:val="22"/>
                <w:szCs w:val="22"/>
                <w:lang w:val="en-GB"/>
              </w:rPr>
            </w:pPr>
          </w:p>
        </w:tc>
        <w:tc>
          <w:tcPr>
            <w:tcW w:w="8789" w:type="dxa"/>
          </w:tcPr>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 --------------------------------------------------------------------------</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 file:</w:t>
            </w:r>
            <w:r w:rsidRPr="00B22E82">
              <w:rPr>
                <w:rFonts w:ascii="Consolas" w:eastAsia="Calibri" w:hAnsi="Consolas" w:cs="Consolas"/>
                <w:b/>
                <w:color w:val="1F497D"/>
                <w:sz w:val="20"/>
                <w:szCs w:val="20"/>
                <w:lang w:val="en-GB"/>
              </w:rPr>
              <w:tab/>
            </w:r>
            <w:r w:rsidRPr="00B22E82">
              <w:rPr>
                <w:rFonts w:ascii="Consolas" w:eastAsia="Calibri" w:hAnsi="Consolas" w:cs="Consolas"/>
                <w:b/>
                <w:color w:val="1F497D"/>
                <w:sz w:val="20"/>
                <w:szCs w:val="20"/>
                <w:lang w:val="en-GB"/>
              </w:rPr>
              <w:tab/>
              <w:t>Spectrum.h</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 version:</w:t>
            </w:r>
            <w:r w:rsidRPr="00B22E82">
              <w:rPr>
                <w:rFonts w:ascii="Consolas" w:eastAsia="Calibri" w:hAnsi="Consolas" w:cs="Consolas"/>
                <w:b/>
                <w:color w:val="1F497D"/>
                <w:sz w:val="20"/>
                <w:szCs w:val="20"/>
                <w:lang w:val="en-GB"/>
              </w:rPr>
              <w:tab/>
            </w:r>
            <w:r w:rsidRPr="00B22E82">
              <w:rPr>
                <w:rFonts w:ascii="Consolas" w:eastAsia="Calibri" w:hAnsi="Consolas" w:cs="Consolas"/>
                <w:b/>
                <w:color w:val="1F497D"/>
                <w:sz w:val="20"/>
                <w:szCs w:val="20"/>
                <w:lang w:val="en-GB"/>
              </w:rPr>
              <w:tab/>
              <w:t>1.0</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 author:</w:t>
            </w:r>
            <w:r w:rsidRPr="00B22E82">
              <w:rPr>
                <w:rFonts w:ascii="Consolas" w:eastAsia="Calibri" w:hAnsi="Consolas" w:cs="Consolas"/>
                <w:b/>
                <w:color w:val="1F497D"/>
                <w:sz w:val="20"/>
                <w:szCs w:val="20"/>
                <w:lang w:val="en-GB"/>
              </w:rPr>
              <w:tab/>
            </w:r>
            <w:r w:rsidRPr="00B22E82">
              <w:rPr>
                <w:rFonts w:ascii="Consolas" w:eastAsia="Calibri" w:hAnsi="Consolas" w:cs="Consolas"/>
                <w:b/>
                <w:color w:val="1F497D"/>
                <w:sz w:val="20"/>
                <w:szCs w:val="20"/>
                <w:lang w:val="en-GB"/>
              </w:rPr>
              <w:tab/>
              <w:t>dirk.van-maercke@cstb.fr</w:t>
            </w:r>
          </w:p>
          <w:p w:rsidR="00FE43A7" w:rsidRPr="00B22E82" w:rsidRDefault="00FE43A7" w:rsidP="007F1371">
            <w:pPr>
              <w:spacing w:after="0"/>
              <w:contextualSpacing/>
              <w:jc w:val="both"/>
              <w:rPr>
                <w:rFonts w:ascii="Consolas" w:eastAsia="Calibri" w:hAnsi="Consolas" w:cs="Consolas"/>
                <w:b/>
                <w:color w:val="FF0000"/>
                <w:sz w:val="20"/>
                <w:szCs w:val="20"/>
                <w:lang w:val="en-GB"/>
              </w:rPr>
            </w:pPr>
            <w:r w:rsidRPr="00B22E82">
              <w:rPr>
                <w:rFonts w:ascii="Consolas" w:eastAsia="Calibri" w:hAnsi="Consolas" w:cs="Consolas"/>
                <w:b/>
                <w:color w:val="1F497D"/>
                <w:sz w:val="20"/>
                <w:szCs w:val="20"/>
                <w:lang w:val="en-GB"/>
              </w:rPr>
              <w:t xml:space="preserve"> * copyright:</w:t>
            </w:r>
            <w:r w:rsidRPr="00B22E82">
              <w:rPr>
                <w:rFonts w:ascii="Consolas" w:eastAsia="Calibri" w:hAnsi="Consolas" w:cs="Consolas"/>
                <w:b/>
                <w:color w:val="1F497D"/>
                <w:sz w:val="20"/>
                <w:szCs w:val="20"/>
                <w:lang w:val="en-GB"/>
              </w:rPr>
              <w:tab/>
            </w:r>
            <w:r>
              <w:rPr>
                <w:rFonts w:ascii="Consolas" w:eastAsia="Calibri" w:hAnsi="Consolas" w:cs="Consolas"/>
                <w:b/>
                <w:color w:val="1F497D"/>
                <w:sz w:val="20"/>
                <w:szCs w:val="20"/>
                <w:lang w:val="en-GB"/>
              </w:rPr>
              <w:t xml:space="preserve">       </w:t>
            </w:r>
            <w:r>
              <w:rPr>
                <w:rFonts w:ascii="Consolas" w:eastAsia="Calibri" w:hAnsi="Consolas" w:cs="Consolas"/>
                <w:b/>
                <w:color w:val="FF0000"/>
                <w:sz w:val="20"/>
                <w:szCs w:val="20"/>
                <w:lang w:val="en-GB"/>
              </w:rPr>
              <w:t>see file licence.CSTB</w:t>
            </w:r>
            <w:r w:rsidRPr="00B22E82">
              <w:rPr>
                <w:rFonts w:ascii="Consolas" w:eastAsia="Calibri" w:hAnsi="Consolas" w:cs="Consolas"/>
                <w:b/>
                <w:color w:val="FF0000"/>
                <w:sz w:val="20"/>
                <w:szCs w:val="20"/>
                <w:lang w:val="en-GB"/>
              </w:rPr>
              <w:t>.txt</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 </w:t>
            </w:r>
            <w:proofErr w:type="gramStart"/>
            <w:r w:rsidRPr="00B22E82">
              <w:rPr>
                <w:rFonts w:ascii="Consolas" w:eastAsia="Calibri" w:hAnsi="Consolas" w:cs="Consolas"/>
                <w:b/>
                <w:color w:val="1F497D"/>
                <w:sz w:val="20"/>
                <w:szCs w:val="20"/>
                <w:lang w:val="en-GB"/>
              </w:rPr>
              <w:t>description</w:t>
            </w:r>
            <w:proofErr w:type="gramEnd"/>
            <w:r w:rsidRPr="00B22E82">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w:t>
            </w:r>
          </w:p>
          <w:p w:rsidR="00FE43A7" w:rsidRPr="00B22E82"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 -------------------------------------------------------------------------- </w:t>
            </w:r>
          </w:p>
          <w:p w:rsidR="00FE43A7" w:rsidRPr="008957B7" w:rsidRDefault="00FE43A7" w:rsidP="007F1371">
            <w:pPr>
              <w:spacing w:after="0"/>
              <w:contextualSpacing/>
              <w:jc w:val="both"/>
              <w:rPr>
                <w:rFonts w:ascii="Consolas" w:eastAsia="Calibri" w:hAnsi="Consolas" w:cs="Consolas"/>
                <w:b/>
                <w:color w:val="1F497D"/>
                <w:sz w:val="20"/>
                <w:szCs w:val="20"/>
                <w:lang w:val="en-GB"/>
              </w:rPr>
            </w:pPr>
            <w:r w:rsidRPr="00B22E82">
              <w:rPr>
                <w:rFonts w:ascii="Consolas" w:eastAsia="Calibri" w:hAnsi="Consolas" w:cs="Consolas"/>
                <w:b/>
                <w:color w:val="1F497D"/>
                <w:sz w:val="20"/>
                <w:szCs w:val="20"/>
                <w:lang w:val="en-GB"/>
              </w:rPr>
              <w:t xml:space="preserve"> */</w:t>
            </w:r>
          </w:p>
          <w:p w:rsidR="00FE43A7" w:rsidRPr="008957B7" w:rsidRDefault="00FE43A7" w:rsidP="007F1371">
            <w:pPr>
              <w:spacing w:after="0"/>
              <w:contextualSpacing/>
              <w:jc w:val="both"/>
              <w:rPr>
                <w:rFonts w:ascii="Consolas" w:eastAsia="Calibri" w:hAnsi="Consolas" w:cs="Consolas"/>
                <w:b/>
                <w:color w:val="1F497D"/>
                <w:sz w:val="20"/>
                <w:szCs w:val="20"/>
                <w:lang w:val="en-GB"/>
              </w:rPr>
            </w:pPr>
          </w:p>
        </w:tc>
      </w:tr>
    </w:tbl>
    <w:p w:rsidR="00FE43A7" w:rsidRDefault="00FE43A7" w:rsidP="00B22E82">
      <w:pPr>
        <w:spacing w:after="120" w:line="276" w:lineRule="auto"/>
        <w:jc w:val="both"/>
        <w:rPr>
          <w:rFonts w:ascii="Tahoma" w:hAnsi="Tahoma" w:cs="Tahoma"/>
          <w:sz w:val="22"/>
          <w:szCs w:val="22"/>
          <w:lang w:eastAsia="fr-FR"/>
        </w:rPr>
      </w:pPr>
    </w:p>
    <w:p w:rsidR="00FE43A7" w:rsidRDefault="00FE43A7" w:rsidP="00B22E82">
      <w:pPr>
        <w:spacing w:after="120" w:line="276" w:lineRule="auto"/>
        <w:jc w:val="both"/>
        <w:rPr>
          <w:rFonts w:ascii="Tahoma" w:hAnsi="Tahoma" w:cs="Tahoma"/>
          <w:sz w:val="22"/>
          <w:szCs w:val="22"/>
          <w:lang w:eastAsia="fr-FR"/>
        </w:rPr>
      </w:pPr>
      <w:r>
        <w:rPr>
          <w:rFonts w:ascii="Tahoma" w:hAnsi="Tahoma" w:cs="Tahoma"/>
          <w:sz w:val="22"/>
          <w:szCs w:val="22"/>
          <w:lang w:eastAsia="fr-FR"/>
        </w:rPr>
        <w:t>The copyright notice refers to one of the following files, included in the distribution:</w:t>
      </w:r>
    </w:p>
    <w:tbl>
      <w:tblPr>
        <w:tblStyle w:val="Grilledutableau"/>
        <w:tblW w:w="0" w:type="auto"/>
        <w:tblLook w:val="04A0" w:firstRow="1" w:lastRow="0" w:firstColumn="1" w:lastColumn="0" w:noHBand="0" w:noVBand="1"/>
      </w:tblPr>
      <w:tblGrid>
        <w:gridCol w:w="2943"/>
        <w:gridCol w:w="6602"/>
      </w:tblGrid>
      <w:tr w:rsidR="00FE43A7" w:rsidTr="00FE43A7">
        <w:tc>
          <w:tcPr>
            <w:tcW w:w="2943" w:type="dxa"/>
          </w:tcPr>
          <w:p w:rsidR="00FE43A7" w:rsidRDefault="00FE43A7" w:rsidP="00FE43A7">
            <w:pPr>
              <w:spacing w:before="60" w:after="60" w:line="276" w:lineRule="auto"/>
              <w:jc w:val="both"/>
              <w:rPr>
                <w:rFonts w:ascii="Tahoma" w:hAnsi="Tahoma" w:cs="Tahoma"/>
                <w:sz w:val="22"/>
                <w:szCs w:val="22"/>
                <w:lang w:eastAsia="fr-FR"/>
              </w:rPr>
            </w:pPr>
            <w:r>
              <w:rPr>
                <w:rFonts w:ascii="Tahoma" w:hAnsi="Tahoma" w:cs="Tahoma"/>
                <w:sz w:val="22"/>
                <w:szCs w:val="22"/>
                <w:lang w:eastAsia="fr-FR"/>
              </w:rPr>
              <w:t>File</w:t>
            </w:r>
          </w:p>
        </w:tc>
        <w:tc>
          <w:tcPr>
            <w:tcW w:w="6602" w:type="dxa"/>
          </w:tcPr>
          <w:p w:rsidR="00FE43A7" w:rsidRDefault="00FE43A7" w:rsidP="00FE43A7">
            <w:pPr>
              <w:spacing w:before="60" w:after="60" w:line="276" w:lineRule="auto"/>
              <w:jc w:val="both"/>
              <w:rPr>
                <w:rFonts w:ascii="Tahoma" w:hAnsi="Tahoma" w:cs="Tahoma"/>
                <w:sz w:val="22"/>
                <w:szCs w:val="22"/>
                <w:lang w:eastAsia="fr-FR"/>
              </w:rPr>
            </w:pPr>
            <w:r>
              <w:rPr>
                <w:rFonts w:ascii="Tahoma" w:hAnsi="Tahoma" w:cs="Tahoma"/>
                <w:sz w:val="22"/>
                <w:szCs w:val="22"/>
                <w:lang w:eastAsia="fr-FR"/>
              </w:rPr>
              <w:t>Origin</w:t>
            </w:r>
          </w:p>
        </w:tc>
      </w:tr>
      <w:tr w:rsidR="00FE43A7" w:rsidTr="00FE43A7">
        <w:tc>
          <w:tcPr>
            <w:tcW w:w="2943" w:type="dxa"/>
          </w:tcPr>
          <w:p w:rsidR="00FE43A7" w:rsidRDefault="00FE43A7" w:rsidP="00FE43A7">
            <w:pPr>
              <w:spacing w:before="60" w:after="60" w:line="276" w:lineRule="auto"/>
              <w:jc w:val="both"/>
              <w:rPr>
                <w:rFonts w:ascii="Tahoma" w:hAnsi="Tahoma" w:cs="Tahoma"/>
                <w:sz w:val="22"/>
                <w:szCs w:val="22"/>
                <w:lang w:eastAsia="fr-FR"/>
              </w:rPr>
            </w:pPr>
            <w:r>
              <w:rPr>
                <w:rFonts w:ascii="Tahoma" w:hAnsi="Tahoma" w:cs="Tahoma"/>
                <w:sz w:val="22"/>
                <w:szCs w:val="22"/>
                <w:lang w:eastAsia="fr-FR"/>
              </w:rPr>
              <w:t>Licence.EXPAT.txt</w:t>
            </w:r>
          </w:p>
        </w:tc>
        <w:tc>
          <w:tcPr>
            <w:tcW w:w="6602" w:type="dxa"/>
          </w:tcPr>
          <w:p w:rsidR="00FE43A7" w:rsidRDefault="00FE43A7" w:rsidP="00FE43A7">
            <w:pPr>
              <w:spacing w:before="60" w:after="60" w:line="276" w:lineRule="auto"/>
              <w:jc w:val="both"/>
              <w:rPr>
                <w:rFonts w:ascii="Tahoma" w:hAnsi="Tahoma" w:cs="Tahoma"/>
                <w:sz w:val="22"/>
                <w:szCs w:val="22"/>
                <w:lang w:eastAsia="fr-FR"/>
              </w:rPr>
            </w:pPr>
            <w:r>
              <w:rPr>
                <w:rFonts w:ascii="Tahoma" w:hAnsi="Tahoma" w:cs="Tahoma"/>
                <w:sz w:val="22"/>
                <w:szCs w:val="22"/>
                <w:lang w:eastAsia="fr-FR"/>
              </w:rPr>
              <w:t>Renamed version of the original “COPYING” file included as part of the EXPAT freeware distribution.</w:t>
            </w:r>
          </w:p>
        </w:tc>
      </w:tr>
      <w:tr w:rsidR="00FE43A7" w:rsidTr="00FE43A7">
        <w:tc>
          <w:tcPr>
            <w:tcW w:w="2943" w:type="dxa"/>
          </w:tcPr>
          <w:p w:rsidR="00FE43A7" w:rsidRDefault="00FE43A7" w:rsidP="00FE43A7">
            <w:pPr>
              <w:spacing w:before="60" w:after="60" w:line="276" w:lineRule="auto"/>
              <w:jc w:val="both"/>
              <w:rPr>
                <w:rFonts w:ascii="Tahoma" w:hAnsi="Tahoma" w:cs="Tahoma"/>
                <w:sz w:val="22"/>
                <w:szCs w:val="22"/>
                <w:lang w:eastAsia="fr-FR"/>
              </w:rPr>
            </w:pPr>
            <w:r>
              <w:rPr>
                <w:rFonts w:ascii="Tahoma" w:hAnsi="Tahoma" w:cs="Tahoma"/>
                <w:sz w:val="22"/>
                <w:szCs w:val="22"/>
                <w:lang w:eastAsia="fr-FR"/>
              </w:rPr>
              <w:t>Licence.CSTB.txt</w:t>
            </w:r>
          </w:p>
        </w:tc>
        <w:tc>
          <w:tcPr>
            <w:tcW w:w="6602" w:type="dxa"/>
          </w:tcPr>
          <w:p w:rsidR="00FE43A7" w:rsidRDefault="00FE43A7" w:rsidP="00FE43A7">
            <w:pPr>
              <w:spacing w:before="60" w:after="60" w:line="276" w:lineRule="auto"/>
              <w:jc w:val="both"/>
              <w:rPr>
                <w:rFonts w:ascii="Tahoma" w:hAnsi="Tahoma" w:cs="Tahoma"/>
                <w:sz w:val="22"/>
                <w:szCs w:val="22"/>
                <w:lang w:eastAsia="fr-FR"/>
              </w:rPr>
            </w:pPr>
            <w:r>
              <w:rPr>
                <w:rFonts w:ascii="Tahoma" w:hAnsi="Tahoma" w:cs="Tahoma"/>
                <w:sz w:val="22"/>
                <w:szCs w:val="22"/>
                <w:lang w:eastAsia="fr-FR"/>
              </w:rPr>
              <w:t>Pre-existing software owned by CSTB.</w:t>
            </w:r>
          </w:p>
        </w:tc>
      </w:tr>
      <w:tr w:rsidR="00FE43A7" w:rsidRPr="00960C9A" w:rsidTr="00FE43A7">
        <w:tc>
          <w:tcPr>
            <w:tcW w:w="2943" w:type="dxa"/>
          </w:tcPr>
          <w:p w:rsidR="00FE43A7" w:rsidRPr="00960C9A" w:rsidRDefault="00FE43A7" w:rsidP="00FE43A7">
            <w:pPr>
              <w:spacing w:before="60" w:after="60" w:line="276" w:lineRule="auto"/>
              <w:jc w:val="both"/>
              <w:rPr>
                <w:rFonts w:ascii="Tahoma" w:hAnsi="Tahoma" w:cs="Tahoma"/>
                <w:sz w:val="22"/>
                <w:szCs w:val="22"/>
                <w:lang w:eastAsia="fr-FR"/>
              </w:rPr>
            </w:pPr>
            <w:r w:rsidRPr="00960C9A">
              <w:rPr>
                <w:rFonts w:ascii="Tahoma" w:hAnsi="Tahoma" w:cs="Tahoma"/>
                <w:sz w:val="22"/>
                <w:szCs w:val="22"/>
                <w:lang w:eastAsia="fr-FR"/>
              </w:rPr>
              <w:t>Licence.EU.txt</w:t>
            </w:r>
          </w:p>
        </w:tc>
        <w:tc>
          <w:tcPr>
            <w:tcW w:w="6602" w:type="dxa"/>
          </w:tcPr>
          <w:p w:rsidR="00FE43A7" w:rsidRPr="00960C9A" w:rsidRDefault="00FE43A7" w:rsidP="00BA4585">
            <w:pPr>
              <w:spacing w:before="60" w:after="60" w:line="276" w:lineRule="auto"/>
              <w:jc w:val="both"/>
              <w:rPr>
                <w:rFonts w:ascii="Tahoma" w:hAnsi="Tahoma" w:cs="Tahoma"/>
                <w:sz w:val="22"/>
                <w:szCs w:val="22"/>
                <w:lang w:eastAsia="fr-FR"/>
              </w:rPr>
            </w:pPr>
            <w:r w:rsidRPr="00960C9A">
              <w:rPr>
                <w:rFonts w:ascii="Tahoma" w:hAnsi="Tahoma" w:cs="Tahoma"/>
                <w:sz w:val="22"/>
                <w:szCs w:val="22"/>
                <w:lang w:eastAsia="fr-FR"/>
              </w:rPr>
              <w:t xml:space="preserve">All software components specifically written </w:t>
            </w:r>
            <w:r w:rsidR="00BA4585" w:rsidRPr="00960C9A">
              <w:rPr>
                <w:rFonts w:ascii="Tahoma" w:hAnsi="Tahoma" w:cs="Tahoma"/>
                <w:sz w:val="22"/>
                <w:szCs w:val="22"/>
                <w:lang w:eastAsia="fr-FR"/>
              </w:rPr>
              <w:t xml:space="preserve">under the provisions of service contract </w:t>
            </w:r>
            <w:r w:rsidR="00960C9A" w:rsidRPr="00960C9A">
              <w:rPr>
                <w:rFonts w:ascii="Tahoma" w:eastAsia="Malgun Gothic" w:hAnsi="Tahoma" w:cs="Tahoma"/>
                <w:sz w:val="22"/>
                <w:szCs w:val="22"/>
                <w:lang w:val="en-GB" w:eastAsia="ar-SA"/>
              </w:rPr>
              <w:t>070307/2012/633745/ENV.C3</w:t>
            </w:r>
            <w:r w:rsidR="00BA4585" w:rsidRPr="00960C9A">
              <w:rPr>
                <w:rFonts w:ascii="Tahoma" w:eastAsia="Malgun Gothic" w:hAnsi="Tahoma" w:cs="Tahoma"/>
                <w:sz w:val="22"/>
                <w:szCs w:val="22"/>
                <w:lang w:val="en-GB" w:eastAsia="ar-SA"/>
              </w:rPr>
              <w:t xml:space="preserve"> and the related </w:t>
            </w:r>
            <w:r w:rsidR="00BA4585" w:rsidRPr="00960C9A">
              <w:rPr>
                <w:rFonts w:ascii="Tahoma" w:hAnsi="Tahoma" w:cs="Tahoma"/>
                <w:sz w:val="22"/>
                <w:szCs w:val="22"/>
                <w:lang w:eastAsia="fr-FR"/>
              </w:rPr>
              <w:t xml:space="preserve">subcontract between Extrium and CSTB. </w:t>
            </w:r>
          </w:p>
        </w:tc>
      </w:tr>
    </w:tbl>
    <w:p w:rsidR="00FE43A7" w:rsidRPr="00960C9A" w:rsidRDefault="00FE43A7" w:rsidP="00B22E82">
      <w:pPr>
        <w:spacing w:after="120" w:line="276" w:lineRule="auto"/>
        <w:jc w:val="both"/>
        <w:rPr>
          <w:rFonts w:ascii="Tahoma" w:hAnsi="Tahoma" w:cs="Tahoma"/>
          <w:sz w:val="22"/>
          <w:szCs w:val="22"/>
          <w:lang w:eastAsia="fr-FR"/>
        </w:rPr>
      </w:pPr>
    </w:p>
    <w:p w:rsidR="00FE43A7" w:rsidRDefault="00FE43A7" w:rsidP="00B22E82">
      <w:pPr>
        <w:spacing w:after="120" w:line="276" w:lineRule="auto"/>
        <w:jc w:val="both"/>
        <w:rPr>
          <w:rFonts w:ascii="Tahoma" w:hAnsi="Tahoma" w:cs="Tahoma"/>
          <w:sz w:val="22"/>
          <w:szCs w:val="22"/>
          <w:lang w:eastAsia="fr-FR"/>
        </w:rPr>
      </w:pPr>
      <w:r>
        <w:rPr>
          <w:rFonts w:ascii="Tahoma" w:hAnsi="Tahoma" w:cs="Tahoma"/>
          <w:sz w:val="22"/>
          <w:szCs w:val="22"/>
          <w:lang w:eastAsia="fr-FR"/>
        </w:rPr>
        <w:t>Library files distributed by Microsoft and/or automatically generated by the Visual Studio IDE are not specifically marked.</w:t>
      </w:r>
    </w:p>
    <w:p w:rsidR="00FE43A7" w:rsidRDefault="00C82254" w:rsidP="00B22E82">
      <w:pPr>
        <w:spacing w:after="120" w:line="276" w:lineRule="auto"/>
        <w:jc w:val="both"/>
        <w:rPr>
          <w:rFonts w:ascii="Tahoma" w:hAnsi="Tahoma" w:cs="Tahoma"/>
          <w:sz w:val="22"/>
          <w:szCs w:val="22"/>
          <w:lang w:eastAsia="fr-FR"/>
        </w:rPr>
      </w:pPr>
      <w:r>
        <w:rPr>
          <w:rFonts w:ascii="Tahoma" w:hAnsi="Tahoma" w:cs="Tahoma"/>
          <w:sz w:val="22"/>
          <w:szCs w:val="22"/>
          <w:lang w:eastAsia="fr-FR"/>
        </w:rPr>
        <w:t xml:space="preserve">Each file indicates the specific property rights and associated licensing conditions for the </w:t>
      </w:r>
      <w:r w:rsidR="005655ED">
        <w:rPr>
          <w:rFonts w:ascii="Tahoma" w:hAnsi="Tahoma" w:cs="Tahoma"/>
          <w:sz w:val="22"/>
          <w:szCs w:val="22"/>
          <w:lang w:eastAsia="fr-FR"/>
        </w:rPr>
        <w:t>use and exploitation of the software modules.</w:t>
      </w:r>
    </w:p>
    <w:p w:rsidR="00E0233A" w:rsidRDefault="005655ED" w:rsidP="00E0233A">
      <w:pPr>
        <w:spacing w:after="120"/>
        <w:jc w:val="both"/>
        <w:rPr>
          <w:rFonts w:ascii="Tahoma" w:hAnsi="Tahoma" w:cs="Tahoma"/>
          <w:sz w:val="22"/>
          <w:szCs w:val="22"/>
          <w:lang w:eastAsia="fr-FR"/>
        </w:rPr>
      </w:pPr>
      <w:r w:rsidRPr="005655ED">
        <w:rPr>
          <w:rFonts w:ascii="Tahoma" w:hAnsi="Tahoma" w:cs="Tahoma"/>
          <w:sz w:val="22"/>
          <w:szCs w:val="22"/>
        </w:rPr>
        <w:t xml:space="preserve">Expat is a freeware XML parser written by James Clark.  The license grants permission to use, copy, modify, merge, publish, distribute, sublicense, and/or sell copies of the software, and to permit persons to whom the Software is furnished to do so. Expat is downloadable from </w:t>
      </w:r>
      <w:hyperlink r:id="rId26" w:history="1">
        <w:r w:rsidRPr="005655ED">
          <w:rPr>
            <w:rStyle w:val="Lienhypertexte"/>
            <w:rFonts w:ascii="Tahoma" w:hAnsi="Tahoma" w:cs="Tahoma"/>
            <w:sz w:val="22"/>
            <w:szCs w:val="22"/>
          </w:rPr>
          <w:t>http://sourceforge.net/projects/expat/</w:t>
        </w:r>
      </w:hyperlink>
      <w:r>
        <w:rPr>
          <w:rFonts w:ascii="Tahoma" w:hAnsi="Tahoma" w:cs="Tahoma"/>
          <w:sz w:val="22"/>
          <w:szCs w:val="22"/>
          <w:lang w:eastAsia="fr-FR"/>
        </w:rPr>
        <w:t xml:space="preserve">. </w:t>
      </w:r>
    </w:p>
    <w:p w:rsidR="005655ED" w:rsidRDefault="005655ED" w:rsidP="005655ED">
      <w:pPr>
        <w:spacing w:after="0"/>
        <w:jc w:val="both"/>
        <w:rPr>
          <w:rFonts w:ascii="Tahoma" w:hAnsi="Tahoma" w:cs="Tahoma"/>
          <w:sz w:val="22"/>
          <w:szCs w:val="22"/>
          <w:lang w:eastAsia="fr-FR"/>
        </w:rPr>
      </w:pPr>
      <w:r>
        <w:rPr>
          <w:rFonts w:ascii="Tahoma" w:hAnsi="Tahoma" w:cs="Tahoma"/>
          <w:sz w:val="22"/>
          <w:szCs w:val="22"/>
          <w:lang w:eastAsia="fr-FR"/>
        </w:rPr>
        <w:t xml:space="preserve">The CNOSSOS-EU </w:t>
      </w:r>
      <w:r w:rsidR="00E0233A">
        <w:rPr>
          <w:rFonts w:ascii="Tahoma" w:hAnsi="Tahoma" w:cs="Tahoma"/>
          <w:sz w:val="22"/>
          <w:szCs w:val="22"/>
          <w:lang w:eastAsia="fr-FR"/>
        </w:rPr>
        <w:t xml:space="preserve">propagation </w:t>
      </w:r>
      <w:r>
        <w:rPr>
          <w:rFonts w:ascii="Tahoma" w:hAnsi="Tahoma" w:cs="Tahoma"/>
          <w:sz w:val="22"/>
          <w:szCs w:val="22"/>
          <w:lang w:eastAsia="fr-FR"/>
        </w:rPr>
        <w:t xml:space="preserve">software uses the EXPAT library for </w:t>
      </w:r>
      <w:r w:rsidR="00E0233A">
        <w:rPr>
          <w:rFonts w:ascii="Tahoma" w:hAnsi="Tahoma" w:cs="Tahoma"/>
          <w:sz w:val="22"/>
          <w:szCs w:val="22"/>
          <w:lang w:eastAsia="fr-FR"/>
        </w:rPr>
        <w:t xml:space="preserve">the </w:t>
      </w:r>
      <w:r>
        <w:rPr>
          <w:rFonts w:ascii="Tahoma" w:hAnsi="Tahoma" w:cs="Tahoma"/>
          <w:sz w:val="22"/>
          <w:szCs w:val="22"/>
          <w:lang w:eastAsia="fr-FR"/>
        </w:rPr>
        <w:t>parsing</w:t>
      </w:r>
      <w:r w:rsidR="00E0233A">
        <w:rPr>
          <w:rFonts w:ascii="Tahoma" w:hAnsi="Tahoma" w:cs="Tahoma"/>
          <w:sz w:val="22"/>
          <w:szCs w:val="22"/>
          <w:lang w:eastAsia="fr-FR"/>
        </w:rPr>
        <w:t xml:space="preserve"> of XML-formatted input files (see file “PathParseXML.cpp”)</w:t>
      </w:r>
      <w:r>
        <w:rPr>
          <w:rFonts w:ascii="Tahoma" w:hAnsi="Tahoma" w:cs="Tahoma"/>
          <w:sz w:val="22"/>
          <w:szCs w:val="22"/>
          <w:lang w:eastAsia="fr-FR"/>
        </w:rPr>
        <w:t>.</w:t>
      </w:r>
      <w:r w:rsidR="00E0233A">
        <w:rPr>
          <w:rFonts w:ascii="Tahoma" w:hAnsi="Tahoma" w:cs="Tahoma"/>
          <w:sz w:val="22"/>
          <w:szCs w:val="22"/>
          <w:lang w:eastAsia="fr-FR"/>
        </w:rPr>
        <w:t xml:space="preserve"> Applications that link directly to the propagation modules by means of the C or C++ API’s can be built and distributes without including the EXPAT modules.</w:t>
      </w:r>
    </w:p>
    <w:p w:rsidR="005655ED" w:rsidRDefault="005655ED" w:rsidP="005655ED">
      <w:pPr>
        <w:spacing w:after="0"/>
        <w:jc w:val="both"/>
        <w:rPr>
          <w:rFonts w:ascii="Tahoma" w:hAnsi="Tahoma" w:cs="Tahoma"/>
          <w:sz w:val="22"/>
          <w:szCs w:val="22"/>
          <w:lang w:eastAsia="fr-FR"/>
        </w:rPr>
      </w:pPr>
    </w:p>
    <w:p w:rsidR="005655ED" w:rsidRDefault="005655ED" w:rsidP="005655ED">
      <w:pPr>
        <w:spacing w:after="0"/>
        <w:jc w:val="both"/>
        <w:rPr>
          <w:rFonts w:ascii="Tahoma" w:hAnsi="Tahoma" w:cs="Tahoma"/>
          <w:sz w:val="22"/>
          <w:szCs w:val="22"/>
          <w:lang w:eastAsia="fr-FR"/>
        </w:rPr>
      </w:pPr>
      <w:r>
        <w:rPr>
          <w:rFonts w:ascii="Tahoma" w:hAnsi="Tahoma" w:cs="Tahoma"/>
          <w:sz w:val="22"/>
          <w:szCs w:val="22"/>
          <w:lang w:eastAsia="fr-FR"/>
        </w:rPr>
        <w:lastRenderedPageBreak/>
        <w:t xml:space="preserve">Pre-existing software from CSTB is distributed under the European </w:t>
      </w:r>
      <w:r w:rsidR="00960C9A">
        <w:rPr>
          <w:rFonts w:ascii="Tahoma" w:hAnsi="Tahoma" w:cs="Tahoma"/>
          <w:sz w:val="22"/>
          <w:szCs w:val="22"/>
          <w:lang w:eastAsia="fr-FR"/>
        </w:rPr>
        <w:t>Union Public Licence v.1.1.</w:t>
      </w:r>
    </w:p>
    <w:p w:rsidR="005655ED" w:rsidRDefault="005655ED" w:rsidP="005655ED">
      <w:pPr>
        <w:spacing w:after="0"/>
        <w:jc w:val="both"/>
        <w:rPr>
          <w:rFonts w:ascii="Tahoma" w:hAnsi="Tahoma" w:cs="Tahoma"/>
          <w:sz w:val="22"/>
          <w:szCs w:val="22"/>
          <w:lang w:eastAsia="fr-FR"/>
        </w:rPr>
      </w:pPr>
    </w:p>
    <w:p w:rsidR="00B23BED" w:rsidRDefault="00B23BED" w:rsidP="005655ED">
      <w:pPr>
        <w:spacing w:after="0"/>
        <w:jc w:val="both"/>
        <w:rPr>
          <w:rFonts w:ascii="Tahoma" w:hAnsi="Tahoma" w:cs="Tahoma"/>
          <w:sz w:val="22"/>
          <w:szCs w:val="22"/>
          <w:lang w:eastAsia="fr-FR"/>
        </w:rPr>
      </w:pPr>
      <w:r>
        <w:rPr>
          <w:rFonts w:ascii="Tahoma" w:hAnsi="Tahoma" w:cs="Tahoma"/>
          <w:sz w:val="22"/>
          <w:szCs w:val="22"/>
          <w:lang w:eastAsia="fr-FR"/>
        </w:rPr>
        <w:t>Pre-existing software from CSTB includes:</w:t>
      </w:r>
    </w:p>
    <w:p w:rsidR="00B23BED" w:rsidRDefault="00B23BED" w:rsidP="005655ED">
      <w:pPr>
        <w:spacing w:after="0"/>
        <w:jc w:val="both"/>
        <w:rPr>
          <w:rFonts w:ascii="Tahoma" w:hAnsi="Tahoma" w:cs="Tahoma"/>
          <w:sz w:val="22"/>
          <w:szCs w:val="22"/>
          <w:lang w:eastAsia="fr-FR"/>
        </w:rPr>
      </w:pPr>
    </w:p>
    <w:tbl>
      <w:tblPr>
        <w:tblStyle w:val="Grilledutableau"/>
        <w:tblW w:w="0" w:type="auto"/>
        <w:tblLook w:val="04A0" w:firstRow="1" w:lastRow="0" w:firstColumn="1" w:lastColumn="0" w:noHBand="0" w:noVBand="1"/>
      </w:tblPr>
      <w:tblGrid>
        <w:gridCol w:w="3779"/>
        <w:gridCol w:w="5842"/>
      </w:tblGrid>
      <w:tr w:rsidR="00B23BED" w:rsidTr="007F1371">
        <w:tc>
          <w:tcPr>
            <w:tcW w:w="2943" w:type="dxa"/>
          </w:tcPr>
          <w:p w:rsidR="00B23BED" w:rsidRDefault="00B23BED" w:rsidP="007F1371">
            <w:pPr>
              <w:spacing w:before="60" w:after="60" w:line="276" w:lineRule="auto"/>
              <w:jc w:val="both"/>
              <w:rPr>
                <w:rFonts w:ascii="Tahoma" w:hAnsi="Tahoma" w:cs="Tahoma"/>
                <w:sz w:val="22"/>
                <w:szCs w:val="22"/>
                <w:lang w:eastAsia="fr-FR"/>
              </w:rPr>
            </w:pPr>
            <w:r>
              <w:rPr>
                <w:rFonts w:ascii="Tahoma" w:hAnsi="Tahoma" w:cs="Tahoma"/>
                <w:sz w:val="22"/>
                <w:szCs w:val="22"/>
                <w:lang w:eastAsia="fr-FR"/>
              </w:rPr>
              <w:t>Files</w:t>
            </w:r>
          </w:p>
        </w:tc>
        <w:tc>
          <w:tcPr>
            <w:tcW w:w="6602" w:type="dxa"/>
          </w:tcPr>
          <w:p w:rsidR="00B23BED" w:rsidRDefault="00B23BED" w:rsidP="007F1371">
            <w:pPr>
              <w:spacing w:before="60" w:after="60" w:line="276" w:lineRule="auto"/>
              <w:jc w:val="both"/>
              <w:rPr>
                <w:rFonts w:ascii="Tahoma" w:hAnsi="Tahoma" w:cs="Tahoma"/>
                <w:sz w:val="22"/>
                <w:szCs w:val="22"/>
                <w:lang w:eastAsia="fr-FR"/>
              </w:rPr>
            </w:pPr>
            <w:r>
              <w:rPr>
                <w:rFonts w:ascii="Tahoma" w:hAnsi="Tahoma" w:cs="Tahoma"/>
                <w:sz w:val="22"/>
                <w:szCs w:val="22"/>
                <w:lang w:eastAsia="fr-FR"/>
              </w:rPr>
              <w:t>Contents</w:t>
            </w:r>
          </w:p>
        </w:tc>
      </w:tr>
      <w:tr w:rsidR="00B23BED" w:rsidTr="007F1371">
        <w:tc>
          <w:tcPr>
            <w:tcW w:w="2943" w:type="dxa"/>
          </w:tcPr>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\SimpleXML\SimpleXML.h</w:t>
            </w:r>
          </w:p>
          <w:p w:rsidR="00B23BED" w:rsidRP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\SimpleXML\SimpleXML.cpp</w:t>
            </w:r>
          </w:p>
        </w:tc>
        <w:tc>
          <w:tcPr>
            <w:tcW w:w="6602" w:type="dxa"/>
          </w:tcPr>
          <w:p w:rsidR="00B23BED" w:rsidRDefault="00B23BED" w:rsidP="00B23BED">
            <w:pPr>
              <w:spacing w:before="60" w:after="60" w:line="276" w:lineRule="auto"/>
              <w:jc w:val="both"/>
              <w:rPr>
                <w:rFonts w:ascii="Tahoma" w:hAnsi="Tahoma" w:cs="Tahoma"/>
                <w:sz w:val="22"/>
                <w:szCs w:val="22"/>
                <w:lang w:eastAsia="fr-FR"/>
              </w:rPr>
            </w:pPr>
            <w:r>
              <w:rPr>
                <w:rFonts w:ascii="Tahoma" w:hAnsi="Tahoma" w:cs="Tahoma"/>
                <w:sz w:val="22"/>
                <w:szCs w:val="22"/>
                <w:lang w:eastAsia="fr-FR"/>
              </w:rPr>
              <w:t>Lightweight XML-DOM buit on top of EXPAT.</w:t>
            </w:r>
          </w:p>
        </w:tc>
      </w:tr>
      <w:tr w:rsidR="00B23BED" w:rsidTr="007F1371">
        <w:tc>
          <w:tcPr>
            <w:tcW w:w="2943" w:type="dxa"/>
          </w:tcPr>
          <w:p w:rsidR="00B23BED" w:rsidRP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\PropagationPath\Geometry3D.h</w:t>
            </w:r>
          </w:p>
        </w:tc>
        <w:tc>
          <w:tcPr>
            <w:tcW w:w="6602" w:type="dxa"/>
          </w:tcPr>
          <w:p w:rsidR="00B23BED" w:rsidRDefault="00B23BED" w:rsidP="00B23BED">
            <w:pPr>
              <w:spacing w:before="60" w:after="60" w:line="276" w:lineRule="auto"/>
              <w:jc w:val="both"/>
              <w:rPr>
                <w:rFonts w:ascii="Tahoma" w:hAnsi="Tahoma" w:cs="Tahoma"/>
                <w:sz w:val="22"/>
                <w:szCs w:val="22"/>
                <w:lang w:eastAsia="fr-FR"/>
              </w:rPr>
            </w:pPr>
            <w:r>
              <w:rPr>
                <w:rFonts w:ascii="Tahoma" w:hAnsi="Tahoma" w:cs="Tahoma"/>
                <w:sz w:val="22"/>
                <w:szCs w:val="22"/>
                <w:lang w:eastAsia="fr-FR"/>
              </w:rPr>
              <w:t>Elementary operations on 2</w:t>
            </w:r>
            <w:proofErr w:type="gramStart"/>
            <w:r>
              <w:rPr>
                <w:rFonts w:ascii="Tahoma" w:hAnsi="Tahoma" w:cs="Tahoma"/>
                <w:sz w:val="22"/>
                <w:szCs w:val="22"/>
                <w:lang w:eastAsia="fr-FR"/>
              </w:rPr>
              <w:t>,3</w:t>
            </w:r>
            <w:proofErr w:type="gramEnd"/>
            <w:r>
              <w:rPr>
                <w:rFonts w:ascii="Tahoma" w:hAnsi="Tahoma" w:cs="Tahoma"/>
                <w:sz w:val="22"/>
                <w:szCs w:val="22"/>
                <w:lang w:eastAsia="fr-FR"/>
              </w:rPr>
              <w:t xml:space="preserve"> and 4D vectors.</w:t>
            </w:r>
          </w:p>
        </w:tc>
      </w:tr>
      <w:tr w:rsidR="00B23BED" w:rsidRPr="00BA4585" w:rsidTr="007F1371">
        <w:tc>
          <w:tcPr>
            <w:tcW w:w="2943" w:type="dxa"/>
          </w:tcPr>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\PropagationPath\ReferenceObject.h</w:t>
            </w:r>
          </w:p>
          <w:p w:rsidR="00B23BED" w:rsidRP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\PropagationPath\ReferenceObject.cpp</w:t>
            </w:r>
          </w:p>
        </w:tc>
        <w:tc>
          <w:tcPr>
            <w:tcW w:w="6602" w:type="dxa"/>
          </w:tcPr>
          <w:p w:rsidR="00B23BED" w:rsidRPr="00BA4585" w:rsidRDefault="00B23BED" w:rsidP="00B23BED">
            <w:pPr>
              <w:spacing w:before="60" w:after="60" w:line="276" w:lineRule="auto"/>
              <w:jc w:val="both"/>
              <w:rPr>
                <w:rFonts w:ascii="Tahoma" w:hAnsi="Tahoma" w:cs="Tahoma"/>
                <w:sz w:val="22"/>
                <w:szCs w:val="22"/>
                <w:lang w:eastAsia="fr-FR"/>
              </w:rPr>
            </w:pPr>
            <w:r>
              <w:rPr>
                <w:rFonts w:ascii="Tahoma" w:hAnsi="Tahoma" w:cs="Tahoma"/>
                <w:sz w:val="22"/>
                <w:szCs w:val="22"/>
                <w:lang w:eastAsia="fr-FR"/>
              </w:rPr>
              <w:t>Low-level memory management and smart pointers.</w:t>
            </w:r>
          </w:p>
        </w:tc>
      </w:tr>
      <w:tr w:rsidR="00B23BED" w:rsidRPr="00BA4585" w:rsidTr="007F1371">
        <w:tc>
          <w:tcPr>
            <w:tcW w:w="2943" w:type="dxa"/>
          </w:tcPr>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\PropagationPath\Spectrum.h</w:t>
            </w:r>
          </w:p>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\PropagationPath\Spectrum.cpp</w:t>
            </w:r>
          </w:p>
        </w:tc>
        <w:tc>
          <w:tcPr>
            <w:tcW w:w="6602" w:type="dxa"/>
          </w:tcPr>
          <w:p w:rsidR="00B23BED" w:rsidRPr="00BA4585" w:rsidRDefault="00B23BED" w:rsidP="00B23BED">
            <w:pPr>
              <w:spacing w:before="60" w:after="60" w:line="276" w:lineRule="auto"/>
              <w:jc w:val="both"/>
              <w:rPr>
                <w:rFonts w:ascii="Tahoma" w:hAnsi="Tahoma" w:cs="Tahoma"/>
                <w:sz w:val="22"/>
                <w:szCs w:val="22"/>
                <w:lang w:eastAsia="fr-FR"/>
              </w:rPr>
            </w:pPr>
            <w:r>
              <w:rPr>
                <w:rFonts w:ascii="Tahoma" w:hAnsi="Tahoma" w:cs="Tahoma"/>
                <w:sz w:val="22"/>
                <w:szCs w:val="22"/>
                <w:lang w:eastAsia="fr-FR"/>
              </w:rPr>
              <w:t>Data types and operations on spectral values.</w:t>
            </w:r>
          </w:p>
        </w:tc>
      </w:tr>
      <w:tr w:rsidR="00B23BED" w:rsidRPr="00BA4585" w:rsidTr="007F1371">
        <w:tc>
          <w:tcPr>
            <w:tcW w:w="2943" w:type="dxa"/>
          </w:tcPr>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\PropagationPath\SystemClock.h</w:t>
            </w:r>
          </w:p>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\PropagationPath\SystemClock.cpp</w:t>
            </w:r>
          </w:p>
        </w:tc>
        <w:tc>
          <w:tcPr>
            <w:tcW w:w="6602" w:type="dxa"/>
          </w:tcPr>
          <w:p w:rsidR="00B23BED" w:rsidRPr="00BA4585" w:rsidRDefault="00B23BED" w:rsidP="00B23BED">
            <w:pPr>
              <w:spacing w:before="60" w:after="60" w:line="276" w:lineRule="auto"/>
              <w:jc w:val="both"/>
              <w:rPr>
                <w:rFonts w:ascii="Tahoma" w:hAnsi="Tahoma" w:cs="Tahoma"/>
                <w:sz w:val="22"/>
                <w:szCs w:val="22"/>
                <w:lang w:eastAsia="fr-FR"/>
              </w:rPr>
            </w:pPr>
            <w:r>
              <w:rPr>
                <w:rFonts w:ascii="Tahoma" w:hAnsi="Tahoma" w:cs="Tahoma"/>
                <w:sz w:val="22"/>
                <w:szCs w:val="22"/>
                <w:lang w:eastAsia="fr-FR"/>
              </w:rPr>
              <w:t xml:space="preserve">Timing functions using high-precision system clock. </w:t>
            </w:r>
          </w:p>
        </w:tc>
      </w:tr>
      <w:tr w:rsidR="00B23BED" w:rsidRPr="00BA4585" w:rsidTr="007F1371">
        <w:tc>
          <w:tcPr>
            <w:tcW w:w="2943" w:type="dxa"/>
          </w:tcPr>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\HarmonoiseP2P\PointToPoint.hpp</w:t>
            </w:r>
          </w:p>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\HarmonoiseP2P\PointToPointEx.hpp</w:t>
            </w:r>
          </w:p>
          <w:p w:rsidR="00B23BED" w:rsidRDefault="00B23BED" w:rsidP="00B23BED">
            <w:pPr>
              <w:autoSpaceDE w:val="0"/>
              <w:autoSpaceDN w:val="0"/>
              <w:adjustRightInd w:val="0"/>
              <w:spacing w:before="60" w:after="60"/>
              <w:rPr>
                <w:rFonts w:ascii="Consolas" w:hAnsi="Consolas" w:cs="Consolas"/>
                <w:sz w:val="18"/>
                <w:szCs w:val="18"/>
                <w:lang w:val="fr-FR" w:eastAsia="fr-FR"/>
              </w:rPr>
            </w:pPr>
            <w:r>
              <w:rPr>
                <w:rFonts w:ascii="Consolas" w:hAnsi="Consolas" w:cs="Consolas"/>
                <w:sz w:val="18"/>
                <w:szCs w:val="18"/>
                <w:lang w:val="fr-FR" w:eastAsia="fr-FR"/>
              </w:rPr>
              <w:t>\HarmonoiseP2P\PointToPoint.cpp</w:t>
            </w:r>
          </w:p>
        </w:tc>
        <w:tc>
          <w:tcPr>
            <w:tcW w:w="6602" w:type="dxa"/>
          </w:tcPr>
          <w:p w:rsidR="00B23BED" w:rsidRPr="00BA4585" w:rsidRDefault="00E0233A" w:rsidP="00B23BED">
            <w:pPr>
              <w:spacing w:before="60" w:after="60" w:line="276" w:lineRule="auto"/>
              <w:jc w:val="both"/>
              <w:rPr>
                <w:rFonts w:ascii="Tahoma" w:hAnsi="Tahoma" w:cs="Tahoma"/>
                <w:sz w:val="22"/>
                <w:szCs w:val="22"/>
                <w:lang w:eastAsia="fr-FR"/>
              </w:rPr>
            </w:pPr>
            <w:r>
              <w:rPr>
                <w:rFonts w:ascii="Tahoma" w:hAnsi="Tahoma" w:cs="Tahoma"/>
                <w:sz w:val="22"/>
                <w:szCs w:val="22"/>
                <w:lang w:eastAsia="fr-FR"/>
              </w:rPr>
              <w:t>The Harmonoise/Imagine 2D propagation model.</w:t>
            </w:r>
          </w:p>
        </w:tc>
      </w:tr>
    </w:tbl>
    <w:p w:rsidR="005655ED" w:rsidRDefault="005655ED" w:rsidP="005655ED">
      <w:pPr>
        <w:spacing w:after="0"/>
        <w:jc w:val="both"/>
        <w:rPr>
          <w:rFonts w:ascii="Tahoma" w:hAnsi="Tahoma" w:cs="Tahoma"/>
          <w:sz w:val="22"/>
          <w:szCs w:val="22"/>
          <w:lang w:eastAsia="fr-FR"/>
        </w:rPr>
      </w:pPr>
    </w:p>
    <w:p w:rsidR="00D72941" w:rsidRPr="00D72941" w:rsidRDefault="00D72941" w:rsidP="00D72941">
      <w:pPr>
        <w:spacing w:after="0"/>
        <w:jc w:val="both"/>
        <w:rPr>
          <w:rFonts w:ascii="Tahoma" w:hAnsi="Tahoma" w:cs="Tahoma"/>
          <w:sz w:val="22"/>
          <w:szCs w:val="22"/>
          <w:lang w:val="en-GB" w:eastAsia="fr-FR"/>
        </w:rPr>
      </w:pPr>
    </w:p>
    <w:p w:rsidR="00DE2891" w:rsidRDefault="00DE2891" w:rsidP="00D72941">
      <w:pPr>
        <w:spacing w:after="0"/>
        <w:jc w:val="both"/>
      </w:pPr>
    </w:p>
    <w:p w:rsidR="00DE2891" w:rsidRDefault="00DE2891">
      <w:pPr>
        <w:spacing w:after="0"/>
      </w:pPr>
      <w:r>
        <w:br w:type="page"/>
      </w:r>
    </w:p>
    <w:p w:rsidR="00DE2891" w:rsidRDefault="00DE2891" w:rsidP="00DE2891">
      <w:pPr>
        <w:spacing w:after="0"/>
      </w:pPr>
    </w:p>
    <w:p w:rsidR="005270DD" w:rsidRPr="00D72941" w:rsidRDefault="005270DD" w:rsidP="00D72941">
      <w:pPr>
        <w:pStyle w:val="Titre1"/>
        <w:numPr>
          <w:ilvl w:val="0"/>
          <w:numId w:val="0"/>
        </w:numPr>
        <w:ind w:left="431" w:hanging="431"/>
      </w:pPr>
      <w:bookmarkStart w:id="90" w:name="_Toc384820560"/>
      <w:r w:rsidRPr="00D72941">
        <w:t xml:space="preserve">Appendix </w:t>
      </w:r>
      <w:r w:rsidR="00DE2891" w:rsidRPr="00D72941">
        <w:t>B</w:t>
      </w:r>
      <w:r w:rsidRPr="00D72941">
        <w:t>: Cnossos-EU XML Reference Charts</w:t>
      </w:r>
      <w:bookmarkEnd w:id="90"/>
    </w:p>
    <w:p w:rsidR="00607505" w:rsidRPr="00E0233A" w:rsidRDefault="00607505" w:rsidP="00E0233A">
      <w:pPr>
        <w:spacing w:line="276" w:lineRule="auto"/>
        <w:rPr>
          <w:rFonts w:ascii="Tahoma" w:eastAsia="Calibri" w:hAnsi="Tahoma" w:cs="Tahoma"/>
          <w:sz w:val="22"/>
          <w:szCs w:val="22"/>
          <w:lang w:val="en-GB"/>
        </w:rPr>
      </w:pPr>
      <w:r w:rsidRPr="00E0233A">
        <w:rPr>
          <w:rFonts w:ascii="Tahoma" w:eastAsia="Calibri" w:hAnsi="Tahoma" w:cs="Tahoma"/>
          <w:sz w:val="22"/>
          <w:szCs w:val="22"/>
          <w:lang w:val="en-GB"/>
        </w:rPr>
        <w:t xml:space="preserve">The list below references the identifier (tag names) used in the context of the XML file used on input of the Cnossos-EU propagation module. </w:t>
      </w:r>
    </w:p>
    <w:p w:rsidR="005270DD" w:rsidRPr="00E0233A" w:rsidRDefault="00607505" w:rsidP="00E0233A">
      <w:pPr>
        <w:spacing w:line="276" w:lineRule="auto"/>
        <w:rPr>
          <w:rFonts w:ascii="Tahoma" w:eastAsia="Calibri" w:hAnsi="Tahoma" w:cs="Tahoma"/>
          <w:sz w:val="22"/>
          <w:szCs w:val="22"/>
          <w:lang w:val="en-GB"/>
        </w:rPr>
      </w:pPr>
      <w:r w:rsidRPr="00E0233A">
        <w:rPr>
          <w:rFonts w:ascii="Tahoma" w:eastAsia="Calibri" w:hAnsi="Tahoma" w:cs="Tahoma"/>
          <w:sz w:val="22"/>
          <w:szCs w:val="22"/>
          <w:lang w:val="en-GB"/>
        </w:rPr>
        <w:t>For each identifier are listed:</w:t>
      </w:r>
    </w:p>
    <w:p w:rsidR="00607505" w:rsidRPr="00E0233A" w:rsidRDefault="00607505" w:rsidP="00E0233A">
      <w:pPr>
        <w:pStyle w:val="Paragraphedeliste"/>
        <w:numPr>
          <w:ilvl w:val="0"/>
          <w:numId w:val="16"/>
        </w:numPr>
        <w:contextualSpacing w:val="0"/>
        <w:rPr>
          <w:rFonts w:ascii="Tahoma" w:hAnsi="Tahoma" w:cs="Tahoma"/>
          <w:lang w:val="en-GB"/>
        </w:rPr>
      </w:pPr>
      <w:r w:rsidRPr="00E0233A">
        <w:rPr>
          <w:rFonts w:ascii="Tahoma" w:hAnsi="Tahoma" w:cs="Tahoma"/>
          <w:lang w:val="en-GB"/>
        </w:rPr>
        <w:t>the hierarchical context where the identifier may occur,</w:t>
      </w:r>
    </w:p>
    <w:p w:rsidR="00607505" w:rsidRPr="00E0233A" w:rsidRDefault="00607505" w:rsidP="00E0233A">
      <w:pPr>
        <w:pStyle w:val="Paragraphedeliste"/>
        <w:numPr>
          <w:ilvl w:val="0"/>
          <w:numId w:val="16"/>
        </w:numPr>
        <w:contextualSpacing w:val="0"/>
        <w:rPr>
          <w:rFonts w:ascii="Tahoma" w:hAnsi="Tahoma" w:cs="Tahoma"/>
          <w:lang w:val="en-GB"/>
        </w:rPr>
      </w:pPr>
      <w:r w:rsidRPr="00E0233A">
        <w:rPr>
          <w:rFonts w:ascii="Tahoma" w:hAnsi="Tahoma" w:cs="Tahoma"/>
          <w:lang w:val="en-GB"/>
        </w:rPr>
        <w:t>the attributes of the tag,</w:t>
      </w:r>
    </w:p>
    <w:p w:rsidR="00607505" w:rsidRPr="00E0233A" w:rsidRDefault="00607505" w:rsidP="00E0233A">
      <w:pPr>
        <w:pStyle w:val="Paragraphedeliste"/>
        <w:numPr>
          <w:ilvl w:val="0"/>
          <w:numId w:val="16"/>
        </w:numPr>
        <w:contextualSpacing w:val="0"/>
        <w:rPr>
          <w:rFonts w:ascii="Tahoma" w:hAnsi="Tahoma" w:cs="Tahoma"/>
          <w:lang w:val="en-GB"/>
        </w:rPr>
      </w:pPr>
      <w:r w:rsidRPr="00E0233A">
        <w:rPr>
          <w:rFonts w:ascii="Tahoma" w:hAnsi="Tahoma" w:cs="Tahoma"/>
          <w:lang w:val="en-GB"/>
        </w:rPr>
        <w:t>the contents of the XML entity ,</w:t>
      </w:r>
    </w:p>
    <w:p w:rsidR="00607505" w:rsidRPr="00E0233A" w:rsidRDefault="00607505" w:rsidP="00E0233A">
      <w:pPr>
        <w:pStyle w:val="Paragraphedeliste"/>
        <w:numPr>
          <w:ilvl w:val="0"/>
          <w:numId w:val="16"/>
        </w:numPr>
        <w:contextualSpacing w:val="0"/>
        <w:rPr>
          <w:rFonts w:ascii="Tahoma" w:hAnsi="Tahoma" w:cs="Tahoma"/>
          <w:lang w:val="en-GB"/>
        </w:rPr>
      </w:pPr>
      <w:proofErr w:type="gramStart"/>
      <w:r w:rsidRPr="00E0233A">
        <w:rPr>
          <w:rFonts w:ascii="Tahoma" w:hAnsi="Tahoma" w:cs="Tahoma"/>
          <w:lang w:val="en-GB"/>
        </w:rPr>
        <w:t>for</w:t>
      </w:r>
      <w:proofErr w:type="gramEnd"/>
      <w:r w:rsidRPr="00E0233A">
        <w:rPr>
          <w:rFonts w:ascii="Tahoma" w:hAnsi="Tahoma" w:cs="Tahoma"/>
          <w:lang w:val="en-GB"/>
        </w:rPr>
        <w:t xml:space="preserve"> simple entities (i.e. end nodes of the XML graph), the type of the textual contents.</w:t>
      </w:r>
    </w:p>
    <w:p w:rsidR="00EE07A2" w:rsidRPr="00E0233A" w:rsidRDefault="00EE07A2" w:rsidP="00E0233A">
      <w:pPr>
        <w:spacing w:line="276" w:lineRule="auto"/>
        <w:rPr>
          <w:rFonts w:ascii="Tahoma" w:eastAsia="Calibri" w:hAnsi="Tahoma" w:cs="Tahoma"/>
          <w:sz w:val="22"/>
          <w:szCs w:val="22"/>
          <w:lang w:val="en-GB"/>
        </w:rPr>
      </w:pPr>
      <w:r w:rsidRPr="00E0233A">
        <w:rPr>
          <w:rFonts w:ascii="Tahoma" w:eastAsia="Calibri" w:hAnsi="Tahoma" w:cs="Tahoma"/>
          <w:sz w:val="22"/>
          <w:szCs w:val="22"/>
          <w:lang w:val="en-GB"/>
        </w:rPr>
        <w:t xml:space="preserve">Complex types are nodes that contain other entities, i.e. have child nodes. </w:t>
      </w:r>
      <w:proofErr w:type="gramStart"/>
      <w:r w:rsidRPr="00E0233A">
        <w:rPr>
          <w:rFonts w:ascii="Tahoma" w:eastAsia="Calibri" w:hAnsi="Tahoma" w:cs="Tahoma"/>
          <w:sz w:val="22"/>
          <w:szCs w:val="22"/>
          <w:lang w:val="en-GB"/>
        </w:rPr>
        <w:t>E.g.</w:t>
      </w:r>
      <w:proofErr w:type="gramEnd"/>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07A2" w:rsidRPr="00733464" w:rsidTr="0087458D">
        <w:tc>
          <w:tcPr>
            <w:tcW w:w="709" w:type="dxa"/>
          </w:tcPr>
          <w:p w:rsidR="00EE07A2" w:rsidRPr="0098054A" w:rsidRDefault="00EE07A2" w:rsidP="0087458D">
            <w:pPr>
              <w:spacing w:after="0" w:line="276" w:lineRule="auto"/>
              <w:contextualSpacing/>
              <w:rPr>
                <w:rFonts w:ascii="Calibri" w:eastAsia="Calibri" w:hAnsi="Calibri"/>
                <w:sz w:val="22"/>
                <w:szCs w:val="22"/>
                <w:lang w:val="en-GB"/>
              </w:rPr>
            </w:pPr>
          </w:p>
        </w:tc>
        <w:tc>
          <w:tcPr>
            <w:tcW w:w="8789" w:type="dxa"/>
          </w:tcPr>
          <w:p w:rsidR="00EE07A2" w:rsidRPr="00BB10C5" w:rsidRDefault="00EE07A2" w:rsidP="0087458D">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w:t>
            </w:r>
            <w:r>
              <w:rPr>
                <w:rFonts w:ascii="Consolas" w:eastAsia="Calibri" w:hAnsi="Consolas" w:cs="Consolas"/>
                <w:b/>
                <w:color w:val="1F497D"/>
                <w:sz w:val="20"/>
                <w:szCs w:val="20"/>
                <w:lang w:val="en-GB"/>
              </w:rPr>
              <w:t>complex_type</w:t>
            </w:r>
            <w:r w:rsidRPr="00BB10C5">
              <w:rPr>
                <w:rFonts w:ascii="Consolas" w:eastAsia="Calibri" w:hAnsi="Consolas" w:cs="Consolas"/>
                <w:b/>
                <w:color w:val="1F497D"/>
                <w:sz w:val="20"/>
                <w:szCs w:val="20"/>
                <w:lang w:val="en-GB"/>
              </w:rPr>
              <w:t>&gt;</w:t>
            </w:r>
          </w:p>
          <w:p w:rsidR="00EE07A2" w:rsidRPr="00BB10C5" w:rsidRDefault="00EE07A2" w:rsidP="0087458D">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&lt;child_node</w:t>
            </w:r>
            <w:r w:rsidRPr="00BB10C5">
              <w:rPr>
                <w:rFonts w:ascii="Consolas" w:eastAsia="Calibri" w:hAnsi="Consolas" w:cs="Consolas"/>
                <w:b/>
                <w:color w:val="1F497D"/>
                <w:sz w:val="20"/>
                <w:szCs w:val="20"/>
                <w:lang w:val="en-GB"/>
              </w:rPr>
              <w:t>&gt;</w:t>
            </w:r>
          </w:p>
          <w:p w:rsidR="00EE07A2" w:rsidRDefault="00EE07A2" w:rsidP="0087458D">
            <w:pPr>
              <w:spacing w:after="0"/>
              <w:contextualSpacing/>
              <w:jc w:val="both"/>
              <w:rPr>
                <w:rFonts w:ascii="Consolas" w:eastAsia="Calibri" w:hAnsi="Consolas" w:cs="Consolas"/>
                <w:b/>
                <w:color w:val="1F497D"/>
                <w:sz w:val="20"/>
                <w:szCs w:val="20"/>
                <w:lang w:val="en-GB"/>
              </w:rPr>
            </w:pP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w:t>
            </w:r>
          </w:p>
          <w:p w:rsidR="00EE07A2" w:rsidRDefault="00EE07A2" w:rsidP="0087458D">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 xml:space="preserve">    </w:t>
            </w:r>
            <w:r>
              <w:rPr>
                <w:rFonts w:ascii="Consolas" w:eastAsia="Calibri" w:hAnsi="Consolas" w:cs="Consolas"/>
                <w:b/>
                <w:color w:val="1F497D"/>
                <w:sz w:val="20"/>
                <w:szCs w:val="20"/>
                <w:lang w:val="en-GB"/>
              </w:rPr>
              <w:t xml:space="preserve"> &lt;/child_node</w:t>
            </w:r>
            <w:r w:rsidRPr="00BB10C5">
              <w:rPr>
                <w:rFonts w:ascii="Consolas" w:eastAsia="Calibri" w:hAnsi="Consolas" w:cs="Consolas"/>
                <w:b/>
                <w:color w:val="1F497D"/>
                <w:sz w:val="20"/>
                <w:szCs w:val="20"/>
                <w:lang w:val="en-GB"/>
              </w:rPr>
              <w:t>&gt;</w:t>
            </w:r>
          </w:p>
          <w:p w:rsidR="00EE07A2" w:rsidRPr="008957B7" w:rsidRDefault="00EE07A2" w:rsidP="0087458D">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&lt;/complex_type</w:t>
            </w:r>
            <w:r w:rsidRPr="00BB10C5">
              <w:rPr>
                <w:rFonts w:ascii="Consolas" w:eastAsia="Calibri" w:hAnsi="Consolas" w:cs="Consolas"/>
                <w:b/>
                <w:color w:val="1F497D"/>
                <w:sz w:val="20"/>
                <w:szCs w:val="20"/>
                <w:lang w:val="en-GB"/>
              </w:rPr>
              <w:t>&gt;</w:t>
            </w:r>
          </w:p>
        </w:tc>
      </w:tr>
    </w:tbl>
    <w:p w:rsidR="007010B5" w:rsidRPr="00E0233A" w:rsidRDefault="007010B5" w:rsidP="00E0233A">
      <w:pPr>
        <w:spacing w:before="240" w:line="276" w:lineRule="auto"/>
        <w:jc w:val="both"/>
        <w:rPr>
          <w:rFonts w:ascii="Tahoma" w:eastAsia="Calibri" w:hAnsi="Tahoma" w:cs="Tahoma"/>
          <w:sz w:val="22"/>
          <w:szCs w:val="22"/>
          <w:lang w:val="en-GB"/>
        </w:rPr>
      </w:pPr>
      <w:r w:rsidRPr="00E0233A">
        <w:rPr>
          <w:rFonts w:ascii="Tahoma" w:eastAsia="Calibri" w:hAnsi="Tahoma" w:cs="Tahoma"/>
          <w:sz w:val="22"/>
          <w:szCs w:val="22"/>
          <w:lang w:val="en-GB"/>
        </w:rPr>
        <w:t xml:space="preserve">Within a complex type, the order of child items is mandatory, i.e. must occur with the specified order. Multiplicity indicates the required (minimal / maximal) number of occurrences of child entities. Child entities may be optional (lower bound of the multiplicity equals zero) or mandatory (lower bound of the multiplicity equals one), allow a single or multiple instances (upper bound equal or greater than one). Some child entities may occur as often as </w:t>
      </w:r>
      <w:proofErr w:type="gramStart"/>
      <w:r w:rsidRPr="00E0233A">
        <w:rPr>
          <w:rFonts w:ascii="Tahoma" w:eastAsia="Calibri" w:hAnsi="Tahoma" w:cs="Tahoma"/>
          <w:sz w:val="22"/>
          <w:szCs w:val="22"/>
          <w:lang w:val="en-GB"/>
        </w:rPr>
        <w:t>needed ;</w:t>
      </w:r>
      <w:proofErr w:type="gramEnd"/>
      <w:r w:rsidRPr="00E0233A">
        <w:rPr>
          <w:rFonts w:ascii="Tahoma" w:eastAsia="Calibri" w:hAnsi="Tahoma" w:cs="Tahoma"/>
          <w:sz w:val="22"/>
          <w:szCs w:val="22"/>
          <w:lang w:val="en-GB"/>
        </w:rPr>
        <w:t xml:space="preserve"> their multiplicity is indicated as “any”. </w:t>
      </w:r>
    </w:p>
    <w:p w:rsidR="00EE07A2" w:rsidRPr="00E0233A" w:rsidRDefault="00EE07A2" w:rsidP="00E0233A">
      <w:pPr>
        <w:spacing w:line="276" w:lineRule="auto"/>
        <w:jc w:val="both"/>
        <w:rPr>
          <w:rFonts w:ascii="Tahoma" w:eastAsia="Calibri" w:hAnsi="Tahoma" w:cs="Tahoma"/>
          <w:sz w:val="22"/>
          <w:szCs w:val="22"/>
          <w:lang w:val="en-GB"/>
        </w:rPr>
      </w:pPr>
      <w:r w:rsidRPr="00E0233A">
        <w:rPr>
          <w:rFonts w:ascii="Tahoma" w:eastAsia="Calibri" w:hAnsi="Tahoma" w:cs="Tahoma"/>
          <w:sz w:val="22"/>
          <w:szCs w:val="22"/>
          <w:lang w:val="en-GB"/>
        </w:rPr>
        <w:t xml:space="preserve">Simple types are entities that encode a single (numerical or textual) value but have no child nodes. </w:t>
      </w:r>
      <w:proofErr w:type="gramStart"/>
      <w:r w:rsidRPr="00E0233A">
        <w:rPr>
          <w:rFonts w:ascii="Tahoma" w:eastAsia="Calibri" w:hAnsi="Tahoma" w:cs="Tahoma"/>
          <w:sz w:val="22"/>
          <w:szCs w:val="22"/>
          <w:lang w:val="en-GB"/>
        </w:rPr>
        <w:t>E.g.</w:t>
      </w:r>
      <w:proofErr w:type="gramEnd"/>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07A2" w:rsidRPr="00733464" w:rsidTr="0087458D">
        <w:tc>
          <w:tcPr>
            <w:tcW w:w="709" w:type="dxa"/>
          </w:tcPr>
          <w:p w:rsidR="00EE07A2" w:rsidRPr="0098054A" w:rsidRDefault="00EE07A2" w:rsidP="0087458D">
            <w:pPr>
              <w:spacing w:after="0" w:line="276" w:lineRule="auto"/>
              <w:contextualSpacing/>
              <w:rPr>
                <w:rFonts w:ascii="Calibri" w:eastAsia="Calibri" w:hAnsi="Calibri"/>
                <w:sz w:val="22"/>
                <w:szCs w:val="22"/>
                <w:lang w:val="en-GB"/>
              </w:rPr>
            </w:pPr>
          </w:p>
        </w:tc>
        <w:tc>
          <w:tcPr>
            <w:tcW w:w="8789" w:type="dxa"/>
          </w:tcPr>
          <w:p w:rsidR="00EE07A2" w:rsidRPr="008957B7" w:rsidRDefault="00EE07A2" w:rsidP="00EE07A2">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w:t>
            </w:r>
            <w:r>
              <w:rPr>
                <w:rFonts w:ascii="Consolas" w:eastAsia="Calibri" w:hAnsi="Consolas" w:cs="Consolas"/>
                <w:b/>
                <w:color w:val="1F497D"/>
                <w:sz w:val="20"/>
                <w:szCs w:val="20"/>
                <w:lang w:val="en-GB"/>
              </w:rPr>
              <w:t>simple_type</w:t>
            </w:r>
            <w:r w:rsidRPr="00BB10C5">
              <w:rPr>
                <w:rFonts w:ascii="Consolas" w:eastAsia="Calibri" w:hAnsi="Consolas" w:cs="Consolas"/>
                <w:b/>
                <w:color w:val="1F497D"/>
                <w:sz w:val="20"/>
                <w:szCs w:val="20"/>
                <w:lang w:val="en-GB"/>
              </w:rPr>
              <w:t>&gt;</w:t>
            </w:r>
            <w:r>
              <w:rPr>
                <w:rFonts w:ascii="Consolas" w:eastAsia="Calibri" w:hAnsi="Consolas" w:cs="Consolas"/>
                <w:b/>
                <w:color w:val="1F497D"/>
                <w:sz w:val="20"/>
                <w:szCs w:val="20"/>
                <w:lang w:val="en-GB"/>
              </w:rPr>
              <w:t xml:space="preserve"> value  &lt;/simple_type</w:t>
            </w:r>
            <w:r w:rsidRPr="00BB10C5">
              <w:rPr>
                <w:rFonts w:ascii="Consolas" w:eastAsia="Calibri" w:hAnsi="Consolas" w:cs="Consolas"/>
                <w:b/>
                <w:color w:val="1F497D"/>
                <w:sz w:val="20"/>
                <w:szCs w:val="20"/>
                <w:lang w:val="en-GB"/>
              </w:rPr>
              <w:t>&gt;</w:t>
            </w:r>
          </w:p>
        </w:tc>
      </w:tr>
    </w:tbl>
    <w:p w:rsidR="00EE07A2" w:rsidRPr="00E0233A" w:rsidRDefault="00EE07A2" w:rsidP="00E0233A">
      <w:pPr>
        <w:spacing w:before="240" w:line="276" w:lineRule="auto"/>
        <w:jc w:val="both"/>
        <w:rPr>
          <w:rFonts w:ascii="Tahoma" w:eastAsia="Calibri" w:hAnsi="Tahoma" w:cs="Tahoma"/>
          <w:sz w:val="22"/>
          <w:szCs w:val="22"/>
          <w:lang w:val="en-GB"/>
        </w:rPr>
      </w:pPr>
      <w:r w:rsidRPr="00E0233A">
        <w:rPr>
          <w:rFonts w:ascii="Tahoma" w:eastAsia="Calibri" w:hAnsi="Tahoma" w:cs="Tahoma"/>
          <w:sz w:val="22"/>
          <w:szCs w:val="22"/>
          <w:lang w:val="en-GB"/>
        </w:rPr>
        <w:t xml:space="preserve">Empty types are entities that have neither children nor contents. The only information associated with empty types is encoded as attributes. </w:t>
      </w:r>
      <w:proofErr w:type="gramStart"/>
      <w:r w:rsidRPr="00E0233A">
        <w:rPr>
          <w:rFonts w:ascii="Tahoma" w:eastAsia="Calibri" w:hAnsi="Tahoma" w:cs="Tahoma"/>
          <w:sz w:val="22"/>
          <w:szCs w:val="22"/>
          <w:lang w:val="en-GB"/>
        </w:rPr>
        <w:t>E.g.</w:t>
      </w:r>
      <w:proofErr w:type="gramEnd"/>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EE07A2" w:rsidRPr="008957B7" w:rsidTr="0087458D">
        <w:tc>
          <w:tcPr>
            <w:tcW w:w="709" w:type="dxa"/>
          </w:tcPr>
          <w:p w:rsidR="00EE07A2" w:rsidRPr="0098054A" w:rsidRDefault="00EE07A2" w:rsidP="0087458D">
            <w:pPr>
              <w:spacing w:after="0" w:line="276" w:lineRule="auto"/>
              <w:contextualSpacing/>
              <w:rPr>
                <w:rFonts w:ascii="Calibri" w:eastAsia="Calibri" w:hAnsi="Calibri"/>
                <w:sz w:val="22"/>
                <w:szCs w:val="22"/>
                <w:lang w:val="en-GB"/>
              </w:rPr>
            </w:pPr>
          </w:p>
        </w:tc>
        <w:tc>
          <w:tcPr>
            <w:tcW w:w="8789" w:type="dxa"/>
          </w:tcPr>
          <w:p w:rsidR="00EE07A2" w:rsidRPr="008957B7" w:rsidRDefault="00EE07A2" w:rsidP="00EE07A2">
            <w:pPr>
              <w:spacing w:after="0"/>
              <w:contextualSpacing/>
              <w:jc w:val="both"/>
              <w:rPr>
                <w:rFonts w:ascii="Consolas" w:eastAsia="Calibri" w:hAnsi="Consolas" w:cs="Consolas"/>
                <w:b/>
                <w:color w:val="1F497D"/>
                <w:sz w:val="20"/>
                <w:szCs w:val="20"/>
                <w:lang w:val="en-GB"/>
              </w:rPr>
            </w:pPr>
            <w:r>
              <w:rPr>
                <w:rFonts w:ascii="Consolas" w:eastAsia="Calibri" w:hAnsi="Consolas" w:cs="Consolas"/>
                <w:b/>
                <w:color w:val="1F497D"/>
                <w:sz w:val="20"/>
                <w:szCs w:val="20"/>
                <w:lang w:val="en-GB"/>
              </w:rPr>
              <w:t xml:space="preserve">    </w:t>
            </w:r>
            <w:r w:rsidRPr="00BB10C5">
              <w:rPr>
                <w:rFonts w:ascii="Consolas" w:eastAsia="Calibri" w:hAnsi="Consolas" w:cs="Consolas"/>
                <w:b/>
                <w:color w:val="1F497D"/>
                <w:sz w:val="20"/>
                <w:szCs w:val="20"/>
                <w:lang w:val="en-GB"/>
              </w:rPr>
              <w:t>&lt;</w:t>
            </w:r>
            <w:r>
              <w:rPr>
                <w:rFonts w:ascii="Consolas" w:eastAsia="Calibri" w:hAnsi="Consolas" w:cs="Consolas"/>
                <w:b/>
                <w:color w:val="1F497D"/>
                <w:sz w:val="20"/>
                <w:szCs w:val="20"/>
                <w:lang w:val="en-GB"/>
              </w:rPr>
              <w:t>empty_type attribute=”value” /</w:t>
            </w:r>
            <w:r w:rsidRPr="00BB10C5">
              <w:rPr>
                <w:rFonts w:ascii="Consolas" w:eastAsia="Calibri" w:hAnsi="Consolas" w:cs="Consolas"/>
                <w:b/>
                <w:color w:val="1F497D"/>
                <w:sz w:val="20"/>
                <w:szCs w:val="20"/>
                <w:lang w:val="en-GB"/>
              </w:rPr>
              <w:t>&gt;</w:t>
            </w:r>
          </w:p>
        </w:tc>
      </w:tr>
    </w:tbl>
    <w:p w:rsidR="00607505" w:rsidRPr="00E0233A" w:rsidRDefault="00607505" w:rsidP="00E0233A">
      <w:pPr>
        <w:spacing w:before="240" w:line="276" w:lineRule="auto"/>
        <w:jc w:val="both"/>
        <w:rPr>
          <w:rFonts w:ascii="Tahoma" w:eastAsia="Calibri" w:hAnsi="Tahoma" w:cs="Tahoma"/>
          <w:sz w:val="22"/>
          <w:szCs w:val="22"/>
          <w:lang w:val="en-GB"/>
        </w:rPr>
      </w:pPr>
      <w:r w:rsidRPr="00E0233A">
        <w:rPr>
          <w:rFonts w:ascii="Tahoma" w:eastAsia="Calibri" w:hAnsi="Tahoma" w:cs="Tahoma"/>
          <w:sz w:val="22"/>
          <w:szCs w:val="22"/>
          <w:lang w:val="en-GB"/>
        </w:rPr>
        <w:t xml:space="preserve">The list </w:t>
      </w:r>
      <w:r w:rsidR="007010B5" w:rsidRPr="00E0233A">
        <w:rPr>
          <w:rFonts w:ascii="Tahoma" w:eastAsia="Calibri" w:hAnsi="Tahoma" w:cs="Tahoma"/>
          <w:sz w:val="22"/>
          <w:szCs w:val="22"/>
          <w:lang w:val="en-GB"/>
        </w:rPr>
        <w:t xml:space="preserve">of identifiers below </w:t>
      </w:r>
      <w:r w:rsidRPr="00E0233A">
        <w:rPr>
          <w:rFonts w:ascii="Tahoma" w:eastAsia="Calibri" w:hAnsi="Tahoma" w:cs="Tahoma"/>
          <w:sz w:val="22"/>
          <w:szCs w:val="22"/>
          <w:lang w:val="en-GB"/>
        </w:rPr>
        <w:t xml:space="preserve">is in alphabetic order. Valid XML files </w:t>
      </w:r>
      <w:r w:rsidR="007010B5" w:rsidRPr="00E0233A">
        <w:rPr>
          <w:rFonts w:ascii="Tahoma" w:eastAsia="Calibri" w:hAnsi="Tahoma" w:cs="Tahoma"/>
          <w:sz w:val="22"/>
          <w:szCs w:val="22"/>
          <w:lang w:val="en-GB"/>
        </w:rPr>
        <w:t>must</w:t>
      </w:r>
      <w:r w:rsidRPr="00E0233A">
        <w:rPr>
          <w:rFonts w:ascii="Tahoma" w:eastAsia="Calibri" w:hAnsi="Tahoma" w:cs="Tahoma"/>
          <w:sz w:val="22"/>
          <w:szCs w:val="22"/>
          <w:lang w:val="en-GB"/>
        </w:rPr>
        <w:t xml:space="preserve"> start with the &lt;CNOSSOS-EU&gt; root entity.</w:t>
      </w:r>
    </w:p>
    <w:p w:rsidR="007010B5" w:rsidRDefault="007010B5">
      <w:pPr>
        <w:spacing w:after="0"/>
        <w:rPr>
          <w:rFonts w:ascii="Calibri" w:eastAsia="Calibri" w:hAnsi="Calibri"/>
          <w:sz w:val="22"/>
          <w:szCs w:val="22"/>
          <w:lang w:val="en-GB"/>
        </w:rPr>
      </w:pPr>
      <w:r>
        <w:rPr>
          <w:rFonts w:ascii="Calibri" w:eastAsia="Calibri" w:hAnsi="Calibri"/>
          <w:sz w:val="22"/>
          <w:szCs w:val="22"/>
          <w:lang w:val="en-GB"/>
        </w:rPr>
        <w:br w:type="page"/>
      </w:r>
    </w:p>
    <w:p w:rsidR="002A1687" w:rsidRDefault="002A1687">
      <w:pPr>
        <w:spacing w:after="0"/>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780B2B" w:rsidRPr="00BB10C5" w:rsidTr="00107DA4">
        <w:tc>
          <w:tcPr>
            <w:tcW w:w="9212" w:type="dxa"/>
            <w:gridSpan w:val="3"/>
            <w:shd w:val="clear" w:color="auto" w:fill="D9D9D9"/>
          </w:tcPr>
          <w:p w:rsidR="00780B2B" w:rsidRPr="00BB10C5" w:rsidRDefault="00780B2B" w:rsidP="00780B2B">
            <w:pPr>
              <w:spacing w:before="40" w:after="40"/>
              <w:jc w:val="both"/>
              <w:rPr>
                <w:rFonts w:ascii="Calibri" w:eastAsia="Calibri" w:hAnsi="Calibri"/>
                <w:b/>
                <w:sz w:val="22"/>
                <w:szCs w:val="22"/>
                <w:lang w:val="en-GB"/>
              </w:rPr>
            </w:pPr>
            <w:r>
              <w:rPr>
                <w:rFonts w:ascii="Calibri" w:eastAsia="Calibri" w:hAnsi="Calibri"/>
                <w:b/>
                <w:sz w:val="22"/>
                <w:szCs w:val="22"/>
                <w:lang w:val="en-GB"/>
              </w:rPr>
              <w:t>areaSource</w:t>
            </w: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p>
        </w:tc>
      </w:tr>
      <w:tr w:rsidR="00780B2B" w:rsidRPr="00BB10C5" w:rsidTr="00107DA4">
        <w:tc>
          <w:tcPr>
            <w:tcW w:w="1668" w:type="dxa"/>
            <w:shd w:val="clear" w:color="auto" w:fill="D9D9D9"/>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780B2B" w:rsidRPr="00BB10C5" w:rsidTr="00107DA4">
        <w:tc>
          <w:tcPr>
            <w:tcW w:w="1668"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area</w:t>
            </w:r>
          </w:p>
        </w:tc>
        <w:tc>
          <w:tcPr>
            <w:tcW w:w="6237"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numerical value</w:t>
            </w:r>
          </w:p>
        </w:tc>
        <w:tc>
          <w:tcPr>
            <w:tcW w:w="1307"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1</w:t>
            </w:r>
          </w:p>
        </w:tc>
      </w:tr>
      <w:tr w:rsidR="001934CE" w:rsidRPr="00BB10C5" w:rsidTr="00107DA4">
        <w:tc>
          <w:tcPr>
            <w:tcW w:w="1668" w:type="dxa"/>
            <w:shd w:val="clear" w:color="auto" w:fill="auto"/>
          </w:tcPr>
          <w:p w:rsidR="001934CE"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orientation</w:t>
            </w:r>
          </w:p>
        </w:tc>
        <w:tc>
          <w:tcPr>
            <w:tcW w:w="6237" w:type="dxa"/>
            <w:shd w:val="clear" w:color="auto" w:fill="auto"/>
          </w:tcPr>
          <w:p w:rsidR="001934CE"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complex entity of type “pos”</w:t>
            </w:r>
          </w:p>
        </w:tc>
        <w:tc>
          <w:tcPr>
            <w:tcW w:w="1307" w:type="dxa"/>
            <w:shd w:val="clear" w:color="auto" w:fill="auto"/>
          </w:tcPr>
          <w:p w:rsidR="001934CE" w:rsidRDefault="007010B5" w:rsidP="00107DA4">
            <w:pPr>
              <w:spacing w:before="40" w:after="40"/>
              <w:jc w:val="both"/>
              <w:rPr>
                <w:rFonts w:ascii="Calibri" w:eastAsia="Calibri" w:hAnsi="Calibri"/>
                <w:sz w:val="22"/>
                <w:szCs w:val="22"/>
                <w:lang w:val="en-GB"/>
              </w:rPr>
            </w:pPr>
            <w:r>
              <w:rPr>
                <w:rFonts w:ascii="Calibri" w:eastAsia="Calibri" w:hAnsi="Calibri"/>
                <w:sz w:val="22"/>
                <w:szCs w:val="22"/>
                <w:lang w:val="en-GB"/>
              </w:rPr>
              <w:t>0 or 1</w:t>
            </w:r>
          </w:p>
        </w:tc>
      </w:tr>
    </w:tbl>
    <w:p w:rsidR="00780B2B" w:rsidRPr="005270DD" w:rsidRDefault="00780B2B" w:rsidP="007B1514">
      <w:pPr>
        <w:spacing w:before="120" w:after="120" w:line="276" w:lineRule="auto"/>
        <w:rPr>
          <w:rFonts w:ascii="Calibri" w:eastAsia="Calibri" w:hAnsi="Calibri"/>
          <w:sz w:val="22"/>
          <w:szCs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barrier</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h</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mat</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empty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bl>
    <w:p w:rsidR="00607505" w:rsidRDefault="00607505" w:rsidP="007B1514">
      <w:pPr>
        <w:spacing w:before="120" w:after="120"/>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607505" w:rsidRPr="00BB10C5" w:rsidTr="00B603FD">
        <w:tc>
          <w:tcPr>
            <w:tcW w:w="9212" w:type="dxa"/>
            <w:gridSpan w:val="3"/>
            <w:shd w:val="clear" w:color="auto" w:fill="D9D9D9"/>
          </w:tcPr>
          <w:p w:rsidR="00607505" w:rsidRPr="00BB10C5" w:rsidRDefault="00607505" w:rsidP="00B603FD">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CNOSSOS-EU</w:t>
            </w:r>
          </w:p>
        </w:tc>
      </w:tr>
      <w:tr w:rsidR="00607505" w:rsidRPr="00BB10C5" w:rsidTr="00B603FD">
        <w:tc>
          <w:tcPr>
            <w:tcW w:w="1668"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607505" w:rsidRPr="00BB10C5" w:rsidRDefault="00607505" w:rsidP="00B603FD">
            <w:pPr>
              <w:spacing w:before="40" w:after="40"/>
              <w:jc w:val="both"/>
              <w:rPr>
                <w:rFonts w:ascii="Calibri" w:eastAsia="Calibri" w:hAnsi="Calibri"/>
                <w:sz w:val="22"/>
                <w:szCs w:val="22"/>
                <w:lang w:val="en-GB"/>
              </w:rPr>
            </w:pPr>
            <w:r>
              <w:rPr>
                <w:rFonts w:ascii="Calibri" w:eastAsia="Calibri" w:hAnsi="Calibri"/>
                <w:sz w:val="22"/>
                <w:szCs w:val="22"/>
                <w:lang w:val="en-GB"/>
              </w:rPr>
              <w:t xml:space="preserve">root node of the </w:t>
            </w:r>
            <w:r w:rsidRPr="00BB10C5">
              <w:rPr>
                <w:rFonts w:ascii="Calibri" w:eastAsia="Calibri" w:hAnsi="Calibri"/>
                <w:sz w:val="22"/>
                <w:szCs w:val="22"/>
                <w:lang w:val="en-GB"/>
              </w:rPr>
              <w:t>XML file</w:t>
            </w:r>
          </w:p>
        </w:tc>
      </w:tr>
      <w:tr w:rsidR="00607505" w:rsidRPr="00BB10C5" w:rsidTr="00B603FD">
        <w:tc>
          <w:tcPr>
            <w:tcW w:w="1668" w:type="dxa"/>
            <w:shd w:val="clear" w:color="auto" w:fill="D9D9D9"/>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Attributes</w:t>
            </w:r>
          </w:p>
        </w:tc>
        <w:tc>
          <w:tcPr>
            <w:tcW w:w="6237" w:type="dxa"/>
            <w:shd w:val="clear" w:color="auto" w:fill="D9D9D9"/>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607505" w:rsidRPr="00BB10C5" w:rsidTr="00B603FD">
        <w:tc>
          <w:tcPr>
            <w:tcW w:w="1668"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version</w:t>
            </w:r>
          </w:p>
        </w:tc>
        <w:tc>
          <w:tcPr>
            <w:tcW w:w="623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version number</w:t>
            </w:r>
          </w:p>
        </w:tc>
        <w:tc>
          <w:tcPr>
            <w:tcW w:w="130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607505" w:rsidRPr="00BB10C5" w:rsidTr="00B603FD">
        <w:tc>
          <w:tcPr>
            <w:tcW w:w="1668" w:type="dxa"/>
            <w:shd w:val="clear" w:color="auto" w:fill="D9D9D9"/>
          </w:tcPr>
          <w:p w:rsidR="00607505" w:rsidRPr="00BB10C5" w:rsidRDefault="00607505" w:rsidP="00B603FD">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607505" w:rsidRPr="00BB10C5" w:rsidTr="00B603FD">
        <w:tc>
          <w:tcPr>
            <w:tcW w:w="1668"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method</w:t>
            </w:r>
          </w:p>
        </w:tc>
        <w:tc>
          <w:tcPr>
            <w:tcW w:w="623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607505" w:rsidRPr="00BB10C5" w:rsidTr="00B603FD">
        <w:tc>
          <w:tcPr>
            <w:tcW w:w="1668"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materials</w:t>
            </w:r>
          </w:p>
        </w:tc>
        <w:tc>
          <w:tcPr>
            <w:tcW w:w="623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607505" w:rsidRPr="00BB10C5" w:rsidTr="00B603FD">
        <w:tc>
          <w:tcPr>
            <w:tcW w:w="1668"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path</w:t>
            </w:r>
          </w:p>
        </w:tc>
        <w:tc>
          <w:tcPr>
            <w:tcW w:w="623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607505" w:rsidRPr="00BB10C5" w:rsidRDefault="00607505"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bl>
    <w:p w:rsidR="002A1687" w:rsidRPr="005270DD" w:rsidRDefault="002A1687"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cp</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pos</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mat</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empty type, if missing taken equal to the previous item in the list</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ext</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bl>
    <w:p w:rsidR="005270DD" w:rsidRPr="005270DD" w:rsidRDefault="005270DD"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edge</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h</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bl>
    <w:p w:rsidR="005270DD" w:rsidRPr="005270DD" w:rsidRDefault="005270DD" w:rsidP="005270DD">
      <w:pPr>
        <w:spacing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lastRenderedPageBreak/>
              <w:t>ext</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source</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val="restart"/>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exactly one out of this list</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receiver</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5270DD" w:rsidRPr="00BB10C5" w:rsidRDefault="005270DD" w:rsidP="00BB10C5">
            <w:pPr>
              <w:spacing w:before="40" w:after="40"/>
              <w:jc w:val="both"/>
              <w:rPr>
                <w:rFonts w:ascii="Calibri" w:eastAsia="Calibri" w:hAnsi="Calibri"/>
                <w:sz w:val="22"/>
                <w:szCs w:val="22"/>
                <w:lang w:val="en-GB"/>
              </w:rPr>
            </w:pP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barrier</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5270DD" w:rsidRPr="00BB10C5" w:rsidRDefault="005270DD" w:rsidP="00BB10C5">
            <w:pPr>
              <w:spacing w:before="40" w:after="40"/>
              <w:jc w:val="both"/>
              <w:rPr>
                <w:rFonts w:ascii="Calibri" w:eastAsia="Calibri" w:hAnsi="Calibri"/>
                <w:sz w:val="22"/>
                <w:szCs w:val="22"/>
                <w:lang w:val="en-GB"/>
              </w:rPr>
            </w:pP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wall</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5270DD" w:rsidRPr="00BB10C5" w:rsidRDefault="005270DD" w:rsidP="00BB10C5">
            <w:pPr>
              <w:spacing w:before="40" w:after="40"/>
              <w:jc w:val="both"/>
              <w:rPr>
                <w:rFonts w:ascii="Calibri" w:eastAsia="Calibri" w:hAnsi="Calibri"/>
                <w:sz w:val="22"/>
                <w:szCs w:val="22"/>
                <w:lang w:val="en-GB"/>
              </w:rPr>
            </w:pP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edge</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5270DD" w:rsidRPr="00BB10C5" w:rsidRDefault="005270DD" w:rsidP="00BB10C5">
            <w:pPr>
              <w:spacing w:before="40" w:after="40"/>
              <w:jc w:val="both"/>
              <w:rPr>
                <w:rFonts w:ascii="Calibri" w:eastAsia="Calibri" w:hAnsi="Calibri"/>
                <w:sz w:val="22"/>
                <w:szCs w:val="22"/>
                <w:lang w:val="en-GB"/>
              </w:rPr>
            </w:pPr>
          </w:p>
        </w:tc>
      </w:tr>
    </w:tbl>
    <w:p w:rsidR="00780B2B" w:rsidRPr="005270DD" w:rsidRDefault="00780B2B"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780B2B" w:rsidRPr="00BB10C5" w:rsidTr="00107DA4">
        <w:tc>
          <w:tcPr>
            <w:tcW w:w="9212" w:type="dxa"/>
            <w:gridSpan w:val="3"/>
            <w:shd w:val="clear" w:color="auto" w:fill="D9D9D9"/>
          </w:tcPr>
          <w:p w:rsidR="00780B2B" w:rsidRPr="00BB10C5" w:rsidRDefault="00780B2B" w:rsidP="00107DA4">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ext</w:t>
            </w:r>
            <w:r>
              <w:rPr>
                <w:rFonts w:ascii="Calibri" w:eastAsia="Calibri" w:hAnsi="Calibri"/>
                <w:b/>
                <w:sz w:val="22"/>
                <w:szCs w:val="22"/>
                <w:lang w:val="en-GB"/>
              </w:rPr>
              <w:t>Geometry</w:t>
            </w: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w:t>
            </w:r>
            <w:r>
              <w:rPr>
                <w:rFonts w:ascii="Calibri" w:eastAsia="Calibri" w:hAnsi="Calibri"/>
                <w:sz w:val="22"/>
                <w:szCs w:val="22"/>
                <w:lang w:val="en-GB"/>
              </w:rPr>
              <w:t xml:space="preserve">  → ext → source</w:t>
            </w:r>
          </w:p>
        </w:tc>
      </w:tr>
      <w:tr w:rsidR="00780B2B" w:rsidRPr="00BB10C5" w:rsidTr="00107DA4">
        <w:tc>
          <w:tcPr>
            <w:tcW w:w="1668" w:type="dxa"/>
            <w:shd w:val="clear" w:color="auto" w:fill="D9D9D9"/>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780B2B" w:rsidRPr="00BB10C5" w:rsidTr="00107DA4">
        <w:tc>
          <w:tcPr>
            <w:tcW w:w="1668" w:type="dxa"/>
            <w:shd w:val="clear" w:color="auto" w:fill="auto"/>
          </w:tcPr>
          <w:p w:rsidR="00780B2B" w:rsidRPr="00BB10C5" w:rsidRDefault="00780B2B" w:rsidP="00780B2B">
            <w:pPr>
              <w:spacing w:before="40" w:after="40"/>
              <w:jc w:val="both"/>
              <w:rPr>
                <w:rFonts w:ascii="Calibri" w:eastAsia="Calibri" w:hAnsi="Calibri"/>
                <w:sz w:val="22"/>
                <w:szCs w:val="22"/>
                <w:lang w:val="en-GB"/>
              </w:rPr>
            </w:pPr>
            <w:r>
              <w:rPr>
                <w:rFonts w:ascii="Calibri" w:eastAsia="Calibri" w:hAnsi="Calibri"/>
                <w:sz w:val="22"/>
                <w:szCs w:val="22"/>
                <w:lang w:val="en-GB"/>
              </w:rPr>
              <w:t>pointS</w:t>
            </w:r>
            <w:r w:rsidRPr="00BB10C5">
              <w:rPr>
                <w:rFonts w:ascii="Calibri" w:eastAsia="Calibri" w:hAnsi="Calibri"/>
                <w:sz w:val="22"/>
                <w:szCs w:val="22"/>
                <w:lang w:val="en-GB"/>
              </w:rPr>
              <w:t>ource</w:t>
            </w:r>
          </w:p>
        </w:tc>
        <w:tc>
          <w:tcPr>
            <w:tcW w:w="6237"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val="restart"/>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exactly one out of this list</w:t>
            </w: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Pr>
                <w:rFonts w:ascii="Calibri" w:eastAsia="Calibri" w:hAnsi="Calibri"/>
                <w:sz w:val="22"/>
                <w:szCs w:val="22"/>
                <w:lang w:val="en-GB"/>
              </w:rPr>
              <w:t>lineSource</w:t>
            </w:r>
          </w:p>
        </w:tc>
        <w:tc>
          <w:tcPr>
            <w:tcW w:w="6237"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780B2B" w:rsidRPr="00BB10C5" w:rsidRDefault="00780B2B" w:rsidP="00107DA4">
            <w:pPr>
              <w:spacing w:before="40" w:after="40"/>
              <w:jc w:val="both"/>
              <w:rPr>
                <w:rFonts w:ascii="Calibri" w:eastAsia="Calibri" w:hAnsi="Calibri"/>
                <w:sz w:val="22"/>
                <w:szCs w:val="22"/>
                <w:lang w:val="en-GB"/>
              </w:rPr>
            </w:pP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Pr>
                <w:rFonts w:ascii="Calibri" w:eastAsia="Calibri" w:hAnsi="Calibri"/>
                <w:sz w:val="22"/>
                <w:szCs w:val="22"/>
                <w:lang w:val="en-GB"/>
              </w:rPr>
              <w:t>areaSource</w:t>
            </w:r>
          </w:p>
        </w:tc>
        <w:tc>
          <w:tcPr>
            <w:tcW w:w="6237"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780B2B" w:rsidRPr="00BB10C5" w:rsidRDefault="00780B2B" w:rsidP="00107DA4">
            <w:pPr>
              <w:spacing w:before="40" w:after="40"/>
              <w:jc w:val="both"/>
              <w:rPr>
                <w:rFonts w:ascii="Calibri" w:eastAsia="Calibri" w:hAnsi="Calibri"/>
                <w:sz w:val="22"/>
                <w:szCs w:val="22"/>
                <w:lang w:val="en-GB"/>
              </w:rPr>
            </w:pPr>
          </w:p>
        </w:tc>
      </w:tr>
      <w:tr w:rsidR="00780B2B" w:rsidRPr="00BB10C5" w:rsidTr="00107DA4">
        <w:tc>
          <w:tcPr>
            <w:tcW w:w="1668" w:type="dxa"/>
            <w:shd w:val="clear" w:color="auto" w:fill="auto"/>
          </w:tcPr>
          <w:p w:rsidR="00780B2B" w:rsidRPr="00BB10C5" w:rsidRDefault="00780B2B" w:rsidP="00780B2B">
            <w:pPr>
              <w:spacing w:before="40" w:after="40"/>
              <w:jc w:val="both"/>
              <w:rPr>
                <w:rFonts w:ascii="Calibri" w:eastAsia="Calibri" w:hAnsi="Calibri"/>
                <w:sz w:val="22"/>
                <w:szCs w:val="22"/>
                <w:lang w:val="en-GB"/>
              </w:rPr>
            </w:pPr>
            <w:r>
              <w:rPr>
                <w:rFonts w:ascii="Calibri" w:eastAsia="Calibri" w:hAnsi="Calibri"/>
                <w:sz w:val="22"/>
                <w:szCs w:val="22"/>
                <w:lang w:val="en-GB"/>
              </w:rPr>
              <w:t>lineSegment</w:t>
            </w:r>
          </w:p>
        </w:tc>
        <w:tc>
          <w:tcPr>
            <w:tcW w:w="6237"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vMerge/>
            <w:shd w:val="clear" w:color="auto" w:fill="auto"/>
          </w:tcPr>
          <w:p w:rsidR="00780B2B" w:rsidRPr="00BB10C5" w:rsidRDefault="00780B2B" w:rsidP="00107DA4">
            <w:pPr>
              <w:spacing w:before="40" w:after="40"/>
              <w:jc w:val="both"/>
              <w:rPr>
                <w:rFonts w:ascii="Calibri" w:eastAsia="Calibri" w:hAnsi="Calibri"/>
                <w:sz w:val="22"/>
                <w:szCs w:val="22"/>
                <w:lang w:val="en-GB"/>
              </w:rPr>
            </w:pPr>
          </w:p>
        </w:tc>
      </w:tr>
    </w:tbl>
    <w:p w:rsidR="00780B2B" w:rsidRPr="005270DD" w:rsidRDefault="00780B2B"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import</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 → source</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file</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name of external file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 1</w:t>
            </w:r>
          </w:p>
        </w:tc>
      </w:tr>
    </w:tbl>
    <w:p w:rsidR="002A1687" w:rsidRDefault="002A1687"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780B2B" w:rsidRPr="00BB10C5" w:rsidTr="00107DA4">
        <w:tc>
          <w:tcPr>
            <w:tcW w:w="9212" w:type="dxa"/>
            <w:gridSpan w:val="3"/>
            <w:shd w:val="clear" w:color="auto" w:fill="D9D9D9"/>
          </w:tcPr>
          <w:p w:rsidR="00780B2B" w:rsidRPr="00BB10C5" w:rsidRDefault="00780B2B" w:rsidP="00107DA4">
            <w:pPr>
              <w:spacing w:before="40" w:after="40"/>
              <w:jc w:val="both"/>
              <w:rPr>
                <w:rFonts w:ascii="Calibri" w:eastAsia="Calibri" w:hAnsi="Calibri"/>
                <w:b/>
                <w:sz w:val="22"/>
                <w:szCs w:val="22"/>
                <w:lang w:val="en-GB"/>
              </w:rPr>
            </w:pPr>
            <w:r>
              <w:rPr>
                <w:rFonts w:ascii="Calibri" w:eastAsia="Calibri" w:hAnsi="Calibri"/>
                <w:b/>
                <w:sz w:val="22"/>
                <w:szCs w:val="22"/>
                <w:lang w:val="en-GB"/>
              </w:rPr>
              <w:t>lineSegment</w:t>
            </w: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780B2B" w:rsidRPr="00BB10C5" w:rsidRDefault="00780B2B" w:rsidP="00780B2B">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p>
        </w:tc>
      </w:tr>
      <w:tr w:rsidR="00780B2B" w:rsidRPr="00BB10C5" w:rsidTr="00107DA4">
        <w:tc>
          <w:tcPr>
            <w:tcW w:w="1668" w:type="dxa"/>
            <w:shd w:val="clear" w:color="auto" w:fill="D9D9D9"/>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780B2B" w:rsidRPr="00BB10C5" w:rsidTr="00107DA4">
        <w:tc>
          <w:tcPr>
            <w:tcW w:w="1668"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posStart</w:t>
            </w:r>
          </w:p>
        </w:tc>
        <w:tc>
          <w:tcPr>
            <w:tcW w:w="6237"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complex entity of type “pos”</w:t>
            </w:r>
          </w:p>
        </w:tc>
        <w:tc>
          <w:tcPr>
            <w:tcW w:w="1307"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1</w:t>
            </w:r>
          </w:p>
        </w:tc>
      </w:tr>
      <w:tr w:rsidR="001934CE" w:rsidRPr="00BB10C5" w:rsidTr="00107DA4">
        <w:tc>
          <w:tcPr>
            <w:tcW w:w="1668" w:type="dxa"/>
            <w:shd w:val="clear" w:color="auto" w:fill="auto"/>
          </w:tcPr>
          <w:p w:rsidR="001934CE"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posEnd</w:t>
            </w:r>
          </w:p>
        </w:tc>
        <w:tc>
          <w:tcPr>
            <w:tcW w:w="6237" w:type="dxa"/>
            <w:shd w:val="clear" w:color="auto" w:fill="auto"/>
          </w:tcPr>
          <w:p w:rsidR="001934CE" w:rsidRPr="00BB10C5" w:rsidRDefault="001934CE" w:rsidP="00B603FD">
            <w:pPr>
              <w:spacing w:before="40" w:after="40"/>
              <w:jc w:val="both"/>
              <w:rPr>
                <w:rFonts w:ascii="Calibri" w:eastAsia="Calibri" w:hAnsi="Calibri"/>
                <w:sz w:val="22"/>
                <w:szCs w:val="22"/>
                <w:lang w:val="en-GB"/>
              </w:rPr>
            </w:pPr>
            <w:r>
              <w:rPr>
                <w:rFonts w:ascii="Calibri" w:eastAsia="Calibri" w:hAnsi="Calibri"/>
                <w:sz w:val="22"/>
                <w:szCs w:val="22"/>
                <w:lang w:val="en-GB"/>
              </w:rPr>
              <w:t>complex entity of type “pos”</w:t>
            </w:r>
          </w:p>
        </w:tc>
        <w:tc>
          <w:tcPr>
            <w:tcW w:w="1307" w:type="dxa"/>
            <w:shd w:val="clear" w:color="auto" w:fill="auto"/>
          </w:tcPr>
          <w:p w:rsidR="001934CE" w:rsidRPr="00BB10C5" w:rsidRDefault="001934CE" w:rsidP="00B603FD">
            <w:pPr>
              <w:spacing w:before="40" w:after="40"/>
              <w:jc w:val="both"/>
              <w:rPr>
                <w:rFonts w:ascii="Calibri" w:eastAsia="Calibri" w:hAnsi="Calibri"/>
                <w:sz w:val="22"/>
                <w:szCs w:val="22"/>
                <w:lang w:val="en-GB"/>
              </w:rPr>
            </w:pPr>
            <w:r>
              <w:rPr>
                <w:rFonts w:ascii="Calibri" w:eastAsia="Calibri" w:hAnsi="Calibri"/>
                <w:sz w:val="22"/>
                <w:szCs w:val="22"/>
                <w:lang w:val="en-GB"/>
              </w:rPr>
              <w:t>1</w:t>
            </w:r>
          </w:p>
        </w:tc>
      </w:tr>
      <w:tr w:rsidR="001934CE" w:rsidRPr="00BB10C5" w:rsidTr="00107DA4">
        <w:tc>
          <w:tcPr>
            <w:tcW w:w="1668" w:type="dxa"/>
            <w:shd w:val="clear" w:color="auto" w:fill="auto"/>
          </w:tcPr>
          <w:p w:rsidR="001934CE"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fixedAngle</w:t>
            </w:r>
          </w:p>
        </w:tc>
        <w:tc>
          <w:tcPr>
            <w:tcW w:w="6237" w:type="dxa"/>
            <w:shd w:val="clear" w:color="auto" w:fill="auto"/>
          </w:tcPr>
          <w:p w:rsidR="001934CE" w:rsidRDefault="001934CE" w:rsidP="00B603FD">
            <w:pPr>
              <w:spacing w:before="40" w:after="40"/>
              <w:jc w:val="both"/>
              <w:rPr>
                <w:rFonts w:ascii="Calibri" w:eastAsia="Calibri" w:hAnsi="Calibri"/>
                <w:sz w:val="22"/>
                <w:szCs w:val="22"/>
                <w:lang w:val="en-GB"/>
              </w:rPr>
            </w:pPr>
            <w:r>
              <w:rPr>
                <w:rFonts w:ascii="Calibri" w:eastAsia="Calibri" w:hAnsi="Calibri"/>
                <w:sz w:val="22"/>
                <w:szCs w:val="22"/>
                <w:lang w:val="en-GB"/>
              </w:rPr>
              <w:t>numerical value</w:t>
            </w:r>
          </w:p>
        </w:tc>
        <w:tc>
          <w:tcPr>
            <w:tcW w:w="1307" w:type="dxa"/>
            <w:shd w:val="clear" w:color="auto" w:fill="auto"/>
          </w:tcPr>
          <w:p w:rsidR="001934CE" w:rsidRDefault="001934CE" w:rsidP="00B603FD">
            <w:pPr>
              <w:spacing w:before="40" w:after="40"/>
              <w:jc w:val="both"/>
              <w:rPr>
                <w:rFonts w:ascii="Calibri" w:eastAsia="Calibri" w:hAnsi="Calibri"/>
                <w:sz w:val="22"/>
                <w:szCs w:val="22"/>
                <w:lang w:val="en-GB"/>
              </w:rPr>
            </w:pPr>
            <w:r>
              <w:rPr>
                <w:rFonts w:ascii="Calibri" w:eastAsia="Calibri" w:hAnsi="Calibri"/>
                <w:sz w:val="22"/>
                <w:szCs w:val="22"/>
                <w:lang w:val="en-GB"/>
              </w:rPr>
              <w:t>0 or 1</w:t>
            </w:r>
          </w:p>
        </w:tc>
      </w:tr>
    </w:tbl>
    <w:p w:rsidR="00780B2B" w:rsidRDefault="00780B2B"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780B2B" w:rsidRPr="00BB10C5" w:rsidTr="00107DA4">
        <w:tc>
          <w:tcPr>
            <w:tcW w:w="9212" w:type="dxa"/>
            <w:gridSpan w:val="3"/>
            <w:shd w:val="clear" w:color="auto" w:fill="D9D9D9"/>
          </w:tcPr>
          <w:p w:rsidR="00780B2B" w:rsidRPr="00BB10C5" w:rsidRDefault="00780B2B" w:rsidP="00107DA4">
            <w:pPr>
              <w:spacing w:before="40" w:after="40"/>
              <w:jc w:val="both"/>
              <w:rPr>
                <w:rFonts w:ascii="Calibri" w:eastAsia="Calibri" w:hAnsi="Calibri"/>
                <w:b/>
                <w:sz w:val="22"/>
                <w:szCs w:val="22"/>
                <w:lang w:val="en-GB"/>
              </w:rPr>
            </w:pPr>
            <w:r>
              <w:rPr>
                <w:rFonts w:ascii="Calibri" w:eastAsia="Calibri" w:hAnsi="Calibri"/>
                <w:b/>
                <w:sz w:val="22"/>
                <w:szCs w:val="22"/>
                <w:lang w:val="en-GB"/>
              </w:rPr>
              <w:t>lineSource</w:t>
            </w: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p>
        </w:tc>
      </w:tr>
      <w:tr w:rsidR="00780B2B" w:rsidRPr="00BB10C5" w:rsidTr="00107DA4">
        <w:tc>
          <w:tcPr>
            <w:tcW w:w="1668" w:type="dxa"/>
            <w:shd w:val="clear" w:color="auto" w:fill="D9D9D9"/>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780B2B" w:rsidRPr="00BB10C5" w:rsidTr="00107DA4">
        <w:tc>
          <w:tcPr>
            <w:tcW w:w="1668"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length</w:t>
            </w:r>
          </w:p>
        </w:tc>
        <w:tc>
          <w:tcPr>
            <w:tcW w:w="6237"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numerical value</w:t>
            </w:r>
          </w:p>
        </w:tc>
        <w:tc>
          <w:tcPr>
            <w:tcW w:w="1307" w:type="dxa"/>
            <w:shd w:val="clear" w:color="auto" w:fill="auto"/>
          </w:tcPr>
          <w:p w:rsidR="00780B2B" w:rsidRPr="00BB10C5"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1</w:t>
            </w:r>
          </w:p>
        </w:tc>
      </w:tr>
      <w:tr w:rsidR="001934CE" w:rsidRPr="00BB10C5" w:rsidTr="00107DA4">
        <w:tc>
          <w:tcPr>
            <w:tcW w:w="1668" w:type="dxa"/>
            <w:shd w:val="clear" w:color="auto" w:fill="auto"/>
          </w:tcPr>
          <w:p w:rsidR="001934CE"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orientation</w:t>
            </w:r>
          </w:p>
        </w:tc>
        <w:tc>
          <w:tcPr>
            <w:tcW w:w="6237" w:type="dxa"/>
            <w:shd w:val="clear" w:color="auto" w:fill="auto"/>
          </w:tcPr>
          <w:p w:rsidR="001934CE" w:rsidRDefault="001934CE" w:rsidP="00107DA4">
            <w:pPr>
              <w:spacing w:before="40" w:after="40"/>
              <w:jc w:val="both"/>
              <w:rPr>
                <w:rFonts w:ascii="Calibri" w:eastAsia="Calibri" w:hAnsi="Calibri"/>
                <w:sz w:val="22"/>
                <w:szCs w:val="22"/>
                <w:lang w:val="en-GB"/>
              </w:rPr>
            </w:pPr>
            <w:r>
              <w:rPr>
                <w:rFonts w:ascii="Calibri" w:eastAsia="Calibri" w:hAnsi="Calibri"/>
                <w:sz w:val="22"/>
                <w:szCs w:val="22"/>
                <w:lang w:val="en-GB"/>
              </w:rPr>
              <w:t>complex entity of type “pos”</w:t>
            </w:r>
          </w:p>
        </w:tc>
        <w:tc>
          <w:tcPr>
            <w:tcW w:w="1307" w:type="dxa"/>
            <w:shd w:val="clear" w:color="auto" w:fill="auto"/>
          </w:tcPr>
          <w:p w:rsidR="001934CE" w:rsidRPr="001934CE" w:rsidRDefault="001934CE" w:rsidP="001934CE">
            <w:pPr>
              <w:spacing w:before="40" w:after="40"/>
              <w:jc w:val="both"/>
              <w:rPr>
                <w:lang w:val="en-GB"/>
              </w:rPr>
            </w:pPr>
            <w:r>
              <w:rPr>
                <w:lang w:val="en-GB"/>
              </w:rPr>
              <w:t>0 or 1</w:t>
            </w:r>
          </w:p>
        </w:tc>
      </w:tr>
    </w:tbl>
    <w:p w:rsidR="00EE07A2" w:rsidRDefault="00EE07A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5949"/>
        <w:gridCol w:w="1302"/>
      </w:tblGrid>
      <w:tr w:rsidR="005270DD" w:rsidRPr="00BB10C5" w:rsidTr="00BB10C5">
        <w:tc>
          <w:tcPr>
            <w:tcW w:w="9288"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lastRenderedPageBreak/>
              <w:t>Lw</w:t>
            </w:r>
          </w:p>
        </w:tc>
      </w:tr>
      <w:tr w:rsidR="005270DD" w:rsidRPr="00BB10C5" w:rsidTr="00BB10C5">
        <w:tc>
          <w:tcPr>
            <w:tcW w:w="20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251"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 → source</w:t>
            </w:r>
          </w:p>
        </w:tc>
      </w:tr>
      <w:tr w:rsidR="005270DD" w:rsidRPr="00BB10C5" w:rsidTr="00BB10C5">
        <w:tc>
          <w:tcPr>
            <w:tcW w:w="20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Contents</w:t>
            </w:r>
          </w:p>
        </w:tc>
        <w:tc>
          <w:tcPr>
            <w:tcW w:w="7251"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list of 8 numerical values, corresponding to a spectrum in octave bands covering the range 63 – 8000 Hz</w:t>
            </w:r>
          </w:p>
        </w:tc>
      </w:tr>
      <w:tr w:rsidR="005270DD" w:rsidRPr="00BB10C5" w:rsidTr="00BB10C5">
        <w:tc>
          <w:tcPr>
            <w:tcW w:w="2037"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5949"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2"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20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sourceType</w:t>
            </w:r>
          </w:p>
        </w:tc>
        <w:tc>
          <w:tcPr>
            <w:tcW w:w="5949" w:type="dxa"/>
            <w:shd w:val="clear" w:color="auto" w:fill="auto"/>
          </w:tcPr>
          <w:p w:rsidR="007B1514" w:rsidRDefault="007B1514" w:rsidP="00BB10C5">
            <w:pPr>
              <w:spacing w:before="40" w:after="40"/>
              <w:jc w:val="both"/>
              <w:rPr>
                <w:rFonts w:ascii="Calibri" w:eastAsia="Calibri" w:hAnsi="Calibri"/>
                <w:sz w:val="22"/>
                <w:szCs w:val="22"/>
                <w:lang w:val="en-GB"/>
              </w:rPr>
            </w:pPr>
            <w:r>
              <w:rPr>
                <w:rFonts w:ascii="Calibri" w:eastAsia="Calibri" w:hAnsi="Calibri"/>
                <w:sz w:val="22"/>
                <w:szCs w:val="22"/>
                <w:lang w:val="en-GB"/>
              </w:rPr>
              <w:t>O</w:t>
            </w:r>
            <w:r w:rsidRPr="00BB10C5">
              <w:rPr>
                <w:rFonts w:ascii="Calibri" w:eastAsia="Calibri" w:hAnsi="Calibri"/>
                <w:sz w:val="22"/>
                <w:szCs w:val="22"/>
                <w:lang w:val="en-GB"/>
              </w:rPr>
              <w:t xml:space="preserve">ne of the following symbolic constants: </w:t>
            </w:r>
          </w:p>
          <w:p w:rsidR="007B1514"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“PointSource” </w:t>
            </w:r>
          </w:p>
          <w:p w:rsidR="007B1514"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“LineSource” </w:t>
            </w:r>
          </w:p>
          <w:p w:rsidR="005270DD" w:rsidRPr="00BB10C5"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“AreaSource”</w:t>
            </w:r>
          </w:p>
        </w:tc>
        <w:tc>
          <w:tcPr>
            <w:tcW w:w="1302"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20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measurementType</w:t>
            </w:r>
          </w:p>
        </w:tc>
        <w:tc>
          <w:tcPr>
            <w:tcW w:w="5949" w:type="dxa"/>
            <w:shd w:val="clear" w:color="auto" w:fill="auto"/>
          </w:tcPr>
          <w:p w:rsidR="007B1514" w:rsidRDefault="007B1514" w:rsidP="00BB10C5">
            <w:pPr>
              <w:spacing w:before="40" w:after="40"/>
              <w:jc w:val="both"/>
              <w:rPr>
                <w:rFonts w:ascii="Calibri" w:eastAsia="Calibri" w:hAnsi="Calibri"/>
                <w:sz w:val="22"/>
                <w:szCs w:val="22"/>
                <w:lang w:val="en-GB"/>
              </w:rPr>
            </w:pPr>
            <w:r>
              <w:rPr>
                <w:rFonts w:ascii="Calibri" w:eastAsia="Calibri" w:hAnsi="Calibri"/>
                <w:sz w:val="22"/>
                <w:szCs w:val="22"/>
                <w:lang w:val="en-GB"/>
              </w:rPr>
              <w:t>O</w:t>
            </w:r>
            <w:r w:rsidRPr="00BB10C5">
              <w:rPr>
                <w:rFonts w:ascii="Calibri" w:eastAsia="Calibri" w:hAnsi="Calibri"/>
                <w:sz w:val="22"/>
                <w:szCs w:val="22"/>
                <w:lang w:val="en-GB"/>
              </w:rPr>
              <w:t xml:space="preserve">ne of the following symbolic constants: </w:t>
            </w:r>
          </w:p>
          <w:p w:rsidR="007B1514" w:rsidRDefault="007B1514" w:rsidP="00BB10C5">
            <w:pPr>
              <w:spacing w:before="40" w:after="40"/>
              <w:jc w:val="both"/>
              <w:rPr>
                <w:rFonts w:ascii="Calibri" w:eastAsia="Calibri" w:hAnsi="Calibri"/>
                <w:sz w:val="22"/>
                <w:szCs w:val="22"/>
                <w:lang w:val="en-GB"/>
              </w:rPr>
            </w:pPr>
            <w:r>
              <w:rPr>
                <w:rFonts w:ascii="Calibri" w:eastAsia="Calibri" w:hAnsi="Calibri"/>
                <w:sz w:val="22"/>
                <w:szCs w:val="22"/>
                <w:lang w:val="en-GB"/>
              </w:rPr>
              <w:t>“Undefined”</w:t>
            </w:r>
          </w:p>
          <w:p w:rsidR="007B1514"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“OmniDirectionnal” </w:t>
            </w:r>
          </w:p>
          <w:p w:rsidR="005270DD" w:rsidRPr="00BB10C5"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“HemiSpherical”</w:t>
            </w:r>
          </w:p>
        </w:tc>
        <w:tc>
          <w:tcPr>
            <w:tcW w:w="1302"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20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frequencyWeighting</w:t>
            </w:r>
          </w:p>
        </w:tc>
        <w:tc>
          <w:tcPr>
            <w:tcW w:w="5949" w:type="dxa"/>
            <w:shd w:val="clear" w:color="auto" w:fill="auto"/>
          </w:tcPr>
          <w:p w:rsidR="005270DD" w:rsidRPr="00BB10C5" w:rsidRDefault="007B1514" w:rsidP="007B1514">
            <w:pPr>
              <w:spacing w:before="40" w:after="40"/>
              <w:jc w:val="both"/>
              <w:rPr>
                <w:rFonts w:ascii="Calibri" w:eastAsia="Calibri" w:hAnsi="Calibri"/>
                <w:sz w:val="22"/>
                <w:szCs w:val="22"/>
                <w:lang w:val="en-GB"/>
              </w:rPr>
            </w:pPr>
            <w:r>
              <w:rPr>
                <w:rFonts w:ascii="Calibri" w:eastAsia="Calibri" w:hAnsi="Calibri"/>
                <w:sz w:val="22"/>
                <w:szCs w:val="22"/>
                <w:lang w:val="en-GB"/>
              </w:rPr>
              <w:t>O</w:t>
            </w:r>
            <w:r w:rsidRPr="00BB10C5">
              <w:rPr>
                <w:rFonts w:ascii="Calibri" w:eastAsia="Calibri" w:hAnsi="Calibri"/>
                <w:sz w:val="22"/>
                <w:szCs w:val="22"/>
                <w:lang w:val="en-GB"/>
              </w:rPr>
              <w:t xml:space="preserve">ne of the following symbolic constants: </w:t>
            </w:r>
            <w:r w:rsidR="005270DD" w:rsidRPr="007B1514">
              <w:rPr>
                <w:rFonts w:ascii="Calibri" w:eastAsia="Calibri" w:hAnsi="Calibri"/>
                <w:sz w:val="22"/>
                <w:szCs w:val="22"/>
                <w:lang w:val="en-GB"/>
              </w:rPr>
              <w:t xml:space="preserve">“LIN” </w:t>
            </w:r>
            <w:r>
              <w:rPr>
                <w:rFonts w:ascii="Calibri" w:eastAsia="Calibri" w:hAnsi="Calibri"/>
                <w:sz w:val="22"/>
                <w:szCs w:val="22"/>
                <w:lang w:val="en-GB"/>
              </w:rPr>
              <w:t xml:space="preserve">or </w:t>
            </w:r>
            <w:r w:rsidR="005270DD" w:rsidRPr="00BB10C5">
              <w:rPr>
                <w:rFonts w:ascii="Calibri" w:eastAsia="Calibri" w:hAnsi="Calibri"/>
                <w:sz w:val="22"/>
                <w:szCs w:val="22"/>
                <w:lang w:val="en-GB"/>
              </w:rPr>
              <w:t>“dBA”</w:t>
            </w:r>
          </w:p>
        </w:tc>
        <w:tc>
          <w:tcPr>
            <w:tcW w:w="1302"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bl>
    <w:p w:rsidR="005270DD" w:rsidRPr="005270DD" w:rsidRDefault="005270DD"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mat</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w:t>
            </w:r>
          </w:p>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 → barrier</w:t>
            </w:r>
          </w:p>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 → wall</w:t>
            </w:r>
          </w:p>
        </w:tc>
      </w:tr>
      <w:tr w:rsidR="005270DD" w:rsidRPr="00BB10C5" w:rsidTr="00BB10C5">
        <w:tc>
          <w:tcPr>
            <w:tcW w:w="1668"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Attribute</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id</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predefined or user-defined material identifier</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 1</w:t>
            </w:r>
          </w:p>
        </w:tc>
      </w:tr>
    </w:tbl>
    <w:p w:rsidR="005270DD" w:rsidRPr="005270DD" w:rsidRDefault="005270DD"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material</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materials</w:t>
            </w:r>
          </w:p>
        </w:tc>
      </w:tr>
      <w:tr w:rsidR="005270DD" w:rsidRPr="00BB10C5" w:rsidTr="00BB10C5">
        <w:tc>
          <w:tcPr>
            <w:tcW w:w="1668"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Attribute</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id</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unique material identifier, either predefined or user-defined</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G</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 in the range 0 to 1</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sigma</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alpha</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list of 8 numerical values, corresponding to a spectrum in octave bands covering the range 63 – 8000 Hz</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bl>
    <w:p w:rsidR="007B1514" w:rsidRDefault="007B1514" w:rsidP="007B1514">
      <w:pPr>
        <w:spacing w:before="120" w:after="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materials</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w:t>
            </w:r>
          </w:p>
        </w:tc>
      </w:tr>
      <w:tr w:rsidR="005270DD" w:rsidRPr="00BB10C5" w:rsidTr="00BB10C5">
        <w:tc>
          <w:tcPr>
            <w:tcW w:w="1668"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Children</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material</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any</w:t>
            </w:r>
          </w:p>
        </w:tc>
      </w:tr>
    </w:tbl>
    <w:p w:rsidR="00607505" w:rsidRDefault="00607505" w:rsidP="007B1514">
      <w:pPr>
        <w:spacing w:before="120" w:after="120"/>
        <w:rPr>
          <w:rFonts w:ascii="Calibri" w:eastAsia="Calibri" w:hAnsi="Calibri"/>
          <w:sz w:val="22"/>
          <w:szCs w:val="22"/>
          <w:lang w:val="en-GB"/>
        </w:rPr>
      </w:pPr>
    </w:p>
    <w:p w:rsidR="007B1514" w:rsidRPr="005270DD" w:rsidRDefault="007B1514" w:rsidP="007B1514">
      <w:pPr>
        <w:spacing w:before="120" w:after="120"/>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method</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select</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empty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options</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meteo</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p>
        </w:tc>
      </w:tr>
    </w:tbl>
    <w:p w:rsidR="005270DD" w:rsidRPr="005270DD" w:rsidRDefault="005270DD" w:rsidP="007B1514">
      <w:pPr>
        <w:spacing w:before="120" w:after="120"/>
        <w:rPr>
          <w:rFonts w:ascii="Calibri" w:eastAsia="Calibri" w:hAnsi="Calibri"/>
          <w:sz w:val="22"/>
          <w:szCs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meteo</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method → options</w:t>
            </w:r>
          </w:p>
        </w:tc>
      </w:tr>
      <w:tr w:rsidR="005270DD" w:rsidRPr="00BB10C5" w:rsidTr="00BB10C5">
        <w:tc>
          <w:tcPr>
            <w:tcW w:w="1668"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Attribute</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model</w:t>
            </w:r>
          </w:p>
        </w:tc>
        <w:tc>
          <w:tcPr>
            <w:tcW w:w="6237" w:type="dxa"/>
            <w:shd w:val="clear" w:color="auto" w:fill="auto"/>
          </w:tcPr>
          <w:p w:rsidR="007B1514" w:rsidRDefault="007B1514" w:rsidP="00BB10C5">
            <w:pPr>
              <w:spacing w:before="40" w:after="40"/>
              <w:jc w:val="both"/>
              <w:rPr>
                <w:rFonts w:ascii="Calibri" w:eastAsia="Calibri" w:hAnsi="Calibri"/>
                <w:sz w:val="22"/>
                <w:szCs w:val="22"/>
                <w:lang w:val="en-GB"/>
              </w:rPr>
            </w:pPr>
            <w:r>
              <w:rPr>
                <w:rFonts w:ascii="Calibri" w:eastAsia="Calibri" w:hAnsi="Calibri"/>
                <w:sz w:val="22"/>
                <w:szCs w:val="22"/>
                <w:lang w:val="en-GB"/>
              </w:rPr>
              <w:t>O</w:t>
            </w:r>
            <w:r w:rsidRPr="00BB10C5">
              <w:rPr>
                <w:rFonts w:ascii="Calibri" w:eastAsia="Calibri" w:hAnsi="Calibri"/>
                <w:sz w:val="22"/>
                <w:szCs w:val="22"/>
                <w:lang w:val="en-GB"/>
              </w:rPr>
              <w:t xml:space="preserve">ne of the following symbolic constants: </w:t>
            </w:r>
          </w:p>
          <w:p w:rsidR="007B1514" w:rsidRDefault="007B1514" w:rsidP="00BB10C5">
            <w:pPr>
              <w:spacing w:before="40" w:after="40"/>
              <w:jc w:val="both"/>
              <w:rPr>
                <w:rFonts w:ascii="Calibri" w:eastAsia="Calibri" w:hAnsi="Calibri"/>
                <w:sz w:val="22"/>
                <w:szCs w:val="22"/>
                <w:lang w:val="en-GB"/>
              </w:rPr>
            </w:pPr>
            <w:r>
              <w:rPr>
                <w:rFonts w:ascii="Calibri" w:eastAsia="Calibri" w:hAnsi="Calibri"/>
                <w:sz w:val="22"/>
                <w:szCs w:val="22"/>
                <w:lang w:val="en-GB"/>
              </w:rPr>
              <w:t>“DEFAULT”</w:t>
            </w:r>
          </w:p>
          <w:p w:rsidR="007B1514" w:rsidRDefault="007B1514" w:rsidP="00BB10C5">
            <w:pPr>
              <w:spacing w:before="40" w:after="40"/>
              <w:jc w:val="both"/>
              <w:rPr>
                <w:rFonts w:ascii="Calibri" w:eastAsia="Calibri" w:hAnsi="Calibri"/>
                <w:sz w:val="22"/>
                <w:szCs w:val="22"/>
                <w:lang w:val="en-GB"/>
              </w:rPr>
            </w:pPr>
            <w:r>
              <w:rPr>
                <w:rFonts w:ascii="Calibri" w:eastAsia="Calibri" w:hAnsi="Calibri"/>
                <w:sz w:val="22"/>
                <w:szCs w:val="22"/>
                <w:lang w:val="en-GB"/>
              </w:rPr>
              <w:t>“ISO-9613-2”</w:t>
            </w:r>
          </w:p>
          <w:p w:rsidR="007B1514"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“NMPB-2008”  </w:t>
            </w:r>
          </w:p>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“JRC-2012”</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temperature</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 in °C</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humidity</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 expressed as a percentage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pFav</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 expressed as a percentage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C0</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 in dB</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bl>
    <w:p w:rsidR="005270DD" w:rsidRPr="005270DD" w:rsidRDefault="005270DD" w:rsidP="007B1514">
      <w:pPr>
        <w:spacing w:before="120" w:after="120"/>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option</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method → options</w:t>
            </w:r>
          </w:p>
        </w:tc>
      </w:tr>
      <w:tr w:rsidR="005270DD" w:rsidRPr="00BB10C5" w:rsidTr="00BB10C5">
        <w:tc>
          <w:tcPr>
            <w:tcW w:w="1668"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Attributes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id</w:t>
            </w:r>
          </w:p>
        </w:tc>
        <w:tc>
          <w:tcPr>
            <w:tcW w:w="6237" w:type="dxa"/>
            <w:shd w:val="clear" w:color="auto" w:fill="auto"/>
          </w:tcPr>
          <w:p w:rsidR="005270DD" w:rsidRPr="00BB10C5" w:rsidRDefault="007B1514" w:rsidP="00BB10C5">
            <w:pPr>
              <w:spacing w:after="0"/>
              <w:rPr>
                <w:rFonts w:ascii="Calibri" w:eastAsia="Calibri" w:hAnsi="Calibri" w:cs="Consolas"/>
                <w:sz w:val="22"/>
                <w:szCs w:val="22"/>
                <w:lang w:val="fr-FR"/>
              </w:rPr>
            </w:pPr>
            <w:r>
              <w:rPr>
                <w:rFonts w:ascii="Calibri" w:eastAsia="Calibri" w:hAnsi="Calibri"/>
                <w:sz w:val="22"/>
                <w:szCs w:val="22"/>
                <w:lang w:val="en-GB"/>
              </w:rPr>
              <w:t>O</w:t>
            </w:r>
            <w:r w:rsidR="005270DD" w:rsidRPr="00BB10C5">
              <w:rPr>
                <w:rFonts w:ascii="Calibri" w:eastAsia="Calibri" w:hAnsi="Calibri"/>
                <w:sz w:val="22"/>
                <w:szCs w:val="22"/>
                <w:lang w:val="en-GB"/>
              </w:rPr>
              <w:t>ne of the following symbolic constants: “</w:t>
            </w:r>
            <w:r w:rsidR="005270DD" w:rsidRPr="00BB10C5">
              <w:rPr>
                <w:rFonts w:ascii="Calibri" w:eastAsia="Calibri" w:hAnsi="Calibri" w:cs="Consolas"/>
                <w:sz w:val="22"/>
                <w:szCs w:val="22"/>
                <w:lang w:val="fr-FR"/>
              </w:rPr>
              <w:t>CheckHorizontalAlignment",</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 xml:space="preserve"> "CheckLateralDiffraction",</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"CheckHeightLowerBound",</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 xml:space="preserve"> "CheckHeightUpperBound"</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 xml:space="preserve">"ForceSourceToReceiver", </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 xml:space="preserve">"DisableReflections", </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 xml:space="preserve">"DisableLateralDiffractions", </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w:t>
            </w:r>
            <w:r w:rsidR="00045EE6">
              <w:rPr>
                <w:rFonts w:ascii="Calibri" w:eastAsia="Calibri" w:hAnsi="Calibri" w:cs="Consolas"/>
                <w:sz w:val="22"/>
                <w:szCs w:val="22"/>
                <w:lang w:val="fr-FR"/>
              </w:rPr>
              <w:t>IgnoreComplexPaths</w:t>
            </w:r>
            <w:r w:rsidRPr="00BB10C5">
              <w:rPr>
                <w:rFonts w:ascii="Calibri" w:eastAsia="Calibri" w:hAnsi="Calibri" w:cs="Consolas"/>
                <w:sz w:val="22"/>
                <w:szCs w:val="22"/>
                <w:lang w:val="fr-FR"/>
              </w:rPr>
              <w:t>",</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 xml:space="preserve">"ExcludeSoundPower", </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"ExcludeGeometricalSpread",</w:t>
            </w:r>
          </w:p>
          <w:p w:rsidR="005270DD" w:rsidRPr="00BB10C5" w:rsidRDefault="005270DD" w:rsidP="00BB10C5">
            <w:pPr>
              <w:spacing w:after="0"/>
              <w:rPr>
                <w:rFonts w:ascii="Calibri" w:eastAsia="Calibri" w:hAnsi="Calibri" w:cs="Consolas"/>
                <w:sz w:val="22"/>
                <w:szCs w:val="22"/>
                <w:lang w:val="fr-FR"/>
              </w:rPr>
            </w:pPr>
            <w:r w:rsidRPr="00BB10C5">
              <w:rPr>
                <w:rFonts w:ascii="Calibri" w:eastAsia="Calibri" w:hAnsi="Calibri" w:cs="Consolas"/>
                <w:sz w:val="22"/>
                <w:szCs w:val="22"/>
                <w:lang w:val="fr-FR"/>
              </w:rPr>
              <w:t>"ExcludeAirAbsorption"</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“true” or “false”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bl>
    <w:p w:rsidR="00607505" w:rsidRDefault="00607505" w:rsidP="007B1514">
      <w:pPr>
        <w:spacing w:before="120" w:after="120"/>
        <w:rPr>
          <w:rFonts w:ascii="Calibri" w:eastAsia="Calibri" w:hAnsi="Calibri"/>
          <w:sz w:val="22"/>
          <w:szCs w:val="22"/>
          <w:lang w:val="en-GB"/>
        </w:rPr>
      </w:pPr>
    </w:p>
    <w:p w:rsidR="007B1514" w:rsidRPr="005270DD" w:rsidRDefault="007B1514" w:rsidP="007B1514">
      <w:pPr>
        <w:spacing w:before="120" w:after="120"/>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options</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method</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option</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empty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any</w:t>
            </w:r>
          </w:p>
        </w:tc>
      </w:tr>
    </w:tbl>
    <w:p w:rsidR="005270DD" w:rsidRPr="005270DD" w:rsidRDefault="005270DD" w:rsidP="007B1514">
      <w:pPr>
        <w:spacing w:before="120" w:after="120"/>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path</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cp</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entity</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2 or more</w:t>
            </w:r>
          </w:p>
        </w:tc>
      </w:tr>
    </w:tbl>
    <w:p w:rsidR="00780B2B" w:rsidRDefault="00780B2B" w:rsidP="00780B2B">
      <w:pPr>
        <w:spacing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780B2B" w:rsidRPr="00BB10C5" w:rsidTr="00107DA4">
        <w:tc>
          <w:tcPr>
            <w:tcW w:w="9212" w:type="dxa"/>
            <w:gridSpan w:val="3"/>
            <w:shd w:val="clear" w:color="auto" w:fill="D9D9D9"/>
          </w:tcPr>
          <w:p w:rsidR="00780B2B" w:rsidRPr="00BB10C5" w:rsidRDefault="00780B2B" w:rsidP="00107DA4">
            <w:pPr>
              <w:spacing w:before="40" w:after="40"/>
              <w:jc w:val="both"/>
              <w:rPr>
                <w:rFonts w:ascii="Calibri" w:eastAsia="Calibri" w:hAnsi="Calibri"/>
                <w:b/>
                <w:sz w:val="22"/>
                <w:szCs w:val="22"/>
                <w:lang w:val="en-GB"/>
              </w:rPr>
            </w:pPr>
            <w:r>
              <w:rPr>
                <w:rFonts w:ascii="Calibri" w:eastAsia="Calibri" w:hAnsi="Calibri"/>
                <w:b/>
                <w:sz w:val="22"/>
                <w:szCs w:val="22"/>
                <w:lang w:val="en-GB"/>
              </w:rPr>
              <w:t>pointSource</w:t>
            </w:r>
          </w:p>
        </w:tc>
      </w:tr>
      <w:tr w:rsidR="00780B2B" w:rsidRPr="00BB10C5" w:rsidTr="00107DA4">
        <w:tc>
          <w:tcPr>
            <w:tcW w:w="1668" w:type="dxa"/>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p>
        </w:tc>
      </w:tr>
      <w:tr w:rsidR="00780B2B" w:rsidRPr="00BB10C5" w:rsidTr="00107DA4">
        <w:tc>
          <w:tcPr>
            <w:tcW w:w="1668" w:type="dxa"/>
            <w:shd w:val="clear" w:color="auto" w:fill="D9D9D9"/>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780B2B" w:rsidRPr="00BB10C5" w:rsidRDefault="00780B2B" w:rsidP="00107DA4">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780B2B" w:rsidRPr="00BB10C5" w:rsidTr="00107DA4">
        <w:tc>
          <w:tcPr>
            <w:tcW w:w="1668" w:type="dxa"/>
            <w:shd w:val="clear" w:color="auto" w:fill="auto"/>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orientation</w:t>
            </w:r>
          </w:p>
        </w:tc>
        <w:tc>
          <w:tcPr>
            <w:tcW w:w="6237" w:type="dxa"/>
            <w:shd w:val="clear" w:color="auto" w:fill="auto"/>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complex entity of type “pos”</w:t>
            </w:r>
          </w:p>
        </w:tc>
        <w:tc>
          <w:tcPr>
            <w:tcW w:w="1307" w:type="dxa"/>
            <w:shd w:val="clear" w:color="auto" w:fill="auto"/>
          </w:tcPr>
          <w:p w:rsidR="00780B2B" w:rsidRPr="00BB10C5" w:rsidRDefault="00856372" w:rsidP="00107DA4">
            <w:pPr>
              <w:spacing w:before="40" w:after="40"/>
              <w:jc w:val="both"/>
              <w:rPr>
                <w:rFonts w:ascii="Calibri" w:eastAsia="Calibri" w:hAnsi="Calibri"/>
                <w:sz w:val="22"/>
                <w:szCs w:val="22"/>
                <w:lang w:val="en-GB"/>
              </w:rPr>
            </w:pPr>
            <w:r>
              <w:rPr>
                <w:rFonts w:ascii="Calibri" w:eastAsia="Calibri" w:hAnsi="Calibri"/>
                <w:sz w:val="22"/>
                <w:szCs w:val="22"/>
                <w:lang w:val="en-GB"/>
              </w:rPr>
              <w:t>0 or 1</w:t>
            </w:r>
          </w:p>
        </w:tc>
      </w:tr>
    </w:tbl>
    <w:p w:rsidR="00780B2B" w:rsidRDefault="00780B2B" w:rsidP="00780B2B">
      <w:pPr>
        <w:spacing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1934CE" w:rsidRPr="00BB10C5" w:rsidTr="00B603FD">
        <w:tc>
          <w:tcPr>
            <w:tcW w:w="9212" w:type="dxa"/>
            <w:gridSpan w:val="3"/>
            <w:shd w:val="clear" w:color="auto" w:fill="D9D9D9"/>
          </w:tcPr>
          <w:p w:rsidR="001934CE" w:rsidRPr="00BB10C5" w:rsidRDefault="001934CE" w:rsidP="00B603FD">
            <w:pPr>
              <w:spacing w:before="40" w:after="40"/>
              <w:jc w:val="both"/>
              <w:rPr>
                <w:rFonts w:ascii="Calibri" w:eastAsia="Calibri" w:hAnsi="Calibri"/>
                <w:b/>
                <w:sz w:val="22"/>
                <w:szCs w:val="22"/>
                <w:lang w:val="en-GB"/>
              </w:rPr>
            </w:pPr>
            <w:r>
              <w:rPr>
                <w:rFonts w:ascii="Calibri" w:eastAsia="Calibri" w:hAnsi="Calibri"/>
                <w:b/>
                <w:sz w:val="22"/>
                <w:szCs w:val="22"/>
                <w:lang w:val="en-GB"/>
              </w:rPr>
              <w:t>pos</w:t>
            </w:r>
          </w:p>
        </w:tc>
      </w:tr>
      <w:tr w:rsidR="001934CE" w:rsidRPr="00BB10C5" w:rsidTr="00B603FD">
        <w:tc>
          <w:tcPr>
            <w:tcW w:w="1668" w:type="dxa"/>
            <w:shd w:val="clear" w:color="auto" w:fill="auto"/>
          </w:tcPr>
          <w:p w:rsidR="001934CE" w:rsidRPr="00BB10C5" w:rsidRDefault="001934CE"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1934CE" w:rsidRDefault="001934CE"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w:t>
            </w:r>
            <w:r>
              <w:rPr>
                <w:rFonts w:ascii="Calibri" w:eastAsia="Calibri" w:hAnsi="Calibri"/>
                <w:sz w:val="22"/>
                <w:szCs w:val="22"/>
                <w:lang w:val="en-GB"/>
              </w:rPr>
              <w:t>EU → path → cp</w:t>
            </w:r>
          </w:p>
          <w:p w:rsidR="001934CE" w:rsidRDefault="001934CE"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r w:rsidRPr="00BB10C5">
              <w:rPr>
                <w:rFonts w:ascii="Calibri" w:eastAsia="Calibri" w:hAnsi="Calibri"/>
                <w:sz w:val="22"/>
                <w:szCs w:val="22"/>
                <w:lang w:val="en-GB"/>
              </w:rPr>
              <w:t xml:space="preserve"> →</w:t>
            </w:r>
            <w:r>
              <w:rPr>
                <w:rFonts w:ascii="Calibri" w:eastAsia="Calibri" w:hAnsi="Calibri"/>
                <w:sz w:val="22"/>
                <w:szCs w:val="22"/>
                <w:lang w:val="en-GB"/>
              </w:rPr>
              <w:t xml:space="preserve"> pointSource</w:t>
            </w:r>
          </w:p>
          <w:p w:rsidR="001934CE" w:rsidRDefault="001934CE" w:rsidP="001934CE">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r w:rsidRPr="00BB10C5">
              <w:rPr>
                <w:rFonts w:ascii="Calibri" w:eastAsia="Calibri" w:hAnsi="Calibri"/>
                <w:sz w:val="22"/>
                <w:szCs w:val="22"/>
                <w:lang w:val="en-GB"/>
              </w:rPr>
              <w:t xml:space="preserve"> →</w:t>
            </w:r>
            <w:r>
              <w:rPr>
                <w:rFonts w:ascii="Calibri" w:eastAsia="Calibri" w:hAnsi="Calibri"/>
                <w:sz w:val="22"/>
                <w:szCs w:val="22"/>
                <w:lang w:val="en-GB"/>
              </w:rPr>
              <w:t xml:space="preserve"> lineSource</w:t>
            </w:r>
          </w:p>
          <w:p w:rsidR="001934CE" w:rsidRDefault="001934CE" w:rsidP="001934CE">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r w:rsidRPr="00BB10C5">
              <w:rPr>
                <w:rFonts w:ascii="Calibri" w:eastAsia="Calibri" w:hAnsi="Calibri"/>
                <w:sz w:val="22"/>
                <w:szCs w:val="22"/>
                <w:lang w:val="en-GB"/>
              </w:rPr>
              <w:t xml:space="preserve"> →</w:t>
            </w:r>
            <w:r>
              <w:rPr>
                <w:rFonts w:ascii="Calibri" w:eastAsia="Calibri" w:hAnsi="Calibri"/>
                <w:sz w:val="22"/>
                <w:szCs w:val="22"/>
                <w:lang w:val="en-GB"/>
              </w:rPr>
              <w:t xml:space="preserve"> areaSource</w:t>
            </w:r>
          </w:p>
          <w:p w:rsidR="001934CE" w:rsidRPr="00BB10C5" w:rsidRDefault="001934CE" w:rsidP="001934CE">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CNOSSOS-EU → path → cp → ext → source → </w:t>
            </w:r>
            <w:r>
              <w:rPr>
                <w:rFonts w:ascii="Calibri" w:eastAsia="Calibri" w:hAnsi="Calibri"/>
                <w:sz w:val="22"/>
                <w:szCs w:val="22"/>
                <w:lang w:val="en-GB"/>
              </w:rPr>
              <w:t>extGeometry</w:t>
            </w:r>
            <w:r w:rsidRPr="00BB10C5">
              <w:rPr>
                <w:rFonts w:ascii="Calibri" w:eastAsia="Calibri" w:hAnsi="Calibri"/>
                <w:sz w:val="22"/>
                <w:szCs w:val="22"/>
                <w:lang w:val="en-GB"/>
              </w:rPr>
              <w:t xml:space="preserve"> →</w:t>
            </w:r>
            <w:r>
              <w:rPr>
                <w:rFonts w:ascii="Calibri" w:eastAsia="Calibri" w:hAnsi="Calibri"/>
                <w:sz w:val="22"/>
                <w:szCs w:val="22"/>
                <w:lang w:val="en-GB"/>
              </w:rPr>
              <w:t xml:space="preserve"> lineSegment</w:t>
            </w:r>
          </w:p>
        </w:tc>
      </w:tr>
      <w:tr w:rsidR="001934CE" w:rsidRPr="00BB10C5" w:rsidTr="00B603FD">
        <w:tc>
          <w:tcPr>
            <w:tcW w:w="1668" w:type="dxa"/>
            <w:shd w:val="clear" w:color="auto" w:fill="D9D9D9"/>
          </w:tcPr>
          <w:p w:rsidR="001934CE"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1934CE" w:rsidRPr="00BB10C5" w:rsidRDefault="001934CE"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1934CE" w:rsidRPr="00BB10C5" w:rsidRDefault="001934CE"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856372" w:rsidRPr="00BB10C5" w:rsidTr="00B603FD">
        <w:tc>
          <w:tcPr>
            <w:tcW w:w="1668"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x</w:t>
            </w:r>
          </w:p>
        </w:tc>
        <w:tc>
          <w:tcPr>
            <w:tcW w:w="6237"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numerical value</w:t>
            </w:r>
          </w:p>
        </w:tc>
        <w:tc>
          <w:tcPr>
            <w:tcW w:w="1307"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856372" w:rsidRPr="00BB10C5" w:rsidTr="00B603FD">
        <w:tc>
          <w:tcPr>
            <w:tcW w:w="1668"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y</w:t>
            </w:r>
          </w:p>
        </w:tc>
        <w:tc>
          <w:tcPr>
            <w:tcW w:w="6237"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numerical value</w:t>
            </w:r>
          </w:p>
        </w:tc>
        <w:tc>
          <w:tcPr>
            <w:tcW w:w="1307"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856372" w:rsidRPr="00BB10C5" w:rsidTr="00B603FD">
        <w:tc>
          <w:tcPr>
            <w:tcW w:w="1668"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z</w:t>
            </w:r>
          </w:p>
        </w:tc>
        <w:tc>
          <w:tcPr>
            <w:tcW w:w="6237"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Pr>
                <w:rFonts w:ascii="Calibri" w:eastAsia="Calibri" w:hAnsi="Calibri"/>
                <w:sz w:val="22"/>
                <w:szCs w:val="22"/>
                <w:lang w:val="en-GB"/>
              </w:rPr>
              <w:t>numerical value</w:t>
            </w:r>
          </w:p>
        </w:tc>
        <w:tc>
          <w:tcPr>
            <w:tcW w:w="1307" w:type="dxa"/>
            <w:shd w:val="clear" w:color="auto" w:fill="auto"/>
          </w:tcPr>
          <w:p w:rsidR="00856372" w:rsidRPr="00BB10C5" w:rsidRDefault="00856372" w:rsidP="00B603FD">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bl>
    <w:p w:rsidR="001934CE" w:rsidRPr="005270DD" w:rsidRDefault="001934CE" w:rsidP="00780B2B">
      <w:pPr>
        <w:spacing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select</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method</w:t>
            </w:r>
          </w:p>
        </w:tc>
      </w:tr>
      <w:tr w:rsidR="005270DD" w:rsidRPr="00BB10C5" w:rsidTr="00BB10C5">
        <w:tc>
          <w:tcPr>
            <w:tcW w:w="1668"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Attributes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id</w:t>
            </w:r>
          </w:p>
        </w:tc>
        <w:tc>
          <w:tcPr>
            <w:tcW w:w="6237" w:type="dxa"/>
            <w:shd w:val="clear" w:color="auto" w:fill="auto"/>
          </w:tcPr>
          <w:p w:rsidR="007B1514"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one of the following symbolic constants: </w:t>
            </w:r>
          </w:p>
          <w:p w:rsidR="007B1514"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“JRC-2012” </w:t>
            </w:r>
          </w:p>
          <w:p w:rsidR="007B1514" w:rsidRDefault="005270DD" w:rsidP="007B1514">
            <w:pPr>
              <w:spacing w:before="40" w:after="40"/>
              <w:jc w:val="both"/>
              <w:rPr>
                <w:rFonts w:ascii="Calibri" w:eastAsia="Calibri" w:hAnsi="Calibri"/>
                <w:sz w:val="22"/>
                <w:szCs w:val="22"/>
                <w:lang w:val="en-GB"/>
              </w:rPr>
            </w:pPr>
            <w:r w:rsidRPr="00BB10C5">
              <w:rPr>
                <w:rFonts w:ascii="Calibri" w:eastAsia="Calibri" w:hAnsi="Calibri"/>
                <w:sz w:val="22"/>
                <w:szCs w:val="22"/>
                <w:lang w:val="en-GB"/>
              </w:rPr>
              <w:t xml:space="preserve">“ISO-9613-2” </w:t>
            </w:r>
          </w:p>
          <w:p w:rsidR="005270DD" w:rsidRPr="00BB10C5" w:rsidRDefault="005270DD" w:rsidP="00813006">
            <w:pPr>
              <w:spacing w:before="40" w:after="40"/>
              <w:jc w:val="both"/>
              <w:rPr>
                <w:rFonts w:ascii="Calibri" w:eastAsia="Calibri" w:hAnsi="Calibri"/>
                <w:sz w:val="22"/>
                <w:szCs w:val="22"/>
                <w:lang w:val="en-GB"/>
              </w:rPr>
            </w:pPr>
            <w:r w:rsidRPr="00BB10C5">
              <w:rPr>
                <w:rFonts w:ascii="Calibri" w:eastAsia="Calibri" w:hAnsi="Calibri"/>
                <w:sz w:val="22"/>
                <w:szCs w:val="22"/>
                <w:lang w:val="en-GB"/>
              </w:rPr>
              <w:t>“JRC-draft-201</w:t>
            </w:r>
            <w:r w:rsidR="00813006">
              <w:rPr>
                <w:rFonts w:ascii="Calibri" w:eastAsia="Calibri" w:hAnsi="Calibri"/>
                <w:sz w:val="22"/>
                <w:szCs w:val="22"/>
                <w:lang w:val="en-GB"/>
              </w:rPr>
              <w:t>0</w:t>
            </w:r>
            <w:r w:rsidRPr="00BB10C5">
              <w:rPr>
                <w:rFonts w:ascii="Calibri" w:eastAsia="Calibri" w:hAnsi="Calibri"/>
                <w:sz w:val="22"/>
                <w:szCs w:val="22"/>
                <w:lang w:val="en-GB"/>
              </w:rPr>
              <w:t>”</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bl>
    <w:p w:rsidR="002A1687" w:rsidRDefault="002A1687" w:rsidP="005270DD">
      <w:pPr>
        <w:spacing w:after="120" w:line="276" w:lineRule="auto"/>
        <w:jc w:val="both"/>
        <w:rPr>
          <w:rFonts w:ascii="Calibri" w:eastAsia="Calibri" w:hAnsi="Calibri"/>
          <w:sz w:val="22"/>
          <w:szCs w:val="22"/>
          <w:lang w:val="en-GB"/>
        </w:rPr>
      </w:pPr>
    </w:p>
    <w:p w:rsidR="007B1514" w:rsidRPr="005270DD" w:rsidRDefault="007B1514" w:rsidP="005270DD">
      <w:pPr>
        <w:spacing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lastRenderedPageBreak/>
              <w:t>source</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import</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complex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h</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Lw</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simple type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0 or 1</w:t>
            </w:r>
          </w:p>
        </w:tc>
      </w:tr>
      <w:tr w:rsidR="00780B2B" w:rsidRPr="00BB10C5" w:rsidTr="00BB10C5">
        <w:tc>
          <w:tcPr>
            <w:tcW w:w="1668" w:type="dxa"/>
            <w:shd w:val="clear" w:color="auto" w:fill="auto"/>
          </w:tcPr>
          <w:p w:rsidR="00780B2B" w:rsidRPr="00BB10C5" w:rsidRDefault="00780B2B" w:rsidP="00BB10C5">
            <w:pPr>
              <w:spacing w:before="40" w:after="40"/>
              <w:jc w:val="both"/>
              <w:rPr>
                <w:rFonts w:ascii="Calibri" w:eastAsia="Calibri" w:hAnsi="Calibri"/>
                <w:sz w:val="22"/>
                <w:szCs w:val="22"/>
                <w:lang w:val="en-GB"/>
              </w:rPr>
            </w:pPr>
            <w:r>
              <w:rPr>
                <w:rFonts w:ascii="Calibri" w:eastAsia="Calibri" w:hAnsi="Calibri"/>
                <w:sz w:val="22"/>
                <w:szCs w:val="22"/>
                <w:lang w:val="en-GB"/>
              </w:rPr>
              <w:t>extGeometry</w:t>
            </w:r>
          </w:p>
        </w:tc>
        <w:tc>
          <w:tcPr>
            <w:tcW w:w="6237" w:type="dxa"/>
            <w:shd w:val="clear" w:color="auto" w:fill="auto"/>
          </w:tcPr>
          <w:p w:rsidR="00780B2B" w:rsidRPr="00BB10C5" w:rsidRDefault="00780B2B" w:rsidP="00BB10C5">
            <w:pPr>
              <w:spacing w:before="40" w:after="40"/>
              <w:jc w:val="both"/>
              <w:rPr>
                <w:rFonts w:ascii="Calibri" w:eastAsia="Calibri" w:hAnsi="Calibri"/>
                <w:sz w:val="22"/>
                <w:szCs w:val="22"/>
                <w:lang w:val="en-GB"/>
              </w:rPr>
            </w:pPr>
          </w:p>
        </w:tc>
        <w:tc>
          <w:tcPr>
            <w:tcW w:w="1307" w:type="dxa"/>
            <w:shd w:val="clear" w:color="auto" w:fill="auto"/>
          </w:tcPr>
          <w:p w:rsidR="00780B2B" w:rsidRPr="00BB10C5" w:rsidRDefault="00780B2B" w:rsidP="00BB10C5">
            <w:pPr>
              <w:spacing w:before="40" w:after="40"/>
              <w:jc w:val="both"/>
              <w:rPr>
                <w:rFonts w:ascii="Calibri" w:eastAsia="Calibri" w:hAnsi="Calibri"/>
                <w:sz w:val="22"/>
                <w:szCs w:val="22"/>
                <w:lang w:val="en-GB"/>
              </w:rPr>
            </w:pPr>
          </w:p>
        </w:tc>
      </w:tr>
    </w:tbl>
    <w:p w:rsidR="005270DD" w:rsidRDefault="005270DD" w:rsidP="005270DD">
      <w:pPr>
        <w:spacing w:after="120" w:line="276" w:lineRule="auto"/>
        <w:jc w:val="both"/>
        <w:rPr>
          <w:rFonts w:ascii="Calibri" w:eastAsia="Calibri" w:hAnsi="Calibri"/>
          <w:sz w:val="22"/>
          <w:szCs w:val="22"/>
          <w:lang w:val="en-GB"/>
        </w:rPr>
      </w:pPr>
      <w:r w:rsidRPr="005270DD">
        <w:rPr>
          <w:rFonts w:ascii="Calibri" w:eastAsia="Calibri" w:hAnsi="Calibri"/>
          <w:sz w:val="22"/>
          <w:szCs w:val="22"/>
          <w:lang w:val="en-GB"/>
        </w:rPr>
        <w:t xml:space="preserve">* </w:t>
      </w:r>
      <w:proofErr w:type="gramStart"/>
      <w:r w:rsidRPr="005270DD">
        <w:rPr>
          <w:rFonts w:ascii="Calibri" w:eastAsia="Calibri" w:hAnsi="Calibri"/>
          <w:sz w:val="22"/>
          <w:szCs w:val="22"/>
          <w:lang w:val="en-GB"/>
        </w:rPr>
        <w:t>if</w:t>
      </w:r>
      <w:proofErr w:type="gramEnd"/>
      <w:r w:rsidRPr="005270DD">
        <w:rPr>
          <w:rFonts w:ascii="Calibri" w:eastAsia="Calibri" w:hAnsi="Calibri"/>
          <w:sz w:val="22"/>
          <w:szCs w:val="22"/>
          <w:lang w:val="en-GB"/>
        </w:rPr>
        <w:t xml:space="preserve"> the &lt;import&gt; tag is missing, the &lt;h&gt; tag is mandatory</w:t>
      </w:r>
    </w:p>
    <w:p w:rsidR="007B1514" w:rsidRPr="005270DD" w:rsidRDefault="007B1514"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307"/>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receiver</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h</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bl>
    <w:p w:rsidR="005270DD" w:rsidRPr="005270DD" w:rsidRDefault="005270DD" w:rsidP="007B1514">
      <w:pPr>
        <w:spacing w:before="120" w:after="120" w:line="276" w:lineRule="auto"/>
        <w:jc w:val="both"/>
        <w:rPr>
          <w:rFonts w:ascii="Calibri" w:eastAsia="Calibri" w:hAnsi="Calibri"/>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237"/>
        <w:gridCol w:w="1489"/>
      </w:tblGrid>
      <w:tr w:rsidR="005270DD" w:rsidRPr="00BB10C5" w:rsidTr="00BB10C5">
        <w:tc>
          <w:tcPr>
            <w:tcW w:w="9212" w:type="dxa"/>
            <w:gridSpan w:val="3"/>
            <w:shd w:val="clear" w:color="auto" w:fill="D9D9D9"/>
          </w:tcPr>
          <w:p w:rsidR="005270DD" w:rsidRPr="00BB10C5" w:rsidRDefault="005270DD" w:rsidP="00BB10C5">
            <w:pPr>
              <w:spacing w:before="40" w:after="40"/>
              <w:jc w:val="both"/>
              <w:rPr>
                <w:rFonts w:ascii="Calibri" w:eastAsia="Calibri" w:hAnsi="Calibri"/>
                <w:b/>
                <w:sz w:val="22"/>
                <w:szCs w:val="22"/>
                <w:lang w:val="en-GB"/>
              </w:rPr>
            </w:pPr>
            <w:r w:rsidRPr="00BB10C5">
              <w:rPr>
                <w:rFonts w:ascii="Calibri" w:eastAsia="Calibri" w:hAnsi="Calibri"/>
                <w:b/>
                <w:sz w:val="22"/>
                <w:szCs w:val="22"/>
                <w:lang w:val="en-GB"/>
              </w:rPr>
              <w:t>wall</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Context</w:t>
            </w:r>
          </w:p>
        </w:tc>
        <w:tc>
          <w:tcPr>
            <w:tcW w:w="7544" w:type="dxa"/>
            <w:gridSpan w:val="2"/>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CNOSSOS-EU → path → cp → ext</w:t>
            </w:r>
          </w:p>
        </w:tc>
      </w:tr>
      <w:tr w:rsidR="005270DD" w:rsidRPr="00BB10C5" w:rsidTr="00BB10C5">
        <w:tc>
          <w:tcPr>
            <w:tcW w:w="1668" w:type="dxa"/>
            <w:shd w:val="clear" w:color="auto" w:fill="D9D9D9"/>
          </w:tcPr>
          <w:p w:rsidR="005270DD" w:rsidRPr="00BB10C5" w:rsidRDefault="00856372" w:rsidP="00BB10C5">
            <w:pPr>
              <w:spacing w:before="40" w:after="40"/>
              <w:jc w:val="both"/>
              <w:rPr>
                <w:rFonts w:ascii="Calibri" w:eastAsia="Calibri" w:hAnsi="Calibri"/>
                <w:sz w:val="22"/>
                <w:szCs w:val="22"/>
                <w:lang w:val="en-GB"/>
              </w:rPr>
            </w:pPr>
            <w:r>
              <w:rPr>
                <w:rFonts w:ascii="Calibri" w:eastAsia="Calibri" w:hAnsi="Calibri"/>
                <w:sz w:val="22"/>
                <w:szCs w:val="22"/>
                <w:lang w:val="en-GB"/>
              </w:rPr>
              <w:t>Contents</w:t>
            </w:r>
          </w:p>
        </w:tc>
        <w:tc>
          <w:tcPr>
            <w:tcW w:w="623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Value</w:t>
            </w:r>
          </w:p>
        </w:tc>
        <w:tc>
          <w:tcPr>
            <w:tcW w:w="1307" w:type="dxa"/>
            <w:shd w:val="clear" w:color="auto" w:fill="D9D9D9"/>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Multiplicity</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h</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numerical value</w:t>
            </w:r>
          </w:p>
        </w:tc>
        <w:tc>
          <w:tcPr>
            <w:tcW w:w="130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1</w:t>
            </w:r>
          </w:p>
        </w:tc>
      </w:tr>
      <w:tr w:rsidR="005270DD" w:rsidRPr="00BB10C5" w:rsidTr="00BB10C5">
        <w:tc>
          <w:tcPr>
            <w:tcW w:w="1668"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mat</w:t>
            </w:r>
          </w:p>
        </w:tc>
        <w:tc>
          <w:tcPr>
            <w:tcW w:w="6237" w:type="dxa"/>
            <w:shd w:val="clear" w:color="auto" w:fill="auto"/>
          </w:tcPr>
          <w:p w:rsidR="005270DD" w:rsidRPr="00BB10C5" w:rsidRDefault="005270DD" w:rsidP="00BB10C5">
            <w:pPr>
              <w:spacing w:before="40" w:after="40"/>
              <w:jc w:val="both"/>
              <w:rPr>
                <w:rFonts w:ascii="Calibri" w:eastAsia="Calibri" w:hAnsi="Calibri"/>
                <w:sz w:val="22"/>
                <w:szCs w:val="22"/>
                <w:lang w:val="en-GB"/>
              </w:rPr>
            </w:pPr>
            <w:r w:rsidRPr="00BB10C5">
              <w:rPr>
                <w:rFonts w:ascii="Calibri" w:eastAsia="Calibri" w:hAnsi="Calibri"/>
                <w:sz w:val="22"/>
                <w:szCs w:val="22"/>
                <w:lang w:val="en-GB"/>
              </w:rPr>
              <w:t>empty type</w:t>
            </w:r>
          </w:p>
        </w:tc>
        <w:tc>
          <w:tcPr>
            <w:tcW w:w="1307" w:type="dxa"/>
            <w:shd w:val="clear" w:color="auto" w:fill="auto"/>
          </w:tcPr>
          <w:p w:rsidR="005270DD" w:rsidRPr="00BB10C5" w:rsidRDefault="005270DD" w:rsidP="00CB6AB6">
            <w:pPr>
              <w:numPr>
                <w:ilvl w:val="0"/>
                <w:numId w:val="13"/>
              </w:numPr>
              <w:spacing w:before="40" w:after="40"/>
              <w:contextualSpacing/>
              <w:jc w:val="both"/>
              <w:rPr>
                <w:rFonts w:ascii="Calibri" w:eastAsia="Calibri" w:hAnsi="Calibri"/>
                <w:sz w:val="22"/>
                <w:szCs w:val="22"/>
                <w:lang w:val="en-GB"/>
              </w:rPr>
            </w:pPr>
            <w:r w:rsidRPr="00BB10C5">
              <w:rPr>
                <w:rFonts w:ascii="Calibri" w:eastAsia="Calibri" w:hAnsi="Calibri"/>
                <w:sz w:val="22"/>
                <w:szCs w:val="22"/>
                <w:lang w:val="en-GB"/>
              </w:rPr>
              <w:t>or 1</w:t>
            </w:r>
          </w:p>
        </w:tc>
      </w:tr>
    </w:tbl>
    <w:p w:rsidR="005270DD" w:rsidRPr="005270DD" w:rsidRDefault="005270DD" w:rsidP="005270DD">
      <w:pPr>
        <w:spacing w:after="120" w:line="276" w:lineRule="auto"/>
        <w:jc w:val="both"/>
        <w:rPr>
          <w:rFonts w:ascii="Calibri" w:eastAsia="Calibri" w:hAnsi="Calibri"/>
          <w:sz w:val="22"/>
          <w:szCs w:val="22"/>
          <w:lang w:val="en-GB"/>
        </w:rPr>
      </w:pPr>
    </w:p>
    <w:p w:rsidR="0091442B" w:rsidRDefault="0091442B">
      <w:pPr>
        <w:spacing w:after="0"/>
        <w:rPr>
          <w:rFonts w:eastAsia="Malgun Gothic" w:cs="Cambria"/>
          <w:lang w:val="en-GB" w:eastAsia="ar-SA"/>
        </w:rPr>
      </w:pPr>
      <w:r>
        <w:rPr>
          <w:rFonts w:eastAsia="Malgun Gothic" w:cs="Cambria"/>
          <w:lang w:val="en-GB" w:eastAsia="ar-SA"/>
        </w:rPr>
        <w:br w:type="page"/>
      </w:r>
    </w:p>
    <w:p w:rsidR="0091442B" w:rsidRDefault="0091442B" w:rsidP="00D72941">
      <w:pPr>
        <w:pStyle w:val="Titre1"/>
        <w:numPr>
          <w:ilvl w:val="0"/>
          <w:numId w:val="0"/>
        </w:numPr>
        <w:ind w:left="431" w:hanging="431"/>
      </w:pPr>
      <w:bookmarkStart w:id="91" w:name="_Toc384820561"/>
      <w:r>
        <w:lastRenderedPageBreak/>
        <w:t xml:space="preserve">Appendix </w:t>
      </w:r>
      <w:r w:rsidR="00DE2891">
        <w:t>C</w:t>
      </w:r>
      <w:r>
        <w:t>: CnossosPropagation Programmer’s Reference</w:t>
      </w:r>
      <w:bookmarkEnd w:id="91"/>
    </w:p>
    <w:p w:rsidR="0091442B" w:rsidRPr="0091442B" w:rsidRDefault="0091442B" w:rsidP="00D72941">
      <w:pPr>
        <w:pStyle w:val="Titre1"/>
        <w:rPr>
          <w:rFonts w:ascii="Times New Roman" w:eastAsiaTheme="minorEastAsia" w:hAnsi="Times New Roman"/>
          <w:lang w:eastAsia="fr-FR"/>
        </w:rPr>
        <w:sectPr w:rsidR="0091442B" w:rsidRPr="0091442B" w:rsidSect="002A1687">
          <w:footerReference w:type="even" r:id="rId27"/>
          <w:footerReference w:type="default" r:id="rId28"/>
          <w:pgSz w:w="12240" w:h="15840"/>
          <w:pgMar w:top="1134" w:right="1134" w:bottom="567" w:left="1134" w:header="720" w:footer="283" w:gutter="567"/>
          <w:pgNumType w:fmt="numberInDash" w:start="1"/>
          <w:cols w:space="720"/>
          <w:noEndnote/>
          <w:titlePg/>
          <w:docGrid w:linePitch="326"/>
        </w:sectPr>
      </w:pPr>
    </w:p>
    <w:p w:rsidR="0091442B" w:rsidRPr="00780B2B" w:rsidRDefault="0091442B" w:rsidP="0091442B">
      <w:pPr>
        <w:keepNext/>
        <w:autoSpaceDE w:val="0"/>
        <w:autoSpaceDN w:val="0"/>
        <w:spacing w:before="240" w:after="60"/>
        <w:outlineLvl w:val="1"/>
        <w:rPr>
          <w:rFonts w:ascii="Arial" w:eastAsiaTheme="minorEastAsia" w:hAnsi="Arial" w:cs="Arial"/>
          <w:bCs/>
          <w:kern w:val="28"/>
          <w:lang w:eastAsia="fr-FR"/>
        </w:rPr>
      </w:pPr>
      <w:bookmarkStart w:id="92" w:name="AAAAAAAAAA"/>
      <w:bookmarkStart w:id="93" w:name="_Toc374526705"/>
      <w:bookmarkStart w:id="94" w:name="_Toc375133670"/>
      <w:bookmarkStart w:id="95" w:name="_Toc375226013"/>
      <w:bookmarkStart w:id="96" w:name="_Toc383610886"/>
      <w:bookmarkStart w:id="97" w:name="_Toc384041849"/>
      <w:bookmarkStart w:id="98" w:name="_Toc384820562"/>
      <w:bookmarkEnd w:id="92"/>
      <w:r w:rsidRPr="00780B2B">
        <w:rPr>
          <w:rFonts w:ascii="Arial" w:eastAsiaTheme="minorEastAsia" w:hAnsi="Arial" w:cs="Arial"/>
          <w:bCs/>
          <w:kern w:val="28"/>
          <w:lang w:eastAsia="fr-FR"/>
        </w:rPr>
        <w:lastRenderedPageBreak/>
        <w:t>Public functions defined in the CnossosPropagation shared library</w:t>
      </w:r>
      <w:r w:rsidR="00780B2B">
        <w:rPr>
          <w:rFonts w:ascii="Arial" w:eastAsiaTheme="minorEastAsia" w:hAnsi="Arial" w:cs="Arial"/>
          <w:bCs/>
          <w:kern w:val="28"/>
          <w:lang w:eastAsia="fr-FR"/>
        </w:rPr>
        <w:t>:</w:t>
      </w:r>
      <w:bookmarkEnd w:id="93"/>
      <w:bookmarkEnd w:id="94"/>
      <w:bookmarkEnd w:id="95"/>
      <w:bookmarkEnd w:id="96"/>
      <w:bookmarkEnd w:id="97"/>
      <w:bookmarkEnd w:id="98"/>
    </w:p>
    <w:p w:rsidR="0091442B" w:rsidRPr="006A55EC" w:rsidRDefault="0091442B" w:rsidP="00CB6AB6">
      <w:pPr>
        <w:pStyle w:val="Paragraphedeliste"/>
        <w:keepNext/>
        <w:numPr>
          <w:ilvl w:val="0"/>
          <w:numId w:val="21"/>
        </w:numPr>
        <w:autoSpaceDE w:val="0"/>
        <w:autoSpaceDN w:val="0"/>
        <w:spacing w:before="240" w:after="60"/>
        <w:outlineLvl w:val="2"/>
        <w:rPr>
          <w:rFonts w:ascii="Arial" w:eastAsiaTheme="minorEastAsia" w:hAnsi="Arial" w:cs="Arial"/>
          <w:b/>
          <w:bCs/>
          <w:lang w:eastAsia="fr-FR"/>
        </w:rPr>
      </w:pPr>
      <w:r w:rsidRPr="006A55EC">
        <w:rPr>
          <w:rFonts w:ascii="Arial" w:eastAsiaTheme="minorEastAsia" w:hAnsi="Arial" w:cs="Arial"/>
          <w:b/>
          <w:bCs/>
          <w:lang w:eastAsia="fr-FR"/>
        </w:rPr>
        <w:fldChar w:fldCharType="begin"/>
      </w:r>
      <w:r w:rsidRPr="006A55EC">
        <w:rPr>
          <w:rFonts w:ascii="Arial" w:eastAsiaTheme="minorEastAsia" w:hAnsi="Arial" w:cs="Arial"/>
          <w:b/>
          <w:bCs/>
          <w:lang w:eastAsia="fr-FR"/>
        </w:rPr>
        <w:instrText>tc  \l 2 "Public functions defined in the CnossosPropagation shared library"</w:instrText>
      </w:r>
      <w:r w:rsidRPr="006A55EC">
        <w:rPr>
          <w:rFonts w:ascii="Arial" w:eastAsiaTheme="minorEastAsia" w:hAnsi="Arial" w:cs="Arial"/>
          <w:b/>
          <w:bCs/>
          <w:lang w:eastAsia="fr-FR"/>
        </w:rPr>
        <w:fldChar w:fldCharType="end"/>
      </w:r>
      <w:bookmarkStart w:id="99" w:name="AAAAAAAAAB"/>
      <w:bookmarkStart w:id="100" w:name="_Toc374526706"/>
      <w:bookmarkStart w:id="101" w:name="_Toc375133671"/>
      <w:bookmarkStart w:id="102" w:name="_Toc375226014"/>
      <w:bookmarkStart w:id="103" w:name="_Toc383610887"/>
      <w:bookmarkStart w:id="104" w:name="_Toc384041850"/>
      <w:bookmarkStart w:id="105" w:name="_Toc384820563"/>
      <w:bookmarkEnd w:id="99"/>
      <w:r w:rsidRPr="006A55EC">
        <w:rPr>
          <w:rFonts w:ascii="Arial" w:eastAsiaTheme="minorEastAsia" w:hAnsi="Arial" w:cs="Arial"/>
          <w:b/>
          <w:bCs/>
          <w:lang w:eastAsia="fr-FR"/>
        </w:rPr>
        <w:t>Create, configure and delete the calculation engine</w:t>
      </w:r>
      <w:bookmarkEnd w:id="100"/>
      <w:bookmarkEnd w:id="101"/>
      <w:bookmarkEnd w:id="102"/>
      <w:bookmarkEnd w:id="103"/>
      <w:bookmarkEnd w:id="104"/>
      <w:bookmarkEnd w:id="105"/>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CNOSSOS_P2P_CreateEngine</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CNOSSOS_P2P_DeleteEngine</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CNOSSOS_P2P_SelectMethod</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CNOSSOS_P2P_GetMethod</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CNOSSOS_P2P_GetVersion</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CNOSSOS_P2P_SetOptions</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CNOSSOS_P2P_GetOptions</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CNOSSOS_P2P_SetMeteo</w:t>
      </w:r>
    </w:p>
    <w:p w:rsidR="0091442B" w:rsidRPr="0091442B" w:rsidRDefault="0091442B" w:rsidP="006A55EC">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CNOSSOS_P2P_GetMeteo</w:t>
      </w:r>
      <w:r w:rsidRPr="0091442B">
        <w:rPr>
          <w:rFonts w:ascii="Times New Roman" w:eastAsiaTheme="minorEastAsia" w:hAnsi="Times New Roman"/>
          <w:sz w:val="20"/>
          <w:szCs w:val="20"/>
          <w:lang w:eastAsia="fr-FR"/>
        </w:rPr>
        <w:t xml:space="preserve"> </w:t>
      </w:r>
    </w:p>
    <w:p w:rsidR="0091442B" w:rsidRPr="006A55EC" w:rsidRDefault="0091442B" w:rsidP="00CB6AB6">
      <w:pPr>
        <w:pStyle w:val="Paragraphedeliste"/>
        <w:keepNext/>
        <w:numPr>
          <w:ilvl w:val="0"/>
          <w:numId w:val="21"/>
        </w:numPr>
        <w:autoSpaceDE w:val="0"/>
        <w:autoSpaceDN w:val="0"/>
        <w:spacing w:before="240" w:after="60"/>
        <w:outlineLvl w:val="2"/>
        <w:rPr>
          <w:rFonts w:ascii="Arial" w:eastAsiaTheme="minorEastAsia" w:hAnsi="Arial" w:cs="Arial"/>
          <w:b/>
          <w:bCs/>
          <w:lang w:eastAsia="fr-FR"/>
        </w:rPr>
      </w:pPr>
      <w:bookmarkStart w:id="106" w:name="AAAAAAAAAC"/>
      <w:bookmarkStart w:id="107" w:name="_Toc374526707"/>
      <w:bookmarkStart w:id="108" w:name="_Toc375133672"/>
      <w:bookmarkStart w:id="109" w:name="_Toc375226015"/>
      <w:bookmarkStart w:id="110" w:name="_Toc383610888"/>
      <w:bookmarkStart w:id="111" w:name="_Toc384041851"/>
      <w:bookmarkStart w:id="112" w:name="_Toc384820564"/>
      <w:bookmarkEnd w:id="106"/>
      <w:r w:rsidRPr="006A55EC">
        <w:rPr>
          <w:rFonts w:ascii="Arial" w:eastAsiaTheme="minorEastAsia" w:hAnsi="Arial" w:cs="Arial"/>
          <w:b/>
          <w:bCs/>
          <w:lang w:eastAsia="fr-FR"/>
        </w:rPr>
        <w:t>Define the propagation path</w:t>
      </w:r>
      <w:bookmarkEnd w:id="107"/>
      <w:bookmarkEnd w:id="108"/>
      <w:bookmarkEnd w:id="109"/>
      <w:bookmarkEnd w:id="110"/>
      <w:bookmarkEnd w:id="111"/>
      <w:bookmarkEnd w:id="112"/>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CNOSSOS_P2P_ClearPath</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CNOSSOS_P2P_AddToPath</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CNOSSOS_P2P_SetSoundPower</w:t>
      </w:r>
      <w:r w:rsidRPr="0091442B">
        <w:rPr>
          <w:rFonts w:ascii="Times New Roman" w:eastAsiaTheme="minorEastAsia" w:hAnsi="Times New Roman"/>
          <w:sz w:val="20"/>
          <w:szCs w:val="20"/>
          <w:lang w:eastAsia="fr-FR"/>
        </w:rPr>
        <w:t xml:space="preserve"> </w:t>
      </w:r>
    </w:p>
    <w:p w:rsidR="0091442B" w:rsidRPr="006A55EC" w:rsidRDefault="0091442B" w:rsidP="00CB6AB6">
      <w:pPr>
        <w:pStyle w:val="Paragraphedeliste"/>
        <w:keepNext/>
        <w:numPr>
          <w:ilvl w:val="0"/>
          <w:numId w:val="21"/>
        </w:numPr>
        <w:autoSpaceDE w:val="0"/>
        <w:autoSpaceDN w:val="0"/>
        <w:spacing w:before="240" w:after="60"/>
        <w:outlineLvl w:val="2"/>
        <w:rPr>
          <w:rFonts w:ascii="Arial" w:eastAsiaTheme="minorEastAsia" w:hAnsi="Arial" w:cs="Arial"/>
          <w:b/>
          <w:bCs/>
          <w:lang w:eastAsia="fr-FR"/>
        </w:rPr>
      </w:pPr>
      <w:bookmarkStart w:id="113" w:name="AAAAAAAAAD"/>
      <w:bookmarkStart w:id="114" w:name="_Toc374526708"/>
      <w:bookmarkStart w:id="115" w:name="_Toc375133673"/>
      <w:bookmarkStart w:id="116" w:name="_Toc375226016"/>
      <w:bookmarkStart w:id="117" w:name="_Toc383610889"/>
      <w:bookmarkStart w:id="118" w:name="_Toc384041852"/>
      <w:bookmarkStart w:id="119" w:name="_Toc384820565"/>
      <w:bookmarkEnd w:id="113"/>
      <w:r w:rsidRPr="006A55EC">
        <w:rPr>
          <w:rFonts w:ascii="Arial" w:eastAsiaTheme="minorEastAsia" w:hAnsi="Arial" w:cs="Arial"/>
          <w:b/>
          <w:bCs/>
          <w:lang w:eastAsia="fr-FR"/>
        </w:rPr>
        <w:t>Create vertical extensions</w:t>
      </w:r>
      <w:bookmarkEnd w:id="114"/>
      <w:bookmarkEnd w:id="115"/>
      <w:bookmarkEnd w:id="116"/>
      <w:bookmarkEnd w:id="117"/>
      <w:bookmarkEnd w:id="118"/>
      <w:bookmarkEnd w:id="119"/>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CNOSSOS_P2P_CreatePointSource</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CNOSSOS_P2P_CreateLineSource</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CNOSSOS_P2P_CreateReceiver</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CNOSSOS_P2P_CreateBarrier</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CNOSSOS_P2P_CreateVerticalWall</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CNOSSOS_P2P_CreateVerticalEdge</w:t>
      </w:r>
      <w:r w:rsidRPr="0091442B">
        <w:rPr>
          <w:rFonts w:ascii="Times New Roman" w:eastAsiaTheme="minorEastAsia" w:hAnsi="Times New Roman"/>
          <w:sz w:val="20"/>
          <w:szCs w:val="20"/>
          <w:lang w:eastAsia="fr-FR"/>
        </w:rPr>
        <w:t xml:space="preserve"> </w:t>
      </w:r>
    </w:p>
    <w:p w:rsidR="0091442B" w:rsidRPr="006A55EC" w:rsidRDefault="0091442B" w:rsidP="00CB6AB6">
      <w:pPr>
        <w:pStyle w:val="Paragraphedeliste"/>
        <w:keepNext/>
        <w:numPr>
          <w:ilvl w:val="0"/>
          <w:numId w:val="21"/>
        </w:numPr>
        <w:autoSpaceDE w:val="0"/>
        <w:autoSpaceDN w:val="0"/>
        <w:spacing w:before="240" w:after="60"/>
        <w:outlineLvl w:val="2"/>
        <w:rPr>
          <w:rFonts w:ascii="Arial" w:eastAsiaTheme="minorEastAsia" w:hAnsi="Arial" w:cs="Arial"/>
          <w:b/>
          <w:bCs/>
          <w:lang w:eastAsia="fr-FR"/>
        </w:rPr>
      </w:pPr>
      <w:bookmarkStart w:id="120" w:name="AAAAAAAAAE"/>
      <w:bookmarkStart w:id="121" w:name="_Toc374526709"/>
      <w:bookmarkStart w:id="122" w:name="_Toc375133674"/>
      <w:bookmarkStart w:id="123" w:name="_Toc375226017"/>
      <w:bookmarkStart w:id="124" w:name="_Toc383610890"/>
      <w:bookmarkStart w:id="125" w:name="_Toc384041853"/>
      <w:bookmarkStart w:id="126" w:name="_Toc384820566"/>
      <w:bookmarkEnd w:id="120"/>
      <w:r w:rsidRPr="006A55EC">
        <w:rPr>
          <w:rFonts w:ascii="Arial" w:eastAsiaTheme="minorEastAsia" w:hAnsi="Arial" w:cs="Arial"/>
          <w:b/>
          <w:bCs/>
          <w:lang w:eastAsia="fr-FR"/>
        </w:rPr>
        <w:t>Get the acoustical results</w:t>
      </w:r>
      <w:bookmarkEnd w:id="121"/>
      <w:bookmarkEnd w:id="122"/>
      <w:bookmarkEnd w:id="123"/>
      <w:bookmarkEnd w:id="124"/>
      <w:bookmarkEnd w:id="125"/>
      <w:bookmarkEnd w:id="126"/>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CNOSSOS_P2P_GetResult</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CNOSSOS_P2P_PrintPathData</w:t>
      </w:r>
    </w:p>
    <w:p w:rsidR="0091442B" w:rsidRPr="0091442B" w:rsidRDefault="0091442B" w:rsidP="006A55EC">
      <w:pPr>
        <w:autoSpaceDE w:val="0"/>
        <w:autoSpaceDN w:val="0"/>
        <w:spacing w:after="0"/>
        <w:ind w:firstLine="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CNOSSOS_P2P_PrintPathResults</w:t>
      </w:r>
      <w:r w:rsidRPr="0091442B">
        <w:rPr>
          <w:rFonts w:ascii="Times New Roman" w:eastAsiaTheme="minorEastAsia" w:hAnsi="Times New Roman"/>
          <w:sz w:val="20"/>
          <w:szCs w:val="20"/>
          <w:lang w:eastAsia="fr-FR"/>
        </w:rPr>
        <w:t xml:space="preserve"> </w:t>
      </w:r>
    </w:p>
    <w:p w:rsidR="0091442B" w:rsidRPr="006A55EC" w:rsidRDefault="0091442B" w:rsidP="00CB6AB6">
      <w:pPr>
        <w:pStyle w:val="Paragraphedeliste"/>
        <w:keepNext/>
        <w:numPr>
          <w:ilvl w:val="0"/>
          <w:numId w:val="21"/>
        </w:numPr>
        <w:autoSpaceDE w:val="0"/>
        <w:autoSpaceDN w:val="0"/>
        <w:spacing w:before="240" w:after="60"/>
        <w:outlineLvl w:val="2"/>
        <w:rPr>
          <w:rFonts w:ascii="Arial" w:eastAsiaTheme="minorEastAsia" w:hAnsi="Arial" w:cs="Arial"/>
          <w:b/>
          <w:bCs/>
          <w:lang w:eastAsia="fr-FR"/>
        </w:rPr>
      </w:pPr>
      <w:bookmarkStart w:id="127" w:name="AAAAAAAAAF"/>
      <w:bookmarkStart w:id="128" w:name="_Toc374526710"/>
      <w:bookmarkStart w:id="129" w:name="_Toc375133675"/>
      <w:bookmarkStart w:id="130" w:name="_Toc375226018"/>
      <w:bookmarkStart w:id="131" w:name="_Toc383610891"/>
      <w:bookmarkStart w:id="132" w:name="_Toc384041854"/>
      <w:bookmarkStart w:id="133" w:name="_Toc384820567"/>
      <w:bookmarkEnd w:id="127"/>
      <w:r w:rsidRPr="006A55EC">
        <w:rPr>
          <w:rFonts w:ascii="Arial" w:eastAsiaTheme="minorEastAsia" w:hAnsi="Arial" w:cs="Arial"/>
          <w:b/>
          <w:bCs/>
          <w:lang w:eastAsia="fr-FR"/>
        </w:rPr>
        <w:t>Manage material properties</w:t>
      </w:r>
      <w:bookmarkEnd w:id="128"/>
      <w:bookmarkEnd w:id="129"/>
      <w:bookmarkEnd w:id="130"/>
      <w:bookmarkEnd w:id="131"/>
      <w:bookmarkEnd w:id="132"/>
      <w:bookmarkEnd w:id="133"/>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CNOSSOS_P2P_GetMaterial</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CNOSSOS_P2P_GetGValue</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CNOSSOS_P2P_SetGValue</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CNOSSOS_P2P_GetSigma</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CNOSSOS_P2P_SetSigma</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CNOSSOS_P2P_GetAlpha</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CNOSSOS_P2P_SetAlpha</w:t>
      </w:r>
      <w:r w:rsidR="0091442B" w:rsidRPr="0091442B">
        <w:rPr>
          <w:rFonts w:ascii="Times New Roman" w:eastAsiaTheme="minorEastAsia" w:hAnsi="Times New Roman"/>
          <w:sz w:val="20"/>
          <w:szCs w:val="20"/>
          <w:lang w:eastAsia="fr-FR"/>
        </w:rPr>
        <w:t xml:space="preserve"> </w:t>
      </w:r>
    </w:p>
    <w:p w:rsidR="0091442B" w:rsidRPr="006A55EC" w:rsidRDefault="0091442B" w:rsidP="00CB6AB6">
      <w:pPr>
        <w:pStyle w:val="Paragraphedeliste"/>
        <w:keepNext/>
        <w:numPr>
          <w:ilvl w:val="0"/>
          <w:numId w:val="21"/>
        </w:numPr>
        <w:autoSpaceDE w:val="0"/>
        <w:autoSpaceDN w:val="0"/>
        <w:spacing w:before="240" w:after="60"/>
        <w:outlineLvl w:val="2"/>
        <w:rPr>
          <w:rFonts w:ascii="Arial" w:eastAsiaTheme="minorEastAsia" w:hAnsi="Arial" w:cs="Arial"/>
          <w:b/>
          <w:bCs/>
          <w:lang w:eastAsia="fr-FR"/>
        </w:rPr>
      </w:pPr>
      <w:bookmarkStart w:id="134" w:name="AAAAAAAAAG"/>
      <w:bookmarkStart w:id="135" w:name="_Toc374526711"/>
      <w:bookmarkStart w:id="136" w:name="_Toc375133676"/>
      <w:bookmarkStart w:id="137" w:name="_Toc375226019"/>
      <w:bookmarkStart w:id="138" w:name="_Toc383610892"/>
      <w:bookmarkStart w:id="139" w:name="_Toc384041855"/>
      <w:bookmarkStart w:id="140" w:name="_Toc384820568"/>
      <w:bookmarkEnd w:id="134"/>
      <w:r w:rsidRPr="006A55EC">
        <w:rPr>
          <w:rFonts w:ascii="Arial" w:eastAsiaTheme="minorEastAsia" w:hAnsi="Arial" w:cs="Arial"/>
          <w:b/>
          <w:bCs/>
          <w:lang w:eastAsia="fr-FR"/>
        </w:rPr>
        <w:t>Utility functions</w:t>
      </w:r>
      <w:bookmarkEnd w:id="135"/>
      <w:bookmarkEnd w:id="136"/>
      <w:bookmarkEnd w:id="137"/>
      <w:bookmarkEnd w:id="138"/>
      <w:bookmarkEnd w:id="139"/>
      <w:bookmarkEnd w:id="140"/>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CNOSSOS_P2P_GetVersionDLL</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CNOSSOS_P2P_GetErrorMessage</w:t>
      </w:r>
    </w:p>
    <w:p w:rsidR="0091442B" w:rsidRPr="0091442B" w:rsidRDefault="006A55EC" w:rsidP="0091442B">
      <w:pPr>
        <w:tabs>
          <w:tab w:val="num" w:pos="360"/>
        </w:tabs>
        <w:autoSpaceDE w:val="0"/>
        <w:autoSpaceDN w:val="0"/>
        <w:spacing w:after="0"/>
        <w:ind w:left="360" w:hanging="360"/>
        <w:rPr>
          <w:rFonts w:ascii="Times New Roman" w:eastAsiaTheme="minorEastAsia" w:hAnsi="Times New Roman"/>
          <w:sz w:val="20"/>
          <w:szCs w:val="20"/>
          <w:lang w:eastAsia="fr-FR"/>
        </w:rPr>
      </w:pPr>
      <w:r>
        <w:rPr>
          <w:rFonts w:ascii="Times New Roman" w:eastAsiaTheme="minorEastAsia" w:hAnsi="Times New Roman"/>
          <w:b/>
          <w:bCs/>
          <w:sz w:val="20"/>
          <w:szCs w:val="20"/>
          <w:lang w:eastAsia="fr-FR"/>
        </w:rPr>
        <w:tab/>
      </w:r>
      <w:r w:rsidR="0091442B" w:rsidRPr="0091442B">
        <w:rPr>
          <w:rFonts w:ascii="Times New Roman" w:eastAsiaTheme="minorEastAsia" w:hAnsi="Times New Roman"/>
          <w:b/>
          <w:bCs/>
          <w:sz w:val="20"/>
          <w:szCs w:val="20"/>
          <w:lang w:eastAsia="fr-FR"/>
        </w:rPr>
        <w:t>CNOSSOS_P2P_ProcessPathFile</w:t>
      </w:r>
      <w:r w:rsidR="0091442B" w:rsidRPr="0091442B">
        <w:rPr>
          <w:rFonts w:ascii="Times New Roman" w:eastAsiaTheme="minorEastAsia" w:hAnsi="Times New Roman"/>
          <w:sz w:val="20"/>
          <w:szCs w:val="20"/>
          <w:lang w:eastAsia="fr-FR"/>
        </w:rPr>
        <w:t xml:space="preserve"> </w:t>
      </w:r>
    </w:p>
    <w:p w:rsidR="0091442B" w:rsidRPr="0091442B" w:rsidRDefault="0091442B" w:rsidP="0091442B">
      <w:pPr>
        <w:autoSpaceDE w:val="0"/>
        <w:autoSpaceDN w:val="0"/>
        <w:adjustRightInd w:val="0"/>
        <w:spacing w:before="30" w:after="60"/>
        <w:jc w:val="both"/>
        <w:rPr>
          <w:rFonts w:ascii="Times New Roman" w:eastAsiaTheme="minorEastAsia" w:hAnsi="Times New Roman"/>
          <w:sz w:val="22"/>
          <w:szCs w:val="22"/>
          <w:lang w:eastAsia="fr-FR"/>
        </w:rPr>
      </w:pPr>
    </w:p>
    <w:p w:rsidR="00780B2B" w:rsidRDefault="00780B2B">
      <w:pPr>
        <w:spacing w:after="0"/>
        <w:rPr>
          <w:rFonts w:ascii="Times New Roman" w:eastAsiaTheme="minorEastAsia" w:hAnsi="Times New Roman"/>
          <w:lang w:eastAsia="fr-FR"/>
        </w:rPr>
      </w:pPr>
      <w:r>
        <w:rPr>
          <w:rFonts w:ascii="Times New Roman" w:eastAsiaTheme="minorEastAsia" w:hAnsi="Times New Roman"/>
          <w:lang w:eastAsia="fr-FR"/>
        </w:rPr>
        <w:br w:type="page"/>
      </w:r>
    </w:p>
    <w:p w:rsidR="004F5C88" w:rsidRPr="0091442B" w:rsidRDefault="004F5C88" w:rsidP="004F5C88">
      <w:pPr>
        <w:pBdr>
          <w:bottom w:val="single" w:sz="30" w:space="1" w:color="auto"/>
        </w:pBdr>
        <w:autoSpaceDE w:val="0"/>
        <w:autoSpaceDN w:val="0"/>
        <w:spacing w:after="0"/>
        <w:rPr>
          <w:rFonts w:ascii="Times New Roman" w:eastAsiaTheme="minorEastAsia" w:hAnsi="Times New Roman"/>
          <w:lang w:eastAsia="fr-FR"/>
        </w:rPr>
      </w:pPr>
    </w:p>
    <w:p w:rsidR="004F5C88" w:rsidRPr="0091442B" w:rsidRDefault="004F5C88" w:rsidP="004F5C88">
      <w:pPr>
        <w:keepNext/>
        <w:autoSpaceDE w:val="0"/>
        <w:autoSpaceDN w:val="0"/>
        <w:spacing w:before="240" w:after="60"/>
        <w:outlineLvl w:val="0"/>
        <w:rPr>
          <w:rFonts w:ascii="Arial" w:eastAsiaTheme="minorEastAsia" w:hAnsi="Arial" w:cs="Arial"/>
          <w:b/>
          <w:bCs/>
          <w:kern w:val="36"/>
          <w:sz w:val="36"/>
          <w:szCs w:val="36"/>
          <w:lang w:eastAsia="fr-FR"/>
        </w:rPr>
      </w:pPr>
      <w:bookmarkStart w:id="141" w:name="_Toc374526712"/>
      <w:bookmarkStart w:id="142" w:name="_Toc375133677"/>
      <w:bookmarkStart w:id="143" w:name="_Toc375226020"/>
      <w:bookmarkStart w:id="144" w:name="_Toc381359166"/>
      <w:bookmarkStart w:id="145" w:name="_Toc383610893"/>
      <w:bookmarkStart w:id="146" w:name="_Toc384041856"/>
      <w:bookmarkStart w:id="147" w:name="_Toc384820569"/>
      <w:r w:rsidRPr="0091442B">
        <w:rPr>
          <w:rFonts w:ascii="Arial" w:eastAsiaTheme="minorEastAsia" w:hAnsi="Arial" w:cs="Arial"/>
          <w:b/>
          <w:bCs/>
          <w:kern w:val="36"/>
          <w:sz w:val="36"/>
          <w:szCs w:val="36"/>
          <w:lang w:eastAsia="fr-FR"/>
        </w:rPr>
        <w:t>F</w:t>
      </w:r>
      <w:r>
        <w:rPr>
          <w:rFonts w:ascii="Arial" w:eastAsiaTheme="minorEastAsia" w:hAnsi="Arial" w:cs="Arial"/>
          <w:b/>
          <w:bCs/>
          <w:kern w:val="36"/>
          <w:sz w:val="36"/>
          <w:szCs w:val="36"/>
          <w:lang w:eastAsia="fr-FR"/>
        </w:rPr>
        <w:t>unction Documentation</w:t>
      </w:r>
      <w:bookmarkEnd w:id="141"/>
      <w:bookmarkEnd w:id="142"/>
      <w:bookmarkEnd w:id="143"/>
      <w:bookmarkEnd w:id="144"/>
      <w:bookmarkEnd w:id="145"/>
      <w:bookmarkEnd w:id="146"/>
      <w:bookmarkEnd w:id="147"/>
      <w:r w:rsidRPr="0091442B">
        <w:rPr>
          <w:rFonts w:ascii="Arial" w:eastAsiaTheme="minorEastAsia" w:hAnsi="Arial" w:cs="Arial"/>
          <w:b/>
          <w:bCs/>
          <w:kern w:val="36"/>
          <w:sz w:val="36"/>
          <w:szCs w:val="36"/>
          <w:lang w:eastAsia="fr-FR"/>
        </w:rPr>
        <w:t xml:space="preserve"> </w:t>
      </w:r>
      <w:r w:rsidRPr="0091442B">
        <w:rPr>
          <w:rFonts w:ascii="Arial" w:eastAsiaTheme="minorEastAsia" w:hAnsi="Arial" w:cs="Arial"/>
          <w:b/>
          <w:bCs/>
          <w:kern w:val="36"/>
          <w:sz w:val="36"/>
          <w:szCs w:val="36"/>
          <w:lang w:eastAsia="fr-FR"/>
        </w:rPr>
        <w:fldChar w:fldCharType="begin"/>
      </w:r>
      <w:r w:rsidRPr="0091442B">
        <w:rPr>
          <w:rFonts w:ascii="Arial" w:eastAsiaTheme="minorEastAsia" w:hAnsi="Arial" w:cs="Arial"/>
          <w:b/>
          <w:bCs/>
          <w:kern w:val="36"/>
          <w:sz w:val="36"/>
          <w:szCs w:val="36"/>
          <w:lang w:eastAsia="fr-FR"/>
        </w:rPr>
        <w:instrText>tc "File Documentation"</w:instrText>
      </w:r>
      <w:r w:rsidRPr="0091442B">
        <w:rPr>
          <w:rFonts w:ascii="Arial" w:eastAsiaTheme="minorEastAsia" w:hAnsi="Arial" w:cs="Arial"/>
          <w:b/>
          <w:bCs/>
          <w:kern w:val="36"/>
          <w:sz w:val="36"/>
          <w:szCs w:val="36"/>
          <w:lang w:eastAsia="fr-FR"/>
        </w:rPr>
        <w:fldChar w:fldCharType="end"/>
      </w: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CNOSSOS_P2P_AddToPath</w:t>
      </w:r>
    </w:p>
    <w:p w:rsidR="004F5C88" w:rsidRPr="0091442B" w:rsidRDefault="004F5C88" w:rsidP="004F5C88">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"CNOSSOS_P2P_AddToPath:CnossosPropagation.cpp"</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"CnossosPropagation.cpp:CNOSSOS_P2P_AddToPath"</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unsigned</w:t>
      </w:r>
      <w:proofErr w:type="gramEnd"/>
      <w:r w:rsidRPr="0091442B">
        <w:rPr>
          <w:rFonts w:ascii="Arial" w:eastAsiaTheme="minorEastAsia" w:hAnsi="Arial" w:cs="Arial"/>
          <w:b/>
          <w:bCs/>
          <w:sz w:val="20"/>
          <w:szCs w:val="20"/>
          <w:lang w:eastAsia="fr-FR"/>
        </w:rPr>
        <w:t xml:space="preserve"> int CNOSSOS_P2P_AddToPath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CNOSSOS_P2P_POSITION const&amp;</w:t>
      </w:r>
      <w:r>
        <w:rPr>
          <w:rFonts w:ascii="Arial" w:eastAsiaTheme="minorEastAsia" w:hAnsi="Arial" w:cs="Arial"/>
          <w:b/>
          <w:bCs/>
          <w:sz w:val="20"/>
          <w:szCs w:val="20"/>
          <w:lang w:eastAsia="fr-FR"/>
        </w:rPr>
        <w:t xml:space="preserve"> </w:t>
      </w:r>
      <w:r w:rsidRPr="0091442B">
        <w:rPr>
          <w:rFonts w:ascii="Arial" w:eastAsiaTheme="minorEastAsia" w:hAnsi="Arial" w:cs="Arial"/>
          <w:b/>
          <w:bCs/>
          <w:i/>
          <w:iCs/>
          <w:sz w:val="20"/>
          <w:szCs w:val="20"/>
          <w:lang w:eastAsia="fr-FR"/>
        </w:rPr>
        <w:t>pos</w:t>
      </w:r>
      <w:r w:rsidRPr="0091442B">
        <w:rPr>
          <w:rFonts w:ascii="Arial" w:eastAsiaTheme="minorEastAsia" w:hAnsi="Arial" w:cs="Arial"/>
          <w:b/>
          <w:bCs/>
          <w:sz w:val="20"/>
          <w:szCs w:val="20"/>
          <w:lang w:eastAsia="fr-FR"/>
        </w:rPr>
        <w:t>,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CNOSSOS_P2P_EXTENSION *</w:t>
      </w:r>
      <w:r w:rsidRPr="0091442B">
        <w:rPr>
          <w:rFonts w:ascii="Arial" w:eastAsiaTheme="minorEastAsia" w:hAnsi="Arial" w:cs="Arial"/>
          <w:b/>
          <w:bCs/>
          <w:i/>
          <w:iCs/>
          <w:sz w:val="20"/>
          <w:szCs w:val="20"/>
          <w:lang w:eastAsia="fr-FR"/>
        </w:rPr>
        <w:t>ext</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0</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48" w:name="AAAAAAAAAI"/>
      <w:bookmarkEnd w:id="148"/>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Add a new control point to the propagation path.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pos</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Position of the control point </w:t>
            </w:r>
          </w:p>
        </w:tc>
      </w:tr>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Transparent pointer to a material as returned by a previous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ext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Transparent pointer to a vertical extension record as returned by a previous call to </w:t>
            </w:r>
            <w:r w:rsidRPr="0091442B">
              <w:rPr>
                <w:rFonts w:ascii="Times New Roman" w:eastAsiaTheme="minorEastAsia" w:hAnsi="Times New Roman"/>
                <w:b/>
                <w:bCs/>
                <w:sz w:val="20"/>
                <w:szCs w:val="20"/>
                <w:lang w:eastAsia="fr-FR"/>
              </w:rPr>
              <w:t>CNOSSOS_P2P_CreatePointSource</w:t>
            </w:r>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CNOSSOS_P2P_CreateLineSource</w:t>
            </w:r>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CNOSSOS_P2P_CreateReceiver</w:t>
            </w:r>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CNOSSOS_P2P_CreateBarrier</w:t>
            </w:r>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CNOSSOS_P2P_CreateVerticalWall</w:t>
            </w:r>
            <w:r w:rsidRPr="0091442B">
              <w:rPr>
                <w:rFonts w:ascii="Times New Roman" w:eastAsiaTheme="minorEastAsia" w:hAnsi="Times New Roman"/>
                <w:sz w:val="20"/>
                <w:szCs w:val="20"/>
                <w:lang w:eastAsia="fr-FR"/>
              </w:rPr>
              <w:t xml:space="preserve"> or </w:t>
            </w:r>
            <w:r w:rsidRPr="0091442B">
              <w:rPr>
                <w:rFonts w:ascii="Times New Roman" w:eastAsiaTheme="minorEastAsia" w:hAnsi="Times New Roman"/>
                <w:b/>
                <w:bCs/>
                <w:sz w:val="20"/>
                <w:szCs w:val="20"/>
                <w:lang w:eastAsia="fr-FR"/>
              </w:rPr>
              <w:t>CNOSSOS_P2P_CreateVerticalEdge</w:t>
            </w:r>
            <w:r w:rsidRPr="0091442B">
              <w:rPr>
                <w:rFonts w:ascii="Times New Roman" w:eastAsiaTheme="minorEastAsia" w:hAnsi="Times New Roman"/>
                <w:sz w:val="20"/>
                <w:szCs w:val="20"/>
                <w:lang w:eastAsia="fr-FR"/>
              </w:rPr>
              <w:t xml:space="preserve">. For intermediate boundary positions without vertical extensions, this argument is set to NULL.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The number of positions in the propagation path after appending the specified control point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Note:</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control point is part of the boundary separating the solid 2.5D model from the air above. Control points can be located on the ground or on top of man-made obstacles. Altitude of control points is measured against a geo-spatial reference coordinate system. Vertical extensions encode information related to vertical objects extending above the control point's position. The height of a vertical extension is measured relative to the altitude of the control point. </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valid path should have exactly one source and one receiver vertical extension at its extreme points. Paths may start at the source and end with a receiver or vice-versa. </w:t>
      </w:r>
    </w:p>
    <w:p w:rsidR="004F5C88" w:rsidRDefault="004F5C88" w:rsidP="004F5C88">
      <w:pPr>
        <w:autoSpaceDE w:val="0"/>
        <w:autoSpaceDN w:val="0"/>
        <w:spacing w:after="0"/>
        <w:rPr>
          <w:rFonts w:ascii="Times New Roman" w:eastAsiaTheme="minorEastAsia" w:hAnsi="Times New Roman"/>
          <w:sz w:val="20"/>
          <w:szCs w:val="20"/>
          <w:lang w:eastAsia="fr-FR"/>
        </w:rPr>
      </w:pP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CNOSSOS_P2P_ClearPath</w:t>
      </w:r>
    </w:p>
    <w:p w:rsidR="004F5C88" w:rsidRPr="0091442B" w:rsidRDefault="004F5C88" w:rsidP="004F5C88">
      <w:pPr>
        <w:autoSpaceDE w:val="0"/>
        <w:autoSpaceDN w:val="0"/>
        <w:spacing w:after="0"/>
        <w:rPr>
          <w:rFonts w:ascii="Times New Roman" w:eastAsiaTheme="minorEastAsia" w:hAnsi="Times New Roman"/>
          <w:sz w:val="20"/>
          <w:szCs w:val="20"/>
          <w:lang w:eastAsia="fr-FR"/>
        </w:rPr>
      </w:pPr>
    </w:p>
    <w:p w:rsidR="004F5C88" w:rsidRPr="0091442B" w:rsidRDefault="004F5C88" w:rsidP="004F5C88">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"CNOSSOS_P2P_ClearPath:CnossosPropagation.cpp"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"CnossosPropagation.cpp:CNOSSOS_P2P_ClearPath"</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CNOSSOS_P2P_ClearPath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49" w:name="AAAAAAAAAJ"/>
      <w:bookmarkEnd w:id="149"/>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Clear the propagation path data.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t>Note:</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propagation path is created by successive calls to </w:t>
      </w:r>
      <w:r w:rsidRPr="0091442B">
        <w:rPr>
          <w:rFonts w:ascii="Times New Roman" w:eastAsiaTheme="minorEastAsia" w:hAnsi="Times New Roman"/>
          <w:b/>
          <w:bCs/>
          <w:sz w:val="20"/>
          <w:szCs w:val="20"/>
          <w:lang w:eastAsia="fr-FR"/>
        </w:rPr>
        <w:t>CNOSSOS_P2P_AddToPath</w:t>
      </w:r>
      <w:r w:rsidRPr="0091442B">
        <w:rPr>
          <w:rFonts w:ascii="Times New Roman" w:eastAsiaTheme="minorEastAsia" w:hAnsi="Times New Roman"/>
          <w:sz w:val="20"/>
          <w:szCs w:val="20"/>
          <w:lang w:eastAsia="fr-FR"/>
        </w:rPr>
        <w:t xml:space="preserve">. A call to </w:t>
      </w:r>
      <w:r w:rsidRPr="0091442B">
        <w:rPr>
          <w:rFonts w:ascii="Times New Roman" w:eastAsiaTheme="minorEastAsia" w:hAnsi="Times New Roman"/>
          <w:b/>
          <w:bCs/>
          <w:sz w:val="20"/>
          <w:szCs w:val="20"/>
          <w:lang w:eastAsia="fr-FR"/>
        </w:rPr>
        <w:t>CNOSSOS_P2P_GetResult</w:t>
      </w:r>
      <w:r w:rsidRPr="0091442B">
        <w:rPr>
          <w:rFonts w:ascii="Times New Roman" w:eastAsiaTheme="minorEastAsia" w:hAnsi="Times New Roman"/>
          <w:sz w:val="20"/>
          <w:szCs w:val="20"/>
          <w:lang w:eastAsia="fr-FR"/>
        </w:rPr>
        <w:t xml:space="preserve"> will close the path and trigger the acoustical calculations. In order to restart the calculation for a different path, applications must call the </w:t>
      </w:r>
      <w:r w:rsidRPr="0091442B">
        <w:rPr>
          <w:rFonts w:ascii="Times New Roman" w:eastAsiaTheme="minorEastAsia" w:hAnsi="Times New Roman"/>
          <w:b/>
          <w:bCs/>
          <w:sz w:val="20"/>
          <w:szCs w:val="20"/>
          <w:lang w:eastAsia="fr-FR"/>
        </w:rPr>
        <w:t>CNOSSOS_P2P_ClearPath</w:t>
      </w:r>
      <w:r w:rsidRPr="0091442B">
        <w:rPr>
          <w:rFonts w:ascii="Times New Roman" w:eastAsiaTheme="minorEastAsia" w:hAnsi="Times New Roman"/>
          <w:sz w:val="20"/>
          <w:szCs w:val="20"/>
          <w:lang w:eastAsia="fr-FR"/>
        </w:rPr>
        <w:t xml:space="preserve"> function before constructing a new one.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CNOSSOS_P2P_CreateBarrier</w:t>
      </w:r>
    </w:p>
    <w:p w:rsidR="004F5C88" w:rsidRPr="0091442B" w:rsidRDefault="004F5C88" w:rsidP="004F5C88">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"CNOSSOS_P2P_CreateBarrier:CnossosPropagation.cpp"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"CnossosPropagation.cpp:CNOSSOS_P2P_CreateBarrier"</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CNOSSOS_P2P_EXTENSION* CNOSSOS_P2P_CreateBarrier (double const&amp;</w:t>
      </w:r>
      <w:r>
        <w:rPr>
          <w:rFonts w:ascii="Arial" w:eastAsiaTheme="minorEastAsia" w:hAnsi="Arial" w:cs="Arial"/>
          <w:b/>
          <w:bCs/>
          <w:sz w:val="20"/>
          <w:szCs w:val="20"/>
          <w:lang w:eastAsia="fr-FR"/>
        </w:rPr>
        <w:t xml:space="preserve"> </w:t>
      </w:r>
      <w:r w:rsidRPr="0091442B">
        <w:rPr>
          <w:rFonts w:ascii="Arial" w:eastAsiaTheme="minorEastAsia" w:hAnsi="Arial" w:cs="Arial"/>
          <w:b/>
          <w:bCs/>
          <w:i/>
          <w:iCs/>
          <w:sz w:val="20"/>
          <w:szCs w:val="20"/>
          <w:lang w:eastAsia="fr-FR"/>
        </w:rPr>
        <w:t>h</w:t>
      </w:r>
      <w:r w:rsidRPr="0091442B">
        <w:rPr>
          <w:rFonts w:ascii="Arial" w:eastAsiaTheme="minorEastAsia" w:hAnsi="Arial" w:cs="Arial"/>
          <w:b/>
          <w:bCs/>
          <w:sz w:val="20"/>
          <w:szCs w:val="20"/>
          <w:lang w:eastAsia="fr-FR"/>
        </w:rPr>
        <w:t>,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0</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0" w:name="AAAAAAAAAK"/>
      <w:bookmarkEnd w:id="150"/>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 vertical extension for a thin barrier crossed by the propagation plane.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h</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height of the barrier above the boundary profile </w:t>
            </w:r>
          </w:p>
        </w:tc>
      </w:tr>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Pointer to the material covering the barrier, as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transparent pointer to a vertical extension record </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CNOSSOS_P2P_CreateEngine</w:t>
      </w:r>
    </w:p>
    <w:p w:rsidR="004F5C88" w:rsidRPr="0091442B" w:rsidRDefault="004F5C88" w:rsidP="004F5C88">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"CNOSSOS_P2P_CreateEngine:CnossosPropagation.cpp"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CNOSSOS_P2P_ENGINE* CNOSSOS_P2P_CreateEngine (const char *</w:t>
      </w:r>
      <w:r w:rsidRPr="0091442B">
        <w:rPr>
          <w:rFonts w:ascii="Arial" w:eastAsiaTheme="minorEastAsia" w:hAnsi="Arial" w:cs="Arial"/>
          <w:b/>
          <w:bCs/>
          <w:i/>
          <w:iCs/>
          <w:sz w:val="20"/>
          <w:szCs w:val="20"/>
          <w:lang w:eastAsia="fr-FR"/>
        </w:rPr>
        <w:t>name</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0</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1" w:name="AAAAAAAAAL"/>
      <w:bookmarkEnd w:id="151"/>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 new calculation engine.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name</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If specified, initializes the engine for the specified calculation method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See also:</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CNOSSOS_P2P_SelectMethod</w:t>
      </w:r>
      <w:r w:rsidRPr="0091442B">
        <w:rPr>
          <w:rFonts w:ascii="Times New Roman" w:eastAsiaTheme="minorEastAsia" w:hAnsi="Times New Roman"/>
          <w:sz w:val="20"/>
          <w:szCs w:val="20"/>
          <w:lang w:eastAsia="fr-FR"/>
        </w:rPr>
        <w:t xml:space="preserve">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to the newly created calculation engine </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CNOSSOS_P2P_CreateLineSource</w:t>
      </w:r>
    </w:p>
    <w:p w:rsidR="004F5C88" w:rsidRPr="0091442B" w:rsidRDefault="004F5C88" w:rsidP="004F5C88">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"CNOSSOS_P2P_CreateLineSource:CnossosPropagation.cpp"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"CnossosPropagation.cpp:CNOSSOS_P2P_CreateLineSource"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CNOSSOS_P2P_EXTENSION* CNOSSOS_P2P_CreateLineSource (double const&amp;</w:t>
      </w:r>
      <w:r>
        <w:rPr>
          <w:rFonts w:ascii="Arial" w:eastAsiaTheme="minorEastAsia" w:hAnsi="Arial" w:cs="Arial"/>
          <w:b/>
          <w:bCs/>
          <w:sz w:val="20"/>
          <w:szCs w:val="20"/>
          <w:lang w:eastAsia="fr-FR"/>
        </w:rPr>
        <w:t xml:space="preserve"> </w:t>
      </w:r>
      <w:r w:rsidRPr="0091442B">
        <w:rPr>
          <w:rFonts w:ascii="Arial" w:eastAsiaTheme="minorEastAsia" w:hAnsi="Arial" w:cs="Arial"/>
          <w:b/>
          <w:bCs/>
          <w:i/>
          <w:iCs/>
          <w:sz w:val="20"/>
          <w:szCs w:val="20"/>
          <w:lang w:eastAsia="fr-FR"/>
        </w:rPr>
        <w:t>h</w:t>
      </w:r>
      <w:r w:rsidRPr="0091442B">
        <w:rPr>
          <w:rFonts w:ascii="Arial" w:eastAsiaTheme="minorEastAsia" w:hAnsi="Arial" w:cs="Arial"/>
          <w:b/>
          <w:bCs/>
          <w:sz w:val="20"/>
          <w:szCs w:val="20"/>
          <w:lang w:eastAsia="fr-FR"/>
        </w:rPr>
        <w:t>, CNOSSOS_P2P_POSITION const</w:t>
      </w:r>
      <w:r>
        <w:rPr>
          <w:rFonts w:ascii="Arial" w:eastAsiaTheme="minorEastAsia" w:hAnsi="Arial" w:cs="Arial"/>
          <w:b/>
          <w:bCs/>
          <w:sz w:val="20"/>
          <w:szCs w:val="20"/>
          <w:lang w:eastAsia="fr-FR"/>
        </w:rPr>
        <w:t xml:space="preserve"> </w:t>
      </w:r>
      <w:proofErr w:type="gramStart"/>
      <w:r w:rsidRPr="0091442B">
        <w:rPr>
          <w:rFonts w:ascii="Arial" w:eastAsiaTheme="minorEastAsia" w:hAnsi="Arial" w:cs="Arial"/>
          <w:b/>
          <w:bCs/>
          <w:i/>
          <w:iCs/>
          <w:sz w:val="20"/>
          <w:szCs w:val="20"/>
          <w:lang w:eastAsia="fr-FR"/>
        </w:rPr>
        <w:t>segment</w:t>
      </w:r>
      <w:r w:rsidRPr="0091442B">
        <w:rPr>
          <w:rFonts w:ascii="Arial" w:eastAsiaTheme="minorEastAsia" w:hAnsi="Arial" w:cs="Arial"/>
          <w:b/>
          <w:bCs/>
          <w:sz w:val="20"/>
          <w:szCs w:val="20"/>
          <w:lang w:eastAsia="fr-FR"/>
        </w:rPr>
        <w:t>[</w:t>
      </w:r>
      <w:proofErr w:type="gramEnd"/>
      <w:r w:rsidRPr="0091442B">
        <w:rPr>
          <w:rFonts w:ascii="Arial" w:eastAsiaTheme="minorEastAsia" w:hAnsi="Arial" w:cs="Arial"/>
          <w:b/>
          <w:bCs/>
          <w:sz w:val="20"/>
          <w:szCs w:val="20"/>
          <w:lang w:eastAsia="fr-FR"/>
        </w:rPr>
        <w:t>2], double const&amp;</w:t>
      </w:r>
      <w:r>
        <w:rPr>
          <w:rFonts w:ascii="Arial" w:eastAsiaTheme="minorEastAsia" w:hAnsi="Arial" w:cs="Arial"/>
          <w:b/>
          <w:bCs/>
          <w:sz w:val="20"/>
          <w:szCs w:val="20"/>
          <w:lang w:eastAsia="fr-FR"/>
        </w:rPr>
        <w:t xml:space="preserve"> </w:t>
      </w:r>
      <w:r w:rsidRPr="0091442B">
        <w:rPr>
          <w:rFonts w:ascii="Arial" w:eastAsiaTheme="minorEastAsia" w:hAnsi="Arial" w:cs="Arial"/>
          <w:b/>
          <w:bCs/>
          <w:i/>
          <w:iCs/>
          <w:sz w:val="20"/>
          <w:szCs w:val="20"/>
          <w:lang w:eastAsia="fr-FR"/>
        </w:rPr>
        <w:t>fixedAngle</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0.0</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2" w:name="AAAAAAAAAM"/>
      <w:bookmarkEnd w:id="152"/>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 vertical extension representing a line source segment.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h</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height of the source above the boundary profile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segment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end-points of the source line segment as projected on the ground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fixedAngle</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explicit</w:t>
            </w:r>
            <w:proofErr w:type="gramEnd"/>
            <w:r w:rsidRPr="0091442B">
              <w:rPr>
                <w:rFonts w:ascii="Times New Roman" w:eastAsiaTheme="minorEastAsia" w:hAnsi="Times New Roman"/>
                <w:sz w:val="20"/>
                <w:szCs w:val="20"/>
                <w:lang w:eastAsia="fr-FR"/>
              </w:rPr>
              <w:t xml:space="preserve"> angle of view of the segment as seen from the receiver.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transparent pointer to a vertical extension record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Note:</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Setting a fixed angle is necessary in case (inverse) ray-tracing is used for constructing the propagation path as each ray is considered representative of an implicit sector of propagation with fixed opening angle and having the propagation path as its bisector. If the fixed angle argument is set to zero, the calculation will explicitly calculate the angle of view of the segment as seen from the source, which is typically the case when using beam-tracing or image-source techniques for constructing the propagation paths. </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CNOSSOS_P2P_CreatePointSource</w:t>
      </w:r>
    </w:p>
    <w:p w:rsidR="004F5C88" w:rsidRPr="0091442B" w:rsidRDefault="004F5C88" w:rsidP="004F5C88">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"CNOSSOS_P2P_CreatePointSource:CnossosPropagation.cpp"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"CnossosPropagation.cpp:CNOSSOS_P2P_CreatePointSource"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CNOSSOS_P2P_EXTENSION* CNOSSOS_P2P_CreatePointSource (double const &amp;</w:t>
      </w:r>
      <w:r w:rsidRPr="0091442B">
        <w:rPr>
          <w:rFonts w:ascii="Arial" w:eastAsiaTheme="minorEastAsia" w:hAnsi="Arial" w:cs="Arial"/>
          <w:b/>
          <w:bCs/>
          <w:i/>
          <w:iCs/>
          <w:sz w:val="20"/>
          <w:szCs w:val="20"/>
          <w:lang w:eastAsia="fr-FR"/>
        </w:rPr>
        <w:t>h</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3" w:name="AAAAAAAAAN"/>
      <w:bookmarkEnd w:id="153"/>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 vertical extension representing a point source.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BB15C2">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h</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height of the point source above the boundary profile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transparent pointer to a vertical extension record </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
    <w:p w:rsidR="004F5C88" w:rsidRDefault="004F5C88" w:rsidP="004F5C88">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CNOSSOS_P2P_CreateReceiver</w:t>
      </w:r>
    </w:p>
    <w:p w:rsidR="004F5C88" w:rsidRPr="0091442B" w:rsidRDefault="004F5C88" w:rsidP="004F5C88">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"CNOSSOS_P2P_CreateReceiver:CnossosPropagation.cpp"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"CnossosPropagation.cpp:CNOSSOS_P2P_CreateReceiver"</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CNOSSOS_P2P_EXTENSION* CNOSSOS_P2P_CreateReceiver (double const &amp;</w:t>
      </w:r>
      <w:r w:rsidRPr="0091442B">
        <w:rPr>
          <w:rFonts w:ascii="Arial" w:eastAsiaTheme="minorEastAsia" w:hAnsi="Arial" w:cs="Arial"/>
          <w:b/>
          <w:bCs/>
          <w:i/>
          <w:iCs/>
          <w:sz w:val="20"/>
          <w:szCs w:val="20"/>
          <w:lang w:eastAsia="fr-FR"/>
        </w:rPr>
        <w:t>h</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4" w:name="AAAAAAAAAO"/>
      <w:bookmarkEnd w:id="154"/>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 vertical extension representing a receiver point.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h</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height of the receiver above the boundary profile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transparent pointer to a vertical extension record </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CNOSSOS_P2P_CreateVerticalEdge</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"CNOSSOS_P2P_CreateVerticalEdge:CnossosPropagation.cpp"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"CnossosPropagation.cpp:CNOSSOS_P2P_CreateVerticalEdge"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CNOSSOS_P2P_EXTENSION* CNOSSOS_P2P_CreateVerticalEdge (double const &amp;</w:t>
      </w:r>
      <w:r w:rsidRPr="0091442B">
        <w:rPr>
          <w:rFonts w:ascii="Arial" w:eastAsiaTheme="minorEastAsia" w:hAnsi="Arial" w:cs="Arial"/>
          <w:b/>
          <w:bCs/>
          <w:i/>
          <w:iCs/>
          <w:sz w:val="20"/>
          <w:szCs w:val="20"/>
          <w:lang w:eastAsia="fr-FR"/>
        </w:rPr>
        <w:t>h</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5" w:name="AAAAAAAAAP"/>
      <w:bookmarkEnd w:id="155"/>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an extension for a vertical edge causing lateral diffraction of the propagation path.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h</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height of the diffracting edge above the boundary profile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transparent pointer to a vertical extension record </w:t>
      </w:r>
    </w:p>
    <w:p w:rsidR="00BB15C2"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CNOSSOS_P2P_CreateVerticalWall</w:t>
      </w:r>
    </w:p>
    <w:p w:rsidR="004F5C88" w:rsidRPr="0091442B" w:rsidRDefault="004F5C88" w:rsidP="00BB15C2">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"CNOSSOS_P2P_CreateVerticalWall:CnossosPropagation.cpp"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"CnossosPropagation.cpp:CNOSSOS_P2P_CreateVerticalWall"</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CNOSSOS_P2P_EXTENSION* CNOSSOS_P2P_CreateVerticalWall (double const &amp;</w:t>
      </w:r>
      <w:r w:rsidRPr="0091442B">
        <w:rPr>
          <w:rFonts w:ascii="Arial" w:eastAsiaTheme="minorEastAsia" w:hAnsi="Arial" w:cs="Arial"/>
          <w:b/>
          <w:bCs/>
          <w:i/>
          <w:iCs/>
          <w:sz w:val="20"/>
          <w:szCs w:val="20"/>
          <w:lang w:eastAsia="fr-FR"/>
        </w:rPr>
        <w:t>h</w:t>
      </w:r>
      <w:r w:rsidRPr="0091442B">
        <w:rPr>
          <w:rFonts w:ascii="Arial" w:eastAsiaTheme="minorEastAsia" w:hAnsi="Arial" w:cs="Arial"/>
          <w:b/>
          <w:bCs/>
          <w:sz w:val="20"/>
          <w:szCs w:val="20"/>
          <w:lang w:eastAsia="fr-FR"/>
        </w:rPr>
        <w:t>,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0</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6" w:name="AAAAAAAAAQ"/>
      <w:bookmarkEnd w:id="156"/>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Create an extension for a vertical wall acting as a reflector for the propagation path.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311"/>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h</w:t>
            </w:r>
            <w:r w:rsidRPr="0091442B">
              <w:rPr>
                <w:rFonts w:ascii="Times New Roman" w:eastAsiaTheme="minorEastAsia" w:hAnsi="Times New Roman"/>
                <w:sz w:val="20"/>
                <w:szCs w:val="20"/>
                <w:lang w:eastAsia="fr-FR"/>
              </w:rPr>
              <w:t xml:space="preserve"> </w:t>
            </w:r>
          </w:p>
        </w:tc>
        <w:tc>
          <w:tcPr>
            <w:tcW w:w="731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height of the reflecting wall above the boundary profile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31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Pointer to the material covering the reflecting surface, as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 transparent pointer to a vertical extension record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CNOSSOS_P2P_DeleteEngine</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"CNOSSOS_P2P_DeleteEngine:CnossosPropagation.cpp"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"CnossosPropagation.cpp:CNOSSOS_P2P_DeleteEngine"</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CNOSSOS_P2P_DeleteEngine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7" w:name="AAAAAAAAAR"/>
      <w:bookmarkEnd w:id="157"/>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Delete a calculation engine created by a call to </w:t>
      </w:r>
      <w:r w:rsidRPr="0091442B">
        <w:rPr>
          <w:rFonts w:ascii="Times New Roman" w:eastAsiaTheme="minorEastAsia" w:hAnsi="Times New Roman"/>
          <w:b/>
          <w:bCs/>
          <w:sz w:val="20"/>
          <w:szCs w:val="20"/>
          <w:lang w:eastAsia="fr-FR"/>
        </w:rPr>
        <w:t>CNOSSOS_P2P_CreateEngine</w:t>
      </w:r>
      <w:r w:rsidRPr="0091442B">
        <w:rPr>
          <w:rFonts w:ascii="Times New Roman" w:eastAsiaTheme="minorEastAsia" w:hAnsi="Times New Roman"/>
          <w:sz w:val="20"/>
          <w:szCs w:val="20"/>
          <w:lang w:eastAsia="fr-FR"/>
        </w:rPr>
        <w:t xml:space="preserv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311"/>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31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CNOSSOS_P2P_GetAlpha</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"CNOSSOS_P2P_GetAlpha:CnossosPropagation.cpp"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"CnossosPropagation.cpp:CNOSSOS_P2P_GetAlpha"</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CNOSSOS_P2P_GetAlpha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double *</w:t>
      </w:r>
      <w:r w:rsidRPr="0091442B">
        <w:rPr>
          <w:rFonts w:ascii="Arial" w:eastAsiaTheme="minorEastAsia" w:hAnsi="Arial" w:cs="Arial"/>
          <w:b/>
          <w:bCs/>
          <w:i/>
          <w:iCs/>
          <w:sz w:val="20"/>
          <w:szCs w:val="20"/>
          <w:lang w:eastAsia="fr-FR"/>
        </w:rPr>
        <w:t>alpha</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8" w:name="AAAAAAAAAS"/>
      <w:bookmarkEnd w:id="158"/>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spectral absorption factor for a given material.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311"/>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31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alpha</w:t>
            </w:r>
            <w:r w:rsidRPr="0091442B">
              <w:rPr>
                <w:rFonts w:ascii="Times New Roman" w:eastAsiaTheme="minorEastAsia" w:hAnsi="Times New Roman"/>
                <w:sz w:val="20"/>
                <w:szCs w:val="20"/>
                <w:lang w:eastAsia="fr-FR"/>
              </w:rPr>
              <w:t xml:space="preserve"> </w:t>
            </w:r>
          </w:p>
        </w:tc>
        <w:tc>
          <w:tcPr>
            <w:tcW w:w="731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Array containing the values of the absorption factor spectrum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lastRenderedPageBreak/>
        <w:t>CNOSSOS_P2P_GetErrorMessage</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"CNOSSOS_P2P_GetErrorMessage:CnossosPropagation.cpp"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"CnossosPropagation.cpp:CNOSSOS_P2P_GetErrorMessage"</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const</w:t>
      </w:r>
      <w:proofErr w:type="gramEnd"/>
      <w:r w:rsidRPr="0091442B">
        <w:rPr>
          <w:rFonts w:ascii="Arial" w:eastAsiaTheme="minorEastAsia" w:hAnsi="Arial" w:cs="Arial"/>
          <w:b/>
          <w:bCs/>
          <w:sz w:val="20"/>
          <w:szCs w:val="20"/>
          <w:lang w:eastAsia="fr-FR"/>
        </w:rPr>
        <w:t xml:space="preserve"> char* CNOSSOS_P2P_GetErrorMessage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59" w:name="AAAAAAAAAT"/>
      <w:bookmarkEnd w:id="159"/>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a description of the last error that occurred in the acoustical calculation.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Pointer to a string containing the error message.</w:t>
      </w:r>
      <w:proofErr w:type="gramEnd"/>
      <w:r w:rsidRPr="0091442B">
        <w:rPr>
          <w:rFonts w:ascii="Times New Roman" w:eastAsiaTheme="minorEastAsia" w:hAnsi="Times New Roman"/>
          <w:sz w:val="20"/>
          <w:szCs w:val="20"/>
          <w:lang w:eastAsia="fr-FR"/>
        </w:rPr>
        <w:t xml:space="preserve">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CNOSSOS_P2P_GetFreq</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"CNOSSOS_P2P_GetFreq:CnossosPropagation.cpp"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"CnossosPropagation.cpp:CNOSSOS_P2P_GetFreq"</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unsigned</w:t>
      </w:r>
      <w:proofErr w:type="gramEnd"/>
      <w:r w:rsidRPr="0091442B">
        <w:rPr>
          <w:rFonts w:ascii="Arial" w:eastAsiaTheme="minorEastAsia" w:hAnsi="Arial" w:cs="Arial"/>
          <w:b/>
          <w:bCs/>
          <w:sz w:val="20"/>
          <w:szCs w:val="20"/>
          <w:lang w:eastAsia="fr-FR"/>
        </w:rPr>
        <w:t xml:space="preserve"> int CNOSSOS_P2P_GetFreq (double *</w:t>
      </w:r>
      <w:r w:rsidRPr="0091442B">
        <w:rPr>
          <w:rFonts w:ascii="Arial" w:eastAsiaTheme="minorEastAsia" w:hAnsi="Arial" w:cs="Arial"/>
          <w:b/>
          <w:bCs/>
          <w:i/>
          <w:iCs/>
          <w:sz w:val="20"/>
          <w:szCs w:val="20"/>
          <w:lang w:eastAsia="fr-FR"/>
        </w:rPr>
        <w:t>freq</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0" w:name="AAAAAAAAAU"/>
      <w:bookmarkEnd w:id="160"/>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frequency range for the spectral data.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freq</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Array in which to return the frequency bands associated with spectral information passed to and from the shared library. If a NULL pointer is specified, the function returns the number of values that would have been written on output but does not transfer any actual values.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The number of frequency bands.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Note:</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It is up to the caller to pass in an array of sufficient size. Applications can determine the minimal size of this array by first calling the function with a NULL argument. </w:t>
      </w:r>
    </w:p>
    <w:p w:rsidR="00BB15C2"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CNOSSOS_P2P_GetGValue</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"CNOSSOS_P2P_GetGValue:CnossosPropagation.cpp"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"CnossosPropagation.cpp:CNOSSOS_P2P_GetGValue"</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CNOSSOS_P2P_GetGValue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double &amp;</w:t>
      </w:r>
      <w:r w:rsidRPr="0091442B">
        <w:rPr>
          <w:rFonts w:ascii="Arial" w:eastAsiaTheme="minorEastAsia" w:hAnsi="Arial" w:cs="Arial"/>
          <w:b/>
          <w:bCs/>
          <w:i/>
          <w:iCs/>
          <w:sz w:val="20"/>
          <w:szCs w:val="20"/>
          <w:lang w:eastAsia="fr-FR"/>
        </w:rPr>
        <w:t>G</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1" w:name="AAAAAAAAAV"/>
      <w:bookmarkEnd w:id="161"/>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ground factor for a given material.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G</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New value of the ground factor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lastRenderedPageBreak/>
        <w:t>CNOSSOS_P2P_GetMaterial</w:t>
      </w:r>
    </w:p>
    <w:p w:rsidR="004F5C88" w:rsidRPr="0091442B" w:rsidRDefault="004F5C88" w:rsidP="00BB15C2">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"CNOSSOS_P2P_GetMaterial:CnossosPropagation.cpp"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"CnossosPropagation.cpp:CNOSSOS_P2P_GetMaterial"</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CNOSSOS_P2P_MATERIAL* CNOSSOS_P2P_GetMaterial (const char *</w:t>
      </w:r>
      <w:r w:rsidRPr="0091442B">
        <w:rPr>
          <w:rFonts w:ascii="Arial" w:eastAsiaTheme="minorEastAsia" w:hAnsi="Arial" w:cs="Arial"/>
          <w:b/>
          <w:bCs/>
          <w:i/>
          <w:iCs/>
          <w:sz w:val="20"/>
          <w:szCs w:val="20"/>
          <w:lang w:eastAsia="fr-FR"/>
        </w:rPr>
        <w:t>id</w:t>
      </w:r>
      <w:r w:rsidRPr="0091442B">
        <w:rPr>
          <w:rFonts w:ascii="Arial" w:eastAsiaTheme="minorEastAsia" w:hAnsi="Arial" w:cs="Arial"/>
          <w:b/>
          <w:bCs/>
          <w:sz w:val="20"/>
          <w:szCs w:val="20"/>
          <w:lang w:eastAsia="fr-FR"/>
        </w:rPr>
        <w:t>, bool</w:t>
      </w:r>
      <w:r>
        <w:rPr>
          <w:rFonts w:ascii="Arial" w:eastAsiaTheme="minorEastAsia" w:hAnsi="Arial" w:cs="Arial"/>
          <w:b/>
          <w:bCs/>
          <w:sz w:val="20"/>
          <w:szCs w:val="20"/>
          <w:lang w:eastAsia="fr-FR"/>
        </w:rPr>
        <w:t xml:space="preserve"> </w:t>
      </w:r>
      <w:r w:rsidRPr="0091442B">
        <w:rPr>
          <w:rFonts w:ascii="Arial" w:eastAsiaTheme="minorEastAsia" w:hAnsi="Arial" w:cs="Arial"/>
          <w:b/>
          <w:bCs/>
          <w:i/>
          <w:iCs/>
          <w:sz w:val="20"/>
          <w:szCs w:val="20"/>
          <w:lang w:eastAsia="fr-FR"/>
        </w:rPr>
        <w:t>create_if_needed</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false</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2" w:name="AAAAAAAAAW"/>
      <w:bookmarkEnd w:id="162"/>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material pointer.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id</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Unique textual identifier for the material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create_if_needed</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If a material with the given name does not exist and this flag is set to true, the library will create a new material; otherwise this function returns a NULL pointer.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to the material or NULL if no material with the given name exists and the create_if_needed flag is set to false.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CNOSSOS_P2P_GetMeteo</w:t>
      </w:r>
    </w:p>
    <w:p w:rsidR="004F5C88" w:rsidRPr="0091442B" w:rsidRDefault="004F5C88" w:rsidP="00BB15C2">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"CNOSSOS_P2P_GetMeteo:CnossosPropagation.cpp"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"CnossosPropagation.cpp:CNOSSOS_P2P_GetMeteo"</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CNOSSOS_P2P_GetMeteo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CNOSSOS_P2P_METEO &amp;</w:t>
      </w:r>
      <w:r w:rsidRPr="0091442B">
        <w:rPr>
          <w:rFonts w:ascii="Arial" w:eastAsiaTheme="minorEastAsia" w:hAnsi="Arial" w:cs="Arial"/>
          <w:b/>
          <w:bCs/>
          <w:i/>
          <w:iCs/>
          <w:sz w:val="20"/>
          <w:szCs w:val="20"/>
          <w:lang w:eastAsia="fr-FR"/>
        </w:rPr>
        <w:t>meteo</w:t>
      </w:r>
      <w:r w:rsidRPr="0091442B">
        <w:rPr>
          <w:rFonts w:ascii="Arial" w:eastAsiaTheme="minorEastAsia" w:hAnsi="Arial" w:cs="Arial"/>
          <w:b/>
          <w:bCs/>
          <w:sz w:val="20"/>
          <w:szCs w:val="20"/>
          <w:lang w:eastAsia="fr-FR"/>
        </w:rPr>
        <w:t>)</w:t>
      </w:r>
    </w:p>
    <w:p w:rsidR="004F5C88" w:rsidRPr="0091442B" w:rsidRDefault="004F5C88" w:rsidP="00BB15C2">
      <w:pPr>
        <w:autoSpaceDE w:val="0"/>
        <w:autoSpaceDN w:val="0"/>
        <w:spacing w:before="30" w:after="60"/>
        <w:ind w:left="360"/>
        <w:jc w:val="both"/>
        <w:rPr>
          <w:rFonts w:ascii="Times New Roman" w:eastAsiaTheme="minorEastAsia" w:hAnsi="Times New Roman"/>
          <w:sz w:val="20"/>
          <w:szCs w:val="20"/>
          <w:lang w:eastAsia="fr-FR"/>
        </w:rPr>
      </w:pPr>
      <w:bookmarkStart w:id="163" w:name="AAAAAAAAAX"/>
      <w:bookmarkEnd w:id="163"/>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meteorological condition parameters.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meteo</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Data structure used to return the current settings of the meteorological parameters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CNOSSOS_P2P_GetMethod</w:t>
      </w:r>
    </w:p>
    <w:p w:rsidR="004F5C88" w:rsidRPr="0091442B" w:rsidRDefault="004F5C88" w:rsidP="00BB15C2">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"CNOSSOS_P2P_GetMethod:CnossosPropagation.cpp"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"CnossosPropagation.cpp:CNOSSOS_P2P_GetMethod"</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const</w:t>
      </w:r>
      <w:proofErr w:type="gramEnd"/>
      <w:r w:rsidRPr="0091442B">
        <w:rPr>
          <w:rFonts w:ascii="Arial" w:eastAsiaTheme="minorEastAsia" w:hAnsi="Arial" w:cs="Arial"/>
          <w:b/>
          <w:bCs/>
          <w:sz w:val="20"/>
          <w:szCs w:val="20"/>
          <w:lang w:eastAsia="fr-FR"/>
        </w:rPr>
        <w:t xml:space="preserve"> char* CNOSSOS_P2P_GetMethod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BB15C2" w:rsidP="004F5C88">
      <w:pPr>
        <w:autoSpaceDE w:val="0"/>
        <w:autoSpaceDN w:val="0"/>
        <w:spacing w:before="30" w:after="60"/>
        <w:ind w:left="360"/>
        <w:jc w:val="both"/>
        <w:rPr>
          <w:rFonts w:ascii="Times New Roman" w:eastAsiaTheme="minorEastAsia" w:hAnsi="Times New Roman"/>
          <w:sz w:val="20"/>
          <w:szCs w:val="20"/>
          <w:lang w:eastAsia="fr-FR"/>
        </w:rPr>
      </w:pPr>
      <w:bookmarkStart w:id="164" w:name="AAAAAAAAAY"/>
      <w:bookmarkEnd w:id="164"/>
      <w:r>
        <w:rPr>
          <w:rFonts w:ascii="Times New Roman" w:eastAsiaTheme="minorEastAsia" w:hAnsi="Times New Roman"/>
          <w:sz w:val="20"/>
          <w:szCs w:val="20"/>
          <w:lang w:eastAsia="fr-FR"/>
        </w:rPr>
        <w:tab/>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name of the currently selected propagation path calculator.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Pointer to a string containing the name of the method </w:t>
      </w:r>
    </w:p>
    <w:p w:rsidR="00BB15C2" w:rsidRPr="0091442B" w:rsidRDefault="00BB15C2" w:rsidP="004F5C88">
      <w:pPr>
        <w:autoSpaceDE w:val="0"/>
        <w:autoSpaceDN w:val="0"/>
        <w:spacing w:after="0"/>
        <w:ind w:left="720"/>
        <w:rPr>
          <w:rFonts w:ascii="Times New Roman" w:eastAsiaTheme="minorEastAsia" w:hAnsi="Times New Roman"/>
          <w:sz w:val="20"/>
          <w:szCs w:val="20"/>
          <w:lang w:eastAsia="fr-FR"/>
        </w:rPr>
      </w:pPr>
    </w:p>
    <w:p w:rsidR="00BB15C2" w:rsidRDefault="00BB15C2" w:rsidP="00BB15C2">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lastRenderedPageBreak/>
        <w:t>CNOSSOS_P2P_GetOptions</w:t>
      </w:r>
    </w:p>
    <w:p w:rsidR="004F5C88" w:rsidRPr="0091442B" w:rsidRDefault="004F5C88" w:rsidP="00555E64">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"CNOSSOS_P2P_GetOptions:CnossosPropagation.cpp"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"CnossosPropagation.cpp:CNOSSOS_P2P_GetOptions"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CNOSSOS_P2P_GetOptions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CNOSSOS_P2P_OPTIONS &amp;</w:t>
      </w:r>
      <w:r w:rsidRPr="0091442B">
        <w:rPr>
          <w:rFonts w:ascii="Arial" w:eastAsiaTheme="minorEastAsia" w:hAnsi="Arial" w:cs="Arial"/>
          <w:b/>
          <w:bCs/>
          <w:i/>
          <w:iCs/>
          <w:sz w:val="20"/>
          <w:szCs w:val="20"/>
          <w:lang w:eastAsia="fr-FR"/>
        </w:rPr>
        <w:t>options</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5" w:name="AAAAAAAAAZ"/>
      <w:bookmarkEnd w:id="165"/>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current settings of the calculation options.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options</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Data structure used to return the current settings.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7A337D" w:rsidRDefault="007A337D" w:rsidP="007A337D">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CNOSSOS_P2P_GetPerformanceCounters</w:t>
      </w:r>
    </w:p>
    <w:p w:rsidR="007A337D" w:rsidRPr="0091442B" w:rsidRDefault="007A337D" w:rsidP="007A337D">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"CNOSSOS_P2P_GetOptions:CnossosPropagation.cpp"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"CnossosPropagation.cpp:CNOSSOS_P2P_GetOptions"</w:instrText>
      </w:r>
      <w:r w:rsidRPr="0091442B">
        <w:rPr>
          <w:rFonts w:ascii="Arial" w:eastAsiaTheme="minorEastAsia" w:hAnsi="Arial" w:cs="Arial"/>
          <w:b/>
          <w:bCs/>
          <w:sz w:val="20"/>
          <w:szCs w:val="20"/>
          <w:lang w:eastAsia="fr-FR"/>
        </w:rPr>
        <w:fldChar w:fldCharType="end"/>
      </w:r>
      <w:proofErr w:type="gramStart"/>
      <w:r>
        <w:rPr>
          <w:rFonts w:ascii="Arial" w:eastAsiaTheme="minorEastAsia" w:hAnsi="Arial" w:cs="Arial"/>
          <w:b/>
          <w:bCs/>
          <w:sz w:val="20"/>
          <w:szCs w:val="20"/>
          <w:lang w:eastAsia="fr-FR"/>
        </w:rPr>
        <w:t>bool</w:t>
      </w:r>
      <w:proofErr w:type="gramEnd"/>
      <w:r>
        <w:rPr>
          <w:rFonts w:ascii="Arial" w:eastAsiaTheme="minorEastAsia" w:hAnsi="Arial" w:cs="Arial"/>
          <w:b/>
          <w:bCs/>
          <w:sz w:val="20"/>
          <w:szCs w:val="20"/>
          <w:lang w:eastAsia="fr-FR"/>
        </w:rPr>
        <w:t xml:space="preserve"> CNOSSOS_P2P_GetPerformanceCounters</w:t>
      </w:r>
      <w:r w:rsidRPr="0091442B">
        <w:rPr>
          <w:rFonts w:ascii="Arial" w:eastAsiaTheme="minorEastAsia" w:hAnsi="Arial" w:cs="Arial"/>
          <w:b/>
          <w:bCs/>
          <w:sz w:val="20"/>
          <w:szCs w:val="20"/>
          <w:lang w:eastAsia="fr-FR"/>
        </w:rPr>
        <w:t xml:space="preserve"> (CNOSSOS_P2P_ENGINE *</w:t>
      </w:r>
      <w:r w:rsidRPr="0091442B">
        <w:rPr>
          <w:rFonts w:ascii="Arial" w:eastAsiaTheme="minorEastAsia" w:hAnsi="Arial" w:cs="Arial"/>
          <w:b/>
          <w:bCs/>
          <w:i/>
          <w:iCs/>
          <w:sz w:val="20"/>
          <w:szCs w:val="20"/>
          <w:lang w:eastAsia="fr-FR"/>
        </w:rPr>
        <w:t>p2p</w:t>
      </w:r>
      <w:r>
        <w:rPr>
          <w:rFonts w:ascii="Arial" w:eastAsiaTheme="minorEastAsia" w:hAnsi="Arial" w:cs="Arial"/>
          <w:b/>
          <w:bCs/>
          <w:sz w:val="20"/>
          <w:szCs w:val="20"/>
          <w:lang w:eastAsia="fr-FR"/>
        </w:rPr>
        <w:t>, unsigned int</w:t>
      </w:r>
      <w:r w:rsidRPr="0091442B">
        <w:rPr>
          <w:rFonts w:ascii="Arial" w:eastAsiaTheme="minorEastAsia" w:hAnsi="Arial" w:cs="Arial"/>
          <w:b/>
          <w:bCs/>
          <w:sz w:val="20"/>
          <w:szCs w:val="20"/>
          <w:lang w:eastAsia="fr-FR"/>
        </w:rPr>
        <w:t xml:space="preserve"> &amp;</w:t>
      </w:r>
      <w:r>
        <w:rPr>
          <w:rFonts w:ascii="Arial" w:eastAsiaTheme="minorEastAsia" w:hAnsi="Arial" w:cs="Arial"/>
          <w:b/>
          <w:bCs/>
          <w:i/>
          <w:iCs/>
          <w:sz w:val="20"/>
          <w:szCs w:val="20"/>
          <w:lang w:eastAsia="fr-FR"/>
        </w:rPr>
        <w:t xml:space="preserve"> nbCalls, double &amp; cpuTime</w:t>
      </w:r>
      <w:r w:rsidRPr="0091442B">
        <w:rPr>
          <w:rFonts w:ascii="Arial" w:eastAsiaTheme="minorEastAsia" w:hAnsi="Arial" w:cs="Arial"/>
          <w:b/>
          <w:bCs/>
          <w:sz w:val="20"/>
          <w:szCs w:val="20"/>
          <w:lang w:eastAsia="fr-FR"/>
        </w:rPr>
        <w:t>)</w:t>
      </w:r>
    </w:p>
    <w:p w:rsidR="007A337D" w:rsidRPr="0091442B" w:rsidRDefault="007A337D" w:rsidP="007A337D">
      <w:pPr>
        <w:autoSpaceDE w:val="0"/>
        <w:autoSpaceDN w:val="0"/>
        <w:spacing w:before="30" w:after="60"/>
        <w:ind w:left="360"/>
        <w:jc w:val="both"/>
        <w:rPr>
          <w:rFonts w:ascii="Times New Roman" w:eastAsiaTheme="minorEastAsia" w:hAnsi="Times New Roman"/>
          <w:sz w:val="20"/>
          <w:szCs w:val="20"/>
          <w:lang w:eastAsia="fr-FR"/>
        </w:rPr>
      </w:pPr>
    </w:p>
    <w:p w:rsidR="007A337D" w:rsidRPr="0091442B" w:rsidRDefault="007A337D" w:rsidP="007A337D">
      <w:pPr>
        <w:autoSpaceDE w:val="0"/>
        <w:autoSpaceDN w:val="0"/>
        <w:spacing w:before="30" w:after="60"/>
        <w:ind w:left="360"/>
        <w:jc w:val="both"/>
        <w:rPr>
          <w:rFonts w:ascii="Times New Roman" w:eastAsiaTheme="minorEastAsia" w:hAnsi="Times New Roman"/>
          <w:sz w:val="20"/>
          <w:szCs w:val="20"/>
          <w:lang w:eastAsia="fr-FR"/>
        </w:rPr>
      </w:pPr>
      <w:r>
        <w:rPr>
          <w:rFonts w:ascii="Times New Roman" w:eastAsiaTheme="minorEastAsia" w:hAnsi="Times New Roman"/>
          <w:sz w:val="20"/>
          <w:szCs w:val="20"/>
          <w:lang w:eastAsia="fr-FR"/>
        </w:rPr>
        <w:t>Get the performance counters for the specified instance of the calculation engine.</w:t>
      </w:r>
    </w:p>
    <w:p w:rsidR="007A337D" w:rsidRPr="0091442B" w:rsidRDefault="007A337D" w:rsidP="007A337D">
      <w:pPr>
        <w:autoSpaceDE w:val="0"/>
        <w:autoSpaceDN w:val="0"/>
        <w:spacing w:before="30" w:after="60"/>
        <w:ind w:left="360"/>
        <w:jc w:val="both"/>
        <w:rPr>
          <w:rFonts w:ascii="Times New Roman" w:eastAsiaTheme="minorEastAsia" w:hAnsi="Times New Roman"/>
          <w:sz w:val="22"/>
          <w:szCs w:val="22"/>
          <w:lang w:eastAsia="fr-FR"/>
        </w:rPr>
      </w:pPr>
    </w:p>
    <w:p w:rsidR="007A337D" w:rsidRPr="0091442B" w:rsidRDefault="007A337D" w:rsidP="007A337D">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7A337D" w:rsidRPr="0091442B" w:rsidTr="00DF16FA">
        <w:tc>
          <w:tcPr>
            <w:tcW w:w="1761" w:type="dxa"/>
          </w:tcPr>
          <w:p w:rsidR="007A337D" w:rsidRPr="0091442B" w:rsidRDefault="007A337D" w:rsidP="00DF16FA">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7A337D" w:rsidRPr="0091442B" w:rsidRDefault="007A337D" w:rsidP="00DF16FA">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7A337D" w:rsidRPr="0091442B" w:rsidTr="00DF16FA">
        <w:tc>
          <w:tcPr>
            <w:tcW w:w="1761" w:type="dxa"/>
          </w:tcPr>
          <w:p w:rsidR="007A337D" w:rsidRPr="0091442B" w:rsidRDefault="007A337D" w:rsidP="00DF16FA">
            <w:pPr>
              <w:autoSpaceDE w:val="0"/>
              <w:autoSpaceDN w:val="0"/>
              <w:spacing w:after="120"/>
              <w:rPr>
                <w:rFonts w:ascii="Times New Roman" w:eastAsiaTheme="minorEastAsia" w:hAnsi="Times New Roman"/>
                <w:sz w:val="20"/>
                <w:szCs w:val="20"/>
                <w:lang w:eastAsia="fr-FR"/>
              </w:rPr>
            </w:pPr>
            <w:r>
              <w:rPr>
                <w:rFonts w:ascii="Times New Roman" w:eastAsiaTheme="minorEastAsia" w:hAnsi="Times New Roman"/>
                <w:i/>
                <w:iCs/>
                <w:sz w:val="20"/>
                <w:szCs w:val="20"/>
                <w:lang w:eastAsia="fr-FR"/>
              </w:rPr>
              <w:t>nbCalls</w:t>
            </w:r>
          </w:p>
        </w:tc>
        <w:tc>
          <w:tcPr>
            <w:tcW w:w="7169" w:type="dxa"/>
          </w:tcPr>
          <w:p w:rsidR="007A337D" w:rsidRPr="0091442B" w:rsidRDefault="007A337D" w:rsidP="00DF16FA">
            <w:pPr>
              <w:autoSpaceDE w:val="0"/>
              <w:autoSpaceDN w:val="0"/>
              <w:spacing w:after="120"/>
              <w:rPr>
                <w:rFonts w:ascii="Times New Roman" w:eastAsiaTheme="minorEastAsia" w:hAnsi="Times New Roman"/>
                <w:sz w:val="20"/>
                <w:szCs w:val="20"/>
                <w:lang w:eastAsia="fr-FR"/>
              </w:rPr>
            </w:pPr>
            <w:r>
              <w:rPr>
                <w:rFonts w:ascii="Times New Roman" w:eastAsiaTheme="minorEastAsia" w:hAnsi="Times New Roman"/>
                <w:sz w:val="20"/>
                <w:szCs w:val="20"/>
                <w:lang w:eastAsia="fr-FR"/>
              </w:rPr>
              <w:t>Number of calls to this instance of the path calculator</w:t>
            </w:r>
          </w:p>
        </w:tc>
      </w:tr>
      <w:tr w:rsidR="007A337D" w:rsidRPr="0091442B" w:rsidTr="00DF16FA">
        <w:tc>
          <w:tcPr>
            <w:tcW w:w="1761" w:type="dxa"/>
          </w:tcPr>
          <w:p w:rsidR="007A337D" w:rsidRDefault="007A337D" w:rsidP="00DF16FA">
            <w:pPr>
              <w:autoSpaceDE w:val="0"/>
              <w:autoSpaceDN w:val="0"/>
              <w:spacing w:after="120"/>
              <w:rPr>
                <w:rFonts w:ascii="Times New Roman" w:eastAsiaTheme="minorEastAsia" w:hAnsi="Times New Roman"/>
                <w:i/>
                <w:iCs/>
                <w:sz w:val="20"/>
                <w:szCs w:val="20"/>
                <w:lang w:eastAsia="fr-FR"/>
              </w:rPr>
            </w:pPr>
            <w:r>
              <w:rPr>
                <w:rFonts w:ascii="Times New Roman" w:eastAsiaTheme="minorEastAsia" w:hAnsi="Times New Roman"/>
                <w:i/>
                <w:iCs/>
                <w:sz w:val="20"/>
                <w:szCs w:val="20"/>
                <w:lang w:eastAsia="fr-FR"/>
              </w:rPr>
              <w:t>cpuTime</w:t>
            </w:r>
          </w:p>
        </w:tc>
        <w:tc>
          <w:tcPr>
            <w:tcW w:w="7169" w:type="dxa"/>
          </w:tcPr>
          <w:p w:rsidR="007A337D" w:rsidRPr="0091442B" w:rsidRDefault="007A337D" w:rsidP="00DF16FA">
            <w:pPr>
              <w:autoSpaceDE w:val="0"/>
              <w:autoSpaceDN w:val="0"/>
              <w:spacing w:after="120"/>
              <w:rPr>
                <w:rFonts w:ascii="Times New Roman" w:eastAsiaTheme="minorEastAsia" w:hAnsi="Times New Roman"/>
                <w:sz w:val="20"/>
                <w:szCs w:val="20"/>
                <w:lang w:eastAsia="fr-FR"/>
              </w:rPr>
            </w:pPr>
            <w:r>
              <w:rPr>
                <w:rFonts w:ascii="Times New Roman" w:eastAsiaTheme="minorEastAsia" w:hAnsi="Times New Roman"/>
                <w:sz w:val="20"/>
                <w:szCs w:val="20"/>
                <w:lang w:eastAsia="fr-FR"/>
              </w:rPr>
              <w:t>Total elapsed time spent inside the acoustical path calculations</w:t>
            </w:r>
          </w:p>
        </w:tc>
      </w:tr>
    </w:tbl>
    <w:p w:rsidR="007A337D" w:rsidRPr="0091442B" w:rsidRDefault="007A337D" w:rsidP="007A337D">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7A337D" w:rsidRPr="0091442B" w:rsidRDefault="007A337D" w:rsidP="007A337D">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CNOSSOS_P2P_GetResult</w:t>
      </w:r>
    </w:p>
    <w:p w:rsidR="004F5C88" w:rsidRPr="0091442B" w:rsidRDefault="004F5C88" w:rsidP="006A55EC">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"CNOSSOS_P2P_GetResult:CnossosPropagation.cpp"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"CnossosPropagation.cpp:CNOSSOS_P2P_GetResult"</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unsigned</w:t>
      </w:r>
      <w:proofErr w:type="gramEnd"/>
      <w:r w:rsidRPr="0091442B">
        <w:rPr>
          <w:rFonts w:ascii="Arial" w:eastAsiaTheme="minorEastAsia" w:hAnsi="Arial" w:cs="Arial"/>
          <w:b/>
          <w:bCs/>
          <w:sz w:val="20"/>
          <w:szCs w:val="20"/>
          <w:lang w:eastAsia="fr-FR"/>
        </w:rPr>
        <w:t xml:space="preserve"> int CNOSSOS_P2P_GetResult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CNOSSOS_P2P_RESULT</w:t>
      </w:r>
      <w:r w:rsidRPr="0091442B">
        <w:rPr>
          <w:rFonts w:ascii="Arial" w:eastAsiaTheme="minorEastAsia" w:hAnsi="Arial" w:cs="Arial"/>
          <w:b/>
          <w:bCs/>
          <w:i/>
          <w:iCs/>
          <w:sz w:val="20"/>
          <w:szCs w:val="20"/>
          <w:lang w:eastAsia="fr-FR"/>
        </w:rPr>
        <w:t>index</w:t>
      </w:r>
      <w:r w:rsidRPr="0091442B">
        <w:rPr>
          <w:rFonts w:ascii="Arial" w:eastAsiaTheme="minorEastAsia" w:hAnsi="Arial" w:cs="Arial"/>
          <w:b/>
          <w:bCs/>
          <w:sz w:val="20"/>
          <w:szCs w:val="20"/>
          <w:lang w:eastAsia="fr-FR"/>
        </w:rPr>
        <w:t>, double *</w:t>
      </w:r>
      <w:r w:rsidRPr="0091442B">
        <w:rPr>
          <w:rFonts w:ascii="Arial" w:eastAsiaTheme="minorEastAsia" w:hAnsi="Arial" w:cs="Arial"/>
          <w:b/>
          <w:bCs/>
          <w:i/>
          <w:iCs/>
          <w:sz w:val="20"/>
          <w:szCs w:val="20"/>
          <w:lang w:eastAsia="fr-FR"/>
        </w:rPr>
        <w:t>result</w:t>
      </w:r>
      <w:r w:rsidRPr="0091442B">
        <w:rPr>
          <w:rFonts w:ascii="Arial" w:eastAsiaTheme="minorEastAsia" w:hAnsi="Arial" w:cs="Arial"/>
          <w:b/>
          <w:bCs/>
          <w:sz w:val="20"/>
          <w:szCs w:val="20"/>
          <w:lang w:eastAsia="fr-FR"/>
        </w:rPr>
        <w:t>)</w:t>
      </w:r>
    </w:p>
    <w:p w:rsidR="004F5C88" w:rsidRPr="0091442B" w:rsidRDefault="004F5C88" w:rsidP="006A55EC">
      <w:pPr>
        <w:autoSpaceDE w:val="0"/>
        <w:autoSpaceDN w:val="0"/>
        <w:spacing w:before="30" w:after="60"/>
        <w:ind w:left="360"/>
        <w:jc w:val="both"/>
        <w:rPr>
          <w:rFonts w:ascii="Times New Roman" w:eastAsiaTheme="minorEastAsia" w:hAnsi="Times New Roman"/>
          <w:sz w:val="20"/>
          <w:szCs w:val="20"/>
          <w:lang w:eastAsia="fr-FR"/>
        </w:rPr>
      </w:pPr>
      <w:bookmarkStart w:id="166" w:name="AAAAAAAABA"/>
      <w:bookmarkEnd w:id="166"/>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acoustical results for the current propagation path.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index</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Select the type of results to be returned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result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Array in which to return the acoustical results. If a NULL pointer is specified, the function returns the number of values that would have been written on output but does not transfer any actual values.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The number of values written (or not) to the array of results or zero in case an error occurred in the calculation.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t>Note:</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It is up to the caller to pass in an array of sufficient size. Applications can determine the minimal size of this array by first calling the function with a NULL argument.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CNOSSOS_P2P_GetSigma</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"CNOSSOS_P2P_GetSigma:CnossosPropagation.cpp"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"CnossosPropagation.cpp:CNOSSOS_P2P_GetSigma"</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CNOSSOS_P2P_GetSigma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double &amp;</w:t>
      </w:r>
      <w:r w:rsidRPr="0091442B">
        <w:rPr>
          <w:rFonts w:ascii="Arial" w:eastAsiaTheme="minorEastAsia" w:hAnsi="Arial" w:cs="Arial"/>
          <w:b/>
          <w:bCs/>
          <w:i/>
          <w:iCs/>
          <w:sz w:val="20"/>
          <w:szCs w:val="20"/>
          <w:lang w:eastAsia="fr-FR"/>
        </w:rPr>
        <w:t>sigma</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7" w:name="AAAAAAAABB"/>
      <w:bookmarkEnd w:id="167"/>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flow resistivity for a given material.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sigma</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Value of the flow resistivity (in kPa.s/m²)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CNOSSOS_P2P_GetVersion</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"CNOSSOS_P2P_GetVersion:CnossosPropagation.cpp"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"CnossosPropagation.cpp:CNOSSOS_P2P_GetVersion"</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const</w:t>
      </w:r>
      <w:proofErr w:type="gramEnd"/>
      <w:r w:rsidRPr="0091442B">
        <w:rPr>
          <w:rFonts w:ascii="Arial" w:eastAsiaTheme="minorEastAsia" w:hAnsi="Arial" w:cs="Arial"/>
          <w:b/>
          <w:bCs/>
          <w:sz w:val="20"/>
          <w:szCs w:val="20"/>
          <w:lang w:eastAsia="fr-FR"/>
        </w:rPr>
        <w:t xml:space="preserve"> char* CNOSSOS_P2P_GetVersion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8" w:name="AAAAAAAABC"/>
      <w:bookmarkEnd w:id="168"/>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version of the currently selected propagation path calculator.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Pointer to a string containing the current version of the method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CNOSSOS_P2P_GetVersionDLL</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"CNOSSOS_P2P_GetVersionDLL:CnossosPropagation.cpp"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"CnossosPropagation.cpp:CNOSSOS_P2P_GetVersionDLL"</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char</w:t>
      </w:r>
      <w:proofErr w:type="gramEnd"/>
      <w:r w:rsidRPr="0091442B">
        <w:rPr>
          <w:rFonts w:ascii="Arial" w:eastAsiaTheme="minorEastAsia" w:hAnsi="Arial" w:cs="Arial"/>
          <w:b/>
          <w:bCs/>
          <w:sz w:val="20"/>
          <w:szCs w:val="20"/>
          <w:lang w:eastAsia="fr-FR"/>
        </w:rPr>
        <w:t>* CNOSSOS_P2P_GetVersionDLL (void)</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69" w:name="AAAAAAAABD"/>
      <w:bookmarkEnd w:id="169"/>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Get the current version of the CnossosPropagation shared library.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String encoded version of the shared library.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CNOSSOS_P2P_PrintPathData</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"CNOSSOS_P2P_PrintPathData:CnossosPropagation.cpp"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"CnossosPropagation.cpp:CNOSSOS_P2P_PrintPathData"</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CNOSSOS_P2P_PrintPathData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0" w:name="AAAAAAAABE"/>
      <w:bookmarkEnd w:id="170"/>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Print the current propagation path to the application's default output device.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CNOSSOS_P2P_PrintPahtResults</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"CNOSSOS_P2P_PrintPathResults:CnossosPropagation.cpp"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"CnossosPropagation.cpp:CNOSSOS_P2P_PrintPathResults"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CNOSSOS_P2P_PrintPathResults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1" w:name="AAAAAAAABF"/>
      <w:bookmarkEnd w:id="171"/>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Print an overview of the acoustical results to the application's output device.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CNOSSOS_P2P_ProcessPathFile</w:t>
      </w:r>
    </w:p>
    <w:p w:rsidR="004F5C88" w:rsidRPr="0091442B" w:rsidRDefault="004F5C88" w:rsidP="006A55EC">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"CNOSSOS_P2P_ProcessPathFile:CnossosPropagation.cpp"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"CnossosPropagation.cpp:CNOSSOS_P2P_ProcessPathFile"</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CNOSSOS_P2P_ProcessPathFile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const char *</w:t>
      </w:r>
      <w:r w:rsidRPr="0091442B">
        <w:rPr>
          <w:rFonts w:ascii="Arial" w:eastAsiaTheme="minorEastAsia" w:hAnsi="Arial" w:cs="Arial"/>
          <w:b/>
          <w:bCs/>
          <w:i/>
          <w:iCs/>
          <w:sz w:val="20"/>
          <w:szCs w:val="20"/>
          <w:lang w:eastAsia="fr-FR"/>
        </w:rPr>
        <w:t>inputFile</w:t>
      </w:r>
      <w:r w:rsidRPr="0091442B">
        <w:rPr>
          <w:rFonts w:ascii="Arial" w:eastAsiaTheme="minorEastAsia" w:hAnsi="Arial" w:cs="Arial"/>
          <w:b/>
          <w:bCs/>
          <w:sz w:val="20"/>
          <w:szCs w:val="20"/>
          <w:lang w:eastAsia="fr-FR"/>
        </w:rPr>
        <w:t>, const char *</w:t>
      </w:r>
      <w:r w:rsidRPr="0091442B">
        <w:rPr>
          <w:rFonts w:ascii="Arial" w:eastAsiaTheme="minorEastAsia" w:hAnsi="Arial" w:cs="Arial"/>
          <w:b/>
          <w:bCs/>
          <w:i/>
          <w:iCs/>
          <w:sz w:val="20"/>
          <w:szCs w:val="20"/>
          <w:lang w:eastAsia="fr-FR"/>
        </w:rPr>
        <w:t>outputFile</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0</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2" w:name="AAAAAAAABG"/>
      <w:bookmarkEnd w:id="172"/>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Process a XML input file and optionally produce an XML output file.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inputFile</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Name of an XML input file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outputFile</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Name of an (optional) XML output file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Note:</w:t>
      </w:r>
    </w:p>
    <w:p w:rsidR="004F5C88" w:rsidRDefault="004F5C88" w:rsidP="004F5C88">
      <w:pPr>
        <w:autoSpaceDE w:val="0"/>
        <w:autoSpaceDN w:val="0"/>
        <w:spacing w:after="0"/>
        <w:ind w:left="7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The name of the input file can include a full path specification or be a path name relative to the current working directory. The name of the output file can be either a full path specification or a path name relative to the location of the input file. Even if no output file is generated, the application can use the </w:t>
      </w:r>
      <w:r w:rsidRPr="0091442B">
        <w:rPr>
          <w:rFonts w:ascii="Times New Roman" w:eastAsiaTheme="minorEastAsia" w:hAnsi="Times New Roman"/>
          <w:b/>
          <w:bCs/>
          <w:sz w:val="20"/>
          <w:szCs w:val="20"/>
          <w:lang w:eastAsia="fr-FR"/>
        </w:rPr>
        <w:t>CNOSSOS_P2P_GetResult</w:t>
      </w:r>
      <w:r w:rsidRPr="0091442B">
        <w:rPr>
          <w:rFonts w:ascii="Times New Roman" w:eastAsiaTheme="minorEastAsia" w:hAnsi="Times New Roman"/>
          <w:sz w:val="20"/>
          <w:szCs w:val="20"/>
          <w:lang w:eastAsia="fr-FR"/>
        </w:rPr>
        <w:t xml:space="preserve"> function to access the acoustical results associated with the path defined in the input file. </w:t>
      </w:r>
    </w:p>
    <w:p w:rsidR="00555E64" w:rsidRPr="0091442B" w:rsidRDefault="00555E64" w:rsidP="004F5C88">
      <w:pPr>
        <w:autoSpaceDE w:val="0"/>
        <w:autoSpaceDN w:val="0"/>
        <w:spacing w:after="0"/>
        <w:ind w:left="720"/>
        <w:rPr>
          <w:rFonts w:ascii="Times New Roman" w:eastAsiaTheme="minorEastAsia" w:hAnsi="Times New Roman"/>
          <w:sz w:val="20"/>
          <w:szCs w:val="20"/>
          <w:lang w:eastAsia="fr-FR"/>
        </w:rPr>
      </w:pP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CNOSSOS_P2P_SelectMethod</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"CNOSSOS_P2P_SelectMethod:CnossosPropagation.cpp"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"CnossosPropagation.cpp:CNOSSOS_P2P_SelectMethod"</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CNOSSOS_P2P_SelectMethod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const char *</w:t>
      </w:r>
      <w:r w:rsidRPr="0091442B">
        <w:rPr>
          <w:rFonts w:ascii="Arial" w:eastAsiaTheme="minorEastAsia" w:hAnsi="Arial" w:cs="Arial"/>
          <w:b/>
          <w:bCs/>
          <w:i/>
          <w:iCs/>
          <w:sz w:val="20"/>
          <w:szCs w:val="20"/>
          <w:lang w:eastAsia="fr-FR"/>
        </w:rPr>
        <w:t>name</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3" w:name="AAAAAAAABH"/>
      <w:bookmarkEnd w:id="173"/>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select</w:t>
      </w:r>
      <w:proofErr w:type="gramEnd"/>
      <w:r w:rsidRPr="0091442B">
        <w:rPr>
          <w:rFonts w:ascii="Times New Roman" w:eastAsiaTheme="minorEastAsia" w:hAnsi="Times New Roman"/>
          <w:sz w:val="20"/>
          <w:szCs w:val="20"/>
          <w:lang w:eastAsia="fr-FR"/>
        </w:rPr>
        <w:t xml:space="preserve"> the point to point method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name</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Textual identifier of the calculation method. Valid methods include "ISO-9613-2", "JRC-DRAFT-2010" and "JRC-2012"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CNOSSOS_P2P_SetAlpha</w:t>
      </w:r>
    </w:p>
    <w:p w:rsidR="004F5C88"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"CNOSSOS_P2P_SetAlpha:CnossosPropagation.cpp"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"CnossosPropagation.cpp:CNOSSOS_P2P_SetAlpha"</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CNOSSOS_P2P_SetAlpha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double *</w:t>
      </w:r>
      <w:r w:rsidRPr="0091442B">
        <w:rPr>
          <w:rFonts w:ascii="Arial" w:eastAsiaTheme="minorEastAsia" w:hAnsi="Arial" w:cs="Arial"/>
          <w:b/>
          <w:bCs/>
          <w:i/>
          <w:iCs/>
          <w:sz w:val="20"/>
          <w:szCs w:val="20"/>
          <w:lang w:eastAsia="fr-FR"/>
        </w:rPr>
        <w:t>alpha</w:t>
      </w:r>
      <w:r w:rsidRPr="0091442B">
        <w:rPr>
          <w:rFonts w:ascii="Arial" w:eastAsiaTheme="minorEastAsia" w:hAnsi="Arial" w:cs="Arial"/>
          <w:b/>
          <w:bCs/>
          <w:sz w:val="20"/>
          <w:szCs w:val="20"/>
          <w:lang w:eastAsia="fr-FR"/>
        </w:rPr>
        <w:t>)</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 the </w:t>
      </w:r>
      <w:r>
        <w:rPr>
          <w:rFonts w:ascii="Times New Roman" w:eastAsiaTheme="minorEastAsia" w:hAnsi="Times New Roman"/>
          <w:sz w:val="20"/>
          <w:szCs w:val="20"/>
          <w:lang w:eastAsia="fr-FR"/>
        </w:rPr>
        <w:t xml:space="preserve">flow resistivity </w:t>
      </w:r>
      <w:r w:rsidRPr="0091442B">
        <w:rPr>
          <w:rFonts w:ascii="Times New Roman" w:eastAsiaTheme="minorEastAsia" w:hAnsi="Times New Roman"/>
          <w:sz w:val="20"/>
          <w:szCs w:val="20"/>
          <w:lang w:eastAsia="fr-FR"/>
        </w:rPr>
        <w:t xml:space="preserve">for a given material. </w:t>
      </w:r>
    </w:p>
    <w:p w:rsidR="006A55EC" w:rsidRPr="0091442B" w:rsidRDefault="006A55EC" w:rsidP="006A55EC">
      <w:pPr>
        <w:autoSpaceDE w:val="0"/>
        <w:autoSpaceDN w:val="0"/>
        <w:spacing w:before="30" w:after="60"/>
        <w:ind w:left="360"/>
        <w:jc w:val="both"/>
        <w:rPr>
          <w:rFonts w:ascii="Times New Roman" w:eastAsiaTheme="minorEastAsia" w:hAnsi="Times New Roman"/>
          <w:sz w:val="22"/>
          <w:szCs w:val="22"/>
          <w:lang w:eastAsia="fr-FR"/>
        </w:rPr>
      </w:pPr>
    </w:p>
    <w:p w:rsidR="006A55EC" w:rsidRPr="0091442B" w:rsidRDefault="006A55EC" w:rsidP="006A55EC">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6A55EC" w:rsidRPr="0091442B" w:rsidTr="00107DA4">
        <w:tc>
          <w:tcPr>
            <w:tcW w:w="1761" w:type="dxa"/>
          </w:tcPr>
          <w:p w:rsidR="006A55EC" w:rsidRPr="0091442B" w:rsidRDefault="006A55EC" w:rsidP="00107DA4">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169" w:type="dxa"/>
          </w:tcPr>
          <w:p w:rsidR="006A55EC" w:rsidRPr="0091442B" w:rsidRDefault="006A55EC" w:rsidP="00107DA4">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6A55EC" w:rsidRPr="0091442B" w:rsidTr="00107DA4">
        <w:tc>
          <w:tcPr>
            <w:tcW w:w="1761" w:type="dxa"/>
          </w:tcPr>
          <w:p w:rsidR="006A55EC" w:rsidRPr="0091442B" w:rsidRDefault="006A55EC" w:rsidP="00107DA4">
            <w:pPr>
              <w:autoSpaceDE w:val="0"/>
              <w:autoSpaceDN w:val="0"/>
              <w:spacing w:after="120"/>
              <w:rPr>
                <w:rFonts w:ascii="Times New Roman" w:eastAsiaTheme="minorEastAsia" w:hAnsi="Times New Roman"/>
                <w:sz w:val="20"/>
                <w:szCs w:val="20"/>
                <w:lang w:eastAsia="fr-FR"/>
              </w:rPr>
            </w:pPr>
            <w:r>
              <w:rPr>
                <w:rFonts w:ascii="Times New Roman" w:eastAsiaTheme="minorEastAsia" w:hAnsi="Times New Roman"/>
                <w:i/>
                <w:iCs/>
                <w:sz w:val="20"/>
                <w:szCs w:val="20"/>
                <w:lang w:eastAsia="fr-FR"/>
              </w:rPr>
              <w:t>sigma</w:t>
            </w:r>
            <w:r w:rsidRPr="0091442B">
              <w:rPr>
                <w:rFonts w:ascii="Times New Roman" w:eastAsiaTheme="minorEastAsia" w:hAnsi="Times New Roman"/>
                <w:sz w:val="20"/>
                <w:szCs w:val="20"/>
                <w:lang w:eastAsia="fr-FR"/>
              </w:rPr>
              <w:t xml:space="preserve"> </w:t>
            </w:r>
          </w:p>
        </w:tc>
        <w:tc>
          <w:tcPr>
            <w:tcW w:w="7169" w:type="dxa"/>
          </w:tcPr>
          <w:p w:rsidR="006A55EC" w:rsidRPr="0091442B" w:rsidRDefault="006A55EC" w:rsidP="006A55EC">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New value of the </w:t>
            </w:r>
            <w:r>
              <w:rPr>
                <w:rFonts w:ascii="Times New Roman" w:eastAsiaTheme="minorEastAsia" w:hAnsi="Times New Roman"/>
                <w:sz w:val="20"/>
                <w:szCs w:val="20"/>
                <w:lang w:eastAsia="fr-FR"/>
              </w:rPr>
              <w:t>flow resistivity (in kPa.s/m²)</w:t>
            </w:r>
            <w:r w:rsidRPr="0091442B">
              <w:rPr>
                <w:rFonts w:ascii="Times New Roman" w:eastAsiaTheme="minorEastAsia" w:hAnsi="Times New Roman"/>
                <w:sz w:val="20"/>
                <w:szCs w:val="20"/>
                <w:lang w:eastAsia="fr-FR"/>
              </w:rPr>
              <w:t xml:space="preserve"> </w:t>
            </w:r>
          </w:p>
        </w:tc>
      </w:tr>
    </w:tbl>
    <w:p w:rsidR="006A55EC" w:rsidRPr="0091442B" w:rsidRDefault="006A55EC" w:rsidP="006A55EC">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6A55EC" w:rsidRPr="0091442B" w:rsidRDefault="006A55EC" w:rsidP="006A55EC">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6A55EC" w:rsidRPr="0091442B" w:rsidRDefault="006A55EC" w:rsidP="006A55EC">
      <w:pPr>
        <w:keepNext/>
        <w:autoSpaceDE w:val="0"/>
        <w:autoSpaceDN w:val="0"/>
        <w:spacing w:before="240" w:after="60"/>
        <w:ind w:firstLine="720"/>
        <w:outlineLvl w:val="3"/>
        <w:rPr>
          <w:rFonts w:ascii="Arial" w:eastAsiaTheme="minorEastAsia" w:hAnsi="Arial" w:cs="Arial"/>
          <w:b/>
          <w:bCs/>
          <w:sz w:val="20"/>
          <w:szCs w:val="20"/>
          <w:lang w:eastAsia="fr-FR"/>
        </w:rPr>
      </w:pP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bookmarkStart w:id="174" w:name="AAAAAAAABI"/>
      <w:bookmarkEnd w:id="174"/>
      <w:r>
        <w:rPr>
          <w:rFonts w:ascii="Arial" w:eastAsiaTheme="minorEastAsia" w:hAnsi="Arial" w:cs="Arial"/>
          <w:b/>
          <w:bCs/>
          <w:lang w:eastAsia="fr-FR"/>
        </w:rPr>
        <w:t>CNOSSOS_P2P_SetGValue</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"CNOSSOS_P2P_SetGValue:CnossosPropagation.cpp"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"CnossosPropagation.cpp:CNOSSOS_P2P_SetGValue"</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CNOSSOS_P2P_SetGValue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double const &amp;</w:t>
      </w:r>
      <w:r w:rsidRPr="0091442B">
        <w:rPr>
          <w:rFonts w:ascii="Arial" w:eastAsiaTheme="minorEastAsia" w:hAnsi="Arial" w:cs="Arial"/>
          <w:b/>
          <w:bCs/>
          <w:i/>
          <w:iCs/>
          <w:sz w:val="20"/>
          <w:szCs w:val="20"/>
          <w:lang w:eastAsia="fr-FR"/>
        </w:rPr>
        <w:t>G</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5" w:name="AAAAAAAABJ"/>
      <w:bookmarkEnd w:id="175"/>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 the ground factor for a given material.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G</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New value of the ground factor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CNOSSOS_P2P_SetMeteo</w:t>
      </w:r>
    </w:p>
    <w:p w:rsidR="004F5C88" w:rsidRPr="0091442B" w:rsidRDefault="004F5C88" w:rsidP="006A55EC">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"CNOSSOS_P2P_SetMeteo:CnossosPropagation.cpp"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"CnossosPropagation.cpp:CNOSSOS_P2P_SetMeteo"</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CNOSSOS_P2P_SetMeteo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CNOSSOS_P2P_METEO const &amp;</w:t>
      </w:r>
      <w:r w:rsidRPr="0091442B">
        <w:rPr>
          <w:rFonts w:ascii="Arial" w:eastAsiaTheme="minorEastAsia" w:hAnsi="Arial" w:cs="Arial"/>
          <w:b/>
          <w:bCs/>
          <w:i/>
          <w:iCs/>
          <w:sz w:val="20"/>
          <w:szCs w:val="20"/>
          <w:lang w:eastAsia="fr-FR"/>
        </w:rPr>
        <w:t>meteo</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6" w:name="AAAAAAAABK"/>
      <w:bookmarkEnd w:id="176"/>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 the meteorological condition parameters.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meteo</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Data structure containing the new values of the meteorological parameters.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lastRenderedPageBreak/>
        <w:t>CNOSSOS_P2P_SetOptions</w:t>
      </w:r>
    </w:p>
    <w:p w:rsidR="004F5C88" w:rsidRPr="0091442B" w:rsidRDefault="004F5C88" w:rsidP="006A55EC">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"CNOSSOS_P2P_SetOptions:CnossosPropagation.cpp"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"CnossosPropagation.cpp:CNOSSOS_P2P_SetOptions"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CNOSSOS_P2P_SetOptions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CNOSSOS_P2P_OPTIONS const &amp;</w:t>
      </w:r>
      <w:r w:rsidRPr="0091442B">
        <w:rPr>
          <w:rFonts w:ascii="Arial" w:eastAsiaTheme="minorEastAsia" w:hAnsi="Arial" w:cs="Arial"/>
          <w:b/>
          <w:bCs/>
          <w:i/>
          <w:iCs/>
          <w:sz w:val="20"/>
          <w:szCs w:val="20"/>
          <w:lang w:eastAsia="fr-FR"/>
        </w:rPr>
        <w:t>options</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7" w:name="AAAAAAAABL"/>
      <w:bookmarkEnd w:id="177"/>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 the current settings of the calculation options.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7169"/>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options</w:t>
            </w:r>
            <w:r w:rsidRPr="0091442B">
              <w:rPr>
                <w:rFonts w:ascii="Times New Roman" w:eastAsiaTheme="minorEastAsia" w:hAnsi="Times New Roman"/>
                <w:sz w:val="20"/>
                <w:szCs w:val="20"/>
                <w:lang w:eastAsia="fr-FR"/>
              </w:rPr>
              <w:t xml:space="preserve"> </w:t>
            </w:r>
          </w:p>
        </w:tc>
        <w:tc>
          <w:tcPr>
            <w:tcW w:w="7169"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Data structure containing the new values of the options.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CNOSSOS_P2P_SetSigma</w:t>
      </w:r>
    </w:p>
    <w:p w:rsidR="004F5C88" w:rsidRPr="0091442B" w:rsidRDefault="004F5C88" w:rsidP="006A55EC">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"CNOSSOS_P2P_SetSigma:CnossosPropagation.cpp"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"CnossosPropagation.cpp:CNOSSOS_P2P_SetSigma"</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CNOSSOS_P2P_SetSigma (CNOSSOS_P2P_MATERIAL *</w:t>
      </w:r>
      <w:r w:rsidRPr="0091442B">
        <w:rPr>
          <w:rFonts w:ascii="Arial" w:eastAsiaTheme="minorEastAsia" w:hAnsi="Arial" w:cs="Arial"/>
          <w:b/>
          <w:bCs/>
          <w:i/>
          <w:iCs/>
          <w:sz w:val="20"/>
          <w:szCs w:val="20"/>
          <w:lang w:eastAsia="fr-FR"/>
        </w:rPr>
        <w:t>mat</w:t>
      </w:r>
      <w:r w:rsidRPr="0091442B">
        <w:rPr>
          <w:rFonts w:ascii="Arial" w:eastAsiaTheme="minorEastAsia" w:hAnsi="Arial" w:cs="Arial"/>
          <w:b/>
          <w:bCs/>
          <w:sz w:val="20"/>
          <w:szCs w:val="20"/>
          <w:lang w:eastAsia="fr-FR"/>
        </w:rPr>
        <w:t>, double const &amp;</w:t>
      </w:r>
      <w:r w:rsidRPr="0091442B">
        <w:rPr>
          <w:rFonts w:ascii="Arial" w:eastAsiaTheme="minorEastAsia" w:hAnsi="Arial" w:cs="Arial"/>
          <w:b/>
          <w:bCs/>
          <w:i/>
          <w:iCs/>
          <w:sz w:val="20"/>
          <w:szCs w:val="20"/>
          <w:lang w:eastAsia="fr-FR"/>
        </w:rPr>
        <w:t>sigma</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8" w:name="AAAAAAAABM"/>
      <w:bookmarkEnd w:id="178"/>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 the flow resistivity for a given material.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761"/>
        <w:gridCol w:w="6561"/>
      </w:tblGrid>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mat</w:t>
            </w:r>
            <w:r w:rsidRPr="0091442B">
              <w:rPr>
                <w:rFonts w:ascii="Times New Roman" w:eastAsiaTheme="minorEastAsia" w:hAnsi="Times New Roman"/>
                <w:sz w:val="20"/>
                <w:szCs w:val="20"/>
                <w:lang w:eastAsia="fr-FR"/>
              </w:rPr>
              <w:t xml:space="preserve"> </w:t>
            </w:r>
          </w:p>
        </w:tc>
        <w:tc>
          <w:tcPr>
            <w:tcW w:w="65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call to </w:t>
            </w:r>
            <w:r w:rsidRPr="0091442B">
              <w:rPr>
                <w:rFonts w:ascii="Times New Roman" w:eastAsiaTheme="minorEastAsia" w:hAnsi="Times New Roman"/>
                <w:b/>
                <w:bCs/>
                <w:sz w:val="20"/>
                <w:szCs w:val="20"/>
                <w:lang w:eastAsia="fr-FR"/>
              </w:rPr>
              <w:t>CNOSSOS_P2P_GetMaterial</w:t>
            </w:r>
            <w:r w:rsidRPr="0091442B">
              <w:rPr>
                <w:rFonts w:ascii="Times New Roman" w:eastAsiaTheme="minorEastAsia" w:hAnsi="Times New Roman"/>
                <w:sz w:val="20"/>
                <w:szCs w:val="20"/>
                <w:lang w:eastAsia="fr-FR"/>
              </w:rPr>
              <w:t xml:space="preserve"> </w:t>
            </w:r>
          </w:p>
        </w:tc>
      </w:tr>
      <w:tr w:rsidR="004F5C88" w:rsidRPr="0091442B" w:rsidTr="00555E64">
        <w:tc>
          <w:tcPr>
            <w:tcW w:w="17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sigma</w:t>
            </w:r>
            <w:r w:rsidRPr="0091442B">
              <w:rPr>
                <w:rFonts w:ascii="Times New Roman" w:eastAsiaTheme="minorEastAsia" w:hAnsi="Times New Roman"/>
                <w:sz w:val="20"/>
                <w:szCs w:val="20"/>
                <w:lang w:eastAsia="fr-FR"/>
              </w:rPr>
              <w:t xml:space="preserve"> </w:t>
            </w:r>
          </w:p>
        </w:tc>
        <w:tc>
          <w:tcPr>
            <w:tcW w:w="6561"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New value of the flow resistivity (in kPa.s/m²) </w:t>
            </w:r>
          </w:p>
        </w:tc>
      </w:tr>
    </w:tbl>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555E64" w:rsidRDefault="00555E64" w:rsidP="00555E6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CNOSSOS_P2P_SetSoundPower</w:t>
      </w:r>
    </w:p>
    <w:p w:rsidR="004F5C88" w:rsidRPr="0091442B" w:rsidRDefault="004F5C88" w:rsidP="006A55EC">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"CNOSSOS_P2P_SetSoundPower:CnossosPropagation.cpp"</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"CnossosPropagation.cpp:CNOSSOS_P2P_SetSoundPower"</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CNOSSOS_P2P_SetSoundPower (CNOSSOS_P2P_ENGINE *</w:t>
      </w:r>
      <w:r w:rsidRPr="0091442B">
        <w:rPr>
          <w:rFonts w:ascii="Arial" w:eastAsiaTheme="minorEastAsia" w:hAnsi="Arial" w:cs="Arial"/>
          <w:b/>
          <w:bCs/>
          <w:i/>
          <w:iCs/>
          <w:sz w:val="20"/>
          <w:szCs w:val="20"/>
          <w:lang w:eastAsia="fr-FR"/>
        </w:rPr>
        <w:t>p2p</w:t>
      </w:r>
      <w:r w:rsidRPr="0091442B">
        <w:rPr>
          <w:rFonts w:ascii="Arial" w:eastAsiaTheme="minorEastAsia" w:hAnsi="Arial" w:cs="Arial"/>
          <w:b/>
          <w:bCs/>
          <w:sz w:val="20"/>
          <w:szCs w:val="20"/>
          <w:lang w:eastAsia="fr-FR"/>
        </w:rPr>
        <w:t>, double const *</w:t>
      </w:r>
      <w:r w:rsidRPr="0091442B">
        <w:rPr>
          <w:rFonts w:ascii="Arial" w:eastAsiaTheme="minorEastAsia" w:hAnsi="Arial" w:cs="Arial"/>
          <w:b/>
          <w:bCs/>
          <w:i/>
          <w:iCs/>
          <w:sz w:val="20"/>
          <w:szCs w:val="20"/>
          <w:lang w:eastAsia="fr-FR"/>
        </w:rPr>
        <w:t>Lw</w:t>
      </w:r>
      <w:r w:rsidRPr="0091442B">
        <w:rPr>
          <w:rFonts w:ascii="Arial" w:eastAsiaTheme="minorEastAsia" w:hAnsi="Arial" w:cs="Arial"/>
          <w:b/>
          <w:bCs/>
          <w:sz w:val="20"/>
          <w:szCs w:val="20"/>
          <w:lang w:eastAsia="fr-FR"/>
        </w:rPr>
        <w:t>, CNOSSOS_P2P_SPECTRUM_WEIGHTING</w:t>
      </w:r>
      <w:r w:rsidRPr="0091442B">
        <w:rPr>
          <w:rFonts w:ascii="Arial" w:eastAsiaTheme="minorEastAsia" w:hAnsi="Arial" w:cs="Arial"/>
          <w:b/>
          <w:bCs/>
          <w:i/>
          <w:iCs/>
          <w:sz w:val="20"/>
          <w:szCs w:val="20"/>
          <w:lang w:eastAsia="fr-FR"/>
        </w:rPr>
        <w:t>spectrumWeighting</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CNOSSOS_P2P_SPECTRUM_LIN</w:t>
      </w:r>
      <w:r w:rsidRPr="0091442B">
        <w:rPr>
          <w:rFonts w:ascii="Arial" w:eastAsiaTheme="minorEastAsia" w:hAnsi="Arial" w:cs="Arial"/>
          <w:b/>
          <w:bCs/>
          <w:sz w:val="20"/>
          <w:szCs w:val="20"/>
          <w:lang w:eastAsia="fr-FR"/>
        </w:rPr>
        <w:t>, CNOSSOS_P2P_LW_MEASUREMENT_TYPE</w:t>
      </w:r>
      <w:r w:rsidRPr="0091442B">
        <w:rPr>
          <w:rFonts w:ascii="Arial" w:eastAsiaTheme="minorEastAsia" w:hAnsi="Arial" w:cs="Arial"/>
          <w:b/>
          <w:bCs/>
          <w:i/>
          <w:iCs/>
          <w:sz w:val="20"/>
          <w:szCs w:val="20"/>
          <w:lang w:eastAsia="fr-FR"/>
        </w:rPr>
        <w:t>measurementType</w:t>
      </w:r>
      <w:r w:rsidRPr="0091442B">
        <w:rPr>
          <w:rFonts w:ascii="Arial" w:eastAsiaTheme="minorEastAsia" w:hAnsi="Arial" w:cs="Arial"/>
          <w:b/>
          <w:bCs/>
          <w:sz w:val="20"/>
          <w:szCs w:val="20"/>
          <w:lang w:eastAsia="fr-FR"/>
        </w:rPr>
        <w:t xml:space="preserve"> = </w:t>
      </w:r>
      <w:r w:rsidRPr="0091442B">
        <w:rPr>
          <w:rFonts w:ascii="Courier New" w:eastAsiaTheme="minorEastAsia" w:hAnsi="Courier New" w:cs="Courier New"/>
          <w:b/>
          <w:bCs/>
          <w:sz w:val="20"/>
          <w:szCs w:val="20"/>
          <w:lang w:eastAsia="fr-FR"/>
        </w:rPr>
        <w:t>CNOSSOS_P2P_LW_UNDEFINED</w:t>
      </w:r>
      <w:r w:rsidRPr="0091442B">
        <w:rPr>
          <w:rFonts w:ascii="Arial" w:eastAsiaTheme="minorEastAsia" w:hAnsi="Arial" w:cs="Arial"/>
          <w:b/>
          <w:bCs/>
          <w:sz w:val="20"/>
          <w:szCs w:val="20"/>
          <w:lang w:eastAsia="fr-FR"/>
        </w:rPr>
        <w:t>)</w:t>
      </w:r>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bookmarkStart w:id="179" w:name="AAAAAAAABN"/>
      <w:bookmarkEnd w:id="179"/>
    </w:p>
    <w:p w:rsidR="004F5C88" w:rsidRPr="0091442B" w:rsidRDefault="004F5C88" w:rsidP="004F5C88">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Set the sound power associated with the source. </w:t>
      </w:r>
    </w:p>
    <w:p w:rsidR="004F5C88" w:rsidRPr="0091442B" w:rsidRDefault="004F5C88" w:rsidP="004F5C88">
      <w:pPr>
        <w:autoSpaceDE w:val="0"/>
        <w:autoSpaceDN w:val="0"/>
        <w:spacing w:before="30" w:after="60"/>
        <w:ind w:left="360"/>
        <w:jc w:val="both"/>
        <w:rPr>
          <w:rFonts w:ascii="Times New Roman" w:eastAsiaTheme="minorEastAsia" w:hAnsi="Times New Roman"/>
          <w:sz w:val="22"/>
          <w:szCs w:val="22"/>
          <w:lang w:eastAsia="fr-FR"/>
        </w:rPr>
      </w:pPr>
    </w:p>
    <w:p w:rsidR="004F5C88" w:rsidRPr="0091442B" w:rsidRDefault="004F5C88" w:rsidP="004F5C88">
      <w:pPr>
        <w:keepNext/>
        <w:autoSpaceDE w:val="0"/>
        <w:autoSpaceDN w:val="0"/>
        <w:spacing w:before="90" w:after="30"/>
        <w:ind w:left="360"/>
        <w:jc w:val="both"/>
        <w:outlineLvl w:val="4"/>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Parameters:</w:t>
      </w:r>
    </w:p>
    <w:tbl>
      <w:tblPr>
        <w:tblW w:w="0" w:type="auto"/>
        <w:tblInd w:w="534" w:type="dxa"/>
        <w:tblLayout w:type="fixed"/>
        <w:tblLook w:val="0000" w:firstRow="0" w:lastRow="0" w:firstColumn="0" w:lastColumn="0" w:noHBand="0" w:noVBand="0"/>
      </w:tblPr>
      <w:tblGrid>
        <w:gridCol w:w="1842"/>
        <w:gridCol w:w="7088"/>
      </w:tblGrid>
      <w:tr w:rsidR="004F5C88" w:rsidRPr="0091442B" w:rsidTr="006A55EC">
        <w:tc>
          <w:tcPr>
            <w:tcW w:w="1842"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p2p</w:t>
            </w:r>
            <w:r w:rsidRPr="0091442B">
              <w:rPr>
                <w:rFonts w:ascii="Times New Roman" w:eastAsiaTheme="minorEastAsia" w:hAnsi="Times New Roman"/>
                <w:sz w:val="20"/>
                <w:szCs w:val="20"/>
                <w:lang w:eastAsia="fr-FR"/>
              </w:rPr>
              <w:t xml:space="preserve"> </w:t>
            </w:r>
          </w:p>
        </w:tc>
        <w:tc>
          <w:tcPr>
            <w:tcW w:w="7088"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An opaque pointer returned by a previous call to CNOSSOS_P2P_CreateEngine. </w:t>
            </w:r>
          </w:p>
        </w:tc>
      </w:tr>
      <w:tr w:rsidR="004F5C88" w:rsidRPr="0091442B" w:rsidTr="006A55EC">
        <w:tc>
          <w:tcPr>
            <w:tcW w:w="1842"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Lw</w:t>
            </w:r>
            <w:r w:rsidRPr="0091442B">
              <w:rPr>
                <w:rFonts w:ascii="Times New Roman" w:eastAsiaTheme="minorEastAsia" w:hAnsi="Times New Roman"/>
                <w:sz w:val="20"/>
                <w:szCs w:val="20"/>
                <w:lang w:eastAsia="fr-FR"/>
              </w:rPr>
              <w:t xml:space="preserve"> </w:t>
            </w:r>
          </w:p>
        </w:tc>
        <w:tc>
          <w:tcPr>
            <w:tcW w:w="7088"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Pointer to an array containing the sound power spectrum. </w:t>
            </w:r>
          </w:p>
        </w:tc>
      </w:tr>
      <w:tr w:rsidR="004F5C88" w:rsidRPr="0091442B" w:rsidTr="006A55EC">
        <w:tc>
          <w:tcPr>
            <w:tcW w:w="1842"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spectrumWeighting</w:t>
            </w:r>
            <w:r w:rsidRPr="0091442B">
              <w:rPr>
                <w:rFonts w:ascii="Times New Roman" w:eastAsiaTheme="minorEastAsia" w:hAnsi="Times New Roman"/>
                <w:sz w:val="20"/>
                <w:szCs w:val="20"/>
                <w:lang w:eastAsia="fr-FR"/>
              </w:rPr>
              <w:t xml:space="preserve"> </w:t>
            </w:r>
          </w:p>
        </w:tc>
        <w:tc>
          <w:tcPr>
            <w:tcW w:w="7088"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Weighting of the sound power spectrum </w:t>
            </w:r>
          </w:p>
        </w:tc>
      </w:tr>
      <w:tr w:rsidR="004F5C88" w:rsidRPr="0091442B" w:rsidTr="006A55EC">
        <w:tc>
          <w:tcPr>
            <w:tcW w:w="1842"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i/>
                <w:iCs/>
                <w:sz w:val="20"/>
                <w:szCs w:val="20"/>
                <w:lang w:eastAsia="fr-FR"/>
              </w:rPr>
              <w:t>measurementType</w:t>
            </w:r>
            <w:r w:rsidRPr="0091442B">
              <w:rPr>
                <w:rFonts w:ascii="Times New Roman" w:eastAsiaTheme="minorEastAsia" w:hAnsi="Times New Roman"/>
                <w:sz w:val="20"/>
                <w:szCs w:val="20"/>
                <w:lang w:eastAsia="fr-FR"/>
              </w:rPr>
              <w:t xml:space="preserve"> </w:t>
            </w:r>
          </w:p>
        </w:tc>
        <w:tc>
          <w:tcPr>
            <w:tcW w:w="7088" w:type="dxa"/>
          </w:tcPr>
          <w:p w:rsidR="004F5C88" w:rsidRPr="0091442B" w:rsidRDefault="004F5C88" w:rsidP="00BB15C2">
            <w:pPr>
              <w:autoSpaceDE w:val="0"/>
              <w:autoSpaceDN w:val="0"/>
              <w:spacing w:after="12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Measurement conditions for the sound power spectrum </w:t>
            </w:r>
          </w:p>
        </w:tc>
      </w:tr>
    </w:tbl>
    <w:p w:rsidR="004F5C88" w:rsidRPr="0091442B" w:rsidRDefault="004F5C88" w:rsidP="00BB15C2">
      <w:pPr>
        <w:autoSpaceDE w:val="0"/>
        <w:autoSpaceDN w:val="0"/>
        <w:spacing w:after="120"/>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t>Returns:</w:t>
      </w:r>
    </w:p>
    <w:p w:rsidR="004F5C88" w:rsidRPr="0091442B" w:rsidRDefault="004F5C88" w:rsidP="004F5C88">
      <w:pPr>
        <w:autoSpaceDE w:val="0"/>
        <w:autoSpaceDN w:val="0"/>
        <w:spacing w:after="0"/>
        <w:ind w:left="72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true</w:t>
      </w:r>
      <w:proofErr w:type="gramEnd"/>
      <w:r w:rsidRPr="0091442B">
        <w:rPr>
          <w:rFonts w:ascii="Times New Roman" w:eastAsiaTheme="minorEastAsia" w:hAnsi="Times New Roman"/>
          <w:sz w:val="20"/>
          <w:szCs w:val="20"/>
          <w:lang w:eastAsia="fr-FR"/>
        </w:rPr>
        <w:t xml:space="preserve"> if the call succeeded, false otherwise </w:t>
      </w:r>
    </w:p>
    <w:p w:rsidR="003A7904" w:rsidRDefault="003A7904">
      <w:pPr>
        <w:spacing w:after="0"/>
        <w:rPr>
          <w:rFonts w:ascii="Times New Roman" w:eastAsiaTheme="minorEastAsia" w:hAnsi="Times New Roman"/>
          <w:lang w:eastAsia="fr-FR"/>
        </w:rPr>
      </w:pPr>
    </w:p>
    <w:p w:rsidR="00DF16FA" w:rsidRDefault="00DF16FA">
      <w:pPr>
        <w:spacing w:after="0"/>
        <w:rPr>
          <w:rFonts w:ascii="Times New Roman" w:eastAsiaTheme="minorEastAsia" w:hAnsi="Times New Roman"/>
          <w:lang w:eastAsia="fr-FR"/>
        </w:rPr>
      </w:pPr>
      <w:r>
        <w:rPr>
          <w:rFonts w:ascii="Times New Roman" w:eastAsiaTheme="minorEastAsia" w:hAnsi="Times New Roman"/>
          <w:lang w:eastAsia="fr-FR"/>
        </w:rPr>
        <w:br w:type="page"/>
      </w:r>
    </w:p>
    <w:p w:rsidR="003A7904" w:rsidRPr="0091442B" w:rsidRDefault="003A7904" w:rsidP="003A7904">
      <w:pPr>
        <w:pBdr>
          <w:bottom w:val="single" w:sz="30" w:space="1" w:color="auto"/>
        </w:pBdr>
        <w:autoSpaceDE w:val="0"/>
        <w:autoSpaceDN w:val="0"/>
        <w:spacing w:after="0"/>
        <w:rPr>
          <w:rFonts w:ascii="Times New Roman" w:eastAsiaTheme="minorEastAsia" w:hAnsi="Times New Roman"/>
          <w:lang w:eastAsia="fr-FR"/>
        </w:rPr>
      </w:pPr>
    </w:p>
    <w:p w:rsidR="003A7904" w:rsidRPr="0091442B" w:rsidRDefault="003A7904" w:rsidP="003A7904">
      <w:pPr>
        <w:keepNext/>
        <w:autoSpaceDE w:val="0"/>
        <w:autoSpaceDN w:val="0"/>
        <w:spacing w:before="240" w:after="60"/>
        <w:outlineLvl w:val="0"/>
        <w:rPr>
          <w:rFonts w:ascii="Arial" w:eastAsiaTheme="minorEastAsia" w:hAnsi="Arial" w:cs="Arial"/>
          <w:b/>
          <w:bCs/>
          <w:kern w:val="36"/>
          <w:sz w:val="36"/>
          <w:szCs w:val="36"/>
          <w:lang w:eastAsia="fr-FR"/>
        </w:rPr>
      </w:pPr>
      <w:bookmarkStart w:id="180" w:name="_Toc374526713"/>
      <w:bookmarkStart w:id="181" w:name="_Toc375133678"/>
      <w:bookmarkStart w:id="182" w:name="_Toc375226021"/>
      <w:bookmarkStart w:id="183" w:name="_Toc381359167"/>
      <w:bookmarkStart w:id="184" w:name="_Toc383610894"/>
      <w:bookmarkStart w:id="185" w:name="_Toc384041857"/>
      <w:bookmarkStart w:id="186" w:name="_Toc384820570"/>
      <w:r>
        <w:rPr>
          <w:rFonts w:ascii="Arial" w:eastAsiaTheme="minorEastAsia" w:hAnsi="Arial" w:cs="Arial"/>
          <w:b/>
          <w:bCs/>
          <w:kern w:val="36"/>
          <w:sz w:val="36"/>
          <w:szCs w:val="36"/>
          <w:lang w:eastAsia="fr-FR"/>
        </w:rPr>
        <w:t>Data Type Documentation</w:t>
      </w:r>
      <w:bookmarkEnd w:id="180"/>
      <w:bookmarkEnd w:id="181"/>
      <w:bookmarkEnd w:id="182"/>
      <w:bookmarkEnd w:id="183"/>
      <w:bookmarkEnd w:id="184"/>
      <w:bookmarkEnd w:id="185"/>
      <w:bookmarkEnd w:id="186"/>
      <w:r w:rsidRPr="0091442B">
        <w:rPr>
          <w:rFonts w:ascii="Arial" w:eastAsiaTheme="minorEastAsia" w:hAnsi="Arial" w:cs="Arial"/>
          <w:b/>
          <w:bCs/>
          <w:kern w:val="36"/>
          <w:sz w:val="36"/>
          <w:szCs w:val="36"/>
          <w:lang w:eastAsia="fr-FR"/>
        </w:rPr>
        <w:t xml:space="preserve"> </w:t>
      </w:r>
      <w:r w:rsidRPr="0091442B">
        <w:rPr>
          <w:rFonts w:ascii="Arial" w:eastAsiaTheme="minorEastAsia" w:hAnsi="Arial" w:cs="Arial"/>
          <w:b/>
          <w:bCs/>
          <w:kern w:val="36"/>
          <w:sz w:val="36"/>
          <w:szCs w:val="36"/>
          <w:lang w:eastAsia="fr-FR"/>
        </w:rPr>
        <w:fldChar w:fldCharType="begin"/>
      </w:r>
      <w:r w:rsidRPr="0091442B">
        <w:rPr>
          <w:rFonts w:ascii="Arial" w:eastAsiaTheme="minorEastAsia" w:hAnsi="Arial" w:cs="Arial"/>
          <w:b/>
          <w:bCs/>
          <w:kern w:val="36"/>
          <w:sz w:val="36"/>
          <w:szCs w:val="36"/>
          <w:lang w:eastAsia="fr-FR"/>
        </w:rPr>
        <w:instrText>tc "File Documentation"</w:instrText>
      </w:r>
      <w:r w:rsidRPr="0091442B">
        <w:rPr>
          <w:rFonts w:ascii="Arial" w:eastAsiaTheme="minorEastAsia" w:hAnsi="Arial" w:cs="Arial"/>
          <w:b/>
          <w:bCs/>
          <w:kern w:val="36"/>
          <w:sz w:val="36"/>
          <w:szCs w:val="36"/>
          <w:lang w:eastAsia="fr-FR"/>
        </w:rPr>
        <w:fldChar w:fldCharType="end"/>
      </w:r>
    </w:p>
    <w:p w:rsidR="0091442B" w:rsidRDefault="0091442B" w:rsidP="0091442B">
      <w:pPr>
        <w:autoSpaceDE w:val="0"/>
        <w:autoSpaceDN w:val="0"/>
        <w:adjustRightInd w:val="0"/>
        <w:spacing w:before="30" w:after="60"/>
        <w:jc w:val="both"/>
        <w:rPr>
          <w:rFonts w:ascii="Times New Roman" w:eastAsiaTheme="minorEastAsia" w:hAnsi="Times New Roman"/>
          <w:sz w:val="22"/>
          <w:szCs w:val="22"/>
          <w:lang w:eastAsia="fr-FR"/>
        </w:rPr>
      </w:pPr>
    </w:p>
    <w:p w:rsidR="003A7904" w:rsidRPr="003A7904" w:rsidRDefault="003A7904" w:rsidP="003A7904">
      <w:pPr>
        <w:keepNext/>
        <w:shd w:val="clear" w:color="auto" w:fill="D9D9D9" w:themeFill="background1" w:themeFillShade="D9"/>
        <w:autoSpaceDE w:val="0"/>
        <w:autoSpaceDN w:val="0"/>
        <w:spacing w:before="240" w:after="60"/>
        <w:outlineLvl w:val="1"/>
        <w:rPr>
          <w:rFonts w:ascii="Arial" w:eastAsiaTheme="minorEastAsia" w:hAnsi="Arial" w:cs="Arial"/>
          <w:b/>
          <w:bCs/>
          <w:kern w:val="28"/>
          <w:lang w:eastAsia="fr-FR"/>
        </w:rPr>
      </w:pPr>
      <w:bookmarkStart w:id="187" w:name="_Toc374526714"/>
      <w:bookmarkStart w:id="188" w:name="_Toc375133679"/>
      <w:bookmarkStart w:id="189" w:name="_Toc375226022"/>
      <w:bookmarkStart w:id="190" w:name="_Toc381359168"/>
      <w:bookmarkStart w:id="191" w:name="_Toc383610895"/>
      <w:bookmarkStart w:id="192" w:name="_Toc384041858"/>
      <w:bookmarkStart w:id="193" w:name="_Toc384820571"/>
      <w:r w:rsidRPr="003A7904">
        <w:rPr>
          <w:rFonts w:ascii="Arial" w:eastAsiaTheme="minorEastAsia" w:hAnsi="Arial" w:cs="Arial"/>
          <w:b/>
          <w:bCs/>
          <w:kern w:val="28"/>
          <w:lang w:eastAsia="fr-FR"/>
        </w:rPr>
        <w:t>CNOSSOS_P2P_ENGINE</w:t>
      </w:r>
      <w:bookmarkEnd w:id="187"/>
      <w:bookmarkEnd w:id="188"/>
      <w:bookmarkEnd w:id="189"/>
      <w:bookmarkEnd w:id="190"/>
      <w:bookmarkEnd w:id="191"/>
      <w:bookmarkEnd w:id="192"/>
      <w:bookmarkEnd w:id="193"/>
      <w:r w:rsidRPr="003A7904">
        <w:rPr>
          <w:rFonts w:ascii="Arial" w:eastAsiaTheme="minorEastAsia" w:hAnsi="Arial" w:cs="Arial"/>
          <w:b/>
          <w:bCs/>
          <w:kern w:val="28"/>
          <w:lang w:eastAsia="fr-FR"/>
        </w:rPr>
        <w:t xml:space="preserve"> </w:t>
      </w:r>
    </w:p>
    <w:p w:rsidR="003A7904" w:rsidRDefault="003A7904" w:rsidP="003A7904">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"CNOSSOS_P2P_POSITION:CnossosPropagation.h"</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"CnossosPropagation.h:CNOSSOS_P2P_POSITION"</w:instrText>
      </w:r>
      <w:r w:rsidRPr="0091442B">
        <w:rPr>
          <w:rFonts w:ascii="Arial" w:eastAsiaTheme="minorEastAsia" w:hAnsi="Arial" w:cs="Arial"/>
          <w:b/>
          <w:bCs/>
          <w:lang w:eastAsia="fr-FR"/>
        </w:rPr>
        <w:fldChar w:fldCharType="end"/>
      </w:r>
      <w:proofErr w:type="gramStart"/>
      <w:r>
        <w:rPr>
          <w:rFonts w:ascii="Arial" w:eastAsiaTheme="minorEastAsia" w:hAnsi="Arial" w:cs="Arial"/>
          <w:b/>
          <w:bCs/>
          <w:sz w:val="20"/>
          <w:szCs w:val="20"/>
          <w:lang w:eastAsia="fr-FR"/>
        </w:rPr>
        <w:t>struct</w:t>
      </w:r>
      <w:proofErr w:type="gramEnd"/>
      <w:r>
        <w:rPr>
          <w:rFonts w:ascii="Arial" w:eastAsiaTheme="minorEastAsia" w:hAnsi="Arial" w:cs="Arial"/>
          <w:b/>
          <w:bCs/>
          <w:sz w:val="20"/>
          <w:szCs w:val="20"/>
          <w:lang w:eastAsia="fr-FR"/>
        </w:rPr>
        <w:t xml:space="preserve"> CNOSSOS_P2P_ENGINE</w:t>
      </w:r>
    </w:p>
    <w:p w:rsidR="003A7904" w:rsidRDefault="003A7904" w:rsidP="003A7904">
      <w:pPr>
        <w:widowControl w:val="0"/>
        <w:autoSpaceDE w:val="0"/>
        <w:autoSpaceDN w:val="0"/>
        <w:adjustRightInd w:val="0"/>
        <w:spacing w:after="0"/>
        <w:ind w:firstLine="360"/>
        <w:rPr>
          <w:rFonts w:ascii="Times New Roman" w:eastAsiaTheme="minorEastAsia" w:hAnsi="Times New Roman"/>
          <w:sz w:val="20"/>
          <w:szCs w:val="20"/>
          <w:lang w:eastAsia="fr-FR"/>
        </w:rPr>
      </w:pPr>
    </w:p>
    <w:p w:rsidR="003A7904" w:rsidRPr="0091442B" w:rsidRDefault="003A7904" w:rsidP="003A7904">
      <w:pPr>
        <w:widowControl w:val="0"/>
        <w:autoSpaceDE w:val="0"/>
        <w:autoSpaceDN w:val="0"/>
        <w:adjustRightInd w:val="0"/>
        <w:spacing w:after="0"/>
        <w:ind w:firstLine="360"/>
        <w:rPr>
          <w:rFonts w:ascii="Times New Roman" w:eastAsiaTheme="minorEastAsia" w:hAnsi="Times New Roman"/>
          <w:lang w:eastAsia="fr-FR"/>
        </w:rPr>
      </w:pPr>
      <w:proofErr w:type="gramStart"/>
      <w:r>
        <w:rPr>
          <w:rFonts w:ascii="Times New Roman" w:eastAsiaTheme="minorEastAsia" w:hAnsi="Times New Roman"/>
          <w:sz w:val="20"/>
          <w:szCs w:val="20"/>
          <w:lang w:eastAsia="fr-FR"/>
        </w:rPr>
        <w:t>Opaque pointer to h</w:t>
      </w:r>
      <w:r w:rsidRPr="0091442B">
        <w:rPr>
          <w:rFonts w:ascii="Times New Roman" w:eastAsiaTheme="minorEastAsia" w:hAnsi="Times New Roman"/>
          <w:sz w:val="20"/>
          <w:szCs w:val="20"/>
          <w:lang w:eastAsia="fr-FR"/>
        </w:rPr>
        <w:t xml:space="preserve">idden class </w:t>
      </w:r>
      <w:r>
        <w:rPr>
          <w:rFonts w:ascii="Times New Roman" w:eastAsiaTheme="minorEastAsia" w:hAnsi="Times New Roman"/>
          <w:sz w:val="20"/>
          <w:szCs w:val="20"/>
          <w:lang w:eastAsia="fr-FR"/>
        </w:rPr>
        <w:t>structure containing the for path calculator.</w:t>
      </w:r>
      <w:proofErr w:type="gramEnd"/>
      <w:r w:rsidRPr="0091442B">
        <w:rPr>
          <w:rFonts w:ascii="Times New Roman" w:eastAsiaTheme="minorEastAsia" w:hAnsi="Times New Roman"/>
          <w:sz w:val="20"/>
          <w:szCs w:val="20"/>
          <w:lang w:eastAsia="fr-FR"/>
        </w:rPr>
        <w:t xml:space="preserve"> </w:t>
      </w:r>
    </w:p>
    <w:p w:rsidR="003A7904" w:rsidRPr="0091442B" w:rsidRDefault="003A7904" w:rsidP="006A55EC">
      <w:pPr>
        <w:autoSpaceDE w:val="0"/>
        <w:autoSpaceDN w:val="0"/>
        <w:spacing w:before="30" w:after="60"/>
        <w:ind w:left="360"/>
        <w:jc w:val="both"/>
        <w:rPr>
          <w:rFonts w:ascii="Times New Roman" w:eastAsiaTheme="minorEastAsia" w:hAnsi="Times New Roman"/>
          <w:sz w:val="20"/>
          <w:szCs w:val="20"/>
          <w:lang w:eastAsia="fr-FR"/>
        </w:rPr>
      </w:pPr>
    </w:p>
    <w:p w:rsidR="00E0665B" w:rsidRPr="003A7904" w:rsidRDefault="00E0665B" w:rsidP="00E0665B">
      <w:pPr>
        <w:keepNext/>
        <w:shd w:val="clear" w:color="auto" w:fill="D9D9D9" w:themeFill="background1" w:themeFillShade="D9"/>
        <w:autoSpaceDE w:val="0"/>
        <w:autoSpaceDN w:val="0"/>
        <w:spacing w:before="240" w:after="60"/>
        <w:outlineLvl w:val="1"/>
        <w:rPr>
          <w:rFonts w:ascii="Arial" w:eastAsiaTheme="minorEastAsia" w:hAnsi="Arial" w:cs="Arial"/>
          <w:b/>
          <w:bCs/>
          <w:kern w:val="28"/>
          <w:lang w:eastAsia="fr-FR"/>
        </w:rPr>
      </w:pPr>
      <w:bookmarkStart w:id="194" w:name="_Toc374526715"/>
      <w:bookmarkStart w:id="195" w:name="_Toc375133680"/>
      <w:bookmarkStart w:id="196" w:name="_Toc375226023"/>
      <w:bookmarkStart w:id="197" w:name="_Toc381359169"/>
      <w:bookmarkStart w:id="198" w:name="_Toc383610896"/>
      <w:bookmarkStart w:id="199" w:name="_Toc384041859"/>
      <w:bookmarkStart w:id="200" w:name="_Toc384820572"/>
      <w:r w:rsidRPr="003A7904">
        <w:rPr>
          <w:rFonts w:ascii="Arial" w:eastAsiaTheme="minorEastAsia" w:hAnsi="Arial" w:cs="Arial"/>
          <w:b/>
          <w:bCs/>
          <w:kern w:val="28"/>
          <w:lang w:eastAsia="fr-FR"/>
        </w:rPr>
        <w:t>CNOSSOS_P2P_EXTENSION</w:t>
      </w:r>
      <w:bookmarkEnd w:id="194"/>
      <w:bookmarkEnd w:id="195"/>
      <w:bookmarkEnd w:id="196"/>
      <w:bookmarkEnd w:id="197"/>
      <w:bookmarkEnd w:id="198"/>
      <w:bookmarkEnd w:id="199"/>
      <w:bookmarkEnd w:id="200"/>
      <w:r w:rsidRPr="003A7904">
        <w:rPr>
          <w:rFonts w:ascii="Arial" w:eastAsiaTheme="minorEastAsia" w:hAnsi="Arial" w:cs="Arial"/>
          <w:b/>
          <w:bCs/>
          <w:kern w:val="28"/>
          <w:lang w:eastAsia="fr-FR"/>
        </w:rPr>
        <w:t xml:space="preserve"> </w:t>
      </w:r>
    </w:p>
    <w:p w:rsidR="00E0665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"CNOSSOS_P2P_SPECTRUM_WEIGHTING:CnossosPropagation.h"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"CnossosPropagation.h:CNOSSOS_P2P_SPECTRUM_WEIGHTING"</w:instrText>
      </w:r>
      <w:r w:rsidRPr="0091442B">
        <w:rPr>
          <w:rFonts w:ascii="Arial" w:eastAsiaTheme="minorEastAsia" w:hAnsi="Arial" w:cs="Arial"/>
          <w:b/>
          <w:bCs/>
          <w:sz w:val="20"/>
          <w:szCs w:val="20"/>
          <w:lang w:eastAsia="fr-FR"/>
        </w:rPr>
        <w:fldChar w:fldCharType="end"/>
      </w:r>
      <w:proofErr w:type="gramStart"/>
      <w:r>
        <w:rPr>
          <w:rFonts w:ascii="Arial" w:eastAsiaTheme="minorEastAsia" w:hAnsi="Arial" w:cs="Arial"/>
          <w:b/>
          <w:bCs/>
          <w:sz w:val="20"/>
          <w:szCs w:val="20"/>
          <w:lang w:eastAsia="fr-FR"/>
        </w:rPr>
        <w:t>struct</w:t>
      </w:r>
      <w:proofErr w:type="gramEnd"/>
      <w:r>
        <w:rPr>
          <w:rFonts w:ascii="Arial" w:eastAsiaTheme="minorEastAsia" w:hAnsi="Arial" w:cs="Arial"/>
          <w:b/>
          <w:bCs/>
          <w:sz w:val="20"/>
          <w:szCs w:val="20"/>
          <w:lang w:eastAsia="fr-FR"/>
        </w:rPr>
        <w:t xml:space="preserve"> </w:t>
      </w:r>
      <w:r w:rsidRPr="0091442B">
        <w:rPr>
          <w:rFonts w:ascii="Arial" w:eastAsiaTheme="minorEastAsia" w:hAnsi="Arial" w:cs="Arial"/>
          <w:b/>
          <w:bCs/>
          <w:sz w:val="20"/>
          <w:szCs w:val="20"/>
          <w:lang w:eastAsia="fr-FR"/>
        </w:rPr>
        <w:t>CNOSSOS_P2P_</w:t>
      </w:r>
      <w:r>
        <w:rPr>
          <w:rFonts w:ascii="Arial" w:eastAsiaTheme="minorEastAsia" w:hAnsi="Arial" w:cs="Arial"/>
          <w:b/>
          <w:bCs/>
          <w:sz w:val="20"/>
          <w:szCs w:val="20"/>
          <w:lang w:eastAsia="fr-FR"/>
        </w:rPr>
        <w:t>EXTENSION</w:t>
      </w:r>
    </w:p>
    <w:p w:rsidR="00E0665B" w:rsidRDefault="00E0665B" w:rsidP="00E0665B">
      <w:pPr>
        <w:widowControl w:val="0"/>
        <w:autoSpaceDE w:val="0"/>
        <w:autoSpaceDN w:val="0"/>
        <w:adjustRightInd w:val="0"/>
        <w:spacing w:after="0"/>
        <w:ind w:firstLine="360"/>
        <w:rPr>
          <w:rFonts w:ascii="Times New Roman" w:eastAsiaTheme="minorEastAsia" w:hAnsi="Times New Roman"/>
          <w:sz w:val="20"/>
          <w:szCs w:val="20"/>
          <w:lang w:eastAsia="fr-FR"/>
        </w:rPr>
      </w:pPr>
    </w:p>
    <w:p w:rsidR="00E0665B" w:rsidRPr="0091442B" w:rsidRDefault="00E0665B" w:rsidP="00E0665B">
      <w:pPr>
        <w:widowControl w:val="0"/>
        <w:autoSpaceDE w:val="0"/>
        <w:autoSpaceDN w:val="0"/>
        <w:adjustRightInd w:val="0"/>
        <w:spacing w:after="0"/>
        <w:ind w:firstLine="360"/>
        <w:rPr>
          <w:rFonts w:ascii="Times New Roman" w:eastAsiaTheme="minorEastAsia" w:hAnsi="Times New Roman"/>
          <w:lang w:eastAsia="fr-FR"/>
        </w:rPr>
      </w:pPr>
      <w:proofErr w:type="gramStart"/>
      <w:r>
        <w:rPr>
          <w:rFonts w:ascii="Times New Roman" w:eastAsiaTheme="minorEastAsia" w:hAnsi="Times New Roman"/>
          <w:sz w:val="20"/>
          <w:szCs w:val="20"/>
          <w:lang w:eastAsia="fr-FR"/>
        </w:rPr>
        <w:t>Opaque</w:t>
      </w:r>
      <w:r w:rsidRPr="0091442B">
        <w:rPr>
          <w:rFonts w:ascii="Times New Roman" w:eastAsiaTheme="minorEastAsia" w:hAnsi="Times New Roman"/>
          <w:sz w:val="20"/>
          <w:szCs w:val="20"/>
          <w:lang w:eastAsia="fr-FR"/>
        </w:rPr>
        <w:t xml:space="preserve"> pointer to vertical extension </w:t>
      </w:r>
      <w:r>
        <w:rPr>
          <w:rFonts w:ascii="Times New Roman" w:eastAsiaTheme="minorEastAsia" w:hAnsi="Times New Roman"/>
          <w:sz w:val="20"/>
          <w:szCs w:val="20"/>
          <w:lang w:eastAsia="fr-FR"/>
        </w:rPr>
        <w:t>record.</w:t>
      </w:r>
      <w:proofErr w:type="gramEnd"/>
    </w:p>
    <w:p w:rsidR="00E0665B" w:rsidRDefault="00E0665B" w:rsidP="00E0665B">
      <w:pPr>
        <w:widowControl w:val="0"/>
        <w:autoSpaceDE w:val="0"/>
        <w:autoSpaceDN w:val="0"/>
        <w:adjustRightInd w:val="0"/>
        <w:spacing w:after="0"/>
        <w:rPr>
          <w:rFonts w:ascii="Times New Roman" w:eastAsiaTheme="minorEastAsia" w:hAnsi="Times New Roman"/>
          <w:lang w:eastAsia="fr-FR"/>
        </w:rPr>
      </w:pPr>
    </w:p>
    <w:p w:rsidR="003A7904" w:rsidRDefault="003A7904" w:rsidP="003A790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CNOSSOS_P2P_LW_MEASUREMENT_TYE</w:t>
      </w:r>
    </w:p>
    <w:p w:rsidR="006A55EC" w:rsidRPr="0091442B" w:rsidRDefault="006A55EC" w:rsidP="003A7904">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"CNOSSOS_P2P_LW_MEASUREMENT_TYPE:CnossosPropagation.h"</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"CnossosPropagation.h:CNOSSOS_P2P_LW_MEASUREMENT_TYPE"</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enum</w:t>
      </w:r>
      <w:proofErr w:type="gramEnd"/>
      <w:r w:rsidRPr="0091442B">
        <w:rPr>
          <w:rFonts w:ascii="Arial" w:eastAsiaTheme="minorEastAsia" w:hAnsi="Arial" w:cs="Arial"/>
          <w:b/>
          <w:bCs/>
          <w:sz w:val="20"/>
          <w:szCs w:val="20"/>
          <w:lang w:eastAsia="fr-FR"/>
        </w:rPr>
        <w:t xml:space="preserve"> CNOSSOS_P2P_LW_MEASUREMENT_TYPE</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bookmarkStart w:id="201" w:name="AAAAAAAABS"/>
      <w:bookmarkEnd w:id="201"/>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Sound power measurement conditions. </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 xml:space="preserve">Enumerator: </w:t>
      </w:r>
    </w:p>
    <w:p w:rsidR="006A55EC" w:rsidRPr="0091442B"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"CNOSSOS_P2P_LW_UNDEFINED:CnossosPropagation.h"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"CnossosPropagation.h:CNOSSOS_P2P_LW_UNDEFINED"</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CNOSSOS_P2P_LW_</w:t>
      </w:r>
      <w:proofErr w:type="gramStart"/>
      <w:r w:rsidRPr="0091442B">
        <w:rPr>
          <w:rFonts w:ascii="Times New Roman" w:eastAsiaTheme="minorEastAsia" w:hAnsi="Times New Roman"/>
          <w:b/>
          <w:bCs/>
          <w:i/>
          <w:iCs/>
          <w:sz w:val="22"/>
          <w:szCs w:val="22"/>
          <w:lang w:eastAsia="fr-FR"/>
        </w:rPr>
        <w:t>UNDEFINED</w:t>
      </w:r>
      <w:bookmarkStart w:id="202" w:name="AAAAAAAABT"/>
      <w:bookmarkEnd w:id="202"/>
      <w:r w:rsidRPr="0091442B">
        <w:rPr>
          <w:rFonts w:ascii="Times New Roman" w:eastAsiaTheme="minorEastAsia" w:hAnsi="Times New Roman"/>
          <w:sz w:val="22"/>
          <w:szCs w:val="22"/>
          <w:lang w:eastAsia="fr-FR"/>
        </w:rPr>
        <w:t xml:space="preserve">  Measurement</w:t>
      </w:r>
      <w:proofErr w:type="gramEnd"/>
      <w:r w:rsidRPr="0091442B">
        <w:rPr>
          <w:rFonts w:ascii="Times New Roman" w:eastAsiaTheme="minorEastAsia" w:hAnsi="Times New Roman"/>
          <w:sz w:val="22"/>
          <w:szCs w:val="22"/>
          <w:lang w:eastAsia="fr-FR"/>
        </w:rPr>
        <w:t xml:space="preserve"> conditions undefined </w:t>
      </w:r>
    </w:p>
    <w:p w:rsidR="006A55EC" w:rsidRPr="0091442B"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"CNOSSOS_P2P_LW_FREEFIELD:CnossosPropagation.h"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"CnossosPropagation.h:CNOSSOS_P2P_LW_FREEFIELD"</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CNOSSOS_P2P_LW_</w:t>
      </w:r>
      <w:proofErr w:type="gramStart"/>
      <w:r w:rsidRPr="0091442B">
        <w:rPr>
          <w:rFonts w:ascii="Times New Roman" w:eastAsiaTheme="minorEastAsia" w:hAnsi="Times New Roman"/>
          <w:b/>
          <w:bCs/>
          <w:i/>
          <w:iCs/>
          <w:sz w:val="22"/>
          <w:szCs w:val="22"/>
          <w:lang w:eastAsia="fr-FR"/>
        </w:rPr>
        <w:t>FREEFIELD</w:t>
      </w:r>
      <w:bookmarkStart w:id="203" w:name="AAAAAAAABU"/>
      <w:bookmarkEnd w:id="203"/>
      <w:r w:rsidRPr="0091442B">
        <w:rPr>
          <w:rFonts w:ascii="Times New Roman" w:eastAsiaTheme="minorEastAsia" w:hAnsi="Times New Roman"/>
          <w:sz w:val="22"/>
          <w:szCs w:val="22"/>
          <w:lang w:eastAsia="fr-FR"/>
        </w:rPr>
        <w:t xml:space="preserve">  Sound</w:t>
      </w:r>
      <w:proofErr w:type="gramEnd"/>
      <w:r w:rsidRPr="0091442B">
        <w:rPr>
          <w:rFonts w:ascii="Times New Roman" w:eastAsiaTheme="minorEastAsia" w:hAnsi="Times New Roman"/>
          <w:sz w:val="22"/>
          <w:szCs w:val="22"/>
          <w:lang w:eastAsia="fr-FR"/>
        </w:rPr>
        <w:t xml:space="preserve"> power measured under free field conditions </w:t>
      </w:r>
    </w:p>
    <w:p w:rsidR="006A55EC"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"CNOSSOS_P2P_LW_HEMISPHERICAL:CnossosPropagation.h"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"CnossosPropagation.h:CNOSSOS_P2P_LW_HEMISPHERICAL"</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CNOSSOS_P2P_LW_</w:t>
      </w:r>
      <w:proofErr w:type="gramStart"/>
      <w:r w:rsidRPr="0091442B">
        <w:rPr>
          <w:rFonts w:ascii="Times New Roman" w:eastAsiaTheme="minorEastAsia" w:hAnsi="Times New Roman"/>
          <w:b/>
          <w:bCs/>
          <w:i/>
          <w:iCs/>
          <w:sz w:val="22"/>
          <w:szCs w:val="22"/>
          <w:lang w:eastAsia="fr-FR"/>
        </w:rPr>
        <w:t>HEMISPHERICAL</w:t>
      </w:r>
      <w:bookmarkStart w:id="204" w:name="AAAAAAAABV"/>
      <w:bookmarkEnd w:id="204"/>
      <w:r w:rsidRPr="0091442B">
        <w:rPr>
          <w:rFonts w:ascii="Times New Roman" w:eastAsiaTheme="minorEastAsia" w:hAnsi="Times New Roman"/>
          <w:sz w:val="22"/>
          <w:szCs w:val="22"/>
          <w:lang w:eastAsia="fr-FR"/>
        </w:rPr>
        <w:t xml:space="preserve">  Sound</w:t>
      </w:r>
      <w:proofErr w:type="gramEnd"/>
      <w:r w:rsidRPr="0091442B">
        <w:rPr>
          <w:rFonts w:ascii="Times New Roman" w:eastAsiaTheme="minorEastAsia" w:hAnsi="Times New Roman"/>
          <w:sz w:val="22"/>
          <w:szCs w:val="22"/>
          <w:lang w:eastAsia="fr-FR"/>
        </w:rPr>
        <w:t xml:space="preserve"> power measured under hemispherical conditions </w:t>
      </w:r>
    </w:p>
    <w:p w:rsidR="008D5829" w:rsidRPr="0091442B" w:rsidRDefault="008D5829" w:rsidP="006A55EC">
      <w:pPr>
        <w:autoSpaceDE w:val="0"/>
        <w:autoSpaceDN w:val="0"/>
        <w:spacing w:before="30" w:after="60"/>
        <w:ind w:left="720"/>
        <w:jc w:val="both"/>
        <w:rPr>
          <w:rFonts w:ascii="Times New Roman" w:eastAsiaTheme="minorEastAsia" w:hAnsi="Times New Roman"/>
          <w:sz w:val="22"/>
          <w:szCs w:val="22"/>
          <w:lang w:eastAsia="fr-FR"/>
        </w:rPr>
      </w:pPr>
    </w:p>
    <w:p w:rsidR="00E0665B" w:rsidRPr="003A7904" w:rsidRDefault="00E0665B" w:rsidP="00E0665B">
      <w:pPr>
        <w:keepNext/>
        <w:shd w:val="clear" w:color="auto" w:fill="D9D9D9" w:themeFill="background1" w:themeFillShade="D9"/>
        <w:autoSpaceDE w:val="0"/>
        <w:autoSpaceDN w:val="0"/>
        <w:spacing w:before="240" w:after="60"/>
        <w:outlineLvl w:val="1"/>
        <w:rPr>
          <w:rFonts w:ascii="Arial" w:eastAsiaTheme="minorEastAsia" w:hAnsi="Arial" w:cs="Arial"/>
          <w:b/>
          <w:bCs/>
          <w:kern w:val="28"/>
          <w:lang w:eastAsia="fr-FR"/>
        </w:rPr>
      </w:pPr>
      <w:bookmarkStart w:id="205" w:name="_Toc374526716"/>
      <w:bookmarkStart w:id="206" w:name="_Toc375133681"/>
      <w:bookmarkStart w:id="207" w:name="_Toc375226024"/>
      <w:bookmarkStart w:id="208" w:name="_Toc381359170"/>
      <w:bookmarkStart w:id="209" w:name="_Toc383610897"/>
      <w:bookmarkStart w:id="210" w:name="_Toc384041860"/>
      <w:bookmarkStart w:id="211" w:name="_Toc384820573"/>
      <w:r>
        <w:rPr>
          <w:rFonts w:ascii="Arial" w:eastAsiaTheme="minorEastAsia" w:hAnsi="Arial" w:cs="Arial"/>
          <w:b/>
          <w:bCs/>
          <w:kern w:val="28"/>
          <w:lang w:eastAsia="fr-FR"/>
        </w:rPr>
        <w:t>CNOSSOS_P2P_MATERIAL</w:t>
      </w:r>
      <w:bookmarkEnd w:id="205"/>
      <w:bookmarkEnd w:id="206"/>
      <w:bookmarkEnd w:id="207"/>
      <w:bookmarkEnd w:id="208"/>
      <w:bookmarkEnd w:id="209"/>
      <w:bookmarkEnd w:id="210"/>
      <w:bookmarkEnd w:id="211"/>
    </w:p>
    <w:p w:rsidR="00E0665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"CNOSSOS_P2P_SPECTRUM_WEIGHTING:CnossosPropagation.h"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"CnossosPropagation.h:CNOSSOS_P2P_SPECTRUM_WEIGHTING"</w:instrText>
      </w:r>
      <w:r w:rsidRPr="0091442B">
        <w:rPr>
          <w:rFonts w:ascii="Arial" w:eastAsiaTheme="minorEastAsia" w:hAnsi="Arial" w:cs="Arial"/>
          <w:b/>
          <w:bCs/>
          <w:sz w:val="20"/>
          <w:szCs w:val="20"/>
          <w:lang w:eastAsia="fr-FR"/>
        </w:rPr>
        <w:fldChar w:fldCharType="end"/>
      </w:r>
      <w:proofErr w:type="gramStart"/>
      <w:r>
        <w:rPr>
          <w:rFonts w:ascii="Arial" w:eastAsiaTheme="minorEastAsia" w:hAnsi="Arial" w:cs="Arial"/>
          <w:b/>
          <w:bCs/>
          <w:sz w:val="20"/>
          <w:szCs w:val="20"/>
          <w:lang w:eastAsia="fr-FR"/>
        </w:rPr>
        <w:t>struct</w:t>
      </w:r>
      <w:proofErr w:type="gramEnd"/>
      <w:r>
        <w:rPr>
          <w:rFonts w:ascii="Arial" w:eastAsiaTheme="minorEastAsia" w:hAnsi="Arial" w:cs="Arial"/>
          <w:b/>
          <w:bCs/>
          <w:sz w:val="20"/>
          <w:szCs w:val="20"/>
          <w:lang w:eastAsia="fr-FR"/>
        </w:rPr>
        <w:t xml:space="preserve"> </w:t>
      </w:r>
      <w:r w:rsidRPr="0091442B">
        <w:rPr>
          <w:rFonts w:ascii="Arial" w:eastAsiaTheme="minorEastAsia" w:hAnsi="Arial" w:cs="Arial"/>
          <w:b/>
          <w:bCs/>
          <w:sz w:val="20"/>
          <w:szCs w:val="20"/>
          <w:lang w:eastAsia="fr-FR"/>
        </w:rPr>
        <w:t>CNOSSOS_P2P_</w:t>
      </w:r>
      <w:r>
        <w:rPr>
          <w:rFonts w:ascii="Arial" w:eastAsiaTheme="minorEastAsia" w:hAnsi="Arial" w:cs="Arial"/>
          <w:b/>
          <w:bCs/>
          <w:sz w:val="20"/>
          <w:szCs w:val="20"/>
          <w:lang w:eastAsia="fr-FR"/>
        </w:rPr>
        <w:t>MATERIAL</w:t>
      </w:r>
    </w:p>
    <w:p w:rsidR="00E0665B" w:rsidRDefault="00E0665B" w:rsidP="00E0665B">
      <w:pPr>
        <w:widowControl w:val="0"/>
        <w:autoSpaceDE w:val="0"/>
        <w:autoSpaceDN w:val="0"/>
        <w:adjustRightInd w:val="0"/>
        <w:spacing w:after="0"/>
        <w:ind w:firstLine="360"/>
        <w:rPr>
          <w:rFonts w:ascii="Times New Roman" w:eastAsiaTheme="minorEastAsia" w:hAnsi="Times New Roman"/>
          <w:sz w:val="20"/>
          <w:szCs w:val="20"/>
          <w:lang w:eastAsia="fr-FR"/>
        </w:rPr>
      </w:pPr>
    </w:p>
    <w:p w:rsidR="00E0665B" w:rsidRPr="0091442B" w:rsidRDefault="00E0665B" w:rsidP="00E0665B">
      <w:pPr>
        <w:widowControl w:val="0"/>
        <w:autoSpaceDE w:val="0"/>
        <w:autoSpaceDN w:val="0"/>
        <w:adjustRightInd w:val="0"/>
        <w:spacing w:after="0"/>
        <w:ind w:firstLine="360"/>
        <w:rPr>
          <w:rFonts w:ascii="Times New Roman" w:eastAsiaTheme="minorEastAsia" w:hAnsi="Times New Roman"/>
          <w:lang w:eastAsia="fr-FR"/>
        </w:rPr>
      </w:pPr>
      <w:proofErr w:type="gramStart"/>
      <w:r>
        <w:rPr>
          <w:rFonts w:ascii="Times New Roman" w:eastAsiaTheme="minorEastAsia" w:hAnsi="Times New Roman"/>
          <w:sz w:val="20"/>
          <w:szCs w:val="20"/>
          <w:lang w:eastAsia="fr-FR"/>
        </w:rPr>
        <w:t>Opaque pointer to material property</w:t>
      </w:r>
      <w:r w:rsidRPr="0091442B">
        <w:rPr>
          <w:rFonts w:ascii="Times New Roman" w:eastAsiaTheme="minorEastAsia" w:hAnsi="Times New Roman"/>
          <w:sz w:val="20"/>
          <w:szCs w:val="20"/>
          <w:lang w:eastAsia="fr-FR"/>
        </w:rPr>
        <w:t xml:space="preserve"> </w:t>
      </w:r>
      <w:r>
        <w:rPr>
          <w:rFonts w:ascii="Times New Roman" w:eastAsiaTheme="minorEastAsia" w:hAnsi="Times New Roman"/>
          <w:sz w:val="20"/>
          <w:szCs w:val="20"/>
          <w:lang w:eastAsia="fr-FR"/>
        </w:rPr>
        <w:t>record.</w:t>
      </w:r>
      <w:proofErr w:type="gramEnd"/>
    </w:p>
    <w:p w:rsidR="00E0665B" w:rsidRPr="0091442B" w:rsidRDefault="00E0665B" w:rsidP="00E0665B">
      <w:pPr>
        <w:widowControl w:val="0"/>
        <w:autoSpaceDE w:val="0"/>
        <w:autoSpaceDN w:val="0"/>
        <w:adjustRightInd w:val="0"/>
        <w:spacing w:after="0"/>
        <w:rPr>
          <w:rFonts w:ascii="Times New Roman" w:eastAsiaTheme="minorEastAsia" w:hAnsi="Times New Roman"/>
          <w:lang w:eastAsia="fr-FR"/>
        </w:rPr>
      </w:pPr>
    </w:p>
    <w:p w:rsidR="00E0665B" w:rsidRDefault="00E0665B" w:rsidP="00E0665B">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CNOSSOS_P2P_METEO</w:t>
      </w:r>
    </w:p>
    <w:p w:rsidR="00E0665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"CNOSSOS_P2P_RESULT:CnossosPropagation.h"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"CnossosPropagation.h:CNOSSOS_P2P_RESULT"</w:instrText>
      </w:r>
      <w:r w:rsidRPr="0091442B">
        <w:rPr>
          <w:rFonts w:ascii="Arial" w:eastAsiaTheme="minorEastAsia" w:hAnsi="Arial" w:cs="Arial"/>
          <w:b/>
          <w:bCs/>
          <w:sz w:val="20"/>
          <w:szCs w:val="20"/>
          <w:lang w:eastAsia="fr-FR"/>
        </w:rPr>
        <w:fldChar w:fldCharType="end"/>
      </w:r>
      <w:proofErr w:type="gramStart"/>
      <w:r>
        <w:rPr>
          <w:rFonts w:ascii="Arial" w:eastAsiaTheme="minorEastAsia" w:hAnsi="Arial" w:cs="Arial"/>
          <w:b/>
          <w:bCs/>
          <w:sz w:val="20"/>
          <w:szCs w:val="20"/>
          <w:lang w:eastAsia="fr-FR"/>
        </w:rPr>
        <w:t>struct</w:t>
      </w:r>
      <w:proofErr w:type="gramEnd"/>
      <w:r>
        <w:rPr>
          <w:rFonts w:ascii="Arial" w:eastAsiaTheme="minorEastAsia" w:hAnsi="Arial" w:cs="Arial"/>
          <w:b/>
          <w:bCs/>
          <w:sz w:val="20"/>
          <w:szCs w:val="20"/>
          <w:lang w:eastAsia="fr-FR"/>
        </w:rPr>
        <w:t xml:space="preserve"> CNOSSOS_P2P_METEO</w:t>
      </w:r>
    </w:p>
    <w:p w:rsidR="00E0665B" w:rsidRDefault="00E0665B" w:rsidP="00E0665B">
      <w:pPr>
        <w:keepNext/>
        <w:autoSpaceDE w:val="0"/>
        <w:autoSpaceDN w:val="0"/>
        <w:spacing w:before="240" w:after="60"/>
        <w:ind w:firstLine="360"/>
        <w:outlineLvl w:val="3"/>
        <w:rPr>
          <w:rFonts w:ascii="Times New Roman" w:eastAsiaTheme="minorEastAsia" w:hAnsi="Times New Roman"/>
          <w:lang w:eastAsia="fr-FR"/>
        </w:rPr>
      </w:pPr>
      <w:r>
        <w:rPr>
          <w:rFonts w:ascii="Times New Roman" w:eastAsiaTheme="minorEastAsia" w:hAnsi="Times New Roman"/>
          <w:sz w:val="20"/>
          <w:szCs w:val="20"/>
          <w:lang w:eastAsia="fr-FR"/>
        </w:rPr>
        <w:t>Me</w:t>
      </w:r>
      <w:r w:rsidRPr="0091442B">
        <w:rPr>
          <w:rFonts w:ascii="Times New Roman" w:eastAsiaTheme="minorEastAsia" w:hAnsi="Times New Roman"/>
          <w:sz w:val="20"/>
          <w:szCs w:val="20"/>
          <w:lang w:eastAsia="fr-FR"/>
        </w:rPr>
        <w:t xml:space="preserve">teorological input data. </w:t>
      </w:r>
    </w:p>
    <w:p w:rsidR="00E0665B" w:rsidRPr="0091442B" w:rsidRDefault="00E0665B" w:rsidP="00E0665B">
      <w:pPr>
        <w:keepNext/>
        <w:autoSpaceDE w:val="0"/>
        <w:autoSpaceDN w:val="0"/>
        <w:spacing w:before="240" w:after="60"/>
        <w:outlineLvl w:val="2"/>
        <w:rPr>
          <w:rFonts w:ascii="Arial" w:eastAsiaTheme="minorEastAsia" w:hAnsi="Arial" w:cs="Arial"/>
          <w:b/>
          <w:bCs/>
          <w:lang w:eastAsia="fr-FR"/>
        </w:rPr>
      </w:pPr>
      <w:bookmarkStart w:id="212" w:name="_Toc374526717"/>
      <w:bookmarkStart w:id="213" w:name="_Toc375133682"/>
      <w:bookmarkStart w:id="214" w:name="_Toc375226025"/>
      <w:bookmarkStart w:id="215" w:name="_Toc381359171"/>
      <w:bookmarkStart w:id="216" w:name="_Toc383610898"/>
      <w:bookmarkStart w:id="217" w:name="_Toc384041861"/>
      <w:bookmarkStart w:id="218" w:name="_Toc384820574"/>
      <w:r w:rsidRPr="0091442B">
        <w:rPr>
          <w:rFonts w:ascii="Arial" w:eastAsiaTheme="minorEastAsia" w:hAnsi="Arial" w:cs="Arial"/>
          <w:b/>
          <w:bCs/>
          <w:lang w:eastAsia="fr-FR"/>
        </w:rPr>
        <w:t xml:space="preserve">Public </w:t>
      </w:r>
      <w:r>
        <w:rPr>
          <w:rFonts w:ascii="Arial" w:eastAsiaTheme="minorEastAsia" w:hAnsi="Arial" w:cs="Arial"/>
          <w:b/>
          <w:bCs/>
          <w:lang w:eastAsia="fr-FR"/>
        </w:rPr>
        <w:t>Members</w:t>
      </w:r>
      <w:bookmarkEnd w:id="212"/>
      <w:bookmarkEnd w:id="213"/>
      <w:bookmarkEnd w:id="214"/>
      <w:bookmarkEnd w:id="215"/>
      <w:bookmarkEnd w:id="216"/>
      <w:bookmarkEnd w:id="217"/>
      <w:bookmarkEnd w:id="218"/>
    </w:p>
    <w:p w:rsidR="00E0665B" w:rsidRPr="0091442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"C0:CNOSSOS_P2P_METEO"</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"CNOSSOS_P2P_METEO:C0"</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double</w:t>
      </w:r>
      <w:proofErr w:type="gramEnd"/>
      <w:r w:rsidRPr="0091442B">
        <w:rPr>
          <w:rFonts w:ascii="Arial" w:eastAsiaTheme="minorEastAsia" w:hAnsi="Arial" w:cs="Arial"/>
          <w:b/>
          <w:bCs/>
          <w:sz w:val="20"/>
          <w:szCs w:val="20"/>
          <w:lang w:eastAsia="fr-FR"/>
        </w:rPr>
        <w:t xml:space="preserve"> C0</w:t>
      </w:r>
    </w:p>
    <w:p w:rsidR="00E0665B" w:rsidRPr="0091442B" w:rsidRDefault="00E0665B" w:rsidP="00E0665B">
      <w:pPr>
        <w:autoSpaceDE w:val="0"/>
        <w:autoSpaceDN w:val="0"/>
        <w:spacing w:before="30" w:after="60"/>
        <w:ind w:left="360" w:firstLine="360"/>
        <w:jc w:val="both"/>
        <w:rPr>
          <w:rFonts w:ascii="Times New Roman" w:eastAsiaTheme="minorEastAsia" w:hAnsi="Times New Roman"/>
          <w:sz w:val="22"/>
          <w:szCs w:val="22"/>
          <w:lang w:eastAsia="fr-FR"/>
        </w:rPr>
      </w:pPr>
      <w:bookmarkStart w:id="219" w:name="AAAAAAAAEW"/>
      <w:bookmarkEnd w:id="219"/>
      <w:r w:rsidRPr="0091442B">
        <w:rPr>
          <w:rFonts w:ascii="Times New Roman" w:eastAsiaTheme="minorEastAsia" w:hAnsi="Times New Roman"/>
          <w:sz w:val="22"/>
          <w:szCs w:val="22"/>
          <w:lang w:eastAsia="fr-FR"/>
        </w:rPr>
        <w:t xml:space="preserve">C0 correction term as defined in ISO 9613-2 </w:t>
      </w:r>
    </w:p>
    <w:p w:rsidR="00E0665B" w:rsidRPr="0091442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fldChar w:fldCharType="begin"/>
      </w:r>
      <w:r w:rsidRPr="0091442B">
        <w:rPr>
          <w:rFonts w:ascii="Arial" w:eastAsiaTheme="minorEastAsia" w:hAnsi="Arial" w:cs="Arial"/>
          <w:b/>
          <w:bCs/>
          <w:sz w:val="20"/>
          <w:szCs w:val="20"/>
          <w:lang w:eastAsia="fr-FR"/>
        </w:rPr>
        <w:instrText>xe "humidity:CNOSSOS_P2P_METEO"</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"CNOSSOS_P2P_METEO:humidity"</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double</w:t>
      </w:r>
      <w:proofErr w:type="gramEnd"/>
      <w:r w:rsidRPr="0091442B">
        <w:rPr>
          <w:rFonts w:ascii="Arial" w:eastAsiaTheme="minorEastAsia" w:hAnsi="Arial" w:cs="Arial"/>
          <w:b/>
          <w:bCs/>
          <w:sz w:val="20"/>
          <w:szCs w:val="20"/>
          <w:lang w:eastAsia="fr-FR"/>
        </w:rPr>
        <w:t xml:space="preserve"> humidity</w:t>
      </w:r>
    </w:p>
    <w:p w:rsidR="00E0665B" w:rsidRPr="0091442B" w:rsidRDefault="00E0665B" w:rsidP="00E0665B">
      <w:pPr>
        <w:autoSpaceDE w:val="0"/>
        <w:autoSpaceDN w:val="0"/>
        <w:spacing w:before="30" w:after="60"/>
        <w:ind w:left="360" w:firstLine="360"/>
        <w:jc w:val="both"/>
        <w:rPr>
          <w:rFonts w:ascii="Times New Roman" w:eastAsiaTheme="minorEastAsia" w:hAnsi="Times New Roman"/>
          <w:sz w:val="22"/>
          <w:szCs w:val="22"/>
          <w:lang w:eastAsia="fr-FR"/>
        </w:rPr>
      </w:pPr>
      <w:bookmarkStart w:id="220" w:name="AAAAAAAAEX"/>
      <w:bookmarkEnd w:id="220"/>
      <w:r w:rsidRPr="0091442B">
        <w:rPr>
          <w:rFonts w:ascii="Times New Roman" w:eastAsiaTheme="minorEastAsia" w:hAnsi="Times New Roman"/>
          <w:sz w:val="22"/>
          <w:szCs w:val="22"/>
          <w:lang w:eastAsia="fr-FR"/>
        </w:rPr>
        <w:t xml:space="preserve">Air relative humidity (expressed as %) </w:t>
      </w:r>
    </w:p>
    <w:p w:rsidR="00E0665B" w:rsidRPr="0091442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"model:CNOSSOS_P2P_METEO"</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"CNOSSOS_P2P_METEO:model"</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CNOSSOS_P2P_METEO_MODEL</w:t>
      </w:r>
      <w:r>
        <w:rPr>
          <w:rFonts w:ascii="Arial" w:eastAsiaTheme="minorEastAsia" w:hAnsi="Arial" w:cs="Arial"/>
          <w:b/>
          <w:bCs/>
          <w:sz w:val="20"/>
          <w:szCs w:val="20"/>
          <w:lang w:eastAsia="fr-FR"/>
        </w:rPr>
        <w:t xml:space="preserve"> </w:t>
      </w:r>
      <w:r w:rsidRPr="0091442B">
        <w:rPr>
          <w:rFonts w:ascii="Arial" w:eastAsiaTheme="minorEastAsia" w:hAnsi="Arial" w:cs="Arial"/>
          <w:b/>
          <w:bCs/>
          <w:sz w:val="20"/>
          <w:szCs w:val="20"/>
          <w:lang w:eastAsia="fr-FR"/>
        </w:rPr>
        <w:t>model</w:t>
      </w:r>
    </w:p>
    <w:p w:rsidR="00E0665B" w:rsidRPr="0091442B" w:rsidRDefault="00E0665B" w:rsidP="00E0665B">
      <w:pPr>
        <w:autoSpaceDE w:val="0"/>
        <w:autoSpaceDN w:val="0"/>
        <w:spacing w:before="30" w:after="60"/>
        <w:ind w:left="360" w:firstLine="360"/>
        <w:jc w:val="both"/>
        <w:rPr>
          <w:rFonts w:ascii="Times New Roman" w:eastAsiaTheme="minorEastAsia" w:hAnsi="Times New Roman"/>
          <w:sz w:val="22"/>
          <w:szCs w:val="22"/>
          <w:lang w:eastAsia="fr-FR"/>
        </w:rPr>
      </w:pPr>
      <w:bookmarkStart w:id="221" w:name="AAAAAAAAEY"/>
      <w:bookmarkEnd w:id="221"/>
      <w:r w:rsidRPr="0091442B">
        <w:rPr>
          <w:rFonts w:ascii="Times New Roman" w:eastAsiaTheme="minorEastAsia" w:hAnsi="Times New Roman"/>
          <w:sz w:val="22"/>
          <w:szCs w:val="22"/>
          <w:lang w:eastAsia="fr-FR"/>
        </w:rPr>
        <w:t xml:space="preserve">Choice of meteorological model </w:t>
      </w:r>
    </w:p>
    <w:p w:rsidR="00E0665B" w:rsidRPr="0091442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"pFav:CNOSSOS_P2P_METEO"</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"CNOSSOS_P2P_METEO:pFav"</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double</w:t>
      </w:r>
      <w:proofErr w:type="gramEnd"/>
      <w:r w:rsidRPr="0091442B">
        <w:rPr>
          <w:rFonts w:ascii="Arial" w:eastAsiaTheme="minorEastAsia" w:hAnsi="Arial" w:cs="Arial"/>
          <w:b/>
          <w:bCs/>
          <w:sz w:val="20"/>
          <w:szCs w:val="20"/>
          <w:lang w:eastAsia="fr-FR"/>
        </w:rPr>
        <w:t xml:space="preserve"> pFav</w:t>
      </w:r>
    </w:p>
    <w:p w:rsidR="00E0665B" w:rsidRPr="0091442B" w:rsidRDefault="00E0665B" w:rsidP="00E0665B">
      <w:pPr>
        <w:autoSpaceDE w:val="0"/>
        <w:autoSpaceDN w:val="0"/>
        <w:spacing w:before="30" w:after="60"/>
        <w:ind w:left="360" w:firstLine="360"/>
        <w:jc w:val="both"/>
        <w:rPr>
          <w:rFonts w:ascii="Times New Roman" w:eastAsiaTheme="minorEastAsia" w:hAnsi="Times New Roman"/>
          <w:sz w:val="22"/>
          <w:szCs w:val="22"/>
          <w:lang w:eastAsia="fr-FR"/>
        </w:rPr>
      </w:pPr>
      <w:bookmarkStart w:id="222" w:name="AAAAAAAAEZ"/>
      <w:bookmarkEnd w:id="222"/>
      <w:r w:rsidRPr="0091442B">
        <w:rPr>
          <w:rFonts w:ascii="Times New Roman" w:eastAsiaTheme="minorEastAsia" w:hAnsi="Times New Roman"/>
          <w:sz w:val="22"/>
          <w:szCs w:val="22"/>
          <w:lang w:eastAsia="fr-FR"/>
        </w:rPr>
        <w:t>Frequency of occur</w:t>
      </w:r>
      <w:r>
        <w:rPr>
          <w:rFonts w:ascii="Times New Roman" w:eastAsiaTheme="minorEastAsia" w:hAnsi="Times New Roman"/>
          <w:sz w:val="22"/>
          <w:szCs w:val="22"/>
          <w:lang w:eastAsia="fr-FR"/>
        </w:rPr>
        <w:t>r</w:t>
      </w:r>
      <w:r w:rsidRPr="0091442B">
        <w:rPr>
          <w:rFonts w:ascii="Times New Roman" w:eastAsiaTheme="minorEastAsia" w:hAnsi="Times New Roman"/>
          <w:sz w:val="22"/>
          <w:szCs w:val="22"/>
          <w:lang w:eastAsia="fr-FR"/>
        </w:rPr>
        <w:t xml:space="preserve">ence of favorable propagation conditions </w:t>
      </w:r>
    </w:p>
    <w:p w:rsidR="00E0665B" w:rsidRPr="0091442B" w:rsidRDefault="00E0665B" w:rsidP="00E0665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"temperature:CNOSSOS_P2P_METEO"</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"CNOSSOS_P2P_METEO:temperature"</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double</w:t>
      </w:r>
      <w:proofErr w:type="gramEnd"/>
      <w:r w:rsidRPr="0091442B">
        <w:rPr>
          <w:rFonts w:ascii="Arial" w:eastAsiaTheme="minorEastAsia" w:hAnsi="Arial" w:cs="Arial"/>
          <w:b/>
          <w:bCs/>
          <w:sz w:val="20"/>
          <w:szCs w:val="20"/>
          <w:lang w:eastAsia="fr-FR"/>
        </w:rPr>
        <w:t xml:space="preserve"> temperature</w:t>
      </w:r>
    </w:p>
    <w:p w:rsidR="00E0665B" w:rsidRPr="0091442B" w:rsidRDefault="00E0665B" w:rsidP="00E0665B">
      <w:pPr>
        <w:autoSpaceDE w:val="0"/>
        <w:autoSpaceDN w:val="0"/>
        <w:spacing w:before="30" w:after="60"/>
        <w:ind w:left="360" w:firstLine="360"/>
        <w:jc w:val="both"/>
        <w:rPr>
          <w:rFonts w:ascii="Times New Roman" w:eastAsiaTheme="minorEastAsia" w:hAnsi="Times New Roman"/>
          <w:sz w:val="22"/>
          <w:szCs w:val="22"/>
          <w:lang w:eastAsia="fr-FR"/>
        </w:rPr>
      </w:pPr>
      <w:bookmarkStart w:id="223" w:name="AAAAAAAAFA"/>
      <w:bookmarkEnd w:id="223"/>
      <w:r w:rsidRPr="0091442B">
        <w:rPr>
          <w:rFonts w:ascii="Times New Roman" w:eastAsiaTheme="minorEastAsia" w:hAnsi="Times New Roman"/>
          <w:sz w:val="22"/>
          <w:szCs w:val="22"/>
          <w:lang w:eastAsia="fr-FR"/>
        </w:rPr>
        <w:t xml:space="preserve">Air temperature </w:t>
      </w:r>
    </w:p>
    <w:p w:rsidR="00E0665B" w:rsidRDefault="00E0665B" w:rsidP="00E0665B">
      <w:pPr>
        <w:widowControl w:val="0"/>
        <w:autoSpaceDE w:val="0"/>
        <w:autoSpaceDN w:val="0"/>
        <w:adjustRightInd w:val="0"/>
        <w:spacing w:after="0"/>
        <w:rPr>
          <w:rFonts w:ascii="Times New Roman" w:eastAsiaTheme="minorEastAsia" w:hAnsi="Times New Roman"/>
          <w:lang w:eastAsia="fr-FR"/>
        </w:rPr>
      </w:pPr>
    </w:p>
    <w:p w:rsidR="008D5829" w:rsidRPr="0091442B" w:rsidRDefault="008D5829" w:rsidP="00E0665B">
      <w:pPr>
        <w:widowControl w:val="0"/>
        <w:autoSpaceDE w:val="0"/>
        <w:autoSpaceDN w:val="0"/>
        <w:adjustRightInd w:val="0"/>
        <w:spacing w:after="0"/>
        <w:rPr>
          <w:rFonts w:ascii="Times New Roman" w:eastAsiaTheme="minorEastAsia" w:hAnsi="Times New Roman"/>
          <w:lang w:eastAsia="fr-FR"/>
        </w:rPr>
        <w:sectPr w:rsidR="008D5829" w:rsidRPr="0091442B" w:rsidSect="005A06F0">
          <w:type w:val="continuous"/>
          <w:pgSz w:w="12240" w:h="15840"/>
          <w:pgMar w:top="1134" w:right="1134" w:bottom="567" w:left="1134" w:header="720" w:footer="720" w:gutter="567"/>
          <w:cols w:space="720"/>
          <w:noEndnote/>
        </w:sectPr>
      </w:pPr>
    </w:p>
    <w:p w:rsidR="003A7904" w:rsidRDefault="003A7904" w:rsidP="003A790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lastRenderedPageBreak/>
        <w:t>CNOSSOS_P2P_METEO_MODEL</w:t>
      </w:r>
    </w:p>
    <w:p w:rsidR="006A55EC" w:rsidRPr="0091442B" w:rsidRDefault="006A55EC" w:rsidP="003A7904">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"CNOSSOS_P2P_METEO_MODEL:CnossosPropagation.h"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"CnossosPropagation.h:CNOSSOS_P2P_METEO_MODEL"</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enum</w:t>
      </w:r>
      <w:proofErr w:type="gramEnd"/>
      <w:r w:rsidRPr="0091442B">
        <w:rPr>
          <w:rFonts w:ascii="Arial" w:eastAsiaTheme="minorEastAsia" w:hAnsi="Arial" w:cs="Arial"/>
          <w:b/>
          <w:bCs/>
          <w:sz w:val="20"/>
          <w:szCs w:val="20"/>
          <w:lang w:eastAsia="fr-FR"/>
        </w:rPr>
        <w:t xml:space="preserve"> CNOSSOS_P2P_METEO_MODEL</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bookmarkStart w:id="224" w:name="AAAAAAAABW"/>
      <w:bookmarkEnd w:id="224"/>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Choice of meteorological averaging.</w:t>
      </w:r>
      <w:proofErr w:type="gramEnd"/>
      <w:r w:rsidRPr="0091442B">
        <w:rPr>
          <w:rFonts w:ascii="Times New Roman" w:eastAsiaTheme="minorEastAsia" w:hAnsi="Times New Roman"/>
          <w:sz w:val="20"/>
          <w:szCs w:val="20"/>
          <w:lang w:eastAsia="fr-FR"/>
        </w:rPr>
        <w:t xml:space="preserve"> </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 xml:space="preserve">Enumerator: </w:t>
      </w:r>
    </w:p>
    <w:p w:rsidR="006A55EC" w:rsidRPr="0091442B"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"CNOSSOS_P2P_METEO_DEFAULT:CnossosPropagation.h"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"CnossosPropagation.h:CNOSSOS_P2P_METEO_DEFAULT"</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CNOSSOS_P2P_METEO_</w:t>
      </w:r>
      <w:proofErr w:type="gramStart"/>
      <w:r w:rsidRPr="0091442B">
        <w:rPr>
          <w:rFonts w:ascii="Times New Roman" w:eastAsiaTheme="minorEastAsia" w:hAnsi="Times New Roman"/>
          <w:b/>
          <w:bCs/>
          <w:i/>
          <w:iCs/>
          <w:sz w:val="22"/>
          <w:szCs w:val="22"/>
          <w:lang w:eastAsia="fr-FR"/>
        </w:rPr>
        <w:t>DEFAULT</w:t>
      </w:r>
      <w:bookmarkStart w:id="225" w:name="AAAAAAAABX"/>
      <w:bookmarkEnd w:id="225"/>
      <w:r w:rsidRPr="0091442B">
        <w:rPr>
          <w:rFonts w:ascii="Times New Roman" w:eastAsiaTheme="minorEastAsia" w:hAnsi="Times New Roman"/>
          <w:sz w:val="22"/>
          <w:szCs w:val="22"/>
          <w:lang w:eastAsia="fr-FR"/>
        </w:rPr>
        <w:t xml:space="preserve">  Use</w:t>
      </w:r>
      <w:proofErr w:type="gramEnd"/>
      <w:r w:rsidRPr="0091442B">
        <w:rPr>
          <w:rFonts w:ascii="Times New Roman" w:eastAsiaTheme="minorEastAsia" w:hAnsi="Times New Roman"/>
          <w:sz w:val="22"/>
          <w:szCs w:val="22"/>
          <w:lang w:eastAsia="fr-FR"/>
        </w:rPr>
        <w:t xml:space="preserve"> default model corresponding to the selected calculation method </w:t>
      </w:r>
    </w:p>
    <w:p w:rsidR="006A55EC" w:rsidRPr="0091442B"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"CNOSSOS_P2P_METEO_ISO9613:CnossosPropagation.h"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"CnossosPropagation.h:CNOSSOS_P2P_METEO_ISO9613"</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CNOSSOS_P2P_METEO_</w:t>
      </w:r>
      <w:proofErr w:type="gramStart"/>
      <w:r w:rsidRPr="0091442B">
        <w:rPr>
          <w:rFonts w:ascii="Times New Roman" w:eastAsiaTheme="minorEastAsia" w:hAnsi="Times New Roman"/>
          <w:b/>
          <w:bCs/>
          <w:i/>
          <w:iCs/>
          <w:sz w:val="22"/>
          <w:szCs w:val="22"/>
          <w:lang w:eastAsia="fr-FR"/>
        </w:rPr>
        <w:t>ISO9613</w:t>
      </w:r>
      <w:bookmarkStart w:id="226" w:name="AAAAAAAABY"/>
      <w:bookmarkEnd w:id="226"/>
      <w:r w:rsidRPr="0091442B">
        <w:rPr>
          <w:rFonts w:ascii="Times New Roman" w:eastAsiaTheme="minorEastAsia" w:hAnsi="Times New Roman"/>
          <w:sz w:val="22"/>
          <w:szCs w:val="22"/>
          <w:lang w:eastAsia="fr-FR"/>
        </w:rPr>
        <w:t xml:space="preserve">  Use</w:t>
      </w:r>
      <w:proofErr w:type="gramEnd"/>
      <w:r w:rsidRPr="0091442B">
        <w:rPr>
          <w:rFonts w:ascii="Times New Roman" w:eastAsiaTheme="minorEastAsia" w:hAnsi="Times New Roman"/>
          <w:sz w:val="22"/>
          <w:szCs w:val="22"/>
          <w:lang w:eastAsia="fr-FR"/>
        </w:rPr>
        <w:t xml:space="preserve"> the C0 correction as defined in the ISO 9613-2 standard </w:t>
      </w:r>
    </w:p>
    <w:p w:rsidR="006A55EC"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"CNOSSOS_P2P_METEO_JRC2012:CnossosPropagation.h"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"CnossosPropagation.h:CNOSSOS_P2P_METEO_JRC2012"</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CNOSSOS_P2P_METEO_</w:t>
      </w:r>
      <w:proofErr w:type="gramStart"/>
      <w:r w:rsidRPr="0091442B">
        <w:rPr>
          <w:rFonts w:ascii="Times New Roman" w:eastAsiaTheme="minorEastAsia" w:hAnsi="Times New Roman"/>
          <w:b/>
          <w:bCs/>
          <w:i/>
          <w:iCs/>
          <w:sz w:val="22"/>
          <w:szCs w:val="22"/>
          <w:lang w:eastAsia="fr-FR"/>
        </w:rPr>
        <w:t>JRC2012</w:t>
      </w:r>
      <w:bookmarkStart w:id="227" w:name="AAAAAAAABZ"/>
      <w:bookmarkEnd w:id="227"/>
      <w:r w:rsidRPr="0091442B">
        <w:rPr>
          <w:rFonts w:ascii="Times New Roman" w:eastAsiaTheme="minorEastAsia" w:hAnsi="Times New Roman"/>
          <w:sz w:val="22"/>
          <w:szCs w:val="22"/>
          <w:lang w:eastAsia="fr-FR"/>
        </w:rPr>
        <w:t xml:space="preserve">  Use</w:t>
      </w:r>
      <w:proofErr w:type="gramEnd"/>
      <w:r w:rsidRPr="0091442B">
        <w:rPr>
          <w:rFonts w:ascii="Times New Roman" w:eastAsiaTheme="minorEastAsia" w:hAnsi="Times New Roman"/>
          <w:sz w:val="22"/>
          <w:szCs w:val="22"/>
          <w:lang w:eastAsia="fr-FR"/>
        </w:rPr>
        <w:t xml:space="preserve"> the frequency of occurence of favorable propagation conditions </w:t>
      </w:r>
    </w:p>
    <w:p w:rsidR="008D5829" w:rsidRPr="0091442B" w:rsidRDefault="008D5829" w:rsidP="006A55EC">
      <w:pPr>
        <w:autoSpaceDE w:val="0"/>
        <w:autoSpaceDN w:val="0"/>
        <w:spacing w:before="30" w:after="60"/>
        <w:ind w:left="720"/>
        <w:jc w:val="both"/>
        <w:rPr>
          <w:rFonts w:ascii="Times New Roman" w:eastAsiaTheme="minorEastAsia" w:hAnsi="Times New Roman"/>
          <w:sz w:val="22"/>
          <w:szCs w:val="22"/>
          <w:lang w:eastAsia="fr-FR"/>
        </w:rPr>
      </w:pPr>
    </w:p>
    <w:p w:rsidR="008D5829" w:rsidRDefault="008D5829" w:rsidP="008D5829">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CNOSSOS_P2P_OPTIONS</w:t>
      </w:r>
    </w:p>
    <w:p w:rsidR="008D5829" w:rsidRDefault="008D5829" w:rsidP="008D5829">
      <w:pPr>
        <w:keepNext/>
        <w:autoSpaceDE w:val="0"/>
        <w:autoSpaceDN w:val="0"/>
        <w:spacing w:before="240" w:after="240"/>
        <w:ind w:firstLine="357"/>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"CNOSSOS_P2P_RESULT:CnossosPropagation.h"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"CnossosPropagation.h:CNOSSOS_P2P_RESULT"</w:instrText>
      </w:r>
      <w:r w:rsidRPr="0091442B">
        <w:rPr>
          <w:rFonts w:ascii="Arial" w:eastAsiaTheme="minorEastAsia" w:hAnsi="Arial" w:cs="Arial"/>
          <w:b/>
          <w:bCs/>
          <w:sz w:val="20"/>
          <w:szCs w:val="20"/>
          <w:lang w:eastAsia="fr-FR"/>
        </w:rPr>
        <w:fldChar w:fldCharType="end"/>
      </w:r>
      <w:proofErr w:type="gramStart"/>
      <w:r>
        <w:rPr>
          <w:rFonts w:ascii="Arial" w:eastAsiaTheme="minorEastAsia" w:hAnsi="Arial" w:cs="Arial"/>
          <w:b/>
          <w:bCs/>
          <w:sz w:val="20"/>
          <w:szCs w:val="20"/>
          <w:lang w:eastAsia="fr-FR"/>
        </w:rPr>
        <w:t>struct</w:t>
      </w:r>
      <w:proofErr w:type="gramEnd"/>
      <w:r>
        <w:rPr>
          <w:rFonts w:ascii="Arial" w:eastAsiaTheme="minorEastAsia" w:hAnsi="Arial" w:cs="Arial"/>
          <w:b/>
          <w:bCs/>
          <w:sz w:val="20"/>
          <w:szCs w:val="20"/>
          <w:lang w:eastAsia="fr-FR"/>
        </w:rPr>
        <w:t xml:space="preserve"> CNOSSOS_P2P_METEO</w:t>
      </w:r>
    </w:p>
    <w:p w:rsidR="008D5829" w:rsidRPr="0091442B" w:rsidRDefault="008D5829" w:rsidP="008D5829">
      <w:pPr>
        <w:widowControl w:val="0"/>
        <w:autoSpaceDE w:val="0"/>
        <w:autoSpaceDN w:val="0"/>
        <w:adjustRightInd w:val="0"/>
        <w:spacing w:after="0"/>
        <w:ind w:firstLine="360"/>
        <w:rPr>
          <w:rFonts w:ascii="Times New Roman" w:eastAsiaTheme="minorEastAsia" w:hAnsi="Times New Roman"/>
          <w:lang w:eastAsia="fr-FR"/>
        </w:rPr>
      </w:pPr>
      <w:proofErr w:type="gramStart"/>
      <w:r w:rsidRPr="0091442B">
        <w:rPr>
          <w:rFonts w:ascii="Times New Roman" w:eastAsiaTheme="minorEastAsia" w:hAnsi="Times New Roman"/>
          <w:sz w:val="20"/>
          <w:szCs w:val="20"/>
          <w:lang w:eastAsia="fr-FR"/>
        </w:rPr>
        <w:t>Options modifying the behavior of the calculation engine.</w:t>
      </w:r>
      <w:proofErr w:type="gramEnd"/>
      <w:r w:rsidRPr="0091442B">
        <w:rPr>
          <w:rFonts w:ascii="Times New Roman" w:eastAsiaTheme="minorEastAsia" w:hAnsi="Times New Roman"/>
          <w:sz w:val="20"/>
          <w:szCs w:val="20"/>
          <w:lang w:eastAsia="fr-FR"/>
        </w:rPr>
        <w:t xml:space="preserve"> </w:t>
      </w:r>
    </w:p>
    <w:p w:rsidR="008D5829" w:rsidRPr="0091442B" w:rsidRDefault="008D5829" w:rsidP="008D5829">
      <w:pPr>
        <w:keepNext/>
        <w:autoSpaceDE w:val="0"/>
        <w:autoSpaceDN w:val="0"/>
        <w:spacing w:before="240" w:after="60"/>
        <w:outlineLvl w:val="2"/>
        <w:rPr>
          <w:rFonts w:ascii="Arial" w:eastAsiaTheme="minorEastAsia" w:hAnsi="Arial" w:cs="Arial"/>
          <w:b/>
          <w:bCs/>
          <w:lang w:eastAsia="fr-FR"/>
        </w:rPr>
      </w:pPr>
      <w:bookmarkStart w:id="228" w:name="_Toc374526718"/>
      <w:bookmarkStart w:id="229" w:name="_Toc375133683"/>
      <w:bookmarkStart w:id="230" w:name="_Toc375226026"/>
      <w:bookmarkStart w:id="231" w:name="_Toc381359172"/>
      <w:bookmarkStart w:id="232" w:name="_Toc383610899"/>
      <w:bookmarkStart w:id="233" w:name="_Toc384041862"/>
      <w:bookmarkStart w:id="234" w:name="_Toc384820575"/>
      <w:r>
        <w:rPr>
          <w:rFonts w:ascii="Arial" w:eastAsiaTheme="minorEastAsia" w:hAnsi="Arial" w:cs="Arial"/>
          <w:b/>
          <w:bCs/>
          <w:lang w:eastAsia="fr-FR"/>
        </w:rPr>
        <w:t>Public Members</w:t>
      </w:r>
      <w:bookmarkEnd w:id="228"/>
      <w:bookmarkEnd w:id="229"/>
      <w:bookmarkEnd w:id="230"/>
      <w:bookmarkEnd w:id="231"/>
      <w:bookmarkEnd w:id="232"/>
      <w:bookmarkEnd w:id="233"/>
      <w:bookmarkEnd w:id="234"/>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"CheckHeightLowerBound:CNOSSOS_P2P_OPTIONS"</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"CNOSSOS_P2P_OPTIONS:CheckHeightLowerBound"</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CheckHeightLowerBound</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35" w:name="AAAAAAAAFB"/>
      <w:bookmarkEnd w:id="235"/>
      <w:proofErr w:type="gramStart"/>
      <w:r w:rsidRPr="0091442B">
        <w:rPr>
          <w:rFonts w:ascii="Times New Roman" w:eastAsiaTheme="minorEastAsia" w:hAnsi="Times New Roman"/>
          <w:sz w:val="20"/>
          <w:szCs w:val="20"/>
          <w:lang w:eastAsia="fr-FR"/>
        </w:rPr>
        <w:t>check</w:t>
      </w:r>
      <w:proofErr w:type="gramEnd"/>
      <w:r w:rsidRPr="0091442B">
        <w:rPr>
          <w:rFonts w:ascii="Times New Roman" w:eastAsiaTheme="minorEastAsia" w:hAnsi="Times New Roman"/>
          <w:sz w:val="20"/>
          <w:szCs w:val="20"/>
          <w:lang w:eastAsia="fr-FR"/>
        </w:rPr>
        <w:t xml:space="preserve"> height of ray path with respect to upper limits of vertical obstacles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"CheckHeightUpperBound:CNOSSOS_P2P_OPTIONS"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"CNOSSOS_P2P_OPTIONS:CheckHeightUpperBound"</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CheckHeightUpperBound</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36" w:name="AAAAAAAAFC"/>
      <w:bookmarkEnd w:id="236"/>
      <w:proofErr w:type="gramStart"/>
      <w:r w:rsidRPr="0091442B">
        <w:rPr>
          <w:rFonts w:ascii="Times New Roman" w:eastAsiaTheme="minorEastAsia" w:hAnsi="Times New Roman"/>
          <w:sz w:val="20"/>
          <w:szCs w:val="20"/>
          <w:lang w:eastAsia="fr-FR"/>
        </w:rPr>
        <w:t>check</w:t>
      </w:r>
      <w:proofErr w:type="gramEnd"/>
      <w:r w:rsidRPr="0091442B">
        <w:rPr>
          <w:rFonts w:ascii="Times New Roman" w:eastAsiaTheme="minorEastAsia" w:hAnsi="Times New Roman"/>
          <w:sz w:val="20"/>
          <w:szCs w:val="20"/>
          <w:lang w:eastAsia="fr-FR"/>
        </w:rPr>
        <w:t xml:space="preserve"> height of ray path with respect to lower limits of vertical obstacles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"CheckHorizontalAlignment:CNOSSOS_P2P_OPTIONS"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"CNOSSOS_P2P_OPTIONS:CheckHorizontalAlignment"</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CheckHorizontalAlignment</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37" w:name="AAAAAAAAFD"/>
      <w:bookmarkEnd w:id="237"/>
      <w:proofErr w:type="gramStart"/>
      <w:r w:rsidRPr="0091442B">
        <w:rPr>
          <w:rFonts w:ascii="Times New Roman" w:eastAsiaTheme="minorEastAsia" w:hAnsi="Times New Roman"/>
          <w:sz w:val="20"/>
          <w:szCs w:val="20"/>
          <w:lang w:eastAsia="fr-FR"/>
        </w:rPr>
        <w:t>check</w:t>
      </w:r>
      <w:proofErr w:type="gramEnd"/>
      <w:r w:rsidRPr="0091442B">
        <w:rPr>
          <w:rFonts w:ascii="Times New Roman" w:eastAsiaTheme="minorEastAsia" w:hAnsi="Times New Roman"/>
          <w:sz w:val="20"/>
          <w:szCs w:val="20"/>
          <w:lang w:eastAsia="fr-FR"/>
        </w:rPr>
        <w:t xml:space="preserve"> validity of paths in the horizontal plane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"CheckLateralDiffraction:CNOSSOS_P2P_OPTIONS"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"CNOSSOS_P2P_OPTIONS:CheckLateralDiffraction"</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CheckLateralDiffraction</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38" w:name="AAAAAAAAFE"/>
      <w:bookmarkEnd w:id="238"/>
      <w:proofErr w:type="gramStart"/>
      <w:r w:rsidRPr="0091442B">
        <w:rPr>
          <w:rFonts w:ascii="Times New Roman" w:eastAsiaTheme="minorEastAsia" w:hAnsi="Times New Roman"/>
          <w:sz w:val="20"/>
          <w:szCs w:val="20"/>
          <w:lang w:eastAsia="fr-FR"/>
        </w:rPr>
        <w:t>check</w:t>
      </w:r>
      <w:proofErr w:type="gramEnd"/>
      <w:r w:rsidRPr="0091442B">
        <w:rPr>
          <w:rFonts w:ascii="Times New Roman" w:eastAsiaTheme="minorEastAsia" w:hAnsi="Times New Roman"/>
          <w:sz w:val="20"/>
          <w:szCs w:val="20"/>
          <w:lang w:eastAsia="fr-FR"/>
        </w:rPr>
        <w:t xml:space="preserve"> validity of laterally diffracted paths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"CheckSoundPowerUnits:CNOSSOS_P2P_OPTIONS"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"CNOSSOS_P2P_OPTIONS:CheckSoundPowerUnits"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CheckSoundPowerUnits</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39" w:name="AAAAAAAAFF"/>
      <w:bookmarkEnd w:id="239"/>
      <w:proofErr w:type="gramStart"/>
      <w:r w:rsidRPr="0091442B">
        <w:rPr>
          <w:rFonts w:ascii="Times New Roman" w:eastAsiaTheme="minorEastAsia" w:hAnsi="Times New Roman"/>
          <w:sz w:val="20"/>
          <w:szCs w:val="20"/>
          <w:lang w:eastAsia="fr-FR"/>
        </w:rPr>
        <w:t>check</w:t>
      </w:r>
      <w:proofErr w:type="gramEnd"/>
      <w:r w:rsidRPr="0091442B">
        <w:rPr>
          <w:rFonts w:ascii="Times New Roman" w:eastAsiaTheme="minorEastAsia" w:hAnsi="Times New Roman"/>
          <w:sz w:val="20"/>
          <w:szCs w:val="20"/>
          <w:lang w:eastAsia="fr-FR"/>
        </w:rPr>
        <w:t xml:space="preserve"> conformity of sound power units and source geometry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fldChar w:fldCharType="begin"/>
      </w:r>
      <w:r w:rsidRPr="0091442B">
        <w:rPr>
          <w:rFonts w:ascii="Arial" w:eastAsiaTheme="minorEastAsia" w:hAnsi="Arial" w:cs="Arial"/>
          <w:b/>
          <w:bCs/>
          <w:sz w:val="20"/>
          <w:szCs w:val="20"/>
          <w:lang w:eastAsia="fr-FR"/>
        </w:rPr>
        <w:instrText>xe "CheckSourceSegment:CNOSSOS_P2P_OPTIONS"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"CNOSSOS_P2P_OPTIONS:CheckSourceSegment"</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CheckSourceSegment</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0" w:name="AAAAAAAAFG"/>
      <w:bookmarkEnd w:id="240"/>
      <w:proofErr w:type="gramStart"/>
      <w:r w:rsidRPr="0091442B">
        <w:rPr>
          <w:rFonts w:ascii="Times New Roman" w:eastAsiaTheme="minorEastAsia" w:hAnsi="Times New Roman"/>
          <w:sz w:val="20"/>
          <w:szCs w:val="20"/>
          <w:lang w:eastAsia="fr-FR"/>
        </w:rPr>
        <w:t>check</w:t>
      </w:r>
      <w:proofErr w:type="gramEnd"/>
      <w:r w:rsidRPr="0091442B">
        <w:rPr>
          <w:rFonts w:ascii="Times New Roman" w:eastAsiaTheme="minorEastAsia" w:hAnsi="Times New Roman"/>
          <w:sz w:val="20"/>
          <w:szCs w:val="20"/>
          <w:lang w:eastAsia="fr-FR"/>
        </w:rPr>
        <w:t xml:space="preserve"> whether source line segments contains actual source position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"DisableLateralDiffractions:CNOSSOS_P2P_OPTIONS"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"CNOSSOS_P2P_OPTIONS:DisableLateralDiffractions"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DisableLateralDiffractions</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1" w:name="AAAAAAAAFH"/>
      <w:bookmarkEnd w:id="241"/>
      <w:proofErr w:type="gramStart"/>
      <w:r w:rsidRPr="0091442B">
        <w:rPr>
          <w:rFonts w:ascii="Times New Roman" w:eastAsiaTheme="minorEastAsia" w:hAnsi="Times New Roman"/>
          <w:sz w:val="20"/>
          <w:szCs w:val="20"/>
          <w:lang w:eastAsia="fr-FR"/>
        </w:rPr>
        <w:t>disable</w:t>
      </w:r>
      <w:proofErr w:type="gramEnd"/>
      <w:r w:rsidRPr="0091442B">
        <w:rPr>
          <w:rFonts w:ascii="Times New Roman" w:eastAsiaTheme="minorEastAsia" w:hAnsi="Times New Roman"/>
          <w:sz w:val="20"/>
          <w:szCs w:val="20"/>
          <w:lang w:eastAsia="fr-FR"/>
        </w:rPr>
        <w:t xml:space="preserve"> lateral diffractions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"DisableReflections:CNOSSOS_P2P_OPTIONS"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"CNOSSOS_P2P_OPTIONS:DisableReflections"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DisableReflections</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2" w:name="AAAAAAAAFI"/>
      <w:bookmarkEnd w:id="242"/>
      <w:proofErr w:type="gramStart"/>
      <w:r w:rsidRPr="0091442B">
        <w:rPr>
          <w:rFonts w:ascii="Times New Roman" w:eastAsiaTheme="minorEastAsia" w:hAnsi="Times New Roman"/>
          <w:sz w:val="20"/>
          <w:szCs w:val="20"/>
          <w:lang w:eastAsia="fr-FR"/>
        </w:rPr>
        <w:t>disable</w:t>
      </w:r>
      <w:proofErr w:type="gramEnd"/>
      <w:r w:rsidRPr="0091442B">
        <w:rPr>
          <w:rFonts w:ascii="Times New Roman" w:eastAsiaTheme="minorEastAsia" w:hAnsi="Times New Roman"/>
          <w:sz w:val="20"/>
          <w:szCs w:val="20"/>
          <w:lang w:eastAsia="fr-FR"/>
        </w:rPr>
        <w:t xml:space="preserve"> reflections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"ExcludeAirAbsorption:CNOSSOS_P2P_OPTIONS"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"CNOSSOS_P2P_OPTIONS:ExcludeAirAbsorption"</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ExcludeAirAbsorption</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3" w:name="AAAAAAAAFJ"/>
      <w:bookmarkEnd w:id="243"/>
      <w:proofErr w:type="gramStart"/>
      <w:r w:rsidRPr="0091442B">
        <w:rPr>
          <w:rFonts w:ascii="Times New Roman" w:eastAsiaTheme="minorEastAsia" w:hAnsi="Times New Roman"/>
          <w:sz w:val="20"/>
          <w:szCs w:val="20"/>
          <w:lang w:eastAsia="fr-FR"/>
        </w:rPr>
        <w:t>include</w:t>
      </w:r>
      <w:proofErr w:type="gramEnd"/>
      <w:r w:rsidRPr="0091442B">
        <w:rPr>
          <w:rFonts w:ascii="Times New Roman" w:eastAsiaTheme="minorEastAsia" w:hAnsi="Times New Roman"/>
          <w:sz w:val="20"/>
          <w:szCs w:val="20"/>
          <w:lang w:eastAsia="fr-FR"/>
        </w:rPr>
        <w:t xml:space="preserve"> atmospheric absorption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"ExcludeGeometricalSpread:CNOSSOS_P2P_OPTIONS"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"CNOSSOS_P2P_OPTIONS:ExcludeGeometricalSpread"</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ExcludeGeometricalSpread</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4" w:name="AAAAAAAAFK"/>
      <w:bookmarkEnd w:id="244"/>
      <w:proofErr w:type="gramStart"/>
      <w:r w:rsidRPr="0091442B">
        <w:rPr>
          <w:rFonts w:ascii="Times New Roman" w:eastAsiaTheme="minorEastAsia" w:hAnsi="Times New Roman"/>
          <w:sz w:val="20"/>
          <w:szCs w:val="20"/>
          <w:lang w:eastAsia="fr-FR"/>
        </w:rPr>
        <w:t>include</w:t>
      </w:r>
      <w:proofErr w:type="gramEnd"/>
      <w:r w:rsidRPr="0091442B">
        <w:rPr>
          <w:rFonts w:ascii="Times New Roman" w:eastAsiaTheme="minorEastAsia" w:hAnsi="Times New Roman"/>
          <w:sz w:val="20"/>
          <w:szCs w:val="20"/>
          <w:lang w:eastAsia="fr-FR"/>
        </w:rPr>
        <w:t xml:space="preserve"> geometrical spread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"ExcludeSoundPower:CNOSSOS_P2P_OPTIONS"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"CNOSSOS_P2P_OPTIONS:ExcludeSoundPower"</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ExcludeSoundPower</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5" w:name="AAAAAAAAFL"/>
      <w:bookmarkEnd w:id="245"/>
      <w:proofErr w:type="gramStart"/>
      <w:r w:rsidRPr="0091442B">
        <w:rPr>
          <w:rFonts w:ascii="Times New Roman" w:eastAsiaTheme="minorEastAsia" w:hAnsi="Times New Roman"/>
          <w:sz w:val="20"/>
          <w:szCs w:val="20"/>
          <w:lang w:eastAsia="fr-FR"/>
        </w:rPr>
        <w:t>include</w:t>
      </w:r>
      <w:proofErr w:type="gramEnd"/>
      <w:r w:rsidRPr="0091442B">
        <w:rPr>
          <w:rFonts w:ascii="Times New Roman" w:eastAsiaTheme="minorEastAsia" w:hAnsi="Times New Roman"/>
          <w:sz w:val="20"/>
          <w:szCs w:val="20"/>
          <w:lang w:eastAsia="fr-FR"/>
        </w:rPr>
        <w:t xml:space="preserve"> sound power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"ForceSourceToReceiver:CNOSSOS_P2P_OPTIONS"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"CNOSSOS_P2P_OPTIONS:ForceSourceToReceiver"</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ForceSourceToReceiver</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6" w:name="AAAAAAAAFM"/>
      <w:bookmarkEnd w:id="246"/>
      <w:proofErr w:type="gramStart"/>
      <w:r w:rsidRPr="0091442B">
        <w:rPr>
          <w:rFonts w:ascii="Times New Roman" w:eastAsiaTheme="minorEastAsia" w:hAnsi="Times New Roman"/>
          <w:sz w:val="20"/>
          <w:szCs w:val="20"/>
          <w:lang w:eastAsia="fr-FR"/>
        </w:rPr>
        <w:t>reverse</w:t>
      </w:r>
      <w:proofErr w:type="gramEnd"/>
      <w:r w:rsidRPr="0091442B">
        <w:rPr>
          <w:rFonts w:ascii="Times New Roman" w:eastAsiaTheme="minorEastAsia" w:hAnsi="Times New Roman"/>
          <w:sz w:val="20"/>
          <w:szCs w:val="20"/>
          <w:lang w:eastAsia="fr-FR"/>
        </w:rPr>
        <w:t xml:space="preserve"> the path in case it is ordered from Receiver to Source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"LimitLateralDiffraction:CNOSSOS_P2P_OPTIONS"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"CNOSSOS_P2P_OPTIONS:LimitLateralDiffraction"</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w:t>
      </w:r>
      <w:r w:rsidR="00045EE6">
        <w:rPr>
          <w:rFonts w:ascii="Arial" w:eastAsiaTheme="minorEastAsia" w:hAnsi="Arial" w:cs="Arial"/>
          <w:b/>
          <w:bCs/>
          <w:sz w:val="20"/>
          <w:szCs w:val="20"/>
          <w:lang w:eastAsia="fr-FR"/>
        </w:rPr>
        <w:t>IgnoreComplexPaths</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7" w:name="AAAAAAAAFN"/>
      <w:bookmarkEnd w:id="247"/>
      <w:proofErr w:type="gramStart"/>
      <w:r w:rsidRPr="0091442B">
        <w:rPr>
          <w:rFonts w:ascii="Times New Roman" w:eastAsiaTheme="minorEastAsia" w:hAnsi="Times New Roman"/>
          <w:sz w:val="20"/>
          <w:szCs w:val="20"/>
          <w:lang w:eastAsia="fr-FR"/>
        </w:rPr>
        <w:t>disable</w:t>
      </w:r>
      <w:proofErr w:type="gramEnd"/>
      <w:r w:rsidRPr="0091442B">
        <w:rPr>
          <w:rFonts w:ascii="Times New Roman" w:eastAsiaTheme="minorEastAsia" w:hAnsi="Times New Roman"/>
          <w:sz w:val="20"/>
          <w:szCs w:val="20"/>
          <w:lang w:eastAsia="fr-FR"/>
        </w:rPr>
        <w:t xml:space="preserve"> reflections and vertical diffraction for laterally diffracted paths </w:t>
      </w:r>
    </w:p>
    <w:p w:rsidR="008D5829" w:rsidRPr="0091442B" w:rsidRDefault="008D5829" w:rsidP="008D5829">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"SimplifyPathGeometry:CNOSSOS_P2P_OPTIONS"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"CNOSSOS_P2P_OPTIONS:SimplifyPathGeometry"</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SimplifyPathGeometry</w:t>
      </w:r>
    </w:p>
    <w:p w:rsidR="008D5829" w:rsidRDefault="008D5829" w:rsidP="008D5829">
      <w:pPr>
        <w:autoSpaceDE w:val="0"/>
        <w:autoSpaceDN w:val="0"/>
        <w:spacing w:before="30" w:after="60"/>
        <w:ind w:left="720"/>
        <w:jc w:val="both"/>
        <w:rPr>
          <w:rFonts w:ascii="Times New Roman" w:eastAsiaTheme="minorEastAsia" w:hAnsi="Times New Roman"/>
          <w:sz w:val="20"/>
          <w:szCs w:val="20"/>
          <w:lang w:eastAsia="fr-FR"/>
        </w:rPr>
      </w:pPr>
      <w:bookmarkStart w:id="248" w:name="AAAAAAAAFO"/>
      <w:bookmarkEnd w:id="248"/>
      <w:proofErr w:type="gramStart"/>
      <w:r w:rsidRPr="0091442B">
        <w:rPr>
          <w:rFonts w:ascii="Times New Roman" w:eastAsiaTheme="minorEastAsia" w:hAnsi="Times New Roman"/>
          <w:sz w:val="20"/>
          <w:szCs w:val="20"/>
          <w:lang w:eastAsia="fr-FR"/>
        </w:rPr>
        <w:t>remove</w:t>
      </w:r>
      <w:proofErr w:type="gramEnd"/>
      <w:r w:rsidRPr="0091442B">
        <w:rPr>
          <w:rFonts w:ascii="Times New Roman" w:eastAsiaTheme="minorEastAsia" w:hAnsi="Times New Roman"/>
          <w:sz w:val="20"/>
          <w:szCs w:val="20"/>
          <w:lang w:eastAsia="fr-FR"/>
        </w:rPr>
        <w:t xml:space="preserve"> non representative terrain points </w:t>
      </w:r>
    </w:p>
    <w:p w:rsidR="008D5829" w:rsidRPr="0091442B" w:rsidRDefault="008D5829" w:rsidP="008D5829">
      <w:pPr>
        <w:autoSpaceDE w:val="0"/>
        <w:autoSpaceDN w:val="0"/>
        <w:spacing w:before="30" w:after="60"/>
        <w:ind w:left="720"/>
        <w:jc w:val="both"/>
        <w:rPr>
          <w:rFonts w:ascii="Times New Roman" w:eastAsiaTheme="minorEastAsia" w:hAnsi="Times New Roman"/>
          <w:sz w:val="20"/>
          <w:szCs w:val="20"/>
          <w:lang w:eastAsia="fr-FR"/>
        </w:rPr>
      </w:pPr>
    </w:p>
    <w:p w:rsidR="003A7904" w:rsidRDefault="003A7904" w:rsidP="003A790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CNOSSOS_P2P_POSITION</w:t>
      </w:r>
    </w:p>
    <w:p w:rsidR="003A7904" w:rsidRPr="0091442B" w:rsidRDefault="003A7904" w:rsidP="003A7904">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"CNOSSOS_P2P_POSITION:CnossosPropagation.h"</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"CnossosPropagation.h:CNOSSOS_P2P_POSITION"</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typedef</w:t>
      </w:r>
      <w:proofErr w:type="gramEnd"/>
      <w:r w:rsidRPr="0091442B">
        <w:rPr>
          <w:rFonts w:ascii="Arial" w:eastAsiaTheme="minorEastAsia" w:hAnsi="Arial" w:cs="Arial"/>
          <w:b/>
          <w:bCs/>
          <w:sz w:val="20"/>
          <w:szCs w:val="20"/>
          <w:lang w:eastAsia="fr-FR"/>
        </w:rPr>
        <w:t xml:space="preserve"> double CNOSSOS_P2P_POSITION[3]</w:t>
      </w:r>
    </w:p>
    <w:p w:rsidR="003A7904" w:rsidRPr="0091442B" w:rsidRDefault="003A7904" w:rsidP="003A7904">
      <w:pPr>
        <w:autoSpaceDE w:val="0"/>
        <w:autoSpaceDN w:val="0"/>
        <w:spacing w:before="30" w:after="60"/>
        <w:ind w:left="360"/>
        <w:jc w:val="both"/>
        <w:rPr>
          <w:rFonts w:ascii="Times New Roman" w:eastAsiaTheme="minorEastAsia" w:hAnsi="Times New Roman"/>
          <w:sz w:val="20"/>
          <w:szCs w:val="20"/>
          <w:lang w:eastAsia="fr-FR"/>
        </w:rPr>
      </w:pPr>
      <w:bookmarkStart w:id="249" w:name="AAAAAAAABR"/>
      <w:bookmarkEnd w:id="249"/>
    </w:p>
    <w:p w:rsidR="003A7904" w:rsidRDefault="003A7904" w:rsidP="003A7904">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Encoding of positions using 3 dimensional (X</w:t>
      </w:r>
      <w:proofErr w:type="gramStart"/>
      <w:r w:rsidRPr="0091442B">
        <w:rPr>
          <w:rFonts w:ascii="Times New Roman" w:eastAsiaTheme="minorEastAsia" w:hAnsi="Times New Roman"/>
          <w:sz w:val="20"/>
          <w:szCs w:val="20"/>
          <w:lang w:eastAsia="fr-FR"/>
        </w:rPr>
        <w:t>,Y,Z</w:t>
      </w:r>
      <w:proofErr w:type="gramEnd"/>
      <w:r w:rsidRPr="0091442B">
        <w:rPr>
          <w:rFonts w:ascii="Times New Roman" w:eastAsiaTheme="minorEastAsia" w:hAnsi="Times New Roman"/>
          <w:sz w:val="20"/>
          <w:szCs w:val="20"/>
          <w:lang w:eastAsia="fr-FR"/>
        </w:rPr>
        <w:t xml:space="preserve">) coordinates. </w:t>
      </w:r>
    </w:p>
    <w:p w:rsidR="008D5829" w:rsidRDefault="008D5829" w:rsidP="003A7904">
      <w:pPr>
        <w:autoSpaceDE w:val="0"/>
        <w:autoSpaceDN w:val="0"/>
        <w:spacing w:before="30" w:after="60"/>
        <w:ind w:left="360"/>
        <w:jc w:val="both"/>
        <w:rPr>
          <w:rFonts w:ascii="Times New Roman" w:eastAsiaTheme="minorEastAsia" w:hAnsi="Times New Roman"/>
          <w:sz w:val="20"/>
          <w:szCs w:val="20"/>
          <w:lang w:eastAsia="fr-FR"/>
        </w:rPr>
      </w:pPr>
    </w:p>
    <w:p w:rsidR="003A7904" w:rsidRDefault="003A7904" w:rsidP="003A790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CNOSSOS_P2P_RESULT</w:t>
      </w:r>
    </w:p>
    <w:p w:rsidR="006A55EC" w:rsidRPr="0091442B" w:rsidRDefault="006A55EC" w:rsidP="003A7904">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"CNOSSOS_P2P_RESULT:CnossosPropagation.h"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"CnossosPropagation.h:CNOSSOS_P2P_RESULT"</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enum</w:t>
      </w:r>
      <w:proofErr w:type="gramEnd"/>
      <w:r w:rsidRPr="0091442B">
        <w:rPr>
          <w:rFonts w:ascii="Arial" w:eastAsiaTheme="minorEastAsia" w:hAnsi="Arial" w:cs="Arial"/>
          <w:b/>
          <w:bCs/>
          <w:sz w:val="20"/>
          <w:szCs w:val="20"/>
          <w:lang w:eastAsia="fr-FR"/>
        </w:rPr>
        <w:t xml:space="preserve"> CNOSSOS_P2P_RESULT</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bookmarkStart w:id="250" w:name="AAAAAAAACA"/>
      <w:bookmarkEnd w:id="250"/>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Select the result to be returned by the call to </w:t>
      </w:r>
      <w:r w:rsidRPr="0091442B">
        <w:rPr>
          <w:rFonts w:ascii="Times New Roman" w:eastAsiaTheme="minorEastAsia" w:hAnsi="Times New Roman"/>
          <w:b/>
          <w:bCs/>
          <w:sz w:val="20"/>
          <w:szCs w:val="20"/>
          <w:lang w:eastAsia="fr-FR"/>
        </w:rPr>
        <w:t>CNOSSOS_P2P_GetResult</w:t>
      </w:r>
      <w:r w:rsidRPr="0091442B">
        <w:rPr>
          <w:rFonts w:ascii="Times New Roman" w:eastAsiaTheme="minorEastAsia" w:hAnsi="Times New Roman"/>
          <w:sz w:val="20"/>
          <w:szCs w:val="20"/>
          <w:lang w:eastAsia="fr-FR"/>
        </w:rPr>
        <w:t xml:space="preserve">. </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 xml:space="preserve">Enumerator: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"CNOSSOS_P2P_RESULT_LP_AVG_dBA:CnossosPropagation.h"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"CnossosPropagation.h:CNOSSOS_P2P_RESULT_LP_AVG_dBA"</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CNOSSOS_P2P_RESULT_LP_AVG_dBA</w:t>
      </w:r>
      <w:bookmarkStart w:id="251" w:name="AAAAAAAACB"/>
      <w:bookmarkEnd w:id="251"/>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global</w:t>
      </w:r>
      <w:proofErr w:type="gramEnd"/>
      <w:r w:rsidRPr="0091442B">
        <w:rPr>
          <w:rFonts w:ascii="Times New Roman" w:eastAsiaTheme="minorEastAsia" w:hAnsi="Times New Roman"/>
          <w:sz w:val="22"/>
          <w:szCs w:val="22"/>
          <w:lang w:eastAsia="fr-FR"/>
        </w:rPr>
        <w:t xml:space="preserve">, dB(A) weighted, long term averaged noise level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"CNOSSOS_P2P_RESULT_LP_FAV_dBA:CnossosPropagation.h"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"CnossosPropagation.h:CNOSSOS_P2P_RESULT_LP_FAV_dBA"</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CNOSSOS_P2P_RESULT_LP_FAV_dBA</w:t>
      </w:r>
      <w:bookmarkStart w:id="252" w:name="AAAAAAAACC"/>
      <w:bookmarkEnd w:id="252"/>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global</w:t>
      </w:r>
      <w:proofErr w:type="gramEnd"/>
      <w:r w:rsidRPr="0091442B">
        <w:rPr>
          <w:rFonts w:ascii="Times New Roman" w:eastAsiaTheme="minorEastAsia" w:hAnsi="Times New Roman"/>
          <w:sz w:val="22"/>
          <w:szCs w:val="22"/>
          <w:lang w:eastAsia="fr-FR"/>
        </w:rPr>
        <w:t xml:space="preserve">, dB(A) weighted, noise level under favorable propagation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"CNOSSOS_P2P_RESULT_LP_HOM_dBA:CnossosPropagation.h"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"CnossosPropagation.h:CNOSSOS_P2P_RESULT_LP_HOM_dBA"</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CNOSSOS_P2P_RESULT_LP_HOM_dBA</w:t>
      </w:r>
      <w:bookmarkStart w:id="253" w:name="AAAAAAAACD"/>
      <w:bookmarkEnd w:id="253"/>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global</w:t>
      </w:r>
      <w:proofErr w:type="gramEnd"/>
      <w:r w:rsidRPr="0091442B">
        <w:rPr>
          <w:rFonts w:ascii="Times New Roman" w:eastAsiaTheme="minorEastAsia" w:hAnsi="Times New Roman"/>
          <w:sz w:val="22"/>
          <w:szCs w:val="22"/>
          <w:lang w:eastAsia="fr-FR"/>
        </w:rPr>
        <w:t xml:space="preserve">, dB(A) weighted, noise level under homogeneous propagation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"CNOSSOS_P2P_RESULT_LP_AVG:CnossosPropagation.h"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"CnossosPropagation.h:CNOSSOS_P2P_RESULT_LP_AVG"</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CNOSSOS_P2P_RESULT_LP_AVG</w:t>
      </w:r>
      <w:bookmarkStart w:id="254" w:name="AAAAAAAACE"/>
      <w:bookmarkEnd w:id="254"/>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lastRenderedPageBreak/>
        <w:t>long-time</w:t>
      </w:r>
      <w:proofErr w:type="gramEnd"/>
      <w:r w:rsidRPr="0091442B">
        <w:rPr>
          <w:rFonts w:ascii="Times New Roman" w:eastAsiaTheme="minorEastAsia" w:hAnsi="Times New Roman"/>
          <w:sz w:val="22"/>
          <w:szCs w:val="22"/>
          <w:lang w:eastAsia="fr-FR"/>
        </w:rPr>
        <w:t xml:space="preserve"> averaged noise level spectrum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"CNOSSOS_P2P_RESULT_LP_FAV:CnossosPropagation.h"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"CnossosPropagation.h:CNOSSOS_P2P_RESULT_LP_FAV"</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CNOSSOS_P2P_RESULT_LP_FAV</w:t>
      </w:r>
      <w:bookmarkStart w:id="255" w:name="AAAAAAAACF"/>
      <w:bookmarkEnd w:id="255"/>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noise</w:t>
      </w:r>
      <w:proofErr w:type="gramEnd"/>
      <w:r w:rsidRPr="0091442B">
        <w:rPr>
          <w:rFonts w:ascii="Times New Roman" w:eastAsiaTheme="minorEastAsia" w:hAnsi="Times New Roman"/>
          <w:sz w:val="22"/>
          <w:szCs w:val="22"/>
          <w:lang w:eastAsia="fr-FR"/>
        </w:rPr>
        <w:t xml:space="preserve"> level spectrum under favorable propagation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"CNOSSOS_P2P_RESULT_LP_HOM:CnossosPropagation.h"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"CnossosPropagation.h:CNOSSOS_P2P_RESULT_LP_HOM"</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CNOSSOS_P2P_RESULT_LP_HOM</w:t>
      </w:r>
      <w:bookmarkStart w:id="256" w:name="AAAAAAAACG"/>
      <w:bookmarkEnd w:id="256"/>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noise</w:t>
      </w:r>
      <w:proofErr w:type="gramEnd"/>
      <w:r w:rsidRPr="0091442B">
        <w:rPr>
          <w:rFonts w:ascii="Times New Roman" w:eastAsiaTheme="minorEastAsia" w:hAnsi="Times New Roman"/>
          <w:sz w:val="22"/>
          <w:szCs w:val="22"/>
          <w:lang w:eastAsia="fr-FR"/>
        </w:rPr>
        <w:t xml:space="preserve"> level spectrum under homogeneous propagation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"CNOSSOS_P2P_RESULT_ATT_FAV:CnossosPropagation.h"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"CnossosPropagation.h:CNOSSOS_P2P_RESULT_ATT_FAV"</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CNOSSOS_P2P_RESULT_ATT_FAV</w:t>
      </w:r>
      <w:bookmarkStart w:id="257" w:name="AAAAAAAACH"/>
      <w:bookmarkEnd w:id="257"/>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excess</w:t>
      </w:r>
      <w:proofErr w:type="gramEnd"/>
      <w:r w:rsidRPr="0091442B">
        <w:rPr>
          <w:rFonts w:ascii="Times New Roman" w:eastAsiaTheme="minorEastAsia" w:hAnsi="Times New Roman"/>
          <w:sz w:val="22"/>
          <w:szCs w:val="22"/>
          <w:lang w:eastAsia="fr-FR"/>
        </w:rPr>
        <w:t xml:space="preserve"> attenuation spectrum under favorable propagation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"CNOSSOS_P2P_RESULT_ATT_HOM:CnossosPropagation.h"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"CnossosPropagation.h:CNOSSOS_P2P_RESULT_ATT_HOM"</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CNOSSOS_P2P_RESULT_ATT_HOM</w:t>
      </w:r>
      <w:bookmarkStart w:id="258" w:name="AAAAAAAACI"/>
      <w:bookmarkEnd w:id="258"/>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excess</w:t>
      </w:r>
      <w:proofErr w:type="gramEnd"/>
      <w:r w:rsidRPr="0091442B">
        <w:rPr>
          <w:rFonts w:ascii="Times New Roman" w:eastAsiaTheme="minorEastAsia" w:hAnsi="Times New Roman"/>
          <w:sz w:val="22"/>
          <w:szCs w:val="22"/>
          <w:lang w:eastAsia="fr-FR"/>
        </w:rPr>
        <w:t xml:space="preserve"> attenuation spectrum under homogeneous propagation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"CNOSSOS_P2P_RESULT_LW_SOURCE:CnossosPropagation.h"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"CnossosPropagation.h:CNOSSOS_P2P_RESULT_LW_SOURCE"</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CNOSSOS_P2P_RESULT_LW_SOURCE</w:t>
      </w:r>
      <w:bookmarkStart w:id="259" w:name="AAAAAAAACJ"/>
      <w:bookmarkEnd w:id="259"/>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sound</w:t>
      </w:r>
      <w:proofErr w:type="gramEnd"/>
      <w:r w:rsidRPr="0091442B">
        <w:rPr>
          <w:rFonts w:ascii="Times New Roman" w:eastAsiaTheme="minorEastAsia" w:hAnsi="Times New Roman"/>
          <w:sz w:val="22"/>
          <w:szCs w:val="22"/>
          <w:lang w:eastAsia="fr-FR"/>
        </w:rPr>
        <w:t xml:space="preserve"> power spectrum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"CNOSSOS_P2P_RESULT_DELTA_LW:CnossosPropagation.h"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"CnossosPropagation.h:CNOSSOS_P2P_RESULT_DELTA_LW"</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CNOSSOS_P2P_RESULT_DELTA_LW</w:t>
      </w:r>
      <w:bookmarkStart w:id="260" w:name="AAAAAAAACK"/>
      <w:bookmarkEnd w:id="260"/>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sound</w:t>
      </w:r>
      <w:proofErr w:type="gramEnd"/>
      <w:r w:rsidRPr="0091442B">
        <w:rPr>
          <w:rFonts w:ascii="Times New Roman" w:eastAsiaTheme="minorEastAsia" w:hAnsi="Times New Roman"/>
          <w:sz w:val="22"/>
          <w:szCs w:val="22"/>
          <w:lang w:eastAsia="fr-FR"/>
        </w:rPr>
        <w:t xml:space="preserve"> power conversion, free field versus hemispherical radiation conditions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"CNOSSOS_P2P_RESULT_ATT_GEO:CnossosPropagation.h"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"CnossosPropagation.h:CNOSSOS_P2P_RESULT_ATT_GEO"</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CNOSSOS_P2P_RESULT_ATT_GEO</w:t>
      </w:r>
      <w:bookmarkStart w:id="261" w:name="AAAAAAAACL"/>
      <w:bookmarkEnd w:id="261"/>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attenuation</w:t>
      </w:r>
      <w:proofErr w:type="gramEnd"/>
      <w:r w:rsidRPr="0091442B">
        <w:rPr>
          <w:rFonts w:ascii="Times New Roman" w:eastAsiaTheme="minorEastAsia" w:hAnsi="Times New Roman"/>
          <w:sz w:val="22"/>
          <w:szCs w:val="22"/>
          <w:lang w:eastAsia="fr-FR"/>
        </w:rPr>
        <w:t xml:space="preserve"> due to geometrical spreading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"CNOSSOS_P2P_RESULT_ATT_ATM:CnossosPropagation.h"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"CnossosPropagation.h:CNOSSOS_P2P_RESULT_ATT_ATM"</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CNOSSOS_P2P_RESULT_ATT_ATM</w:t>
      </w:r>
      <w:bookmarkStart w:id="262" w:name="AAAAAAAACM"/>
      <w:bookmarkEnd w:id="262"/>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attenuation</w:t>
      </w:r>
      <w:proofErr w:type="gramEnd"/>
      <w:r w:rsidRPr="0091442B">
        <w:rPr>
          <w:rFonts w:ascii="Times New Roman" w:eastAsiaTheme="minorEastAsia" w:hAnsi="Times New Roman"/>
          <w:sz w:val="22"/>
          <w:szCs w:val="22"/>
          <w:lang w:eastAsia="fr-FR"/>
        </w:rPr>
        <w:t xml:space="preserve"> due to atmospheric absorption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"CNOSSOS_P2P_RESULT_ATT_REF:CnossosPropagation.h"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"CnossosPropagation.h:CNOSSOS_P2P_RESULT_ATT_REF"</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CNOSSOS_P2P_RESULT_ATT_REF</w:t>
      </w:r>
      <w:bookmarkStart w:id="263" w:name="AAAAAAAACN"/>
      <w:bookmarkEnd w:id="263"/>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attenuation</w:t>
      </w:r>
      <w:proofErr w:type="gramEnd"/>
      <w:r w:rsidRPr="0091442B">
        <w:rPr>
          <w:rFonts w:ascii="Times New Roman" w:eastAsiaTheme="minorEastAsia" w:hAnsi="Times New Roman"/>
          <w:sz w:val="22"/>
          <w:szCs w:val="22"/>
          <w:lang w:eastAsia="fr-FR"/>
        </w:rPr>
        <w:t xml:space="preserve"> due to reflections by vertical obstacles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"CNOSSOS_P2P_RESULT_ATT_DIF:CnossosPropagation.h"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"CnossosPropagation.h:CNOSSOS_P2P_RESULT_ATT_DIF"</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CNOSSOS_P2P_RESULT_ATT_DIF</w:t>
      </w:r>
      <w:bookmarkStart w:id="264" w:name="AAAAAAAACO"/>
      <w:bookmarkEnd w:id="264"/>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attenuation</w:t>
      </w:r>
      <w:proofErr w:type="gramEnd"/>
      <w:r w:rsidRPr="0091442B">
        <w:rPr>
          <w:rFonts w:ascii="Times New Roman" w:eastAsiaTheme="minorEastAsia" w:hAnsi="Times New Roman"/>
          <w:sz w:val="22"/>
          <w:szCs w:val="22"/>
          <w:lang w:eastAsia="fr-FR"/>
        </w:rPr>
        <w:t xml:space="preserve"> due to lateral diffraction by vertical edges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"CNOSSOS_P2P_RESULT_ATT_SIZE:CnossosPropagation.h"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"CnossosPropagation.h:CNOSSOS_P2P_RESULT_ATT_SIZE"</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CNOSSOS_P2P_RESULT_ATT_SIZE</w:t>
      </w:r>
      <w:bookmarkStart w:id="265" w:name="AAAAAAAACP"/>
      <w:bookmarkEnd w:id="265"/>
      <w:r w:rsidRPr="0091442B">
        <w:rPr>
          <w:rFonts w:ascii="Times New Roman" w:eastAsiaTheme="minorEastAsia" w:hAnsi="Times New Roman"/>
          <w:sz w:val="22"/>
          <w:szCs w:val="22"/>
          <w:lang w:eastAsia="fr-FR"/>
        </w:rPr>
        <w:t xml:space="preserve">  </w:t>
      </w:r>
    </w:p>
    <w:p w:rsidR="006A55EC"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proofErr w:type="gramStart"/>
      <w:r w:rsidRPr="0091442B">
        <w:rPr>
          <w:rFonts w:ascii="Times New Roman" w:eastAsiaTheme="minorEastAsia" w:hAnsi="Times New Roman"/>
          <w:sz w:val="22"/>
          <w:szCs w:val="22"/>
          <w:lang w:eastAsia="fr-FR"/>
        </w:rPr>
        <w:t>attenuation</w:t>
      </w:r>
      <w:proofErr w:type="gramEnd"/>
      <w:r w:rsidRPr="0091442B">
        <w:rPr>
          <w:rFonts w:ascii="Times New Roman" w:eastAsiaTheme="minorEastAsia" w:hAnsi="Times New Roman"/>
          <w:sz w:val="22"/>
          <w:szCs w:val="22"/>
          <w:lang w:eastAsia="fr-FR"/>
        </w:rPr>
        <w:t xml:space="preserve"> due to finite size of vertical obstacles </w:t>
      </w:r>
    </w:p>
    <w:p w:rsidR="008D5829" w:rsidRPr="0091442B" w:rsidRDefault="008D5829" w:rsidP="006A55EC">
      <w:pPr>
        <w:autoSpaceDE w:val="0"/>
        <w:autoSpaceDN w:val="0"/>
        <w:spacing w:before="30" w:after="60"/>
        <w:ind w:left="720"/>
        <w:jc w:val="both"/>
        <w:rPr>
          <w:rFonts w:ascii="Times New Roman" w:eastAsiaTheme="minorEastAsia" w:hAnsi="Times New Roman"/>
          <w:sz w:val="22"/>
          <w:szCs w:val="22"/>
          <w:lang w:eastAsia="fr-FR"/>
        </w:rPr>
      </w:pPr>
    </w:p>
    <w:p w:rsidR="003A7904" w:rsidRDefault="003A7904" w:rsidP="003A7904">
      <w:pPr>
        <w:keepNext/>
        <w:shd w:val="clear" w:color="auto" w:fill="D9D9D9" w:themeFill="background1" w:themeFillShade="D9"/>
        <w:autoSpaceDE w:val="0"/>
        <w:autoSpaceDN w:val="0"/>
        <w:spacing w:before="240" w:after="60"/>
        <w:outlineLvl w:val="3"/>
        <w:rPr>
          <w:rFonts w:ascii="Arial" w:eastAsiaTheme="minorEastAsia" w:hAnsi="Arial" w:cs="Arial"/>
          <w:b/>
          <w:bCs/>
          <w:lang w:eastAsia="fr-FR"/>
        </w:rPr>
      </w:pPr>
      <w:r>
        <w:rPr>
          <w:rFonts w:ascii="Arial" w:eastAsiaTheme="minorEastAsia" w:hAnsi="Arial" w:cs="Arial"/>
          <w:b/>
          <w:bCs/>
          <w:lang w:eastAsia="fr-FR"/>
        </w:rPr>
        <w:t>CNOSSOS_P2P_SPECTRUM_WEIGHTING</w:t>
      </w:r>
    </w:p>
    <w:p w:rsidR="006A55EC" w:rsidRPr="0091442B" w:rsidRDefault="006A55EC" w:rsidP="003A7904">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"CNOSSOS_P2P_SPECTRUM_WEIGHTING:CnossosPropagation.h"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"CnossosPropagation.h:CNOSSOS_P2P_SPECTRUM_WEIGHTING"</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enum</w:t>
      </w:r>
      <w:proofErr w:type="gramEnd"/>
      <w:r w:rsidRPr="0091442B">
        <w:rPr>
          <w:rFonts w:ascii="Arial" w:eastAsiaTheme="minorEastAsia" w:hAnsi="Arial" w:cs="Arial"/>
          <w:b/>
          <w:bCs/>
          <w:sz w:val="20"/>
          <w:szCs w:val="20"/>
          <w:lang w:eastAsia="fr-FR"/>
        </w:rPr>
        <w:t xml:space="preserve"> CNOSSOS_P2P_SPECTRUM_WEIGHTING</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bookmarkStart w:id="266" w:name="AAAAAAAACQ"/>
      <w:bookmarkEnd w:id="266"/>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Sound power frequency weighting.</w:t>
      </w:r>
      <w:proofErr w:type="gramEnd"/>
      <w:r w:rsidRPr="0091442B">
        <w:rPr>
          <w:rFonts w:ascii="Times New Roman" w:eastAsiaTheme="minorEastAsia" w:hAnsi="Times New Roman"/>
          <w:sz w:val="20"/>
          <w:szCs w:val="20"/>
          <w:lang w:eastAsia="fr-FR"/>
        </w:rPr>
        <w:t xml:space="preserve"> </w:t>
      </w:r>
    </w:p>
    <w:p w:rsidR="006A55EC" w:rsidRPr="0091442B" w:rsidRDefault="006A55EC" w:rsidP="006A55EC">
      <w:pPr>
        <w:autoSpaceDE w:val="0"/>
        <w:autoSpaceDN w:val="0"/>
        <w:spacing w:before="30" w:after="60"/>
        <w:ind w:left="360"/>
        <w:jc w:val="both"/>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 xml:space="preserve">Enumerator: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"CNOSSOS_P2P_SPECTRUM_LIN:CnossosPropagation.h"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"CnossosPropagation.h:CNOSSOS_P2P_SPECTRUM_LIN"</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CNOSSOS_P2P_SPECTRUM_LIN</w:t>
      </w:r>
      <w:bookmarkStart w:id="267" w:name="AAAAAAAACR"/>
      <w:bookmarkEnd w:id="267"/>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t xml:space="preserve">Spectrum is unweighted </w:t>
      </w:r>
    </w:p>
    <w:p w:rsidR="008D5829" w:rsidRDefault="006A55EC" w:rsidP="006A55EC">
      <w:pPr>
        <w:autoSpaceDE w:val="0"/>
        <w:autoSpaceDN w:val="0"/>
        <w:spacing w:before="30" w:after="60"/>
        <w:ind w:left="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"CNOSSOS_P2P_SPECTRUM_dBA:CnossosPropagation.h"</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sz w:val="22"/>
          <w:szCs w:val="22"/>
          <w:lang w:eastAsia="fr-FR"/>
        </w:rPr>
        <w:fldChar w:fldCharType="begin"/>
      </w:r>
      <w:r w:rsidRPr="0091442B">
        <w:rPr>
          <w:rFonts w:ascii="Times New Roman" w:eastAsiaTheme="minorEastAsia" w:hAnsi="Times New Roman"/>
          <w:sz w:val="22"/>
          <w:szCs w:val="22"/>
          <w:lang w:eastAsia="fr-FR"/>
        </w:rPr>
        <w:instrText>xe "CnossosPropagation.h:CNOSSOS_P2P_SPECTRUM_dBA"</w:instrText>
      </w:r>
      <w:r w:rsidRPr="0091442B">
        <w:rPr>
          <w:rFonts w:ascii="Times New Roman" w:eastAsiaTheme="minorEastAsia" w:hAnsi="Times New Roman"/>
          <w:sz w:val="22"/>
          <w:szCs w:val="22"/>
          <w:lang w:eastAsia="fr-FR"/>
        </w:rPr>
        <w:fldChar w:fldCharType="end"/>
      </w:r>
      <w:r w:rsidRPr="0091442B">
        <w:rPr>
          <w:rFonts w:ascii="Times New Roman" w:eastAsiaTheme="minorEastAsia" w:hAnsi="Times New Roman"/>
          <w:b/>
          <w:bCs/>
          <w:i/>
          <w:iCs/>
          <w:sz w:val="22"/>
          <w:szCs w:val="22"/>
          <w:lang w:eastAsia="fr-FR"/>
        </w:rPr>
        <w:t>CNOSSOS_P2P_SPECTRUM_dBA</w:t>
      </w:r>
      <w:bookmarkStart w:id="268" w:name="AAAAAAAACS"/>
      <w:bookmarkEnd w:id="268"/>
      <w:r w:rsidRPr="0091442B">
        <w:rPr>
          <w:rFonts w:ascii="Times New Roman" w:eastAsiaTheme="minorEastAsia" w:hAnsi="Times New Roman"/>
          <w:sz w:val="22"/>
          <w:szCs w:val="22"/>
          <w:lang w:eastAsia="fr-FR"/>
        </w:rPr>
        <w:t xml:space="preserve">  </w:t>
      </w:r>
    </w:p>
    <w:p w:rsidR="006A55EC" w:rsidRPr="0091442B" w:rsidRDefault="006A55EC" w:rsidP="008D5829">
      <w:pPr>
        <w:autoSpaceDE w:val="0"/>
        <w:autoSpaceDN w:val="0"/>
        <w:spacing w:before="30" w:after="60"/>
        <w:ind w:left="720" w:firstLine="720"/>
        <w:jc w:val="both"/>
        <w:rPr>
          <w:rFonts w:ascii="Times New Roman" w:eastAsiaTheme="minorEastAsia" w:hAnsi="Times New Roman"/>
          <w:sz w:val="22"/>
          <w:szCs w:val="22"/>
          <w:lang w:eastAsia="fr-FR"/>
        </w:rPr>
      </w:pPr>
      <w:r w:rsidRPr="0091442B">
        <w:rPr>
          <w:rFonts w:ascii="Times New Roman" w:eastAsiaTheme="minorEastAsia" w:hAnsi="Times New Roman"/>
          <w:sz w:val="22"/>
          <w:szCs w:val="22"/>
          <w:lang w:eastAsia="fr-FR"/>
        </w:rPr>
        <w:t xml:space="preserve">Spectrum is A-weighted </w:t>
      </w:r>
    </w:p>
    <w:p w:rsidR="003A7904" w:rsidRDefault="003A7904">
      <w:pPr>
        <w:spacing w:after="0"/>
        <w:rPr>
          <w:rFonts w:ascii="Times New Roman" w:eastAsiaTheme="minorEastAsia" w:hAnsi="Times New Roman"/>
          <w:lang w:eastAsia="fr-FR"/>
        </w:rPr>
      </w:pPr>
    </w:p>
    <w:p w:rsidR="008D5829" w:rsidRDefault="008D5829">
      <w:pPr>
        <w:spacing w:after="0"/>
        <w:rPr>
          <w:rFonts w:ascii="Times New Roman" w:eastAsiaTheme="minorEastAsia" w:hAnsi="Times New Roman"/>
          <w:lang w:eastAsia="fr-FR"/>
        </w:rPr>
      </w:pPr>
      <w:r>
        <w:rPr>
          <w:rFonts w:ascii="Times New Roman" w:eastAsiaTheme="minorEastAsia" w:hAnsi="Times New Roman"/>
          <w:lang w:eastAsia="fr-FR"/>
        </w:rPr>
        <w:br w:type="page"/>
      </w:r>
    </w:p>
    <w:p w:rsidR="008D5829" w:rsidRPr="0091442B" w:rsidRDefault="008D5829" w:rsidP="008D5829">
      <w:pPr>
        <w:pBdr>
          <w:bottom w:val="single" w:sz="30" w:space="1" w:color="auto"/>
        </w:pBdr>
        <w:autoSpaceDE w:val="0"/>
        <w:autoSpaceDN w:val="0"/>
        <w:spacing w:after="0"/>
        <w:rPr>
          <w:rFonts w:ascii="Times New Roman" w:eastAsiaTheme="minorEastAsia" w:hAnsi="Times New Roman"/>
          <w:lang w:eastAsia="fr-FR"/>
        </w:rPr>
      </w:pPr>
    </w:p>
    <w:p w:rsidR="008D5829" w:rsidRPr="0091442B" w:rsidRDefault="008D5829" w:rsidP="008D5829">
      <w:pPr>
        <w:keepNext/>
        <w:autoSpaceDE w:val="0"/>
        <w:autoSpaceDN w:val="0"/>
        <w:spacing w:before="240" w:after="60"/>
        <w:outlineLvl w:val="0"/>
        <w:rPr>
          <w:rFonts w:ascii="Arial" w:eastAsiaTheme="minorEastAsia" w:hAnsi="Arial" w:cs="Arial"/>
          <w:b/>
          <w:bCs/>
          <w:kern w:val="36"/>
          <w:sz w:val="36"/>
          <w:szCs w:val="36"/>
          <w:lang w:eastAsia="fr-FR"/>
        </w:rPr>
      </w:pPr>
      <w:bookmarkStart w:id="269" w:name="_Toc374526719"/>
      <w:bookmarkStart w:id="270" w:name="_Toc375133684"/>
      <w:bookmarkStart w:id="271" w:name="_Toc375226027"/>
      <w:bookmarkStart w:id="272" w:name="_Toc381359173"/>
      <w:bookmarkStart w:id="273" w:name="_Toc383610900"/>
      <w:bookmarkStart w:id="274" w:name="_Toc384041863"/>
      <w:bookmarkStart w:id="275" w:name="_Toc384820576"/>
      <w:r w:rsidRPr="0091442B">
        <w:rPr>
          <w:rFonts w:ascii="Arial" w:eastAsiaTheme="minorEastAsia" w:hAnsi="Arial" w:cs="Arial"/>
          <w:b/>
          <w:bCs/>
          <w:kern w:val="36"/>
          <w:sz w:val="36"/>
          <w:szCs w:val="36"/>
          <w:lang w:eastAsia="fr-FR"/>
        </w:rPr>
        <w:t>Class Documentation</w:t>
      </w:r>
      <w:bookmarkEnd w:id="269"/>
      <w:bookmarkEnd w:id="270"/>
      <w:bookmarkEnd w:id="271"/>
      <w:bookmarkEnd w:id="272"/>
      <w:bookmarkEnd w:id="273"/>
      <w:bookmarkEnd w:id="274"/>
      <w:bookmarkEnd w:id="275"/>
      <w:r w:rsidRPr="0091442B">
        <w:rPr>
          <w:rFonts w:ascii="Arial" w:eastAsiaTheme="minorEastAsia" w:hAnsi="Arial" w:cs="Arial"/>
          <w:b/>
          <w:bCs/>
          <w:kern w:val="36"/>
          <w:sz w:val="36"/>
          <w:szCs w:val="36"/>
          <w:lang w:eastAsia="fr-FR"/>
        </w:rPr>
        <w:fldChar w:fldCharType="begin"/>
      </w:r>
      <w:r w:rsidRPr="0091442B">
        <w:rPr>
          <w:rFonts w:ascii="Arial" w:eastAsiaTheme="minorEastAsia" w:hAnsi="Arial" w:cs="Arial"/>
          <w:b/>
          <w:bCs/>
          <w:kern w:val="36"/>
          <w:sz w:val="36"/>
          <w:szCs w:val="36"/>
          <w:lang w:eastAsia="fr-FR"/>
        </w:rPr>
        <w:instrText>tc "Class Documentation"</w:instrText>
      </w:r>
      <w:r w:rsidRPr="0091442B">
        <w:rPr>
          <w:rFonts w:ascii="Arial" w:eastAsiaTheme="minorEastAsia" w:hAnsi="Arial" w:cs="Arial"/>
          <w:b/>
          <w:bCs/>
          <w:kern w:val="36"/>
          <w:sz w:val="36"/>
          <w:szCs w:val="36"/>
          <w:lang w:eastAsia="fr-FR"/>
        </w:rPr>
        <w:fldChar w:fldCharType="end"/>
      </w:r>
    </w:p>
    <w:p w:rsidR="008D5829" w:rsidRPr="0091442B" w:rsidRDefault="008D5829" w:rsidP="008D5829">
      <w:pPr>
        <w:keepNext/>
        <w:shd w:val="clear" w:color="auto" w:fill="D9D9D9" w:themeFill="background1" w:themeFillShade="D9"/>
        <w:autoSpaceDE w:val="0"/>
        <w:autoSpaceDN w:val="0"/>
        <w:spacing w:before="240" w:after="60"/>
        <w:outlineLvl w:val="1"/>
        <w:rPr>
          <w:rFonts w:ascii="Arial" w:eastAsiaTheme="minorEastAsia" w:hAnsi="Arial" w:cs="Arial"/>
          <w:b/>
          <w:bCs/>
          <w:kern w:val="28"/>
          <w:sz w:val="28"/>
          <w:szCs w:val="28"/>
          <w:lang w:eastAsia="fr-FR"/>
        </w:rPr>
      </w:pPr>
      <w:bookmarkStart w:id="276" w:name="_Toc374526720"/>
      <w:bookmarkStart w:id="277" w:name="_Toc375133685"/>
      <w:bookmarkStart w:id="278" w:name="_Toc375226028"/>
      <w:bookmarkStart w:id="279" w:name="_Toc381359174"/>
      <w:bookmarkStart w:id="280" w:name="_Toc383610901"/>
      <w:bookmarkStart w:id="281" w:name="_Toc384041864"/>
      <w:bookmarkStart w:id="282" w:name="_Toc384820577"/>
      <w:r w:rsidRPr="0091442B">
        <w:rPr>
          <w:rFonts w:ascii="Arial" w:eastAsiaTheme="minorEastAsia" w:hAnsi="Arial" w:cs="Arial"/>
          <w:b/>
          <w:bCs/>
          <w:kern w:val="28"/>
          <w:sz w:val="28"/>
          <w:szCs w:val="28"/>
          <w:lang w:eastAsia="fr-FR"/>
        </w:rPr>
        <w:t>CNOSSOS_P2P_ENGINE</w:t>
      </w:r>
      <w:bookmarkEnd w:id="276"/>
      <w:bookmarkEnd w:id="277"/>
      <w:bookmarkEnd w:id="278"/>
      <w:bookmarkEnd w:id="279"/>
      <w:bookmarkEnd w:id="280"/>
      <w:bookmarkEnd w:id="281"/>
      <w:bookmarkEnd w:id="282"/>
    </w:p>
    <w:p w:rsidR="00780B2B" w:rsidRDefault="00780B2B" w:rsidP="00780B2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"CNOSSOS_P2P_POSITION:CnossosPropagation.h"</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"CnossosPropagation.h:CNOSSOS_P2P_POSITION"</w:instrText>
      </w:r>
      <w:r w:rsidRPr="0091442B">
        <w:rPr>
          <w:rFonts w:ascii="Arial" w:eastAsiaTheme="minorEastAsia" w:hAnsi="Arial" w:cs="Arial"/>
          <w:b/>
          <w:bCs/>
          <w:lang w:eastAsia="fr-FR"/>
        </w:rPr>
        <w:fldChar w:fldCharType="end"/>
      </w:r>
      <w:proofErr w:type="gramStart"/>
      <w:r>
        <w:rPr>
          <w:rFonts w:ascii="Arial" w:eastAsiaTheme="minorEastAsia" w:hAnsi="Arial" w:cs="Arial"/>
          <w:b/>
          <w:bCs/>
          <w:sz w:val="20"/>
          <w:szCs w:val="20"/>
          <w:lang w:eastAsia="fr-FR"/>
        </w:rPr>
        <w:t>struct</w:t>
      </w:r>
      <w:proofErr w:type="gramEnd"/>
      <w:r>
        <w:rPr>
          <w:rFonts w:ascii="Arial" w:eastAsiaTheme="minorEastAsia" w:hAnsi="Arial" w:cs="Arial"/>
          <w:b/>
          <w:bCs/>
          <w:sz w:val="20"/>
          <w:szCs w:val="20"/>
          <w:lang w:eastAsia="fr-FR"/>
        </w:rPr>
        <w:t xml:space="preserve"> CNOSSOS_P2P_ENGINE</w:t>
      </w:r>
    </w:p>
    <w:p w:rsidR="00780B2B" w:rsidRDefault="00780B2B" w:rsidP="00780B2B">
      <w:pPr>
        <w:widowControl w:val="0"/>
        <w:autoSpaceDE w:val="0"/>
        <w:autoSpaceDN w:val="0"/>
        <w:adjustRightInd w:val="0"/>
        <w:spacing w:after="0"/>
        <w:ind w:firstLine="360"/>
        <w:rPr>
          <w:rFonts w:ascii="Times New Roman" w:eastAsiaTheme="minorEastAsia" w:hAnsi="Times New Roman"/>
          <w:sz w:val="20"/>
          <w:szCs w:val="20"/>
          <w:lang w:eastAsia="fr-FR"/>
        </w:rPr>
      </w:pPr>
    </w:p>
    <w:p w:rsidR="00780B2B" w:rsidRDefault="00780B2B" w:rsidP="00780B2B">
      <w:pPr>
        <w:widowControl w:val="0"/>
        <w:autoSpaceDE w:val="0"/>
        <w:autoSpaceDN w:val="0"/>
        <w:adjustRightInd w:val="0"/>
        <w:spacing w:after="0"/>
        <w:ind w:firstLine="360"/>
        <w:rPr>
          <w:rFonts w:ascii="Times New Roman" w:eastAsiaTheme="minorEastAsia" w:hAnsi="Times New Roman"/>
          <w:sz w:val="20"/>
          <w:szCs w:val="20"/>
          <w:lang w:eastAsia="fr-FR"/>
        </w:rPr>
      </w:pPr>
      <w:r>
        <w:rPr>
          <w:rFonts w:ascii="Times New Roman" w:eastAsiaTheme="minorEastAsia" w:hAnsi="Times New Roman"/>
          <w:sz w:val="20"/>
          <w:szCs w:val="20"/>
          <w:lang w:eastAsia="fr-FR"/>
        </w:rPr>
        <w:t>H</w:t>
      </w:r>
      <w:r w:rsidRPr="0091442B">
        <w:rPr>
          <w:rFonts w:ascii="Times New Roman" w:eastAsiaTheme="minorEastAsia" w:hAnsi="Times New Roman"/>
          <w:sz w:val="20"/>
          <w:szCs w:val="20"/>
          <w:lang w:eastAsia="fr-FR"/>
        </w:rPr>
        <w:t xml:space="preserve">idden class </w:t>
      </w:r>
      <w:r>
        <w:rPr>
          <w:rFonts w:ascii="Times New Roman" w:eastAsiaTheme="minorEastAsia" w:hAnsi="Times New Roman"/>
          <w:sz w:val="20"/>
          <w:szCs w:val="20"/>
          <w:lang w:eastAsia="fr-FR"/>
        </w:rPr>
        <w:t>structure containing the for path calculator.</w:t>
      </w:r>
      <w:r w:rsidRPr="0091442B">
        <w:rPr>
          <w:rFonts w:ascii="Times New Roman" w:eastAsiaTheme="minorEastAsia" w:hAnsi="Times New Roman"/>
          <w:sz w:val="20"/>
          <w:szCs w:val="20"/>
          <w:lang w:eastAsia="fr-FR"/>
        </w:rPr>
        <w:t xml:space="preserve"> </w:t>
      </w:r>
    </w:p>
    <w:p w:rsidR="00780B2B" w:rsidRPr="0091442B" w:rsidRDefault="00780B2B" w:rsidP="00780B2B">
      <w:pPr>
        <w:widowControl w:val="0"/>
        <w:autoSpaceDE w:val="0"/>
        <w:autoSpaceDN w:val="0"/>
        <w:adjustRightInd w:val="0"/>
        <w:spacing w:after="0"/>
        <w:ind w:firstLine="360"/>
        <w:rPr>
          <w:rFonts w:ascii="Times New Roman" w:eastAsiaTheme="minorEastAsia" w:hAnsi="Times New Roman"/>
          <w:lang w:eastAsia="fr-FR"/>
        </w:rPr>
      </w:pPr>
      <w:r>
        <w:rPr>
          <w:rFonts w:ascii="Times New Roman" w:eastAsiaTheme="minorEastAsia" w:hAnsi="Times New Roman"/>
          <w:sz w:val="20"/>
          <w:szCs w:val="20"/>
          <w:lang w:eastAsia="fr-FR"/>
        </w:rPr>
        <w:t>Struct CNOSSOS_P2P_ENGINE is defined in file &lt;CnossosPropagation.cpp&gt;</w:t>
      </w:r>
    </w:p>
    <w:p w:rsidR="008D5829" w:rsidRDefault="008D5829" w:rsidP="00780B2B">
      <w:pPr>
        <w:keepNext/>
        <w:autoSpaceDE w:val="0"/>
        <w:autoSpaceDN w:val="0"/>
        <w:spacing w:before="240" w:after="240"/>
        <w:outlineLvl w:val="2"/>
        <w:rPr>
          <w:rFonts w:ascii="Arial" w:eastAsiaTheme="minorEastAsia" w:hAnsi="Arial" w:cs="Arial"/>
          <w:b/>
          <w:bCs/>
          <w:lang w:eastAsia="fr-FR"/>
        </w:rPr>
      </w:pPr>
      <w:bookmarkStart w:id="283" w:name="_Toc374526721"/>
      <w:bookmarkStart w:id="284" w:name="_Toc375133686"/>
      <w:bookmarkStart w:id="285" w:name="_Toc375226029"/>
      <w:bookmarkStart w:id="286" w:name="_Toc381359175"/>
      <w:bookmarkStart w:id="287" w:name="_Toc383610902"/>
      <w:bookmarkStart w:id="288" w:name="_Toc384041865"/>
      <w:bookmarkStart w:id="289" w:name="_Toc384820578"/>
      <w:r w:rsidRPr="0091442B">
        <w:rPr>
          <w:rFonts w:ascii="Arial" w:eastAsiaTheme="minorEastAsia" w:hAnsi="Arial" w:cs="Arial"/>
          <w:b/>
          <w:bCs/>
          <w:lang w:eastAsia="fr-FR"/>
        </w:rPr>
        <w:t>Public Member Functions</w:t>
      </w:r>
      <w:bookmarkEnd w:id="283"/>
      <w:bookmarkEnd w:id="284"/>
      <w:bookmarkEnd w:id="285"/>
      <w:bookmarkEnd w:id="286"/>
      <w:bookmarkEnd w:id="287"/>
      <w:bookmarkEnd w:id="288"/>
      <w:bookmarkEnd w:id="289"/>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b/>
          <w:bCs/>
          <w:sz w:val="20"/>
          <w:szCs w:val="20"/>
          <w:lang w:eastAsia="fr-FR"/>
        </w:rPr>
        <w:t>CNOSSOS_P2P_ENGINE</w:t>
      </w:r>
      <w:r w:rsidRPr="0091442B">
        <w:rPr>
          <w:rFonts w:ascii="Times New Roman" w:eastAsiaTheme="minorEastAsia" w:hAnsi="Times New Roman"/>
          <w:sz w:val="20"/>
          <w:szCs w:val="20"/>
          <w:lang w:eastAsia="fr-FR"/>
        </w:rPr>
        <w:t xml:space="preserve"> (const char *name)</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bool</w:t>
      </w:r>
      <w:proofErr w:type="gramEnd"/>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selectMethod</w:t>
      </w:r>
      <w:r w:rsidRPr="0091442B">
        <w:rPr>
          <w:rFonts w:ascii="Times New Roman" w:eastAsiaTheme="minorEastAsia" w:hAnsi="Times New Roman"/>
          <w:sz w:val="20"/>
          <w:szCs w:val="20"/>
          <w:lang w:eastAsia="fr-FR"/>
        </w:rPr>
        <w:t xml:space="preserve"> (const char *name)</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bool</w:t>
      </w:r>
      <w:proofErr w:type="gramEnd"/>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doCalculation</w:t>
      </w:r>
      <w:r w:rsidRPr="0091442B">
        <w:rPr>
          <w:rFonts w:ascii="Times New Roman" w:eastAsiaTheme="minorEastAsia" w:hAnsi="Times New Roman"/>
          <w:sz w:val="20"/>
          <w:szCs w:val="20"/>
          <w:lang w:eastAsia="fr-FR"/>
        </w:rPr>
        <w:t xml:space="preserve"> (void)</w:t>
      </w:r>
    </w:p>
    <w:p w:rsidR="008D5829" w:rsidRPr="0091442B" w:rsidRDefault="008D5829" w:rsidP="00780B2B">
      <w:pPr>
        <w:keepNext/>
        <w:autoSpaceDE w:val="0"/>
        <w:autoSpaceDN w:val="0"/>
        <w:spacing w:before="240" w:after="240"/>
        <w:outlineLvl w:val="2"/>
        <w:rPr>
          <w:rFonts w:ascii="Arial" w:eastAsiaTheme="minorEastAsia" w:hAnsi="Arial" w:cs="Arial"/>
          <w:b/>
          <w:bCs/>
          <w:lang w:eastAsia="fr-FR"/>
        </w:rPr>
      </w:pPr>
      <w:bookmarkStart w:id="290" w:name="_Toc374526722"/>
      <w:bookmarkStart w:id="291" w:name="_Toc375133687"/>
      <w:bookmarkStart w:id="292" w:name="_Toc375226030"/>
      <w:bookmarkStart w:id="293" w:name="_Toc381359176"/>
      <w:bookmarkStart w:id="294" w:name="_Toc383610903"/>
      <w:bookmarkStart w:id="295" w:name="_Toc384041866"/>
      <w:bookmarkStart w:id="296" w:name="_Toc384820579"/>
      <w:r w:rsidRPr="0091442B">
        <w:rPr>
          <w:rFonts w:ascii="Arial" w:eastAsiaTheme="minorEastAsia" w:hAnsi="Arial" w:cs="Arial"/>
          <w:b/>
          <w:bCs/>
          <w:lang w:eastAsia="fr-FR"/>
        </w:rPr>
        <w:t>Public Attributes</w:t>
      </w:r>
      <w:bookmarkEnd w:id="290"/>
      <w:bookmarkEnd w:id="291"/>
      <w:bookmarkEnd w:id="292"/>
      <w:bookmarkEnd w:id="293"/>
      <w:bookmarkEnd w:id="294"/>
      <w:bookmarkEnd w:id="295"/>
      <w:bookmarkEnd w:id="296"/>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ref_ptr&lt; CalculationMethod &gt; </w:t>
      </w:r>
      <w:r w:rsidRPr="0091442B">
        <w:rPr>
          <w:rFonts w:ascii="Times New Roman" w:eastAsiaTheme="minorEastAsia" w:hAnsi="Times New Roman"/>
          <w:b/>
          <w:bCs/>
          <w:sz w:val="20"/>
          <w:szCs w:val="20"/>
          <w:lang w:eastAsia="fr-FR"/>
        </w:rPr>
        <w:t>method</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PropagationPath </w:t>
      </w:r>
      <w:r w:rsidRPr="0091442B">
        <w:rPr>
          <w:rFonts w:ascii="Times New Roman" w:eastAsiaTheme="minorEastAsia" w:hAnsi="Times New Roman"/>
          <w:b/>
          <w:bCs/>
          <w:sz w:val="20"/>
          <w:szCs w:val="20"/>
          <w:lang w:eastAsia="fr-FR"/>
        </w:rPr>
        <w:t>path</w:t>
      </w:r>
    </w:p>
    <w:p w:rsidR="008D5829" w:rsidRDefault="008D5829" w:rsidP="00780B2B">
      <w:pPr>
        <w:autoSpaceDE w:val="0"/>
        <w:autoSpaceDN w:val="0"/>
        <w:spacing w:after="0"/>
        <w:ind w:left="360"/>
        <w:rPr>
          <w:rFonts w:ascii="Times New Roman" w:eastAsiaTheme="minorEastAsia" w:hAnsi="Times New Roman"/>
          <w:b/>
          <w:bCs/>
          <w:sz w:val="20"/>
          <w:szCs w:val="20"/>
          <w:lang w:eastAsia="fr-FR"/>
        </w:rPr>
      </w:pPr>
      <w:r w:rsidRPr="0091442B">
        <w:rPr>
          <w:rFonts w:ascii="Times New Roman" w:eastAsiaTheme="minorEastAsia" w:hAnsi="Times New Roman"/>
          <w:sz w:val="20"/>
          <w:szCs w:val="20"/>
          <w:lang w:eastAsia="fr-FR"/>
        </w:rPr>
        <w:t xml:space="preserve">ElementarySource </w:t>
      </w:r>
      <w:r w:rsidRPr="0091442B">
        <w:rPr>
          <w:rFonts w:ascii="Times New Roman" w:eastAsiaTheme="minorEastAsia" w:hAnsi="Times New Roman"/>
          <w:b/>
          <w:bCs/>
          <w:sz w:val="20"/>
          <w:szCs w:val="20"/>
          <w:lang w:eastAsia="fr-FR"/>
        </w:rPr>
        <w:t>source</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PropagationPathOptions </w:t>
      </w:r>
      <w:r w:rsidRPr="0091442B">
        <w:rPr>
          <w:rFonts w:ascii="Times New Roman" w:eastAsiaTheme="minorEastAsia" w:hAnsi="Times New Roman"/>
          <w:b/>
          <w:bCs/>
          <w:sz w:val="20"/>
          <w:szCs w:val="20"/>
          <w:lang w:eastAsia="fr-FR"/>
        </w:rPr>
        <w:t>options</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r w:rsidRPr="0091442B">
        <w:rPr>
          <w:rFonts w:ascii="Times New Roman" w:eastAsiaTheme="minorEastAsia" w:hAnsi="Times New Roman"/>
          <w:sz w:val="20"/>
          <w:szCs w:val="20"/>
          <w:lang w:eastAsia="fr-FR"/>
        </w:rPr>
        <w:t xml:space="preserve">PathResult </w:t>
      </w:r>
      <w:r w:rsidRPr="0091442B">
        <w:rPr>
          <w:rFonts w:ascii="Times New Roman" w:eastAsiaTheme="minorEastAsia" w:hAnsi="Times New Roman"/>
          <w:b/>
          <w:bCs/>
          <w:sz w:val="20"/>
          <w:szCs w:val="20"/>
          <w:lang w:eastAsia="fr-FR"/>
        </w:rPr>
        <w:t>result</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bool</w:t>
      </w:r>
      <w:proofErr w:type="gramEnd"/>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calculationDone</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bool</w:t>
      </w:r>
      <w:proofErr w:type="gramEnd"/>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hasErrors</w:t>
      </w:r>
    </w:p>
    <w:p w:rsidR="008D5829" w:rsidRPr="0091442B" w:rsidRDefault="008D5829" w:rsidP="00780B2B">
      <w:pPr>
        <w:autoSpaceDE w:val="0"/>
        <w:autoSpaceDN w:val="0"/>
        <w:spacing w:after="0"/>
        <w:ind w:left="360"/>
        <w:rPr>
          <w:rFonts w:ascii="Times New Roman" w:eastAsiaTheme="minorEastAsia" w:hAnsi="Times New Roman"/>
          <w:sz w:val="20"/>
          <w:szCs w:val="20"/>
          <w:lang w:eastAsia="fr-FR"/>
        </w:rPr>
      </w:pPr>
      <w:proofErr w:type="gramStart"/>
      <w:r w:rsidRPr="0091442B">
        <w:rPr>
          <w:rFonts w:ascii="Times New Roman" w:eastAsiaTheme="minorEastAsia" w:hAnsi="Times New Roman"/>
          <w:sz w:val="20"/>
          <w:szCs w:val="20"/>
          <w:lang w:eastAsia="fr-FR"/>
        </w:rPr>
        <w:t>std::string</w:t>
      </w:r>
      <w:proofErr w:type="gramEnd"/>
      <w:r w:rsidRPr="0091442B">
        <w:rPr>
          <w:rFonts w:ascii="Times New Roman" w:eastAsiaTheme="minorEastAsia" w:hAnsi="Times New Roman"/>
          <w:sz w:val="20"/>
          <w:szCs w:val="20"/>
          <w:lang w:eastAsia="fr-FR"/>
        </w:rPr>
        <w:t xml:space="preserve"> </w:t>
      </w:r>
      <w:r w:rsidRPr="0091442B">
        <w:rPr>
          <w:rFonts w:ascii="Times New Roman" w:eastAsiaTheme="minorEastAsia" w:hAnsi="Times New Roman"/>
          <w:b/>
          <w:bCs/>
          <w:sz w:val="20"/>
          <w:szCs w:val="20"/>
          <w:lang w:eastAsia="fr-FR"/>
        </w:rPr>
        <w:t>errorMessage</w:t>
      </w:r>
    </w:p>
    <w:p w:rsidR="008D5829" w:rsidRPr="0091442B" w:rsidRDefault="008D5829" w:rsidP="008D5829">
      <w:pPr>
        <w:keepNext/>
        <w:autoSpaceDE w:val="0"/>
        <w:autoSpaceDN w:val="0"/>
        <w:spacing w:before="240" w:after="60"/>
        <w:outlineLvl w:val="2"/>
        <w:rPr>
          <w:rFonts w:ascii="Arial" w:eastAsiaTheme="minorEastAsia" w:hAnsi="Arial" w:cs="Arial"/>
          <w:b/>
          <w:bCs/>
          <w:lang w:eastAsia="fr-FR"/>
        </w:rPr>
      </w:pPr>
      <w:bookmarkStart w:id="297" w:name="_Toc374526723"/>
      <w:bookmarkStart w:id="298" w:name="_Toc375133688"/>
      <w:bookmarkStart w:id="299" w:name="_Toc375226031"/>
      <w:bookmarkStart w:id="300" w:name="_Toc381359177"/>
      <w:bookmarkStart w:id="301" w:name="_Toc383610904"/>
      <w:bookmarkStart w:id="302" w:name="_Toc384041867"/>
      <w:bookmarkStart w:id="303" w:name="_Toc384820580"/>
      <w:r w:rsidRPr="0091442B">
        <w:rPr>
          <w:rFonts w:ascii="Arial" w:eastAsiaTheme="minorEastAsia" w:hAnsi="Arial" w:cs="Arial"/>
          <w:b/>
          <w:bCs/>
          <w:lang w:eastAsia="fr-FR"/>
        </w:rPr>
        <w:t>Constructor &amp; Destructor Documentation</w:t>
      </w:r>
      <w:bookmarkEnd w:id="297"/>
      <w:bookmarkEnd w:id="298"/>
      <w:bookmarkEnd w:id="299"/>
      <w:bookmarkEnd w:id="300"/>
      <w:bookmarkEnd w:id="301"/>
      <w:bookmarkEnd w:id="302"/>
      <w:bookmarkEnd w:id="303"/>
    </w:p>
    <w:p w:rsidR="008D5829" w:rsidRPr="0091442B" w:rsidRDefault="008D5829" w:rsidP="00780B2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"CNOSSOS_P2P_ENGINE:CNOSSOS_P2P_ENGINE"</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"CNOSSOS_P2P_ENGINE:CNOSSOS_P2P_ENGINE"</w:instrText>
      </w:r>
      <w:r w:rsidRPr="0091442B">
        <w:rPr>
          <w:rFonts w:ascii="Arial" w:eastAsiaTheme="minorEastAsia" w:hAnsi="Arial" w:cs="Arial"/>
          <w:b/>
          <w:bCs/>
          <w:lang w:eastAsia="fr-FR"/>
        </w:rPr>
        <w:fldChar w:fldCharType="end"/>
      </w:r>
      <w:r w:rsidRPr="0091442B">
        <w:rPr>
          <w:rFonts w:ascii="Arial" w:eastAsiaTheme="minorEastAsia" w:hAnsi="Arial" w:cs="Arial"/>
          <w:b/>
          <w:bCs/>
          <w:sz w:val="20"/>
          <w:szCs w:val="20"/>
          <w:lang w:eastAsia="fr-FR"/>
        </w:rPr>
        <w:t>CNOSSOS_P2P_ENGINE::CNOSSOS_P2P_ENGINE (const char *</w:t>
      </w:r>
      <w:r w:rsidRPr="0091442B">
        <w:rPr>
          <w:rFonts w:ascii="Arial" w:eastAsiaTheme="minorEastAsia" w:hAnsi="Arial" w:cs="Arial"/>
          <w:b/>
          <w:bCs/>
          <w:i/>
          <w:iCs/>
          <w:sz w:val="20"/>
          <w:szCs w:val="20"/>
          <w:lang w:eastAsia="fr-FR"/>
        </w:rPr>
        <w:t>name</w:t>
      </w:r>
      <w:r w:rsidRPr="0091442B">
        <w:rPr>
          <w:rFonts w:ascii="Arial" w:eastAsiaTheme="minorEastAsia" w:hAnsi="Arial" w:cs="Arial"/>
          <w:b/>
          <w:bCs/>
          <w:sz w:val="20"/>
          <w:szCs w:val="20"/>
          <w:lang w:eastAsia="fr-FR"/>
        </w:rPr>
        <w:t>)</w:t>
      </w:r>
      <w:r w:rsidRPr="0091442B">
        <w:rPr>
          <w:rFonts w:ascii="Courier New" w:eastAsiaTheme="minorEastAsia" w:hAnsi="Courier New" w:cs="Courier New"/>
          <w:b/>
          <w:bCs/>
          <w:sz w:val="20"/>
          <w:szCs w:val="20"/>
          <w:lang w:eastAsia="fr-FR"/>
        </w:rPr>
        <w:t xml:space="preserve"> [inline]</w:t>
      </w:r>
    </w:p>
    <w:p w:rsidR="008D5829" w:rsidRPr="0091442B" w:rsidRDefault="00D70FA3" w:rsidP="00780B2B">
      <w:pPr>
        <w:autoSpaceDE w:val="0"/>
        <w:autoSpaceDN w:val="0"/>
        <w:spacing w:before="30" w:after="60"/>
        <w:ind w:left="360" w:firstLine="360"/>
        <w:jc w:val="both"/>
        <w:rPr>
          <w:rFonts w:ascii="Times New Roman" w:eastAsiaTheme="minorEastAsia" w:hAnsi="Times New Roman"/>
          <w:sz w:val="20"/>
          <w:szCs w:val="20"/>
          <w:lang w:eastAsia="fr-FR"/>
        </w:rPr>
      </w:pPr>
      <w:bookmarkStart w:id="304" w:name="AAAAAAAAEL"/>
      <w:bookmarkEnd w:id="304"/>
      <w:r>
        <w:rPr>
          <w:rFonts w:ascii="Times New Roman" w:eastAsiaTheme="minorEastAsia" w:hAnsi="Times New Roman"/>
          <w:sz w:val="20"/>
          <w:szCs w:val="20"/>
          <w:lang w:eastAsia="fr-FR"/>
        </w:rPr>
        <w:t>C</w:t>
      </w:r>
      <w:r w:rsidR="008D5829" w:rsidRPr="0091442B">
        <w:rPr>
          <w:rFonts w:ascii="Times New Roman" w:eastAsiaTheme="minorEastAsia" w:hAnsi="Times New Roman"/>
          <w:sz w:val="20"/>
          <w:szCs w:val="20"/>
          <w:lang w:eastAsia="fr-FR"/>
        </w:rPr>
        <w:t xml:space="preserve">onstructor </w:t>
      </w:r>
    </w:p>
    <w:p w:rsidR="008D5829" w:rsidRPr="0091442B" w:rsidRDefault="008D5829" w:rsidP="008D5829">
      <w:pPr>
        <w:keepNext/>
        <w:autoSpaceDE w:val="0"/>
        <w:autoSpaceDN w:val="0"/>
        <w:spacing w:before="240" w:after="60"/>
        <w:outlineLvl w:val="2"/>
        <w:rPr>
          <w:rFonts w:ascii="Arial" w:eastAsiaTheme="minorEastAsia" w:hAnsi="Arial" w:cs="Arial"/>
          <w:b/>
          <w:bCs/>
          <w:lang w:eastAsia="fr-FR"/>
        </w:rPr>
      </w:pPr>
      <w:bookmarkStart w:id="305" w:name="_Toc374526724"/>
      <w:bookmarkStart w:id="306" w:name="_Toc375133689"/>
      <w:bookmarkStart w:id="307" w:name="_Toc375226032"/>
      <w:bookmarkStart w:id="308" w:name="_Toc381359178"/>
      <w:bookmarkStart w:id="309" w:name="_Toc383610905"/>
      <w:bookmarkStart w:id="310" w:name="_Toc384041868"/>
      <w:bookmarkStart w:id="311" w:name="_Toc384820581"/>
      <w:r w:rsidRPr="0091442B">
        <w:rPr>
          <w:rFonts w:ascii="Arial" w:eastAsiaTheme="minorEastAsia" w:hAnsi="Arial" w:cs="Arial"/>
          <w:b/>
          <w:bCs/>
          <w:lang w:eastAsia="fr-FR"/>
        </w:rPr>
        <w:t>Member Function Documentation</w:t>
      </w:r>
      <w:bookmarkEnd w:id="305"/>
      <w:bookmarkEnd w:id="306"/>
      <w:bookmarkEnd w:id="307"/>
      <w:bookmarkEnd w:id="308"/>
      <w:bookmarkEnd w:id="309"/>
      <w:bookmarkEnd w:id="310"/>
      <w:bookmarkEnd w:id="311"/>
    </w:p>
    <w:p w:rsidR="008D5829" w:rsidRPr="0091442B" w:rsidRDefault="008D5829" w:rsidP="00780B2B">
      <w:pPr>
        <w:keepNext/>
        <w:autoSpaceDE w:val="0"/>
        <w:autoSpaceDN w:val="0"/>
        <w:spacing w:before="240" w:after="60"/>
        <w:ind w:firstLine="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"doCalculation:CNOSSOS_P2P_ENGINE"</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"CNOSSOS_P2P_ENGINE:doCalculation"</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CNOSSOS_P2P_ENGINE::doCalculation (void)</w:t>
      </w:r>
      <w:r w:rsidRPr="0091442B">
        <w:rPr>
          <w:rFonts w:ascii="Courier New" w:eastAsiaTheme="minorEastAsia" w:hAnsi="Courier New" w:cs="Courier New"/>
          <w:b/>
          <w:bCs/>
          <w:sz w:val="20"/>
          <w:szCs w:val="20"/>
          <w:lang w:eastAsia="fr-FR"/>
        </w:rPr>
        <w:t xml:space="preserve"> [inline]</w:t>
      </w:r>
    </w:p>
    <w:p w:rsidR="008D5829" w:rsidRPr="0091442B" w:rsidRDefault="00D70FA3" w:rsidP="00780B2B">
      <w:pPr>
        <w:autoSpaceDE w:val="0"/>
        <w:autoSpaceDN w:val="0"/>
        <w:spacing w:before="30" w:after="60"/>
        <w:ind w:left="360" w:firstLine="360"/>
        <w:jc w:val="both"/>
        <w:rPr>
          <w:rFonts w:ascii="Times New Roman" w:eastAsiaTheme="minorEastAsia" w:hAnsi="Times New Roman"/>
          <w:sz w:val="20"/>
          <w:szCs w:val="20"/>
          <w:lang w:eastAsia="fr-FR"/>
        </w:rPr>
      </w:pPr>
      <w:bookmarkStart w:id="312" w:name="AAAAAAAAEM"/>
      <w:bookmarkEnd w:id="312"/>
      <w:r>
        <w:rPr>
          <w:rFonts w:ascii="Times New Roman" w:eastAsiaTheme="minorEastAsia" w:hAnsi="Times New Roman"/>
          <w:sz w:val="20"/>
          <w:szCs w:val="20"/>
          <w:lang w:eastAsia="fr-FR"/>
        </w:rPr>
        <w:t>P</w:t>
      </w:r>
      <w:r w:rsidR="008D5829" w:rsidRPr="0091442B">
        <w:rPr>
          <w:rFonts w:ascii="Times New Roman" w:eastAsiaTheme="minorEastAsia" w:hAnsi="Times New Roman"/>
          <w:sz w:val="20"/>
          <w:szCs w:val="20"/>
          <w:lang w:eastAsia="fr-FR"/>
        </w:rPr>
        <w:t>rocess the path</w:t>
      </w:r>
      <w:r>
        <w:rPr>
          <w:rFonts w:ascii="Times New Roman" w:eastAsiaTheme="minorEastAsia" w:hAnsi="Times New Roman"/>
          <w:sz w:val="20"/>
          <w:szCs w:val="20"/>
          <w:lang w:eastAsia="fr-FR"/>
        </w:rPr>
        <w:t>.</w:t>
      </w:r>
      <w:r w:rsidR="008D5829" w:rsidRPr="0091442B">
        <w:rPr>
          <w:rFonts w:ascii="Times New Roman" w:eastAsiaTheme="minorEastAsia" w:hAnsi="Times New Roman"/>
          <w:sz w:val="20"/>
          <w:szCs w:val="20"/>
          <w:lang w:eastAsia="fr-FR"/>
        </w:rPr>
        <w:t xml:space="preserve"> </w:t>
      </w:r>
    </w:p>
    <w:p w:rsidR="008D5829" w:rsidRPr="0091442B"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"selectMethod:CNOSSOS_P2P_ENGINE"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"CNOSSOS_P2P_ENGINE:selectMethod"</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CNOSSOS_P2P_ENGINE::selectMethod (const char *</w:t>
      </w:r>
      <w:r w:rsidRPr="0091442B">
        <w:rPr>
          <w:rFonts w:ascii="Arial" w:eastAsiaTheme="minorEastAsia" w:hAnsi="Arial" w:cs="Arial"/>
          <w:b/>
          <w:bCs/>
          <w:i/>
          <w:iCs/>
          <w:sz w:val="20"/>
          <w:szCs w:val="20"/>
          <w:lang w:eastAsia="fr-FR"/>
        </w:rPr>
        <w:t>name</w:t>
      </w:r>
      <w:r w:rsidRPr="0091442B">
        <w:rPr>
          <w:rFonts w:ascii="Arial" w:eastAsiaTheme="minorEastAsia" w:hAnsi="Arial" w:cs="Arial"/>
          <w:b/>
          <w:bCs/>
          <w:sz w:val="20"/>
          <w:szCs w:val="20"/>
          <w:lang w:eastAsia="fr-FR"/>
        </w:rPr>
        <w:t>)</w:t>
      </w:r>
      <w:r w:rsidRPr="0091442B">
        <w:rPr>
          <w:rFonts w:ascii="Courier New" w:eastAsiaTheme="minorEastAsia" w:hAnsi="Courier New" w:cs="Courier New"/>
          <w:b/>
          <w:bCs/>
          <w:sz w:val="20"/>
          <w:szCs w:val="20"/>
          <w:lang w:eastAsia="fr-FR"/>
        </w:rPr>
        <w:t xml:space="preserve"> [inline]</w:t>
      </w:r>
    </w:p>
    <w:p w:rsidR="008D5829" w:rsidRPr="0091442B" w:rsidRDefault="00D70FA3" w:rsidP="00780B2B">
      <w:pPr>
        <w:autoSpaceDE w:val="0"/>
        <w:autoSpaceDN w:val="0"/>
        <w:spacing w:before="30" w:after="60"/>
        <w:ind w:left="720"/>
        <w:jc w:val="both"/>
        <w:rPr>
          <w:rFonts w:ascii="Times New Roman" w:eastAsiaTheme="minorEastAsia" w:hAnsi="Times New Roman"/>
          <w:sz w:val="20"/>
          <w:szCs w:val="20"/>
          <w:lang w:eastAsia="fr-FR"/>
        </w:rPr>
      </w:pPr>
      <w:bookmarkStart w:id="313" w:name="AAAAAAAAEN"/>
      <w:bookmarkEnd w:id="313"/>
      <w:r>
        <w:rPr>
          <w:rFonts w:ascii="Times New Roman" w:eastAsiaTheme="minorEastAsia" w:hAnsi="Times New Roman"/>
          <w:sz w:val="20"/>
          <w:szCs w:val="20"/>
          <w:lang w:eastAsia="fr-FR"/>
        </w:rPr>
        <w:t>Select the calculation method.</w:t>
      </w:r>
    </w:p>
    <w:p w:rsidR="008D5829" w:rsidRPr="0091442B" w:rsidRDefault="008D5829" w:rsidP="00780B2B">
      <w:pPr>
        <w:keepNext/>
        <w:autoSpaceDE w:val="0"/>
        <w:autoSpaceDN w:val="0"/>
        <w:spacing w:before="240" w:after="60"/>
        <w:outlineLvl w:val="2"/>
        <w:rPr>
          <w:rFonts w:ascii="Arial" w:eastAsiaTheme="minorEastAsia" w:hAnsi="Arial" w:cs="Arial"/>
          <w:b/>
          <w:bCs/>
          <w:lang w:eastAsia="fr-FR"/>
        </w:rPr>
      </w:pPr>
      <w:bookmarkStart w:id="314" w:name="_Toc374526725"/>
      <w:bookmarkStart w:id="315" w:name="_Toc375133690"/>
      <w:bookmarkStart w:id="316" w:name="_Toc375226033"/>
      <w:bookmarkStart w:id="317" w:name="_Toc381359179"/>
      <w:bookmarkStart w:id="318" w:name="_Toc383610906"/>
      <w:bookmarkStart w:id="319" w:name="_Toc384041869"/>
      <w:bookmarkStart w:id="320" w:name="_Toc384820582"/>
      <w:r w:rsidRPr="0091442B">
        <w:rPr>
          <w:rFonts w:ascii="Arial" w:eastAsiaTheme="minorEastAsia" w:hAnsi="Arial" w:cs="Arial"/>
          <w:b/>
          <w:bCs/>
          <w:lang w:eastAsia="fr-FR"/>
        </w:rPr>
        <w:t>Member Data Documentation</w:t>
      </w:r>
      <w:bookmarkEnd w:id="314"/>
      <w:bookmarkEnd w:id="315"/>
      <w:bookmarkEnd w:id="316"/>
      <w:bookmarkEnd w:id="317"/>
      <w:bookmarkEnd w:id="318"/>
      <w:bookmarkEnd w:id="319"/>
      <w:bookmarkEnd w:id="320"/>
    </w:p>
    <w:p w:rsidR="008D5829"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"calculationDone:CNOSSOS_P2P_ENGINE"</w:instrText>
      </w:r>
      <w:r w:rsidRPr="0091442B">
        <w:rPr>
          <w:rFonts w:ascii="Arial" w:eastAsiaTheme="minorEastAsia" w:hAnsi="Arial" w:cs="Arial"/>
          <w:b/>
          <w:bCs/>
          <w:lang w:eastAsia="fr-FR"/>
        </w:rPr>
        <w:fldChar w:fldCharType="end"/>
      </w:r>
      <w:r w:rsidRPr="0091442B">
        <w:rPr>
          <w:rFonts w:ascii="Arial" w:eastAsiaTheme="minorEastAsia" w:hAnsi="Arial" w:cs="Arial"/>
          <w:b/>
          <w:bCs/>
          <w:lang w:eastAsia="fr-FR"/>
        </w:rPr>
        <w:fldChar w:fldCharType="begin"/>
      </w:r>
      <w:r w:rsidRPr="0091442B">
        <w:rPr>
          <w:rFonts w:ascii="Arial" w:eastAsiaTheme="minorEastAsia" w:hAnsi="Arial" w:cs="Arial"/>
          <w:b/>
          <w:bCs/>
          <w:lang w:eastAsia="fr-FR"/>
        </w:rPr>
        <w:instrText>xe "CNOSSOS_P2P_ENGINE:calculationDone"</w:instrText>
      </w:r>
      <w:r w:rsidRPr="0091442B">
        <w:rPr>
          <w:rFonts w:ascii="Arial" w:eastAsiaTheme="minorEastAsia" w:hAnsi="Arial" w:cs="Arial"/>
          <w:b/>
          <w:bCs/>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CNOSSOS_P2P_ENGINE::calculationDone</w:t>
      </w:r>
    </w:p>
    <w:p w:rsidR="00D70FA3" w:rsidRPr="0091442B" w:rsidRDefault="00D70FA3" w:rsidP="00D70FA3">
      <w:pPr>
        <w:autoSpaceDE w:val="0"/>
        <w:autoSpaceDN w:val="0"/>
        <w:spacing w:before="30" w:after="60"/>
        <w:ind w:left="720"/>
        <w:jc w:val="both"/>
        <w:rPr>
          <w:rFonts w:ascii="Times New Roman" w:eastAsiaTheme="minorEastAsia" w:hAnsi="Times New Roman"/>
          <w:sz w:val="20"/>
          <w:szCs w:val="20"/>
          <w:lang w:eastAsia="fr-FR"/>
        </w:rPr>
      </w:pPr>
      <w:proofErr w:type="gramStart"/>
      <w:r>
        <w:rPr>
          <w:rFonts w:ascii="Times New Roman" w:eastAsiaTheme="minorEastAsia" w:hAnsi="Times New Roman"/>
          <w:sz w:val="20"/>
          <w:szCs w:val="20"/>
          <w:lang w:eastAsia="fr-FR"/>
        </w:rPr>
        <w:t>Status of the calculation.</w:t>
      </w:r>
      <w:proofErr w:type="gramEnd"/>
    </w:p>
    <w:bookmarkStart w:id="321" w:name="AAAAAAAAEO"/>
    <w:bookmarkEnd w:id="321"/>
    <w:p w:rsidR="008D5829"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"errorMessage:CNOSSOS_P2P_ENGINE"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"CNOSSOS_P2P_ENGINE:errorMessage"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std::string CNOSSOS_P2P_ENGINE::errorMessage</w:t>
      </w:r>
    </w:p>
    <w:p w:rsidR="00D70FA3" w:rsidRPr="0091442B" w:rsidRDefault="00D70FA3" w:rsidP="00D70FA3">
      <w:pPr>
        <w:autoSpaceDE w:val="0"/>
        <w:autoSpaceDN w:val="0"/>
        <w:spacing w:before="30" w:after="60"/>
        <w:ind w:left="720"/>
        <w:jc w:val="both"/>
        <w:rPr>
          <w:rFonts w:ascii="Times New Roman" w:eastAsiaTheme="minorEastAsia" w:hAnsi="Times New Roman"/>
          <w:sz w:val="20"/>
          <w:szCs w:val="20"/>
          <w:lang w:eastAsia="fr-FR"/>
        </w:rPr>
      </w:pPr>
      <w:r>
        <w:rPr>
          <w:rFonts w:ascii="Times New Roman" w:eastAsiaTheme="minorEastAsia" w:hAnsi="Times New Roman"/>
          <w:sz w:val="20"/>
          <w:szCs w:val="20"/>
          <w:lang w:eastAsia="fr-FR"/>
        </w:rPr>
        <w:t>Message associated with the last error encountered.</w:t>
      </w:r>
    </w:p>
    <w:bookmarkStart w:id="322" w:name="AAAAAAAAEP"/>
    <w:bookmarkEnd w:id="322"/>
    <w:p w:rsidR="008D5829"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lastRenderedPageBreak/>
        <w:fldChar w:fldCharType="begin"/>
      </w:r>
      <w:r w:rsidRPr="0091442B">
        <w:rPr>
          <w:rFonts w:ascii="Arial" w:eastAsiaTheme="minorEastAsia" w:hAnsi="Arial" w:cs="Arial"/>
          <w:b/>
          <w:bCs/>
          <w:sz w:val="20"/>
          <w:szCs w:val="20"/>
          <w:lang w:eastAsia="fr-FR"/>
        </w:rPr>
        <w:instrText>xe "hasErrors:CNOSSOS_P2P_ENGINE"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"CNOSSOS_P2P_ENGINE:hasErrors"</w:instrText>
      </w:r>
      <w:r w:rsidRPr="0091442B">
        <w:rPr>
          <w:rFonts w:ascii="Arial" w:eastAsiaTheme="minorEastAsia" w:hAnsi="Arial" w:cs="Arial"/>
          <w:b/>
          <w:bCs/>
          <w:sz w:val="20"/>
          <w:szCs w:val="20"/>
          <w:lang w:eastAsia="fr-FR"/>
        </w:rPr>
        <w:fldChar w:fldCharType="end"/>
      </w:r>
      <w:proofErr w:type="gramStart"/>
      <w:r w:rsidRPr="0091442B">
        <w:rPr>
          <w:rFonts w:ascii="Arial" w:eastAsiaTheme="minorEastAsia" w:hAnsi="Arial" w:cs="Arial"/>
          <w:b/>
          <w:bCs/>
          <w:sz w:val="20"/>
          <w:szCs w:val="20"/>
          <w:lang w:eastAsia="fr-FR"/>
        </w:rPr>
        <w:t>bool</w:t>
      </w:r>
      <w:proofErr w:type="gramEnd"/>
      <w:r w:rsidRPr="0091442B">
        <w:rPr>
          <w:rFonts w:ascii="Arial" w:eastAsiaTheme="minorEastAsia" w:hAnsi="Arial" w:cs="Arial"/>
          <w:b/>
          <w:bCs/>
          <w:sz w:val="20"/>
          <w:szCs w:val="20"/>
          <w:lang w:eastAsia="fr-FR"/>
        </w:rPr>
        <w:t xml:space="preserve"> CNOSSOS_P2P_ENGINE::hasErrors</w:t>
      </w:r>
    </w:p>
    <w:p w:rsidR="00D70FA3" w:rsidRPr="0091442B" w:rsidRDefault="00D70FA3" w:rsidP="00D70FA3">
      <w:pPr>
        <w:autoSpaceDE w:val="0"/>
        <w:autoSpaceDN w:val="0"/>
        <w:spacing w:before="30" w:after="60"/>
        <w:ind w:left="720"/>
        <w:jc w:val="both"/>
        <w:rPr>
          <w:rFonts w:ascii="Times New Roman" w:eastAsiaTheme="minorEastAsia" w:hAnsi="Times New Roman"/>
          <w:sz w:val="20"/>
          <w:szCs w:val="20"/>
          <w:lang w:eastAsia="fr-FR"/>
        </w:rPr>
      </w:pPr>
      <w:r>
        <w:rPr>
          <w:rFonts w:ascii="Times New Roman" w:eastAsiaTheme="minorEastAsia" w:hAnsi="Times New Roman"/>
          <w:sz w:val="20"/>
          <w:szCs w:val="20"/>
          <w:lang w:eastAsia="fr-FR"/>
        </w:rPr>
        <w:t>Status of the results</w:t>
      </w:r>
    </w:p>
    <w:bookmarkStart w:id="323" w:name="AAAAAAAAEQ"/>
    <w:bookmarkEnd w:id="323"/>
    <w:p w:rsidR="008D5829" w:rsidRPr="0091442B"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"method:CNOSSOS_P2P_ENGINE"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"CNOSSOS_P2P_ENGINE:method"</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ref_ptr&lt;CalculationMethod&gt; CNOSSOS_P2P_ENGINE::method</w:t>
      </w:r>
    </w:p>
    <w:p w:rsidR="008D5829" w:rsidRPr="0091442B" w:rsidRDefault="00D70FA3" w:rsidP="00780B2B">
      <w:pPr>
        <w:autoSpaceDE w:val="0"/>
        <w:autoSpaceDN w:val="0"/>
        <w:spacing w:before="30" w:after="60"/>
        <w:ind w:left="720"/>
        <w:jc w:val="both"/>
        <w:rPr>
          <w:rFonts w:ascii="Times New Roman" w:eastAsiaTheme="minorEastAsia" w:hAnsi="Times New Roman"/>
          <w:sz w:val="20"/>
          <w:szCs w:val="20"/>
          <w:lang w:eastAsia="fr-FR"/>
        </w:rPr>
      </w:pPr>
      <w:bookmarkStart w:id="324" w:name="AAAAAAAAER"/>
      <w:bookmarkEnd w:id="324"/>
      <w:proofErr w:type="gramStart"/>
      <w:r>
        <w:rPr>
          <w:rFonts w:ascii="Times New Roman" w:eastAsiaTheme="minorEastAsia" w:hAnsi="Times New Roman"/>
          <w:sz w:val="20"/>
          <w:szCs w:val="20"/>
          <w:lang w:eastAsia="fr-FR"/>
        </w:rPr>
        <w:t>P</w:t>
      </w:r>
      <w:r w:rsidR="008D5829" w:rsidRPr="0091442B">
        <w:rPr>
          <w:rFonts w:ascii="Times New Roman" w:eastAsiaTheme="minorEastAsia" w:hAnsi="Times New Roman"/>
          <w:sz w:val="20"/>
          <w:szCs w:val="20"/>
          <w:lang w:eastAsia="fr-FR"/>
        </w:rPr>
        <w:t>o</w:t>
      </w:r>
      <w:r>
        <w:rPr>
          <w:rFonts w:ascii="Times New Roman" w:eastAsiaTheme="minorEastAsia" w:hAnsi="Times New Roman"/>
          <w:sz w:val="20"/>
          <w:szCs w:val="20"/>
          <w:lang w:eastAsia="fr-FR"/>
        </w:rPr>
        <w:t>inter to the calculation method.</w:t>
      </w:r>
      <w:proofErr w:type="gramEnd"/>
    </w:p>
    <w:p w:rsidR="008D5829"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"options:CNOSSOS_P2P_ENGINE"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"CNOSSOS_P2P_ENGINE:options"</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PropagationPathOptions CNOSSOS_P2P_ENGINE::options</w:t>
      </w:r>
    </w:p>
    <w:p w:rsidR="00D70FA3" w:rsidRPr="0091442B" w:rsidRDefault="00D70FA3" w:rsidP="00D70FA3">
      <w:pPr>
        <w:autoSpaceDE w:val="0"/>
        <w:autoSpaceDN w:val="0"/>
        <w:spacing w:before="30" w:after="60"/>
        <w:ind w:left="720"/>
        <w:jc w:val="both"/>
        <w:rPr>
          <w:rFonts w:ascii="Times New Roman" w:eastAsiaTheme="minorEastAsia" w:hAnsi="Times New Roman"/>
          <w:sz w:val="20"/>
          <w:szCs w:val="20"/>
          <w:lang w:eastAsia="fr-FR"/>
        </w:rPr>
      </w:pPr>
      <w:proofErr w:type="gramStart"/>
      <w:r>
        <w:rPr>
          <w:rFonts w:ascii="Times New Roman" w:eastAsiaTheme="minorEastAsia" w:hAnsi="Times New Roman"/>
          <w:sz w:val="20"/>
          <w:szCs w:val="20"/>
          <w:lang w:eastAsia="fr-FR"/>
        </w:rPr>
        <w:t>Configuration of the calculation engine.</w:t>
      </w:r>
      <w:proofErr w:type="gramEnd"/>
    </w:p>
    <w:bookmarkStart w:id="325" w:name="AAAAAAAAES"/>
    <w:bookmarkEnd w:id="325"/>
    <w:p w:rsidR="008D5829" w:rsidRPr="0091442B"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"path:CNOSSOS_P2P_ENGINE"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"CNOSSOS_P2P_ENGINE:path"</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PropagationPath CNOSSOS_P2P_ENGINE::path</w:t>
      </w:r>
    </w:p>
    <w:p w:rsidR="008D5829" w:rsidRPr="0091442B" w:rsidRDefault="00D70FA3" w:rsidP="00780B2B">
      <w:pPr>
        <w:autoSpaceDE w:val="0"/>
        <w:autoSpaceDN w:val="0"/>
        <w:spacing w:before="30" w:after="60"/>
        <w:ind w:left="720"/>
        <w:jc w:val="both"/>
        <w:rPr>
          <w:rFonts w:ascii="Times New Roman" w:eastAsiaTheme="minorEastAsia" w:hAnsi="Times New Roman"/>
          <w:sz w:val="20"/>
          <w:szCs w:val="20"/>
          <w:lang w:eastAsia="fr-FR"/>
        </w:rPr>
      </w:pPr>
      <w:bookmarkStart w:id="326" w:name="AAAAAAAAET"/>
      <w:bookmarkEnd w:id="326"/>
      <w:r>
        <w:rPr>
          <w:rFonts w:ascii="Times New Roman" w:eastAsiaTheme="minorEastAsia" w:hAnsi="Times New Roman"/>
          <w:sz w:val="20"/>
          <w:szCs w:val="20"/>
          <w:lang w:eastAsia="fr-FR"/>
        </w:rPr>
        <w:t>P</w:t>
      </w:r>
      <w:r w:rsidR="008D5829" w:rsidRPr="0091442B">
        <w:rPr>
          <w:rFonts w:ascii="Times New Roman" w:eastAsiaTheme="minorEastAsia" w:hAnsi="Times New Roman"/>
          <w:sz w:val="20"/>
          <w:szCs w:val="20"/>
          <w:lang w:eastAsia="fr-FR"/>
        </w:rPr>
        <w:t xml:space="preserve">ropagation path data </w:t>
      </w:r>
    </w:p>
    <w:p w:rsidR="008D5829"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"result:CNOSSOS_P2P_ENGINE"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"CNOSSOS_P2P_ENGINE:result"</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PathResult CNOSSOS_P2P_ENGINE::result</w:t>
      </w:r>
    </w:p>
    <w:p w:rsidR="00D70FA3" w:rsidRPr="0091442B" w:rsidRDefault="00D70FA3" w:rsidP="00D70FA3">
      <w:pPr>
        <w:autoSpaceDE w:val="0"/>
        <w:autoSpaceDN w:val="0"/>
        <w:spacing w:before="30" w:after="60"/>
        <w:ind w:left="720"/>
        <w:jc w:val="both"/>
        <w:rPr>
          <w:rFonts w:ascii="Times New Roman" w:eastAsiaTheme="minorEastAsia" w:hAnsi="Times New Roman"/>
          <w:sz w:val="20"/>
          <w:szCs w:val="20"/>
          <w:lang w:eastAsia="fr-FR"/>
        </w:rPr>
      </w:pPr>
      <w:proofErr w:type="gramStart"/>
      <w:r>
        <w:rPr>
          <w:rFonts w:ascii="Times New Roman" w:eastAsiaTheme="minorEastAsia" w:hAnsi="Times New Roman"/>
          <w:sz w:val="20"/>
          <w:szCs w:val="20"/>
          <w:lang w:eastAsia="fr-FR"/>
        </w:rPr>
        <w:t>Output of the acoustical calculation.</w:t>
      </w:r>
      <w:proofErr w:type="gramEnd"/>
    </w:p>
    <w:bookmarkStart w:id="327" w:name="AAAAAAAAEU"/>
    <w:bookmarkEnd w:id="327"/>
    <w:p w:rsidR="008D5829" w:rsidRDefault="008D5829" w:rsidP="00780B2B">
      <w:pPr>
        <w:keepNext/>
        <w:autoSpaceDE w:val="0"/>
        <w:autoSpaceDN w:val="0"/>
        <w:spacing w:before="240" w:after="60"/>
        <w:ind w:left="360"/>
        <w:outlineLvl w:val="3"/>
        <w:rPr>
          <w:rFonts w:ascii="Arial" w:eastAsiaTheme="minorEastAsia" w:hAnsi="Arial" w:cs="Arial"/>
          <w:b/>
          <w:bCs/>
          <w:sz w:val="20"/>
          <w:szCs w:val="20"/>
          <w:lang w:eastAsia="fr-FR"/>
        </w:rPr>
      </w:pP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"source:CNOSSOS_P2P_ENGINE"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fldChar w:fldCharType="begin"/>
      </w:r>
      <w:r w:rsidRPr="0091442B">
        <w:rPr>
          <w:rFonts w:ascii="Arial" w:eastAsiaTheme="minorEastAsia" w:hAnsi="Arial" w:cs="Arial"/>
          <w:b/>
          <w:bCs/>
          <w:sz w:val="20"/>
          <w:szCs w:val="20"/>
          <w:lang w:eastAsia="fr-FR"/>
        </w:rPr>
        <w:instrText>xe "CNOSSOS_P2P_ENGINE:source"</w:instrText>
      </w:r>
      <w:r w:rsidRPr="0091442B">
        <w:rPr>
          <w:rFonts w:ascii="Arial" w:eastAsiaTheme="minorEastAsia" w:hAnsi="Arial" w:cs="Arial"/>
          <w:b/>
          <w:bCs/>
          <w:sz w:val="20"/>
          <w:szCs w:val="20"/>
          <w:lang w:eastAsia="fr-FR"/>
        </w:rPr>
        <w:fldChar w:fldCharType="end"/>
      </w:r>
      <w:r w:rsidRPr="0091442B">
        <w:rPr>
          <w:rFonts w:ascii="Arial" w:eastAsiaTheme="minorEastAsia" w:hAnsi="Arial" w:cs="Arial"/>
          <w:b/>
          <w:bCs/>
          <w:sz w:val="20"/>
          <w:szCs w:val="20"/>
          <w:lang w:eastAsia="fr-FR"/>
        </w:rPr>
        <w:t>ElementarySource CNOSSOS_P2P_ENGINE::source</w:t>
      </w:r>
    </w:p>
    <w:p w:rsidR="00D70FA3" w:rsidRPr="0091442B" w:rsidRDefault="00D70FA3" w:rsidP="00D70FA3">
      <w:pPr>
        <w:autoSpaceDE w:val="0"/>
        <w:autoSpaceDN w:val="0"/>
        <w:spacing w:before="30" w:after="60"/>
        <w:ind w:left="720"/>
        <w:jc w:val="both"/>
        <w:rPr>
          <w:rFonts w:ascii="Times New Roman" w:eastAsiaTheme="minorEastAsia" w:hAnsi="Times New Roman"/>
          <w:sz w:val="20"/>
          <w:szCs w:val="20"/>
          <w:lang w:eastAsia="fr-FR"/>
        </w:rPr>
      </w:pPr>
      <w:r>
        <w:rPr>
          <w:rFonts w:ascii="Times New Roman" w:eastAsiaTheme="minorEastAsia" w:hAnsi="Times New Roman"/>
          <w:sz w:val="20"/>
          <w:szCs w:val="20"/>
          <w:lang w:eastAsia="fr-FR"/>
        </w:rPr>
        <w:t>Elementary source associated with the propagation path</w:t>
      </w:r>
    </w:p>
    <w:p w:rsidR="0086506D" w:rsidRDefault="0086506D">
      <w:pPr>
        <w:spacing w:after="0"/>
        <w:rPr>
          <w:rFonts w:ascii="Arial" w:eastAsiaTheme="minorEastAsia" w:hAnsi="Arial" w:cs="Arial"/>
          <w:b/>
          <w:bCs/>
          <w:sz w:val="20"/>
          <w:szCs w:val="20"/>
          <w:lang w:eastAsia="fr-FR"/>
        </w:rPr>
      </w:pPr>
      <w:r>
        <w:rPr>
          <w:rFonts w:ascii="Arial" w:eastAsiaTheme="minorEastAsia" w:hAnsi="Arial" w:cs="Arial"/>
          <w:b/>
          <w:bCs/>
          <w:sz w:val="20"/>
          <w:szCs w:val="20"/>
          <w:lang w:eastAsia="fr-FR"/>
        </w:rPr>
        <w:br w:type="page"/>
      </w:r>
    </w:p>
    <w:p w:rsidR="0086506D" w:rsidRDefault="0086506D" w:rsidP="0086506D">
      <w:pPr>
        <w:spacing w:after="0"/>
        <w:rPr>
          <w:rFonts w:ascii="Arial" w:eastAsiaTheme="minorEastAsia" w:hAnsi="Arial" w:cs="Arial"/>
          <w:b/>
          <w:bCs/>
          <w:sz w:val="20"/>
          <w:szCs w:val="20"/>
          <w:lang w:eastAsia="fr-FR"/>
        </w:rPr>
      </w:pPr>
    </w:p>
    <w:p w:rsidR="0086506D" w:rsidRDefault="0086506D">
      <w:pPr>
        <w:spacing w:after="0"/>
        <w:rPr>
          <w:rFonts w:ascii="Arial" w:eastAsiaTheme="minorEastAsia" w:hAnsi="Arial" w:cs="Arial"/>
          <w:b/>
          <w:bCs/>
          <w:sz w:val="20"/>
          <w:szCs w:val="20"/>
          <w:lang w:eastAsia="fr-FR"/>
        </w:rPr>
      </w:pPr>
    </w:p>
    <w:p w:rsidR="00683BA0" w:rsidRDefault="00683BA0" w:rsidP="00D72941">
      <w:pPr>
        <w:pStyle w:val="Titre1"/>
        <w:numPr>
          <w:ilvl w:val="0"/>
          <w:numId w:val="0"/>
        </w:numPr>
        <w:ind w:left="431" w:hanging="431"/>
      </w:pPr>
      <w:bookmarkStart w:id="328" w:name="_Toc384820583"/>
      <w:r>
        <w:t xml:space="preserve">Appendix </w:t>
      </w:r>
      <w:r w:rsidR="00DE2891">
        <w:t>D</w:t>
      </w:r>
      <w:r>
        <w:t xml:space="preserve">: </w:t>
      </w:r>
      <w:r w:rsidR="00A30672">
        <w:t>Basic geometry operations</w:t>
      </w:r>
      <w:bookmarkEnd w:id="328"/>
    </w:p>
    <w:p w:rsidR="00683BA0" w:rsidRPr="0091442B" w:rsidRDefault="00683BA0" w:rsidP="00D72941">
      <w:pPr>
        <w:pStyle w:val="Titre1"/>
        <w:rPr>
          <w:rFonts w:ascii="Times New Roman" w:eastAsiaTheme="minorEastAsia" w:hAnsi="Times New Roman"/>
          <w:lang w:eastAsia="fr-FR"/>
        </w:rPr>
        <w:sectPr w:rsidR="00683BA0" w:rsidRPr="0091442B" w:rsidSect="003D317B">
          <w:footerReference w:type="even" r:id="rId29"/>
          <w:footerReference w:type="default" r:id="rId30"/>
          <w:type w:val="continuous"/>
          <w:pgSz w:w="12240" w:h="15840"/>
          <w:pgMar w:top="1134" w:right="1134" w:bottom="567" w:left="1134" w:header="720" w:footer="720" w:gutter="567"/>
          <w:pgNumType w:fmt="numberInDash"/>
          <w:cols w:space="720"/>
          <w:noEndnote/>
          <w:titlePg/>
          <w:docGrid w:linePitch="326"/>
        </w:sectPr>
      </w:pPr>
    </w:p>
    <w:p w:rsidR="00E36EDF" w:rsidRDefault="00E36EDF" w:rsidP="00E36EDF">
      <w:pPr>
        <w:pStyle w:val="HSNA-Normal"/>
        <w:spacing w:after="120" w:line="276" w:lineRule="auto"/>
        <w:rPr>
          <w:rFonts w:ascii="Tahoma" w:hAnsi="Tahoma" w:cs="Tahoma"/>
          <w:sz w:val="22"/>
          <w:szCs w:val="22"/>
        </w:rPr>
      </w:pPr>
      <w:r w:rsidRPr="00E36EDF">
        <w:rPr>
          <w:rFonts w:ascii="Tahoma" w:hAnsi="Tahoma" w:cs="Tahoma"/>
          <w:sz w:val="22"/>
          <w:szCs w:val="22"/>
        </w:rPr>
        <w:lastRenderedPageBreak/>
        <w:t xml:space="preserve">Digital representation of geometry relies on coordinates. Most often, </w:t>
      </w:r>
      <w:r>
        <w:rPr>
          <w:rFonts w:ascii="Tahoma" w:hAnsi="Tahoma" w:cs="Tahoma"/>
          <w:sz w:val="22"/>
          <w:szCs w:val="22"/>
        </w:rPr>
        <w:t xml:space="preserve">coordinates are handled </w:t>
      </w:r>
      <w:proofErr w:type="gramStart"/>
      <w:r>
        <w:rPr>
          <w:rFonts w:ascii="Tahoma" w:hAnsi="Tahoma" w:cs="Tahoma"/>
          <w:sz w:val="22"/>
          <w:szCs w:val="22"/>
        </w:rPr>
        <w:t>as  ordered</w:t>
      </w:r>
      <w:proofErr w:type="gramEnd"/>
      <w:r>
        <w:rPr>
          <w:rFonts w:ascii="Tahoma" w:hAnsi="Tahoma" w:cs="Tahoma"/>
          <w:sz w:val="22"/>
          <w:szCs w:val="22"/>
        </w:rPr>
        <w:t xml:space="preserve"> set</w:t>
      </w:r>
      <w:r w:rsidR="00FA0495">
        <w:rPr>
          <w:rFonts w:ascii="Tahoma" w:hAnsi="Tahoma" w:cs="Tahoma"/>
          <w:sz w:val="22"/>
          <w:szCs w:val="22"/>
        </w:rPr>
        <w:t>s</w:t>
      </w:r>
      <w:r>
        <w:rPr>
          <w:rFonts w:ascii="Tahoma" w:hAnsi="Tahoma" w:cs="Tahoma"/>
          <w:sz w:val="22"/>
          <w:szCs w:val="22"/>
        </w:rPr>
        <w:t xml:space="preserve"> of numbers, written in matrix notation, using either single-row or single-column matrices to represent positions. Geometrical transformations, such as translations, rotations, projections</w:t>
      </w:r>
      <w:proofErr w:type="gramStart"/>
      <w:r>
        <w:rPr>
          <w:rFonts w:ascii="Tahoma" w:hAnsi="Tahoma" w:cs="Tahoma"/>
          <w:sz w:val="22"/>
          <w:szCs w:val="22"/>
        </w:rPr>
        <w:t>,…</w:t>
      </w:r>
      <w:proofErr w:type="gramEnd"/>
      <w:r>
        <w:rPr>
          <w:rFonts w:ascii="Tahoma" w:hAnsi="Tahoma" w:cs="Tahoma"/>
          <w:sz w:val="22"/>
          <w:szCs w:val="22"/>
        </w:rPr>
        <w:t xml:space="preserve"> are then formalized as operations on matrixes. This representation provides an elegant and compact mathematical formalism and may lead to highly efficient </w:t>
      </w:r>
      <w:r w:rsidR="00FA0495">
        <w:rPr>
          <w:rFonts w:ascii="Tahoma" w:hAnsi="Tahoma" w:cs="Tahoma"/>
          <w:sz w:val="22"/>
          <w:szCs w:val="22"/>
        </w:rPr>
        <w:t xml:space="preserve">software </w:t>
      </w:r>
      <w:r>
        <w:rPr>
          <w:rFonts w:ascii="Tahoma" w:hAnsi="Tahoma" w:cs="Tahoma"/>
          <w:sz w:val="22"/>
          <w:szCs w:val="22"/>
        </w:rPr>
        <w:t>implementations. A</w:t>
      </w:r>
      <w:r w:rsidR="00FA0495">
        <w:rPr>
          <w:rFonts w:ascii="Tahoma" w:hAnsi="Tahoma" w:cs="Tahoma"/>
          <w:sz w:val="22"/>
          <w:szCs w:val="22"/>
        </w:rPr>
        <w:t xml:space="preserve">n important drawback </w:t>
      </w:r>
      <w:r>
        <w:rPr>
          <w:rFonts w:ascii="Tahoma" w:hAnsi="Tahoma" w:cs="Tahoma"/>
          <w:sz w:val="22"/>
          <w:szCs w:val="22"/>
        </w:rPr>
        <w:t xml:space="preserve">of </w:t>
      </w:r>
      <w:r w:rsidR="00FA0495">
        <w:rPr>
          <w:rFonts w:ascii="Tahoma" w:hAnsi="Tahoma" w:cs="Tahoma"/>
          <w:sz w:val="22"/>
          <w:szCs w:val="22"/>
        </w:rPr>
        <w:t>matrixes</w:t>
      </w:r>
      <w:r>
        <w:rPr>
          <w:rFonts w:ascii="Tahoma" w:hAnsi="Tahoma" w:cs="Tahoma"/>
          <w:sz w:val="22"/>
          <w:szCs w:val="22"/>
        </w:rPr>
        <w:t xml:space="preserve"> is that they are nothing more than “structured sets of numbers”</w:t>
      </w:r>
      <w:r w:rsidR="00D13064">
        <w:rPr>
          <w:rFonts w:ascii="Tahoma" w:hAnsi="Tahoma" w:cs="Tahoma"/>
          <w:sz w:val="22"/>
          <w:szCs w:val="22"/>
        </w:rPr>
        <w:t>,</w:t>
      </w:r>
      <w:r>
        <w:rPr>
          <w:rFonts w:ascii="Tahoma" w:hAnsi="Tahoma" w:cs="Tahoma"/>
          <w:sz w:val="22"/>
          <w:szCs w:val="22"/>
        </w:rPr>
        <w:t xml:space="preserve"> whose physical meaning (e.g. in terms of measured distances and angles) is far from obvious.</w:t>
      </w:r>
    </w:p>
    <w:p w:rsidR="00D13064" w:rsidRDefault="00D13064" w:rsidP="00E36EDF">
      <w:pPr>
        <w:pStyle w:val="HSNA-Normal"/>
        <w:spacing w:after="120" w:line="276" w:lineRule="auto"/>
        <w:rPr>
          <w:rFonts w:ascii="Tahoma" w:hAnsi="Tahoma" w:cs="Tahoma"/>
          <w:sz w:val="22"/>
          <w:szCs w:val="22"/>
        </w:rPr>
      </w:pPr>
      <w:r>
        <w:rPr>
          <w:rFonts w:ascii="Tahoma" w:hAnsi="Tahoma" w:cs="Tahoma"/>
          <w:sz w:val="22"/>
          <w:szCs w:val="22"/>
        </w:rPr>
        <w:t>It is often more comprehensive to represent geometrical transformations by means of operations on vectors (including internal and external products), rather than relying solely on matrix algebra.</w:t>
      </w:r>
      <w:r w:rsidR="00FA0495">
        <w:rPr>
          <w:rFonts w:ascii="Tahoma" w:hAnsi="Tahoma" w:cs="Tahoma"/>
          <w:sz w:val="22"/>
          <w:szCs w:val="22"/>
        </w:rPr>
        <w:t xml:space="preserve"> </w:t>
      </w:r>
      <w:r>
        <w:rPr>
          <w:rFonts w:ascii="Tahoma" w:hAnsi="Tahoma" w:cs="Tahoma"/>
          <w:sz w:val="22"/>
          <w:szCs w:val="22"/>
        </w:rPr>
        <w:t xml:space="preserve">High level programming languages, such as C+,+ make it easy to represent and expose the concepts of vector algebra directly, </w:t>
      </w:r>
      <w:r w:rsidR="00FA0495">
        <w:rPr>
          <w:rFonts w:ascii="Tahoma" w:hAnsi="Tahoma" w:cs="Tahoma"/>
          <w:sz w:val="22"/>
          <w:szCs w:val="22"/>
        </w:rPr>
        <w:t xml:space="preserve">thereby </w:t>
      </w:r>
      <w:r>
        <w:rPr>
          <w:rFonts w:ascii="Tahoma" w:hAnsi="Tahoma" w:cs="Tahoma"/>
          <w:sz w:val="22"/>
          <w:szCs w:val="22"/>
        </w:rPr>
        <w:t xml:space="preserve">hiding the underlying matrix operations to the user of the software. </w:t>
      </w:r>
    </w:p>
    <w:p w:rsidR="00D13064" w:rsidRDefault="00D13064" w:rsidP="00E36EDF">
      <w:pPr>
        <w:pStyle w:val="HSNA-Normal"/>
        <w:spacing w:after="120" w:line="276" w:lineRule="auto"/>
        <w:rPr>
          <w:rFonts w:ascii="Tahoma" w:hAnsi="Tahoma" w:cs="Tahoma"/>
          <w:sz w:val="22"/>
          <w:szCs w:val="22"/>
        </w:rPr>
      </w:pPr>
      <w:r>
        <w:rPr>
          <w:rFonts w:ascii="Tahoma" w:hAnsi="Tahoma" w:cs="Tahoma"/>
          <w:sz w:val="22"/>
          <w:szCs w:val="22"/>
        </w:rPr>
        <w:t>The Cnossos-EU propagation soft</w:t>
      </w:r>
      <w:r w:rsidR="00FA0495">
        <w:rPr>
          <w:rFonts w:ascii="Tahoma" w:hAnsi="Tahoma" w:cs="Tahoma"/>
          <w:sz w:val="22"/>
          <w:szCs w:val="22"/>
        </w:rPr>
        <w:t xml:space="preserve">ware builds on a small </w:t>
      </w:r>
      <w:r>
        <w:rPr>
          <w:rFonts w:ascii="Tahoma" w:hAnsi="Tahoma" w:cs="Tahoma"/>
          <w:sz w:val="22"/>
          <w:szCs w:val="22"/>
        </w:rPr>
        <w:t>library</w:t>
      </w:r>
      <w:r w:rsidR="00FA0495">
        <w:rPr>
          <w:rFonts w:ascii="Tahoma" w:hAnsi="Tahoma" w:cs="Tahoma"/>
          <w:sz w:val="22"/>
          <w:szCs w:val="22"/>
        </w:rPr>
        <w:t xml:space="preserve"> </w:t>
      </w:r>
      <w:r>
        <w:rPr>
          <w:rFonts w:ascii="Tahoma" w:hAnsi="Tahoma" w:cs="Tahoma"/>
          <w:sz w:val="22"/>
          <w:szCs w:val="22"/>
        </w:rPr>
        <w:t>developed by CSTB. This library implements representation of vectors in two and three dimensions and operations on such vectors, including:</w:t>
      </w:r>
    </w:p>
    <w:p w:rsidR="00D13064" w:rsidRDefault="00D13064" w:rsidP="00D13064">
      <w:pPr>
        <w:pStyle w:val="HSNA-Normal"/>
        <w:numPr>
          <w:ilvl w:val="0"/>
          <w:numId w:val="26"/>
        </w:numPr>
        <w:spacing w:after="120" w:line="276" w:lineRule="auto"/>
        <w:rPr>
          <w:rFonts w:ascii="Tahoma" w:hAnsi="Tahoma" w:cs="Tahoma"/>
          <w:sz w:val="22"/>
          <w:szCs w:val="22"/>
        </w:rPr>
      </w:pPr>
      <w:r>
        <w:rPr>
          <w:rFonts w:ascii="Tahoma" w:hAnsi="Tahoma" w:cs="Tahoma"/>
          <w:sz w:val="22"/>
          <w:szCs w:val="22"/>
        </w:rPr>
        <w:t>sum and difference of vectors</w:t>
      </w:r>
    </w:p>
    <w:p w:rsidR="00D13064" w:rsidRDefault="00D13064" w:rsidP="00D13064">
      <w:pPr>
        <w:pStyle w:val="HSNA-Normal"/>
        <w:numPr>
          <w:ilvl w:val="0"/>
          <w:numId w:val="26"/>
        </w:numPr>
        <w:spacing w:after="120" w:line="276" w:lineRule="auto"/>
        <w:rPr>
          <w:rFonts w:ascii="Tahoma" w:hAnsi="Tahoma" w:cs="Tahoma"/>
          <w:sz w:val="22"/>
          <w:szCs w:val="22"/>
        </w:rPr>
      </w:pPr>
      <w:r>
        <w:rPr>
          <w:rFonts w:ascii="Tahoma" w:hAnsi="Tahoma" w:cs="Tahoma"/>
          <w:sz w:val="22"/>
          <w:szCs w:val="22"/>
        </w:rPr>
        <w:t>multiplication of vectors and real numbers</w:t>
      </w:r>
    </w:p>
    <w:p w:rsidR="00D13064" w:rsidRDefault="00D13064" w:rsidP="00D13064">
      <w:pPr>
        <w:pStyle w:val="HSNA-Normal"/>
        <w:numPr>
          <w:ilvl w:val="0"/>
          <w:numId w:val="26"/>
        </w:numPr>
        <w:spacing w:after="120" w:line="276" w:lineRule="auto"/>
        <w:rPr>
          <w:rFonts w:ascii="Tahoma" w:hAnsi="Tahoma" w:cs="Tahoma"/>
          <w:sz w:val="22"/>
          <w:szCs w:val="22"/>
        </w:rPr>
      </w:pPr>
      <w:r>
        <w:rPr>
          <w:rFonts w:ascii="Tahoma" w:hAnsi="Tahoma" w:cs="Tahoma"/>
          <w:sz w:val="22"/>
          <w:szCs w:val="22"/>
        </w:rPr>
        <w:t>dot product of two vectors</w:t>
      </w:r>
    </w:p>
    <w:p w:rsidR="00D13064" w:rsidRDefault="00D13064" w:rsidP="00D13064">
      <w:pPr>
        <w:pStyle w:val="HSNA-Normal"/>
        <w:numPr>
          <w:ilvl w:val="0"/>
          <w:numId w:val="26"/>
        </w:numPr>
        <w:spacing w:after="120" w:line="276" w:lineRule="auto"/>
        <w:rPr>
          <w:rFonts w:ascii="Tahoma" w:hAnsi="Tahoma" w:cs="Tahoma"/>
          <w:sz w:val="22"/>
          <w:szCs w:val="22"/>
        </w:rPr>
      </w:pPr>
      <w:r>
        <w:rPr>
          <w:rFonts w:ascii="Tahoma" w:hAnsi="Tahoma" w:cs="Tahoma"/>
          <w:sz w:val="22"/>
          <w:szCs w:val="22"/>
        </w:rPr>
        <w:t>external product of two vectors</w:t>
      </w:r>
    </w:p>
    <w:p w:rsidR="00D13064" w:rsidRDefault="00B831E7" w:rsidP="00D13064">
      <w:pPr>
        <w:pStyle w:val="HSNA-Normal"/>
        <w:spacing w:after="120" w:line="276" w:lineRule="auto"/>
        <w:rPr>
          <w:rFonts w:ascii="Tahoma" w:hAnsi="Tahoma" w:cs="Tahoma"/>
          <w:sz w:val="22"/>
          <w:szCs w:val="22"/>
        </w:rPr>
      </w:pPr>
      <w:r>
        <w:rPr>
          <w:rFonts w:ascii="Tahoma" w:hAnsi="Tahoma" w:cs="Tahoma"/>
          <w:sz w:val="22"/>
          <w:szCs w:val="22"/>
        </w:rPr>
        <w:t>Vector algebra can</w:t>
      </w:r>
      <w:r w:rsidR="00D13064">
        <w:rPr>
          <w:rFonts w:ascii="Tahoma" w:hAnsi="Tahoma" w:cs="Tahoma"/>
          <w:sz w:val="22"/>
          <w:szCs w:val="22"/>
        </w:rPr>
        <w:t xml:space="preserve"> then </w:t>
      </w:r>
      <w:r w:rsidR="00FA0495">
        <w:rPr>
          <w:rFonts w:ascii="Tahoma" w:hAnsi="Tahoma" w:cs="Tahoma"/>
          <w:sz w:val="22"/>
          <w:szCs w:val="22"/>
        </w:rPr>
        <w:t xml:space="preserve">be </w:t>
      </w:r>
      <w:r w:rsidR="00D13064">
        <w:rPr>
          <w:rFonts w:ascii="Tahoma" w:hAnsi="Tahoma" w:cs="Tahoma"/>
          <w:sz w:val="22"/>
          <w:szCs w:val="22"/>
        </w:rPr>
        <w:t xml:space="preserve">used </w:t>
      </w:r>
      <w:r w:rsidR="00FA0495">
        <w:rPr>
          <w:rFonts w:ascii="Tahoma" w:hAnsi="Tahoma" w:cs="Tahoma"/>
          <w:sz w:val="22"/>
          <w:szCs w:val="22"/>
        </w:rPr>
        <w:t xml:space="preserve">for building </w:t>
      </w:r>
      <w:r w:rsidR="00D13064">
        <w:rPr>
          <w:rFonts w:ascii="Tahoma" w:hAnsi="Tahoma" w:cs="Tahoma"/>
          <w:sz w:val="22"/>
          <w:szCs w:val="22"/>
        </w:rPr>
        <w:t xml:space="preserve">higher level functionality such as conversions between different coordinate systems, projection of </w:t>
      </w:r>
      <w:r w:rsidR="00FA0495">
        <w:rPr>
          <w:rFonts w:ascii="Tahoma" w:hAnsi="Tahoma" w:cs="Tahoma"/>
          <w:sz w:val="22"/>
          <w:szCs w:val="22"/>
        </w:rPr>
        <w:t xml:space="preserve">a </w:t>
      </w:r>
      <w:r w:rsidR="00D13064">
        <w:rPr>
          <w:rFonts w:ascii="Tahoma" w:hAnsi="Tahoma" w:cs="Tahoma"/>
          <w:sz w:val="22"/>
          <w:szCs w:val="22"/>
        </w:rPr>
        <w:t xml:space="preserve">point onto a plane or a line, calculation of </w:t>
      </w:r>
      <w:r w:rsidR="00FA0495">
        <w:rPr>
          <w:rFonts w:ascii="Tahoma" w:hAnsi="Tahoma" w:cs="Tahoma"/>
          <w:sz w:val="22"/>
          <w:szCs w:val="22"/>
        </w:rPr>
        <w:t xml:space="preserve">the </w:t>
      </w:r>
      <w:r w:rsidR="00D13064">
        <w:rPr>
          <w:rFonts w:ascii="Tahoma" w:hAnsi="Tahoma" w:cs="Tahoma"/>
          <w:sz w:val="22"/>
          <w:szCs w:val="22"/>
        </w:rPr>
        <w:t xml:space="preserve">shortest distance between a point and a plane, </w:t>
      </w:r>
      <w:r>
        <w:rPr>
          <w:rFonts w:ascii="Tahoma" w:hAnsi="Tahoma" w:cs="Tahoma"/>
          <w:sz w:val="22"/>
          <w:szCs w:val="22"/>
        </w:rPr>
        <w:t xml:space="preserve">convexity testing </w:t>
      </w:r>
      <w:r w:rsidR="00D13064">
        <w:rPr>
          <w:rFonts w:ascii="Tahoma" w:hAnsi="Tahoma" w:cs="Tahoma"/>
          <w:sz w:val="22"/>
          <w:szCs w:val="22"/>
        </w:rPr>
        <w:t xml:space="preserve">etc… </w:t>
      </w:r>
    </w:p>
    <w:p w:rsidR="00B831E7" w:rsidRDefault="00B831E7" w:rsidP="00D13064">
      <w:pPr>
        <w:pStyle w:val="HSNA-Normal"/>
        <w:spacing w:after="120" w:line="276" w:lineRule="auto"/>
        <w:rPr>
          <w:rFonts w:ascii="Tahoma" w:hAnsi="Tahoma" w:cs="Tahoma"/>
          <w:sz w:val="22"/>
          <w:szCs w:val="22"/>
        </w:rPr>
      </w:pPr>
      <w:r>
        <w:rPr>
          <w:rFonts w:ascii="Tahoma" w:hAnsi="Tahoma" w:cs="Tahoma"/>
          <w:sz w:val="22"/>
          <w:szCs w:val="22"/>
        </w:rPr>
        <w:t>The basic operations on vectors are defined in the file “Geometry3D.h”. All complex operations on propagation paths, as implemented in the file “PropagationPath.cpp”, are expressed in terms of basic vector operations.</w:t>
      </w:r>
    </w:p>
    <w:p w:rsidR="00B831E7" w:rsidRPr="00E36EDF" w:rsidRDefault="00B831E7" w:rsidP="00D13064">
      <w:pPr>
        <w:pStyle w:val="HSNA-Normal"/>
        <w:spacing w:after="120" w:line="276" w:lineRule="auto"/>
        <w:rPr>
          <w:rFonts w:ascii="Tahoma" w:hAnsi="Tahoma" w:cs="Tahoma"/>
          <w:sz w:val="22"/>
          <w:szCs w:val="22"/>
        </w:rPr>
      </w:pPr>
      <w:r>
        <w:rPr>
          <w:rFonts w:ascii="Tahoma" w:hAnsi="Tahoma" w:cs="Tahoma"/>
          <w:sz w:val="22"/>
          <w:szCs w:val="22"/>
        </w:rPr>
        <w:t>This appendix provides an overview of the basic operations on vectors and gives some indications on the way textual descriptions of geometrical operations as found in the reference documents are converted into equivalent operations on vectors and then into software code.</w:t>
      </w:r>
    </w:p>
    <w:p w:rsidR="00A30672" w:rsidRDefault="007712F6" w:rsidP="00A30672">
      <w:pPr>
        <w:pStyle w:val="Titre2"/>
        <w:numPr>
          <w:ilvl w:val="0"/>
          <w:numId w:val="0"/>
        </w:numPr>
        <w:ind w:left="578" w:hanging="578"/>
        <w:rPr>
          <w:rFonts w:eastAsia="Calibri"/>
          <w:lang w:val="en-GB"/>
        </w:rPr>
      </w:pPr>
      <w:bookmarkStart w:id="329" w:name="_Toc384820584"/>
      <w:r>
        <w:rPr>
          <w:rFonts w:eastAsia="Calibri"/>
          <w:lang w:val="en-GB"/>
        </w:rPr>
        <w:t>C</w:t>
      </w:r>
      <w:r w:rsidR="00A30672">
        <w:rPr>
          <w:rFonts w:eastAsia="Calibri"/>
          <w:lang w:val="en-GB"/>
        </w:rPr>
        <w:t xml:space="preserve">.1 </w:t>
      </w:r>
      <w:r w:rsidR="00A30672">
        <w:rPr>
          <w:rFonts w:eastAsia="Calibri"/>
          <w:lang w:val="en-GB"/>
        </w:rPr>
        <w:tab/>
      </w:r>
      <w:r w:rsidR="0074343A">
        <w:rPr>
          <w:rFonts w:eastAsia="Calibri"/>
          <w:lang w:val="en-GB"/>
        </w:rPr>
        <w:t>Positions, v</w:t>
      </w:r>
      <w:r w:rsidR="00A30672">
        <w:rPr>
          <w:rFonts w:eastAsia="Calibri"/>
          <w:lang w:val="en-GB"/>
        </w:rPr>
        <w:t xml:space="preserve">ectors </w:t>
      </w:r>
      <w:r w:rsidR="0074343A">
        <w:rPr>
          <w:rFonts w:eastAsia="Calibri"/>
          <w:lang w:val="en-GB"/>
        </w:rPr>
        <w:t>and coordinates</w:t>
      </w:r>
      <w:bookmarkEnd w:id="329"/>
    </w:p>
    <w:p w:rsidR="00D40C5E" w:rsidRPr="00D40C5E" w:rsidRDefault="007C691C" w:rsidP="006B64C9">
      <w:pPr>
        <w:spacing w:after="120" w:line="276" w:lineRule="auto"/>
        <w:jc w:val="both"/>
        <w:rPr>
          <w:rFonts w:ascii="Tahoma" w:hAnsi="Tahoma" w:cs="Tahoma"/>
          <w:sz w:val="22"/>
          <w:szCs w:val="22"/>
        </w:rPr>
      </w:pPr>
      <w:r>
        <w:rPr>
          <w:rFonts w:ascii="Tahoma" w:hAnsi="Tahoma" w:cs="Tahoma"/>
          <w:sz w:val="22"/>
          <w:szCs w:val="22"/>
        </w:rPr>
        <w:t>Any Eucl</w:t>
      </w:r>
      <w:r w:rsidR="006B64C9">
        <w:rPr>
          <w:rFonts w:ascii="Tahoma" w:hAnsi="Tahoma" w:cs="Tahoma"/>
          <w:sz w:val="22"/>
          <w:szCs w:val="22"/>
        </w:rPr>
        <w:t>i</w:t>
      </w:r>
      <w:r>
        <w:rPr>
          <w:rFonts w:ascii="Tahoma" w:hAnsi="Tahoma" w:cs="Tahoma"/>
          <w:sz w:val="22"/>
          <w:szCs w:val="22"/>
        </w:rPr>
        <w:t>d</w:t>
      </w:r>
      <w:r w:rsidR="006B64C9">
        <w:rPr>
          <w:rFonts w:ascii="Tahoma" w:hAnsi="Tahoma" w:cs="Tahoma"/>
          <w:sz w:val="22"/>
          <w:szCs w:val="22"/>
        </w:rPr>
        <w:t>e</w:t>
      </w:r>
      <w:r>
        <w:rPr>
          <w:rFonts w:ascii="Tahoma" w:hAnsi="Tahoma" w:cs="Tahoma"/>
          <w:sz w:val="22"/>
          <w:szCs w:val="22"/>
        </w:rPr>
        <w:t xml:space="preserve">an space </w:t>
      </w:r>
      <m:oMath>
        <m:sSup>
          <m:sSupPr>
            <m:ctrlPr>
              <w:rPr>
                <w:rFonts w:ascii="Cambria Math" w:hAnsi="Cambria Math" w:cs="Tahoma"/>
                <w:i/>
                <w:sz w:val="22"/>
                <w:szCs w:val="22"/>
              </w:rPr>
            </m:ctrlPr>
          </m:sSupPr>
          <m:e>
            <m:r>
              <w:rPr>
                <w:rFonts w:ascii="Cambria Math" w:hAnsi="Cambria Math" w:cs="Tahoma"/>
                <w:sz w:val="22"/>
                <w:szCs w:val="22"/>
              </w:rPr>
              <m:t>E</m:t>
            </m:r>
          </m:e>
          <m:sup>
            <m:r>
              <w:rPr>
                <w:rFonts w:ascii="Cambria Math" w:hAnsi="Cambria Math" w:cs="Tahoma"/>
                <w:sz w:val="22"/>
                <w:szCs w:val="22"/>
              </w:rPr>
              <m:t>n</m:t>
            </m:r>
          </m:sup>
        </m:sSup>
        <m:r>
          <w:rPr>
            <w:rFonts w:ascii="Cambria Math" w:hAnsi="Cambria Math" w:cs="Tahoma"/>
            <w:sz w:val="22"/>
            <w:szCs w:val="22"/>
          </w:rPr>
          <m:t xml:space="preserve"> </m:t>
        </m:r>
        <m:d>
          <m:dPr>
            <m:ctrlPr>
              <w:rPr>
                <w:rFonts w:ascii="Cambria Math" w:hAnsi="Cambria Math" w:cs="Tahoma"/>
                <w:i/>
                <w:sz w:val="22"/>
                <w:szCs w:val="22"/>
              </w:rPr>
            </m:ctrlPr>
          </m:dPr>
          <m:e>
            <m:r>
              <w:rPr>
                <w:rFonts w:ascii="Cambria Math" w:hAnsi="Cambria Math" w:cs="Tahoma"/>
                <w:sz w:val="22"/>
                <w:szCs w:val="22"/>
              </w:rPr>
              <m:t>n=1, 2, 3,…</m:t>
            </m:r>
          </m:e>
        </m:d>
      </m:oMath>
      <w:r>
        <w:rPr>
          <w:rFonts w:ascii="Tahoma" w:hAnsi="Tahoma" w:cs="Tahoma"/>
          <w:sz w:val="22"/>
          <w:szCs w:val="22"/>
        </w:rPr>
        <w:t xml:space="preserve"> becomes a vector space by defining an origin O and three orthogonal directions.</w:t>
      </w:r>
      <w:r w:rsidR="006B64C9">
        <w:rPr>
          <w:rFonts w:ascii="Tahoma" w:hAnsi="Tahoma" w:cs="Tahoma"/>
          <w:sz w:val="22"/>
          <w:szCs w:val="22"/>
        </w:rPr>
        <w:t xml:space="preserve"> </w:t>
      </w:r>
      <w:r>
        <w:rPr>
          <w:rFonts w:ascii="Tahoma" w:hAnsi="Tahoma" w:cs="Tahoma"/>
          <w:sz w:val="22"/>
          <w:szCs w:val="22"/>
        </w:rPr>
        <w:t xml:space="preserve">Formally, a position </w:t>
      </w:r>
      <m:oMath>
        <m:r>
          <w:rPr>
            <w:rFonts w:ascii="Cambria Math" w:hAnsi="Cambria Math" w:cs="Tahoma"/>
            <w:sz w:val="22"/>
            <w:szCs w:val="22"/>
          </w:rPr>
          <m:t>P</m:t>
        </m:r>
      </m:oMath>
      <w:r>
        <w:rPr>
          <w:rFonts w:ascii="Tahoma" w:hAnsi="Tahoma" w:cs="Tahoma"/>
          <w:sz w:val="22"/>
          <w:szCs w:val="22"/>
        </w:rPr>
        <w:t xml:space="preserve"> in </w:t>
      </w:r>
      <m:oMath>
        <m:sSup>
          <m:sSupPr>
            <m:ctrlPr>
              <w:rPr>
                <w:rFonts w:ascii="Cambria Math" w:hAnsi="Cambria Math" w:cs="Tahoma"/>
                <w:i/>
                <w:sz w:val="22"/>
                <w:szCs w:val="22"/>
              </w:rPr>
            </m:ctrlPr>
          </m:sSupPr>
          <m:e>
            <m:r>
              <w:rPr>
                <w:rFonts w:ascii="Cambria Math" w:hAnsi="Cambria Math" w:cs="Tahoma"/>
                <w:sz w:val="22"/>
                <w:szCs w:val="22"/>
              </w:rPr>
              <m:t>E</m:t>
            </m:r>
          </m:e>
          <m:sup>
            <m:r>
              <w:rPr>
                <w:rFonts w:ascii="Cambria Math" w:hAnsi="Cambria Math" w:cs="Tahoma"/>
                <w:sz w:val="22"/>
                <w:szCs w:val="22"/>
              </w:rPr>
              <m:t>n</m:t>
            </m:r>
          </m:sup>
        </m:sSup>
        <m:r>
          <w:rPr>
            <w:rFonts w:ascii="Cambria Math" w:hAnsi="Cambria Math" w:cs="Tahoma"/>
            <w:sz w:val="22"/>
            <w:szCs w:val="22"/>
          </w:rPr>
          <m:t xml:space="preserve"> </m:t>
        </m:r>
      </m:oMath>
      <w:r>
        <w:rPr>
          <w:rFonts w:ascii="Tahoma" w:hAnsi="Tahoma" w:cs="Tahoma"/>
          <w:sz w:val="22"/>
          <w:szCs w:val="22"/>
        </w:rPr>
        <w:t xml:space="preserve">becomes a vector </w:t>
      </w:r>
      <m:oMath>
        <m:acc>
          <m:accPr>
            <m:chr m:val="⃗"/>
            <m:ctrlPr>
              <w:rPr>
                <w:rFonts w:ascii="Cambria Math" w:hAnsi="Cambria Math" w:cs="Tahoma"/>
                <w:i/>
                <w:sz w:val="22"/>
                <w:szCs w:val="22"/>
              </w:rPr>
            </m:ctrlPr>
          </m:accPr>
          <m:e>
            <m:r>
              <w:rPr>
                <w:rFonts w:ascii="Cambria Math" w:hAnsi="Cambria Math" w:cs="Tahoma"/>
                <w:sz w:val="22"/>
                <w:szCs w:val="22"/>
              </w:rPr>
              <m:t>p</m:t>
            </m:r>
          </m:e>
        </m:acc>
      </m:oMath>
      <w:r>
        <w:rPr>
          <w:rFonts w:ascii="Tahoma" w:hAnsi="Tahoma" w:cs="Tahoma"/>
          <w:sz w:val="22"/>
          <w:szCs w:val="22"/>
        </w:rPr>
        <w:t xml:space="preserve"> </w:t>
      </w:r>
      <w:r w:rsidR="00D40C5E">
        <w:rPr>
          <w:rFonts w:ascii="Tahoma" w:hAnsi="Tahoma" w:cs="Tahoma"/>
          <w:sz w:val="22"/>
          <w:szCs w:val="22"/>
        </w:rPr>
        <w:t xml:space="preserve">by the </w:t>
      </w:r>
      <w:proofErr w:type="gramStart"/>
      <w:r w:rsidR="00D40C5E">
        <w:rPr>
          <w:rFonts w:ascii="Tahoma" w:hAnsi="Tahoma" w:cs="Tahoma"/>
          <w:sz w:val="22"/>
          <w:szCs w:val="22"/>
        </w:rPr>
        <w:t>mapping</w:t>
      </w:r>
      <w:r w:rsidR="006B64C9">
        <w:rPr>
          <w:rFonts w:ascii="Tahoma" w:hAnsi="Tahoma" w:cs="Tahoma"/>
          <w:sz w:val="22"/>
          <w:szCs w:val="22"/>
        </w:rPr>
        <w:t xml:space="preserve"> </w:t>
      </w:r>
      <w:proofErr w:type="gramEnd"/>
      <m:oMath>
        <m:r>
          <w:rPr>
            <w:rFonts w:ascii="Cambria Math" w:hAnsi="Cambria Math" w:cs="Tahoma"/>
            <w:sz w:val="22"/>
            <w:szCs w:val="22"/>
          </w:rPr>
          <w:lastRenderedPageBreak/>
          <m:t>P→</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 xml:space="preserve"> :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d>
          <m:dPr>
            <m:ctrlPr>
              <w:rPr>
                <w:rFonts w:ascii="Cambria Math" w:hAnsi="Cambria Math" w:cs="Tahoma"/>
                <w:i/>
                <w:sz w:val="22"/>
                <w:szCs w:val="22"/>
              </w:rPr>
            </m:ctrlPr>
          </m:dPr>
          <m:e>
            <m:r>
              <w:rPr>
                <w:rFonts w:ascii="Cambria Math" w:hAnsi="Cambria Math" w:cs="Tahoma"/>
                <w:sz w:val="22"/>
                <w:szCs w:val="22"/>
              </w:rPr>
              <m:t>OP</m:t>
            </m:r>
          </m:e>
        </m:d>
        <m:r>
          <w:rPr>
            <w:rFonts w:ascii="Cambria Math" w:hAnsi="Cambria Math" w:cs="Tahoma"/>
            <w:sz w:val="22"/>
            <w:szCs w:val="22"/>
          </w:rPr>
          <m:t>=P-O</m:t>
        </m:r>
      </m:oMath>
      <w:r>
        <w:rPr>
          <w:rFonts w:ascii="Tahoma" w:hAnsi="Tahoma" w:cs="Tahoma"/>
          <w:sz w:val="22"/>
          <w:szCs w:val="22"/>
        </w:rPr>
        <w:t xml:space="preserve">. </w:t>
      </w:r>
      <w:r w:rsidR="006B64C9">
        <w:rPr>
          <w:rFonts w:ascii="Tahoma" w:hAnsi="Tahoma" w:cs="Tahoma"/>
          <w:sz w:val="22"/>
          <w:szCs w:val="22"/>
        </w:rPr>
        <w:t xml:space="preserve">Similarly, one can convert back vectors into positions by </w:t>
      </w:r>
      <w:r w:rsidR="00D40C5E">
        <w:rPr>
          <w:rFonts w:ascii="Tahoma" w:hAnsi="Tahoma" w:cs="Tahoma"/>
          <w:sz w:val="22"/>
          <w:szCs w:val="22"/>
        </w:rPr>
        <w:t xml:space="preserve">the inverse mapping </w:t>
      </w:r>
      <m:oMath>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→P : P=O+</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oMath>
    </w:p>
    <w:p w:rsidR="006B64C9" w:rsidRPr="00D40C5E" w:rsidRDefault="006B64C9" w:rsidP="00BD44A6">
      <w:pPr>
        <w:spacing w:after="120" w:line="276" w:lineRule="auto"/>
        <w:jc w:val="both"/>
        <w:rPr>
          <w:rFonts w:ascii="Tahoma" w:hAnsi="Tahoma" w:cs="Tahoma"/>
          <w:sz w:val="22"/>
          <w:szCs w:val="22"/>
        </w:rPr>
      </w:pPr>
      <w:r>
        <w:rPr>
          <w:rFonts w:ascii="Tahoma" w:hAnsi="Tahoma" w:cs="Tahoma"/>
          <w:sz w:val="22"/>
          <w:szCs w:val="22"/>
        </w:rPr>
        <w:t>For the purpose of the demonstration we limit ourselves to the case n=3 and denote the three orthogonal direction as X, Y and Z.</w:t>
      </w:r>
    </w:p>
    <w:p w:rsidR="006B64C9" w:rsidRDefault="007C691C" w:rsidP="00BD44A6">
      <w:pPr>
        <w:spacing w:after="120" w:line="276" w:lineRule="auto"/>
        <w:jc w:val="both"/>
        <w:rPr>
          <w:rFonts w:ascii="Tahoma" w:hAnsi="Tahoma" w:cs="Tahoma"/>
          <w:sz w:val="22"/>
          <w:szCs w:val="22"/>
        </w:rPr>
      </w:pPr>
      <w:r>
        <w:rPr>
          <w:rFonts w:ascii="Tahoma" w:hAnsi="Tahoma" w:cs="Tahoma"/>
          <w:sz w:val="22"/>
          <w:szCs w:val="22"/>
        </w:rPr>
        <w:t xml:space="preserve">By constructing </w:t>
      </w:r>
      <w:r w:rsidR="006B64C9">
        <w:rPr>
          <w:rFonts w:ascii="Tahoma" w:hAnsi="Tahoma" w:cs="Tahoma"/>
          <w:sz w:val="22"/>
          <w:szCs w:val="22"/>
        </w:rPr>
        <w:t>v</w:t>
      </w:r>
      <w:r>
        <w:rPr>
          <w:rFonts w:ascii="Tahoma" w:hAnsi="Tahoma" w:cs="Tahoma"/>
          <w:sz w:val="22"/>
          <w:szCs w:val="22"/>
        </w:rPr>
        <w:t xml:space="preserve">ectors of unit length along the selected orthogonal directions, any vector </w:t>
      </w:r>
      <m:oMath>
        <m:acc>
          <m:accPr>
            <m:chr m:val="⃗"/>
            <m:ctrlPr>
              <w:rPr>
                <w:rFonts w:ascii="Cambria Math" w:hAnsi="Cambria Math" w:cs="Tahoma"/>
                <w:i/>
                <w:sz w:val="22"/>
                <w:szCs w:val="22"/>
              </w:rPr>
            </m:ctrlPr>
          </m:accPr>
          <m:e>
            <m:r>
              <w:rPr>
                <w:rFonts w:ascii="Cambria Math" w:hAnsi="Cambria Math" w:cs="Tahoma"/>
                <w:sz w:val="22"/>
                <w:szCs w:val="22"/>
              </w:rPr>
              <m:t>p</m:t>
            </m:r>
          </m:e>
        </m:acc>
      </m:oMath>
      <w:r w:rsidR="00FA0495">
        <w:rPr>
          <w:rFonts w:ascii="Tahoma" w:hAnsi="Tahoma" w:cs="Tahoma"/>
          <w:sz w:val="22"/>
          <w:szCs w:val="22"/>
        </w:rPr>
        <w:t xml:space="preserve"> can be uniquely identified</w:t>
      </w:r>
      <w:r>
        <w:rPr>
          <w:rFonts w:ascii="Tahoma" w:hAnsi="Tahoma" w:cs="Tahoma"/>
          <w:sz w:val="22"/>
          <w:szCs w:val="22"/>
        </w:rPr>
        <w:t xml:space="preserve"> with the set of </w:t>
      </w:r>
      <w:proofErr w:type="gramStart"/>
      <w:r>
        <w:rPr>
          <w:rFonts w:ascii="Tahoma" w:hAnsi="Tahoma" w:cs="Tahoma"/>
          <w:sz w:val="22"/>
          <w:szCs w:val="22"/>
        </w:rPr>
        <w:t xml:space="preserve">numbers </w:t>
      </w:r>
      <w:proofErr w:type="gramEnd"/>
      <m:oMath>
        <m:r>
          <w:rPr>
            <w:rFonts w:ascii="Cambria Math" w:hAnsi="Cambria Math" w:cs="Tahoma"/>
            <w:sz w:val="22"/>
            <w:szCs w:val="22"/>
          </w:rPr>
          <m:t>(x, y,z)</m:t>
        </m:r>
      </m:oMath>
      <w:r w:rsidR="006B64C9">
        <w:rPr>
          <w:rFonts w:ascii="Tahoma" w:hAnsi="Tahoma" w:cs="Tahoma"/>
          <w:sz w:val="22"/>
          <w:szCs w:val="22"/>
        </w:rPr>
        <w:t>, such that:</w:t>
      </w:r>
    </w:p>
    <w:p w:rsidR="007C691C" w:rsidRDefault="006B64C9" w:rsidP="00BD44A6">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=x.</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+y.</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+z.</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sidR="007C691C">
        <w:rPr>
          <w:rFonts w:ascii="Tahoma" w:hAnsi="Tahoma" w:cs="Tahoma"/>
          <w:sz w:val="22"/>
          <w:szCs w:val="22"/>
        </w:rPr>
        <w:t xml:space="preserve"> </w:t>
      </w:r>
    </w:p>
    <w:p w:rsidR="006B64C9" w:rsidRDefault="007C691C" w:rsidP="00BD44A6">
      <w:pPr>
        <w:spacing w:after="120" w:line="276" w:lineRule="auto"/>
        <w:jc w:val="both"/>
        <w:rPr>
          <w:rFonts w:ascii="Tahoma" w:hAnsi="Tahoma" w:cs="Tahoma"/>
          <w:sz w:val="22"/>
          <w:szCs w:val="22"/>
        </w:rPr>
      </w:pPr>
      <w:r>
        <w:rPr>
          <w:rFonts w:ascii="Tahoma" w:hAnsi="Tahoma" w:cs="Tahoma"/>
          <w:sz w:val="22"/>
          <w:szCs w:val="22"/>
        </w:rPr>
        <w:t xml:space="preserve">It may be noted that, whereas </w:t>
      </w:r>
      <m:oMath>
        <m:r>
          <w:rPr>
            <w:rFonts w:ascii="Cambria Math" w:hAnsi="Cambria Math" w:cs="Tahoma"/>
            <w:sz w:val="22"/>
            <w:szCs w:val="22"/>
          </w:rPr>
          <m:t>P</m:t>
        </m:r>
      </m:oMath>
      <w:r>
        <w:rPr>
          <w:rFonts w:ascii="Tahoma" w:hAnsi="Tahoma" w:cs="Tahoma"/>
          <w:sz w:val="22"/>
          <w:szCs w:val="22"/>
        </w:rPr>
        <w:t xml:space="preserve"> represents a unique position in the </w:t>
      </w:r>
      <w:r w:rsidR="006B64C9">
        <w:rPr>
          <w:rFonts w:ascii="Tahoma" w:hAnsi="Tahoma" w:cs="Tahoma"/>
          <w:sz w:val="22"/>
          <w:szCs w:val="22"/>
        </w:rPr>
        <w:t xml:space="preserve">original Euclidean space (i.e. in the real </w:t>
      </w:r>
      <w:r>
        <w:rPr>
          <w:rFonts w:ascii="Tahoma" w:hAnsi="Tahoma" w:cs="Tahoma"/>
          <w:sz w:val="22"/>
          <w:szCs w:val="22"/>
        </w:rPr>
        <w:t>world</w:t>
      </w:r>
      <w:r w:rsidR="006B64C9">
        <w:rPr>
          <w:rFonts w:ascii="Tahoma" w:hAnsi="Tahoma" w:cs="Tahoma"/>
          <w:sz w:val="22"/>
          <w:szCs w:val="22"/>
        </w:rPr>
        <w:t>)</w:t>
      </w:r>
      <w:r>
        <w:rPr>
          <w:rFonts w:ascii="Tahoma" w:hAnsi="Tahoma" w:cs="Tahoma"/>
          <w:sz w:val="22"/>
          <w:szCs w:val="22"/>
        </w:rPr>
        <w:t xml:space="preserve">, its vector representation is not unique because it depends on the choice of </w:t>
      </w:r>
      <w:r w:rsidR="006B64C9">
        <w:rPr>
          <w:rFonts w:ascii="Tahoma" w:hAnsi="Tahoma" w:cs="Tahoma"/>
          <w:sz w:val="22"/>
          <w:szCs w:val="22"/>
        </w:rPr>
        <w:t xml:space="preserve">both </w:t>
      </w:r>
      <w:r>
        <w:rPr>
          <w:rFonts w:ascii="Tahoma" w:hAnsi="Tahoma" w:cs="Tahoma"/>
          <w:sz w:val="22"/>
          <w:szCs w:val="22"/>
        </w:rPr>
        <w:t>the origin</w:t>
      </w:r>
      <w:r w:rsidR="006B64C9">
        <w:rPr>
          <w:rFonts w:ascii="Tahoma" w:hAnsi="Tahoma" w:cs="Tahoma"/>
          <w:sz w:val="22"/>
          <w:szCs w:val="22"/>
        </w:rPr>
        <w:t xml:space="preserve"> and the orthogonal unit vectors. Formally, we can express this dependency as:</w:t>
      </w:r>
    </w:p>
    <w:p w:rsidR="00D40C5E" w:rsidRDefault="00D40C5E" w:rsidP="00BD44A6">
      <w:pPr>
        <w:spacing w:after="120" w:line="276" w:lineRule="auto"/>
        <w:jc w:val="both"/>
        <w:rPr>
          <w:rFonts w:ascii="Tahoma" w:hAnsi="Tahoma" w:cs="Tahoma"/>
          <w:sz w:val="22"/>
          <w:szCs w:val="22"/>
        </w:rPr>
      </w:pPr>
      <w:r>
        <w:rPr>
          <w:rFonts w:ascii="Tahoma" w:hAnsi="Tahoma" w:cs="Tahoma"/>
          <w:sz w:val="22"/>
          <w:szCs w:val="22"/>
        </w:rPr>
        <w:tab/>
      </w:r>
      <m:oMath>
        <m:r>
          <w:rPr>
            <w:rFonts w:ascii="Cambria Math" w:hAnsi="Cambria Math" w:cs="Tahoma"/>
            <w:sz w:val="22"/>
            <w:szCs w:val="22"/>
          </w:rPr>
          <m:t>P=O+x.</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+y.</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+z.</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Pr>
          <w:rFonts w:ascii="Tahoma" w:hAnsi="Tahoma" w:cs="Tahoma"/>
          <w:sz w:val="22"/>
          <w:szCs w:val="22"/>
        </w:rPr>
        <w:t xml:space="preserve"> </w:t>
      </w:r>
    </w:p>
    <w:p w:rsidR="0074343A" w:rsidRDefault="007712F6" w:rsidP="0074343A">
      <w:pPr>
        <w:pStyle w:val="Titre2"/>
        <w:numPr>
          <w:ilvl w:val="0"/>
          <w:numId w:val="0"/>
        </w:numPr>
        <w:ind w:left="578" w:hanging="578"/>
        <w:rPr>
          <w:rFonts w:eastAsia="Calibri"/>
          <w:lang w:val="en-GB"/>
        </w:rPr>
      </w:pPr>
      <w:bookmarkStart w:id="330" w:name="_Toc384820585"/>
      <w:r>
        <w:rPr>
          <w:rFonts w:eastAsia="Calibri"/>
          <w:lang w:val="en-GB"/>
        </w:rPr>
        <w:t>C</w:t>
      </w:r>
      <w:r w:rsidR="0074343A">
        <w:rPr>
          <w:rFonts w:eastAsia="Calibri"/>
          <w:lang w:val="en-GB"/>
        </w:rPr>
        <w:t xml:space="preserve">.2 </w:t>
      </w:r>
      <w:r w:rsidR="0074343A">
        <w:rPr>
          <w:rFonts w:eastAsia="Calibri"/>
          <w:lang w:val="en-GB"/>
        </w:rPr>
        <w:tab/>
        <w:t>Operations on vectors</w:t>
      </w:r>
      <w:bookmarkEnd w:id="330"/>
    </w:p>
    <w:p w:rsidR="00D13064" w:rsidRDefault="00D40C5E" w:rsidP="00BD44A6">
      <w:pPr>
        <w:spacing w:after="120" w:line="276" w:lineRule="auto"/>
        <w:rPr>
          <w:rFonts w:ascii="Tahoma" w:hAnsi="Tahoma" w:cs="Tahoma"/>
          <w:sz w:val="22"/>
          <w:szCs w:val="22"/>
        </w:rPr>
      </w:pPr>
      <w:r>
        <w:rPr>
          <w:rFonts w:ascii="Tahoma" w:hAnsi="Tahoma" w:cs="Tahoma"/>
          <w:sz w:val="22"/>
          <w:szCs w:val="22"/>
        </w:rPr>
        <w:t>All algebraic operations on vector can be expressed using coordinates. I.e. given two vectors</w:t>
      </w:r>
    </w:p>
    <w:p w:rsidR="00D40C5E" w:rsidRDefault="00D40C5E" w:rsidP="00BD44A6">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Pr>
          <w:rFonts w:ascii="Tahoma" w:hAnsi="Tahoma" w:cs="Tahoma"/>
          <w:sz w:val="22"/>
          <w:szCs w:val="22"/>
        </w:rPr>
        <w:t xml:space="preserve"> </w:t>
      </w:r>
    </w:p>
    <w:p w:rsidR="00D40C5E" w:rsidRPr="00D40C5E" w:rsidRDefault="00D40C5E" w:rsidP="00BD44A6">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Pr>
          <w:rFonts w:ascii="Tahoma" w:hAnsi="Tahoma" w:cs="Tahoma"/>
          <w:sz w:val="22"/>
          <w:szCs w:val="22"/>
        </w:rPr>
        <w:t xml:space="preserve"> </w:t>
      </w:r>
    </w:p>
    <w:p w:rsidR="00D40C5E" w:rsidRDefault="00D40C5E" w:rsidP="00BD44A6">
      <w:pPr>
        <w:spacing w:after="120" w:line="276" w:lineRule="auto"/>
        <w:rPr>
          <w:rFonts w:ascii="Tahoma" w:hAnsi="Tahoma" w:cs="Tahoma"/>
          <w:sz w:val="22"/>
          <w:szCs w:val="22"/>
        </w:rPr>
      </w:pPr>
      <w:proofErr w:type="gramStart"/>
      <w:r>
        <w:rPr>
          <w:rFonts w:ascii="Tahoma" w:hAnsi="Tahoma" w:cs="Tahoma"/>
          <w:sz w:val="22"/>
          <w:szCs w:val="22"/>
        </w:rPr>
        <w:t>and</w:t>
      </w:r>
      <w:proofErr w:type="gramEnd"/>
      <w:r>
        <w:rPr>
          <w:rFonts w:ascii="Tahoma" w:hAnsi="Tahoma" w:cs="Tahoma"/>
          <w:sz w:val="22"/>
          <w:szCs w:val="22"/>
        </w:rPr>
        <w:t xml:space="preserve"> some real numbers </w:t>
      </w:r>
      <m:oMath>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1</m:t>
            </m:r>
          </m:sub>
        </m:sSub>
      </m:oMath>
      <w:r>
        <w:rPr>
          <w:rFonts w:ascii="Tahoma" w:hAnsi="Tahoma" w:cs="Tahoma"/>
          <w:sz w:val="22"/>
          <w:szCs w:val="22"/>
        </w:rPr>
        <w:t xml:space="preserve"> and </w:t>
      </w:r>
      <m:oMath>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2</m:t>
            </m:r>
          </m:sub>
        </m:sSub>
      </m:oMath>
      <w:r w:rsidR="00BD44A6">
        <w:rPr>
          <w:rFonts w:ascii="Tahoma" w:hAnsi="Tahoma" w:cs="Tahoma"/>
          <w:sz w:val="22"/>
          <w:szCs w:val="22"/>
        </w:rPr>
        <w:t xml:space="preserve">, one can construct </w:t>
      </w:r>
      <w:r>
        <w:rPr>
          <w:rFonts w:ascii="Tahoma" w:hAnsi="Tahoma" w:cs="Tahoma"/>
          <w:sz w:val="22"/>
          <w:szCs w:val="22"/>
        </w:rPr>
        <w:t>new vector</w:t>
      </w:r>
      <w:r w:rsidR="00BD44A6">
        <w:rPr>
          <w:rFonts w:ascii="Tahoma" w:hAnsi="Tahoma" w:cs="Tahoma"/>
          <w:sz w:val="22"/>
          <w:szCs w:val="22"/>
        </w:rPr>
        <w:t>s</w:t>
      </w:r>
      <w:r>
        <w:rPr>
          <w:rFonts w:ascii="Tahoma" w:hAnsi="Tahoma" w:cs="Tahoma"/>
          <w:sz w:val="22"/>
          <w:szCs w:val="22"/>
        </w:rPr>
        <w:t xml:space="preserve"> </w:t>
      </w:r>
      <w:r w:rsidR="00FA0495">
        <w:rPr>
          <w:rFonts w:ascii="Tahoma" w:hAnsi="Tahoma" w:cs="Tahoma"/>
          <w:sz w:val="22"/>
          <w:szCs w:val="22"/>
        </w:rPr>
        <w:t xml:space="preserve">by taking </w:t>
      </w:r>
      <w:r w:rsidR="00BD44A6">
        <w:rPr>
          <w:rFonts w:ascii="Tahoma" w:hAnsi="Tahoma" w:cs="Tahoma"/>
          <w:sz w:val="22"/>
          <w:szCs w:val="22"/>
        </w:rPr>
        <w:t>linear combinations of the original ones:</w:t>
      </w:r>
    </w:p>
    <w:p w:rsidR="00BD44A6" w:rsidRDefault="00D40C5E" w:rsidP="00BD44A6">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r>
              <w:rPr>
                <w:rFonts w:ascii="Cambria Math" w:hAnsi="Cambria Math" w:cs="Tahoma"/>
                <w:sz w:val="22"/>
                <w:szCs w:val="22"/>
              </w:rPr>
              <m:t>q</m:t>
            </m:r>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sSub>
          <m:sSubPr>
            <m:ctrlPr>
              <w:rPr>
                <w:rFonts w:ascii="Cambria Math" w:hAnsi="Cambria Math" w:cs="Tahoma"/>
                <w:i/>
                <w:sz w:val="22"/>
                <w:szCs w:val="22"/>
              </w:rPr>
            </m:ctrlPr>
          </m:sSubPr>
          <m:e>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e>
          <m:sub/>
        </m:sSub>
        <m:r>
          <w:rPr>
            <w:rFonts w:ascii="Cambria Math" w:hAnsi="Cambria Math" w:cs="Tahoma"/>
            <w:sz w:val="22"/>
            <w:szCs w:val="22"/>
          </w:rPr>
          <m:t>=</m:t>
        </m:r>
      </m:oMath>
      <w:r w:rsidR="00BD44A6">
        <w:rPr>
          <w:rFonts w:ascii="Tahoma" w:hAnsi="Tahoma" w:cs="Tahoma"/>
          <w:sz w:val="22"/>
          <w:szCs w:val="22"/>
        </w:rPr>
        <w:tab/>
      </w:r>
      <m:oMath>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1</m:t>
            </m:r>
          </m:sub>
        </m:sSub>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2</m:t>
            </m:r>
          </m:sub>
        </m:sSub>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1</m:t>
            </m:r>
          </m:sub>
        </m:sSub>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2</m:t>
            </m:r>
          </m:sub>
        </m:sSub>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1</m:t>
            </m:r>
          </m:sub>
        </m:sSub>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α</m:t>
            </m:r>
          </m:e>
          <m:sub>
            <m:r>
              <w:rPr>
                <w:rFonts w:ascii="Cambria Math" w:hAnsi="Cambria Math" w:cs="Tahoma"/>
                <w:sz w:val="22"/>
                <w:szCs w:val="22"/>
              </w:rPr>
              <m:t>2</m:t>
            </m:r>
          </m:sub>
        </m:sSub>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2</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sidR="00BD44A6">
        <w:rPr>
          <w:rFonts w:ascii="Tahoma" w:hAnsi="Tahoma" w:cs="Tahoma"/>
          <w:sz w:val="22"/>
          <w:szCs w:val="22"/>
        </w:rPr>
        <w:t xml:space="preserve"> </w:t>
      </w:r>
    </w:p>
    <w:p w:rsidR="00D40C5E" w:rsidRDefault="00BD44A6" w:rsidP="00BD44A6">
      <w:pPr>
        <w:spacing w:after="120" w:line="276" w:lineRule="auto"/>
        <w:jc w:val="both"/>
        <w:rPr>
          <w:rFonts w:ascii="Tahoma" w:hAnsi="Tahoma" w:cs="Tahoma"/>
          <w:sz w:val="22"/>
          <w:szCs w:val="22"/>
        </w:rPr>
      </w:pPr>
      <w:r>
        <w:rPr>
          <w:rFonts w:ascii="Tahoma" w:hAnsi="Tahoma" w:cs="Tahoma"/>
          <w:sz w:val="22"/>
          <w:szCs w:val="22"/>
        </w:rPr>
        <w:t xml:space="preserve">Similarly, the dot and cross product of vectors can be </w:t>
      </w:r>
      <w:r w:rsidR="00F95A67">
        <w:rPr>
          <w:rFonts w:ascii="Tahoma" w:hAnsi="Tahoma" w:cs="Tahoma"/>
          <w:sz w:val="22"/>
          <w:szCs w:val="22"/>
        </w:rPr>
        <w:t xml:space="preserve">expressed </w:t>
      </w:r>
      <w:r>
        <w:rPr>
          <w:rFonts w:ascii="Tahoma" w:hAnsi="Tahoma" w:cs="Tahoma"/>
          <w:sz w:val="22"/>
          <w:szCs w:val="22"/>
        </w:rPr>
        <w:t>using coordinates:</w:t>
      </w:r>
    </w:p>
    <w:p w:rsidR="00BD44A6" w:rsidRDefault="00BD44A6" w:rsidP="00BD44A6">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1</m:t>
            </m:r>
          </m:sub>
        </m:sSub>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2</m:t>
            </m:r>
          </m:sub>
        </m:sSub>
      </m:oMath>
    </w:p>
    <w:p w:rsidR="00BD44A6" w:rsidRDefault="00BD44A6" w:rsidP="00BD44A6">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1</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2</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1</m:t>
            </m:r>
          </m:sub>
        </m:sSub>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Pr>
          <w:rFonts w:ascii="Tahoma" w:hAnsi="Tahoma" w:cs="Tahoma"/>
          <w:sz w:val="22"/>
          <w:szCs w:val="22"/>
        </w:rPr>
        <w:t xml:space="preserve"> </w:t>
      </w:r>
    </w:p>
    <w:p w:rsidR="004453A0" w:rsidRPr="004453A0" w:rsidRDefault="004453A0" w:rsidP="003B5343">
      <w:pPr>
        <w:spacing w:after="120" w:line="276" w:lineRule="auto"/>
        <w:jc w:val="both"/>
        <w:rPr>
          <w:rFonts w:ascii="Tahoma" w:hAnsi="Tahoma" w:cs="Tahoma"/>
          <w:sz w:val="22"/>
          <w:szCs w:val="22"/>
          <w:lang w:val="en-GB"/>
        </w:rPr>
      </w:pPr>
      <w:r w:rsidRPr="004453A0">
        <w:rPr>
          <w:rFonts w:ascii="Tahoma" w:hAnsi="Tahoma" w:cs="Tahoma"/>
          <w:sz w:val="22"/>
          <w:szCs w:val="22"/>
          <w:lang w:val="en-GB"/>
        </w:rPr>
        <w:t>In terms of geometrical quantities, we have:</w:t>
      </w:r>
    </w:p>
    <w:p w:rsidR="003B5343" w:rsidRPr="003B5343" w:rsidRDefault="004453A0" w:rsidP="003B5343">
      <w:pPr>
        <w:pStyle w:val="Paragraphedeliste"/>
        <w:numPr>
          <w:ilvl w:val="0"/>
          <w:numId w:val="26"/>
        </w:numPr>
        <w:spacing w:after="120"/>
        <w:contextualSpacing w:val="0"/>
        <w:jc w:val="both"/>
        <w:rPr>
          <w:rFonts w:ascii="Tahoma" w:hAnsi="Tahoma" w:cs="Tahoma"/>
        </w:rPr>
      </w:pPr>
      <w:r w:rsidRPr="003B5343">
        <w:rPr>
          <w:rFonts w:ascii="Tahoma" w:hAnsi="Tahoma" w:cs="Tahoma"/>
          <w:lang w:val="en-GB"/>
        </w:rPr>
        <w:t>the length of a vector</w:t>
      </w:r>
      <w:r w:rsidR="00BD44A6" w:rsidRPr="003B5343">
        <w:rPr>
          <w:rFonts w:ascii="Tahoma" w:hAnsi="Tahoma" w:cs="Tahoma"/>
          <w:lang w:val="en-GB"/>
        </w:rPr>
        <w:tab/>
        <w:t xml:space="preserve"> </w:t>
      </w:r>
      <w:r w:rsidR="003B5343">
        <w:rPr>
          <w:rFonts w:ascii="Tahoma" w:hAnsi="Tahoma" w:cs="Tahoma"/>
          <w:lang w:val="en-GB"/>
        </w:rPr>
        <w:t>is given by:</w:t>
      </w:r>
    </w:p>
    <w:p w:rsidR="003B5343" w:rsidRPr="003B5343" w:rsidRDefault="00045881" w:rsidP="003B5343">
      <w:pPr>
        <w:pStyle w:val="Paragraphedeliste"/>
        <w:spacing w:after="120"/>
        <w:ind w:firstLine="720"/>
        <w:contextualSpacing w:val="0"/>
        <w:jc w:val="both"/>
        <w:rPr>
          <w:rFonts w:ascii="Tahoma" w:hAnsi="Tahoma" w:cs="Tahoma"/>
        </w:rPr>
      </w:pPr>
      <m:oMath>
        <m:d>
          <m:dPr>
            <m:begChr m:val="‖"/>
            <m:endChr m:val="‖"/>
            <m:ctrlPr>
              <w:rPr>
                <w:rFonts w:ascii="Cambria Math" w:hAnsi="Cambria Math" w:cs="Tahoma"/>
                <w:i/>
              </w:rPr>
            </m:ctrlPr>
          </m:dPr>
          <m:e>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e>
        </m:d>
        <m:r>
          <w:rPr>
            <w:rFonts w:ascii="Cambria Math" w:hAnsi="Cambria Math" w:cs="Tahoma"/>
          </w:rPr>
          <m:t>²=</m:t>
        </m:r>
        <m:sSub>
          <m:sSubPr>
            <m:ctrlPr>
              <w:rPr>
                <w:rFonts w:ascii="Cambria Math" w:eastAsia="Cambria" w:hAnsi="Cambria Math" w:cs="Tahoma"/>
                <w:i/>
                <w:lang w:val="en-US"/>
              </w:rPr>
            </m:ctrlPr>
          </m:sSubPr>
          <m:e>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eastAsia="Cambria" w:hAnsi="Cambria Math" w:cs="Tahoma"/>
                <w:lang w:val="en-US"/>
              </w:rPr>
              <m:t>.</m:t>
            </m:r>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hAnsi="Cambria Math" w:cs="Tahoma"/>
              </w:rPr>
              <m:t>=x</m:t>
            </m:r>
          </m:e>
          <m:sub>
            <m:r>
              <w:rPr>
                <w:rFonts w:ascii="Cambria Math" w:hAnsi="Cambria Math" w:cs="Tahoma"/>
              </w:rPr>
              <m:t>1</m:t>
            </m:r>
          </m:sub>
        </m:sSub>
        <m:r>
          <w:rPr>
            <w:rFonts w:ascii="Cambria Math" w:hAnsi="Cambria Math" w:cs="Tahoma"/>
          </w:rPr>
          <m:t>²+</m:t>
        </m:r>
        <m:sSub>
          <m:sSubPr>
            <m:ctrlPr>
              <w:rPr>
                <w:rFonts w:ascii="Cambria Math" w:eastAsia="Cambria" w:hAnsi="Cambria Math" w:cs="Tahoma"/>
                <w:i/>
                <w:lang w:val="en-US"/>
              </w:rPr>
            </m:ctrlPr>
          </m:sSubPr>
          <m:e>
            <m:r>
              <w:rPr>
                <w:rFonts w:ascii="Cambria Math" w:hAnsi="Cambria Math" w:cs="Tahoma"/>
              </w:rPr>
              <m:t>y</m:t>
            </m:r>
          </m:e>
          <m:sub>
            <m:r>
              <w:rPr>
                <w:rFonts w:ascii="Cambria Math" w:hAnsi="Cambria Math" w:cs="Tahoma"/>
              </w:rPr>
              <m:t>1</m:t>
            </m:r>
          </m:sub>
        </m:sSub>
        <m:r>
          <w:rPr>
            <w:rFonts w:ascii="Cambria Math" w:hAnsi="Cambria Math" w:cs="Tahoma"/>
          </w:rPr>
          <m:t>²+</m:t>
        </m:r>
        <m:sSub>
          <m:sSubPr>
            <m:ctrlPr>
              <w:rPr>
                <w:rFonts w:ascii="Cambria Math" w:eastAsia="Cambria" w:hAnsi="Cambria Math" w:cs="Tahoma"/>
                <w:i/>
                <w:lang w:val="en-US"/>
              </w:rPr>
            </m:ctrlPr>
          </m:sSubPr>
          <m:e>
            <m:r>
              <w:rPr>
                <w:rFonts w:ascii="Cambria Math" w:hAnsi="Cambria Math" w:cs="Tahoma"/>
              </w:rPr>
              <m:t>z</m:t>
            </m:r>
          </m:e>
          <m:sub>
            <m:r>
              <w:rPr>
                <w:rFonts w:ascii="Cambria Math" w:hAnsi="Cambria Math" w:cs="Tahoma"/>
              </w:rPr>
              <m:t>1</m:t>
            </m:r>
          </m:sub>
        </m:sSub>
        <m:r>
          <w:rPr>
            <w:rFonts w:ascii="Cambria Math" w:eastAsia="Cambria" w:hAnsi="Cambria Math" w:cs="Tahoma"/>
            <w:lang w:val="en-US"/>
          </w:rPr>
          <m:t>²</m:t>
        </m:r>
      </m:oMath>
      <w:r w:rsidR="003B5343" w:rsidRPr="003B5343">
        <w:rPr>
          <w:rFonts w:ascii="Tahoma" w:hAnsi="Tahoma" w:cs="Tahoma"/>
        </w:rPr>
        <w:t xml:space="preserve"> </w:t>
      </w:r>
    </w:p>
    <w:p w:rsidR="00FA0495" w:rsidRDefault="00FA0495" w:rsidP="00FA0495">
      <w:pPr>
        <w:pStyle w:val="Paragraphedeliste"/>
        <w:numPr>
          <w:ilvl w:val="0"/>
          <w:numId w:val="26"/>
        </w:numPr>
        <w:spacing w:after="120"/>
        <w:contextualSpacing w:val="0"/>
        <w:jc w:val="both"/>
        <w:rPr>
          <w:rFonts w:ascii="Tahoma" w:hAnsi="Tahoma" w:cs="Tahoma"/>
          <w:lang w:val="en-GB"/>
        </w:rPr>
      </w:pPr>
      <w:r w:rsidRPr="00FA0495">
        <w:rPr>
          <w:rFonts w:ascii="Tahoma" w:hAnsi="Tahoma" w:cs="Tahoma"/>
          <w:lang w:val="en-GB"/>
        </w:rPr>
        <w:t xml:space="preserve">the distance between positions is equal to the </w:t>
      </w:r>
      <w:r>
        <w:rPr>
          <w:rFonts w:ascii="Tahoma" w:hAnsi="Tahoma" w:cs="Tahoma"/>
          <w:lang w:val="en-GB"/>
        </w:rPr>
        <w:t>length of the vector connecting these two positions:</w:t>
      </w:r>
    </w:p>
    <w:p w:rsidR="00FA0495" w:rsidRPr="00FA0495" w:rsidRDefault="00FA0495" w:rsidP="00FA0495">
      <w:pPr>
        <w:pStyle w:val="Paragraphedeliste"/>
        <w:spacing w:after="120"/>
        <w:ind w:left="1440" w:firstLine="720"/>
        <w:contextualSpacing w:val="0"/>
        <w:jc w:val="both"/>
        <w:rPr>
          <w:rFonts w:ascii="Tahoma" w:hAnsi="Tahoma" w:cs="Tahoma"/>
          <w:lang w:val="en-GB"/>
        </w:rPr>
      </w:pPr>
      <m:oMathPara>
        <m:oMathParaPr>
          <m:jc m:val="left"/>
        </m:oMathParaPr>
        <m:oMath>
          <m:r>
            <w:rPr>
              <w:rFonts w:ascii="Cambria Math" w:hAnsi="Cambria Math" w:cs="Tahoma"/>
              <w:lang w:val="en-GB"/>
            </w:rPr>
            <m:t>dist</m:t>
          </m:r>
          <m:d>
            <m:dPr>
              <m:ctrlPr>
                <w:rPr>
                  <w:rFonts w:ascii="Cambria Math" w:hAnsi="Cambria Math" w:cs="Tahoma"/>
                  <w:i/>
                  <w:lang w:val="en-GB"/>
                </w:rPr>
              </m:ctrlPr>
            </m:dPr>
            <m:e>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1</m:t>
                  </m:r>
                </m:sub>
              </m:sSub>
              <m:r>
                <w:rPr>
                  <w:rFonts w:ascii="Cambria Math" w:hAnsi="Cambria Math" w:cs="Tahoma"/>
                  <w:lang w:val="en-GB"/>
                </w:rPr>
                <m:t>,</m:t>
              </m:r>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2</m:t>
                  </m:r>
                </m:sub>
              </m:sSub>
            </m:e>
          </m:d>
          <m:r>
            <w:rPr>
              <w:rFonts w:ascii="Cambria Math" w:hAnsi="Cambria Math" w:cs="Tahoma"/>
              <w:lang w:val="en-GB"/>
            </w:rPr>
            <m:t>=</m:t>
          </m:r>
          <m:d>
            <m:dPr>
              <m:begChr m:val="‖"/>
              <m:endChr m:val="‖"/>
              <m:ctrlPr>
                <w:rPr>
                  <w:rFonts w:ascii="Cambria Math" w:hAnsi="Cambria Math" w:cs="Tahoma"/>
                  <w:i/>
                  <w:lang w:val="en-GB"/>
                </w:rPr>
              </m:ctrlPr>
            </m:dPr>
            <m:e>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1</m:t>
                      </m:r>
                    </m:sub>
                  </m:sSub>
                </m:e>
              </m:acc>
              <m:r>
                <w:rPr>
                  <w:rFonts w:ascii="Cambria Math" w:hAnsi="Cambria Math" w:cs="Tahoma"/>
                  <w:lang w:val="en-GB"/>
                </w:rPr>
                <m:t>-</m:t>
              </m:r>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2</m:t>
                      </m:r>
                    </m:sub>
                  </m:sSub>
                </m:e>
              </m:acc>
            </m:e>
          </m:d>
        </m:oMath>
      </m:oMathPara>
    </w:p>
    <w:p w:rsidR="00495B8D" w:rsidRPr="003B5343" w:rsidRDefault="00495B8D" w:rsidP="00495B8D">
      <w:pPr>
        <w:pStyle w:val="Paragraphedeliste"/>
        <w:numPr>
          <w:ilvl w:val="0"/>
          <w:numId w:val="26"/>
        </w:numPr>
        <w:spacing w:after="120"/>
        <w:contextualSpacing w:val="0"/>
        <w:jc w:val="both"/>
        <w:rPr>
          <w:rFonts w:ascii="Tahoma" w:hAnsi="Tahoma" w:cs="Tahoma"/>
        </w:rPr>
      </w:pPr>
      <w:r>
        <w:rPr>
          <w:rFonts w:ascii="Tahoma" w:hAnsi="Tahoma" w:cs="Tahoma"/>
          <w:lang w:val="en-GB"/>
        </w:rPr>
        <w:t>the angle between two vectors is given by:</w:t>
      </w:r>
    </w:p>
    <w:p w:rsidR="00495B8D" w:rsidRPr="00495B8D" w:rsidRDefault="00045881" w:rsidP="00495B8D">
      <w:pPr>
        <w:pStyle w:val="Paragraphedeliste"/>
        <w:spacing w:after="120"/>
        <w:ind w:left="1440" w:firstLine="720"/>
        <w:contextualSpacing w:val="0"/>
        <w:jc w:val="center"/>
        <w:rPr>
          <w:rFonts w:ascii="Tahoma" w:hAnsi="Tahoma" w:cs="Tahoma"/>
        </w:rPr>
      </w:pPr>
      <m:oMathPara>
        <m:oMathParaPr>
          <m:jc m:val="left"/>
        </m:oMathParaPr>
        <m:oMath>
          <m:func>
            <m:funcPr>
              <m:ctrlPr>
                <w:rPr>
                  <w:rFonts w:ascii="Cambria Math" w:hAnsi="Cambria Math" w:cs="Tahoma"/>
                  <w:i/>
                </w:rPr>
              </m:ctrlPr>
            </m:funcPr>
            <m:fName>
              <m:r>
                <m:rPr>
                  <m:sty m:val="p"/>
                </m:rPr>
                <w:rPr>
                  <w:rFonts w:ascii="Cambria Math" w:hAnsi="Cambria Math" w:cs="Tahoma"/>
                </w:rPr>
                <m:t>cos</m:t>
              </m:r>
            </m:fName>
            <m:e>
              <m:r>
                <w:rPr>
                  <w:rFonts w:ascii="Cambria Math" w:hAnsi="Cambria Math" w:cs="Tahoma"/>
                </w:rPr>
                <m:t xml:space="preserve">θ= </m:t>
              </m:r>
              <m:f>
                <m:fPr>
                  <m:ctrlPr>
                    <w:rPr>
                      <w:rFonts w:ascii="Cambria Math" w:hAnsi="Cambria Math" w:cs="Tahoma"/>
                      <w:i/>
                    </w:rPr>
                  </m:ctrlPr>
                </m:fPr>
                <m:num>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eastAsia="Cambria" w:hAnsi="Cambria Math" w:cs="Tahoma"/>
                      <w:lang w:val="en-US"/>
                    </w:rPr>
                    <m:t>.</m:t>
                  </m:r>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num>
                <m:den>
                  <m:d>
                    <m:dPr>
                      <m:begChr m:val="‖"/>
                      <m:endChr m:val="‖"/>
                      <m:ctrlPr>
                        <w:rPr>
                          <w:rFonts w:ascii="Cambria Math" w:hAnsi="Cambria Math" w:cs="Tahoma"/>
                          <w:i/>
                        </w:rPr>
                      </m:ctrlPr>
                    </m:dPr>
                    <m:e>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e>
                  </m:d>
                  <m:d>
                    <m:dPr>
                      <m:begChr m:val="‖"/>
                      <m:endChr m:val="‖"/>
                      <m:ctrlPr>
                        <w:rPr>
                          <w:rFonts w:ascii="Cambria Math" w:hAnsi="Cambria Math" w:cs="Tahoma"/>
                          <w:i/>
                        </w:rPr>
                      </m:ctrlPr>
                    </m:dPr>
                    <m:e>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2</m:t>
                              </m:r>
                            </m:sub>
                          </m:sSub>
                        </m:e>
                      </m:acc>
                    </m:e>
                  </m:d>
                </m:den>
              </m:f>
            </m:e>
          </m:func>
          <m:r>
            <w:rPr>
              <w:rFonts w:ascii="Cambria Math" w:hAnsi="Cambria Math" w:cs="Tahoma"/>
            </w:rPr>
            <m:t xml:space="preserve">= </m:t>
          </m:r>
          <m:f>
            <m:fPr>
              <m:ctrlPr>
                <w:rPr>
                  <w:rFonts w:ascii="Cambria Math" w:hAnsi="Cambria Math" w:cs="Tahoma"/>
                  <w:i/>
                </w:rPr>
              </m:ctrlPr>
            </m:fPr>
            <m:num>
              <m:sSub>
                <m:sSubPr>
                  <m:ctrlPr>
                    <w:rPr>
                      <w:rFonts w:ascii="Cambria Math" w:eastAsia="Cambria" w:hAnsi="Cambria Math" w:cs="Tahoma"/>
                      <w:i/>
                      <w:lang w:val="en-US"/>
                    </w:rPr>
                  </m:ctrlPr>
                </m:sSubPr>
                <m:e>
                  <m:r>
                    <w:rPr>
                      <w:rFonts w:ascii="Cambria Math" w:hAnsi="Cambria Math" w:cs="Tahoma"/>
                    </w:rPr>
                    <m:t>x</m:t>
                  </m:r>
                </m:e>
                <m:sub>
                  <m:r>
                    <w:rPr>
                      <w:rFonts w:ascii="Cambria Math" w:hAnsi="Cambria Math" w:cs="Tahoma"/>
                    </w:rPr>
                    <m:t>1</m:t>
                  </m:r>
                </m:sub>
              </m:sSub>
              <m:r>
                <w:rPr>
                  <w:rFonts w:ascii="Cambria Math" w:hAnsi="Cambria Math" w:cs="Tahoma"/>
                </w:rPr>
                <m:t>.</m:t>
              </m:r>
              <m:sSub>
                <m:sSubPr>
                  <m:ctrlPr>
                    <w:rPr>
                      <w:rFonts w:ascii="Cambria Math" w:eastAsia="Cambria" w:hAnsi="Cambria Math" w:cs="Tahoma"/>
                      <w:i/>
                      <w:lang w:val="en-US"/>
                    </w:rPr>
                  </m:ctrlPr>
                </m:sSubPr>
                <m:e>
                  <m:r>
                    <w:rPr>
                      <w:rFonts w:ascii="Cambria Math" w:hAnsi="Cambria Math" w:cs="Tahoma"/>
                    </w:rPr>
                    <m:t>x</m:t>
                  </m:r>
                </m:e>
                <m:sub>
                  <m:r>
                    <w:rPr>
                      <w:rFonts w:ascii="Cambria Math" w:hAnsi="Cambria Math" w:cs="Tahoma"/>
                    </w:rPr>
                    <m:t>2</m:t>
                  </m:r>
                </m:sub>
              </m:sSub>
              <m:r>
                <w:rPr>
                  <w:rFonts w:ascii="Cambria Math" w:hAnsi="Cambria Math" w:cs="Tahoma"/>
                </w:rPr>
                <m:t>+</m:t>
              </m:r>
              <m:sSub>
                <m:sSubPr>
                  <m:ctrlPr>
                    <w:rPr>
                      <w:rFonts w:ascii="Cambria Math" w:eastAsia="Cambria" w:hAnsi="Cambria Math" w:cs="Tahoma"/>
                      <w:i/>
                      <w:lang w:val="en-US"/>
                    </w:rPr>
                  </m:ctrlPr>
                </m:sSubPr>
                <m:e>
                  <m:r>
                    <w:rPr>
                      <w:rFonts w:ascii="Cambria Math" w:hAnsi="Cambria Math" w:cs="Tahoma"/>
                    </w:rPr>
                    <m:t>y</m:t>
                  </m:r>
                </m:e>
                <m:sub>
                  <m:r>
                    <w:rPr>
                      <w:rFonts w:ascii="Cambria Math" w:hAnsi="Cambria Math" w:cs="Tahoma"/>
                    </w:rPr>
                    <m:t>1</m:t>
                  </m:r>
                </m:sub>
              </m:sSub>
              <m:r>
                <w:rPr>
                  <w:rFonts w:ascii="Cambria Math" w:hAnsi="Cambria Math" w:cs="Tahoma"/>
                </w:rPr>
                <m:t>.</m:t>
              </m:r>
              <m:sSub>
                <m:sSubPr>
                  <m:ctrlPr>
                    <w:rPr>
                      <w:rFonts w:ascii="Cambria Math" w:eastAsia="Cambria" w:hAnsi="Cambria Math" w:cs="Tahoma"/>
                      <w:i/>
                      <w:lang w:val="en-US"/>
                    </w:rPr>
                  </m:ctrlPr>
                </m:sSubPr>
                <m:e>
                  <m:r>
                    <w:rPr>
                      <w:rFonts w:ascii="Cambria Math" w:hAnsi="Cambria Math" w:cs="Tahoma"/>
                    </w:rPr>
                    <m:t>y</m:t>
                  </m:r>
                </m:e>
                <m:sub>
                  <m:r>
                    <w:rPr>
                      <w:rFonts w:ascii="Cambria Math" w:hAnsi="Cambria Math" w:cs="Tahoma"/>
                    </w:rPr>
                    <m:t>2</m:t>
                  </m:r>
                </m:sub>
              </m:sSub>
              <m:r>
                <w:rPr>
                  <w:rFonts w:ascii="Cambria Math" w:hAnsi="Cambria Math" w:cs="Tahoma"/>
                </w:rPr>
                <m:t>+</m:t>
              </m:r>
              <m:sSub>
                <m:sSubPr>
                  <m:ctrlPr>
                    <w:rPr>
                      <w:rFonts w:ascii="Cambria Math" w:eastAsia="Cambria" w:hAnsi="Cambria Math" w:cs="Tahoma"/>
                      <w:i/>
                      <w:lang w:val="en-US"/>
                    </w:rPr>
                  </m:ctrlPr>
                </m:sSubPr>
                <m:e>
                  <m:r>
                    <w:rPr>
                      <w:rFonts w:ascii="Cambria Math" w:hAnsi="Cambria Math" w:cs="Tahoma"/>
                    </w:rPr>
                    <m:t>z</m:t>
                  </m:r>
                </m:e>
                <m:sub>
                  <m:r>
                    <w:rPr>
                      <w:rFonts w:ascii="Cambria Math" w:hAnsi="Cambria Math" w:cs="Tahoma"/>
                    </w:rPr>
                    <m:t>1</m:t>
                  </m:r>
                </m:sub>
              </m:sSub>
              <m:sSub>
                <m:sSubPr>
                  <m:ctrlPr>
                    <w:rPr>
                      <w:rFonts w:ascii="Cambria Math" w:eastAsia="Cambria" w:hAnsi="Cambria Math" w:cs="Tahoma"/>
                      <w:i/>
                      <w:lang w:val="en-US"/>
                    </w:rPr>
                  </m:ctrlPr>
                </m:sSubPr>
                <m:e>
                  <m:r>
                    <w:rPr>
                      <w:rFonts w:ascii="Cambria Math" w:hAnsi="Cambria Math" w:cs="Tahoma"/>
                    </w:rPr>
                    <m:t>.z</m:t>
                  </m:r>
                </m:e>
                <m:sub>
                  <m:r>
                    <w:rPr>
                      <w:rFonts w:ascii="Cambria Math" w:hAnsi="Cambria Math" w:cs="Tahoma"/>
                    </w:rPr>
                    <m:t>2</m:t>
                  </m:r>
                </m:sub>
              </m:sSub>
            </m:num>
            <m:den>
              <m:rad>
                <m:radPr>
                  <m:degHide m:val="1"/>
                  <m:ctrlPr>
                    <w:rPr>
                      <w:rFonts w:ascii="Cambria Math" w:hAnsi="Cambria Math" w:cs="Tahoma"/>
                      <w:i/>
                    </w:rPr>
                  </m:ctrlPr>
                </m:radPr>
                <m:deg/>
                <m:e>
                  <m:sSub>
                    <m:sSubPr>
                      <m:ctrlPr>
                        <w:rPr>
                          <w:rFonts w:ascii="Cambria Math" w:eastAsia="Cambria" w:hAnsi="Cambria Math" w:cs="Tahoma"/>
                          <w:i/>
                          <w:lang w:val="en-US"/>
                        </w:rPr>
                      </m:ctrlPr>
                    </m:sSubPr>
                    <m:e>
                      <m:r>
                        <w:rPr>
                          <w:rFonts w:ascii="Cambria Math" w:hAnsi="Cambria Math" w:cs="Tahoma"/>
                        </w:rPr>
                        <m:t xml:space="preserve"> (x</m:t>
                      </m:r>
                    </m:e>
                    <m:sub>
                      <m:r>
                        <w:rPr>
                          <w:rFonts w:ascii="Cambria Math" w:hAnsi="Cambria Math" w:cs="Tahoma"/>
                        </w:rPr>
                        <m:t>1</m:t>
                      </m:r>
                    </m:sub>
                  </m:sSub>
                  <m:r>
                    <w:rPr>
                      <w:rFonts w:ascii="Cambria Math" w:hAnsi="Cambria Math" w:cs="Tahoma"/>
                    </w:rPr>
                    <m:t>²+</m:t>
                  </m:r>
                  <m:sSub>
                    <m:sSubPr>
                      <m:ctrlPr>
                        <w:rPr>
                          <w:rFonts w:ascii="Cambria Math" w:eastAsia="Cambria" w:hAnsi="Cambria Math" w:cs="Tahoma"/>
                          <w:i/>
                          <w:lang w:val="en-US"/>
                        </w:rPr>
                      </m:ctrlPr>
                    </m:sSubPr>
                    <m:e>
                      <m:r>
                        <w:rPr>
                          <w:rFonts w:ascii="Cambria Math" w:hAnsi="Cambria Math" w:cs="Tahoma"/>
                        </w:rPr>
                        <m:t>y</m:t>
                      </m:r>
                    </m:e>
                    <m:sub>
                      <m:r>
                        <w:rPr>
                          <w:rFonts w:ascii="Cambria Math" w:hAnsi="Cambria Math" w:cs="Tahoma"/>
                        </w:rPr>
                        <m:t>1</m:t>
                      </m:r>
                    </m:sub>
                  </m:sSub>
                  <m:r>
                    <w:rPr>
                      <w:rFonts w:ascii="Cambria Math" w:hAnsi="Cambria Math" w:cs="Tahoma"/>
                    </w:rPr>
                    <m:t>²+</m:t>
                  </m:r>
                  <m:sSub>
                    <m:sSubPr>
                      <m:ctrlPr>
                        <w:rPr>
                          <w:rFonts w:ascii="Cambria Math" w:eastAsia="Cambria" w:hAnsi="Cambria Math" w:cs="Tahoma"/>
                          <w:i/>
                          <w:lang w:val="en-US"/>
                        </w:rPr>
                      </m:ctrlPr>
                    </m:sSubPr>
                    <m:e>
                      <m:r>
                        <w:rPr>
                          <w:rFonts w:ascii="Cambria Math" w:hAnsi="Cambria Math" w:cs="Tahoma"/>
                        </w:rPr>
                        <m:t>z</m:t>
                      </m:r>
                    </m:e>
                    <m:sub>
                      <m:r>
                        <w:rPr>
                          <w:rFonts w:ascii="Cambria Math" w:hAnsi="Cambria Math" w:cs="Tahoma"/>
                        </w:rPr>
                        <m:t>1</m:t>
                      </m:r>
                    </m:sub>
                  </m:sSub>
                  <m:r>
                    <w:rPr>
                      <w:rFonts w:ascii="Cambria Math" w:eastAsia="Cambria" w:hAnsi="Cambria Math" w:cs="Tahoma"/>
                      <w:lang w:val="en-US"/>
                    </w:rPr>
                    <m:t>²)</m:t>
                  </m:r>
                </m:e>
              </m:rad>
              <m:rad>
                <m:radPr>
                  <m:degHide m:val="1"/>
                  <m:ctrlPr>
                    <w:rPr>
                      <w:rFonts w:ascii="Cambria Math" w:hAnsi="Cambria Math" w:cs="Tahoma"/>
                      <w:i/>
                    </w:rPr>
                  </m:ctrlPr>
                </m:radPr>
                <m:deg/>
                <m:e>
                  <m:sSub>
                    <m:sSubPr>
                      <m:ctrlPr>
                        <w:rPr>
                          <w:rFonts w:ascii="Cambria Math" w:eastAsia="Cambria" w:hAnsi="Cambria Math" w:cs="Tahoma"/>
                          <w:i/>
                          <w:lang w:val="en-US"/>
                        </w:rPr>
                      </m:ctrlPr>
                    </m:sSubPr>
                    <m:e>
                      <m:r>
                        <w:rPr>
                          <w:rFonts w:ascii="Cambria Math" w:hAnsi="Cambria Math" w:cs="Tahoma"/>
                        </w:rPr>
                        <m:t xml:space="preserve"> (x</m:t>
                      </m:r>
                    </m:e>
                    <m:sub>
                      <m:r>
                        <w:rPr>
                          <w:rFonts w:ascii="Cambria Math" w:hAnsi="Cambria Math" w:cs="Tahoma"/>
                        </w:rPr>
                        <m:t>2</m:t>
                      </m:r>
                    </m:sub>
                  </m:sSub>
                  <m:r>
                    <w:rPr>
                      <w:rFonts w:ascii="Cambria Math" w:hAnsi="Cambria Math" w:cs="Tahoma"/>
                    </w:rPr>
                    <m:t>²+</m:t>
                  </m:r>
                  <m:sSub>
                    <m:sSubPr>
                      <m:ctrlPr>
                        <w:rPr>
                          <w:rFonts w:ascii="Cambria Math" w:eastAsia="Cambria" w:hAnsi="Cambria Math" w:cs="Tahoma"/>
                          <w:i/>
                          <w:lang w:val="en-US"/>
                        </w:rPr>
                      </m:ctrlPr>
                    </m:sSubPr>
                    <m:e>
                      <m:r>
                        <w:rPr>
                          <w:rFonts w:ascii="Cambria Math" w:hAnsi="Cambria Math" w:cs="Tahoma"/>
                        </w:rPr>
                        <m:t>y</m:t>
                      </m:r>
                    </m:e>
                    <m:sub>
                      <m:r>
                        <w:rPr>
                          <w:rFonts w:ascii="Cambria Math" w:hAnsi="Cambria Math" w:cs="Tahoma"/>
                        </w:rPr>
                        <m:t>2</m:t>
                      </m:r>
                    </m:sub>
                  </m:sSub>
                  <m:r>
                    <w:rPr>
                      <w:rFonts w:ascii="Cambria Math" w:hAnsi="Cambria Math" w:cs="Tahoma"/>
                    </w:rPr>
                    <m:t>²+</m:t>
                  </m:r>
                  <m:sSub>
                    <m:sSubPr>
                      <m:ctrlPr>
                        <w:rPr>
                          <w:rFonts w:ascii="Cambria Math" w:eastAsia="Cambria" w:hAnsi="Cambria Math" w:cs="Tahoma"/>
                          <w:i/>
                          <w:lang w:val="en-US"/>
                        </w:rPr>
                      </m:ctrlPr>
                    </m:sSubPr>
                    <m:e>
                      <m:r>
                        <w:rPr>
                          <w:rFonts w:ascii="Cambria Math" w:hAnsi="Cambria Math" w:cs="Tahoma"/>
                        </w:rPr>
                        <m:t>z</m:t>
                      </m:r>
                    </m:e>
                    <m:sub>
                      <m:r>
                        <w:rPr>
                          <w:rFonts w:ascii="Cambria Math" w:hAnsi="Cambria Math" w:cs="Tahoma"/>
                        </w:rPr>
                        <m:t>2</m:t>
                      </m:r>
                    </m:sub>
                  </m:sSub>
                  <m:r>
                    <w:rPr>
                      <w:rFonts w:ascii="Cambria Math" w:eastAsia="Cambria" w:hAnsi="Cambria Math" w:cs="Tahoma"/>
                      <w:lang w:val="en-US"/>
                    </w:rPr>
                    <m:t>²)</m:t>
                  </m:r>
                </m:e>
              </m:rad>
            </m:den>
          </m:f>
        </m:oMath>
      </m:oMathPara>
    </w:p>
    <w:p w:rsidR="00495B8D" w:rsidRDefault="00495B8D" w:rsidP="00495B8D">
      <w:pPr>
        <w:pStyle w:val="Paragraphedeliste"/>
        <w:numPr>
          <w:ilvl w:val="0"/>
          <w:numId w:val="26"/>
        </w:numPr>
        <w:spacing w:after="120"/>
        <w:contextualSpacing w:val="0"/>
        <w:jc w:val="both"/>
        <w:rPr>
          <w:rFonts w:ascii="Tahoma" w:hAnsi="Tahoma" w:cs="Tahoma"/>
          <w:lang w:val="en-GB"/>
        </w:rPr>
      </w:pPr>
      <w:r>
        <w:rPr>
          <w:rFonts w:ascii="Tahoma" w:hAnsi="Tahoma" w:cs="Tahoma"/>
          <w:lang w:val="en-GB"/>
        </w:rPr>
        <w:t xml:space="preserve">two non-zero length vectors are perpendicular if and only if  </w:t>
      </w:r>
      <m:oMath>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eastAsia="Cambria" w:hAnsi="Cambria Math" w:cs="Tahoma"/>
            <w:lang w:val="en-US"/>
          </w:rPr>
          <m:t>.</m:t>
        </m:r>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hAnsi="Cambria Math" w:cs="Tahoma"/>
          </w:rPr>
          <m:t>=0</m:t>
        </m:r>
      </m:oMath>
      <w:r>
        <w:rPr>
          <w:rFonts w:ascii="Tahoma" w:hAnsi="Tahoma" w:cs="Tahoma"/>
        </w:rPr>
        <w:t xml:space="preserve"> </w:t>
      </w:r>
    </w:p>
    <w:p w:rsidR="00495B8D" w:rsidRPr="00495B8D" w:rsidRDefault="00495B8D" w:rsidP="00495B8D">
      <w:pPr>
        <w:pStyle w:val="Paragraphedeliste"/>
        <w:numPr>
          <w:ilvl w:val="0"/>
          <w:numId w:val="26"/>
        </w:numPr>
        <w:spacing w:after="120"/>
        <w:contextualSpacing w:val="0"/>
        <w:jc w:val="both"/>
        <w:rPr>
          <w:rFonts w:ascii="Tahoma" w:hAnsi="Tahoma" w:cs="Tahoma"/>
          <w:lang w:val="en-GB"/>
        </w:rPr>
      </w:pPr>
      <w:r w:rsidRPr="00495B8D">
        <w:rPr>
          <w:rFonts w:ascii="Tahoma" w:hAnsi="Tahoma" w:cs="Tahoma"/>
          <w:lang w:val="en-GB"/>
        </w:rPr>
        <w:lastRenderedPageBreak/>
        <w:t xml:space="preserve">the vector </w:t>
      </w:r>
      <m:oMath>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hAnsi="Cambria Math" w:cs="Tahoma"/>
          </w:rPr>
          <m:t>×</m:t>
        </m:r>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oMath>
      <w:r w:rsidRPr="00495B8D">
        <w:rPr>
          <w:rFonts w:ascii="Tahoma" w:hAnsi="Tahoma" w:cs="Tahoma"/>
          <w:lang w:val="en-US"/>
        </w:rPr>
        <w:t xml:space="preserve"> is perpendicular to both </w:t>
      </w:r>
      <m:oMath>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oMath>
      <w:r w:rsidRPr="00495B8D">
        <w:rPr>
          <w:rFonts w:ascii="Tahoma" w:hAnsi="Tahoma" w:cs="Tahoma"/>
          <w:lang w:val="en-US"/>
        </w:rPr>
        <w:t xml:space="preserve"> and </w:t>
      </w:r>
      <m:oMath>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oMath>
      <w:r w:rsidRPr="00495B8D">
        <w:rPr>
          <w:rFonts w:ascii="Tahoma" w:hAnsi="Tahoma" w:cs="Tahoma"/>
          <w:lang w:val="en-US"/>
        </w:rPr>
        <w:t xml:space="preserve"> </w:t>
      </w:r>
      <w:r w:rsidR="0074343A">
        <w:rPr>
          <w:rFonts w:ascii="Tahoma" w:hAnsi="Tahoma" w:cs="Tahoma"/>
          <w:lang w:val="en-US"/>
        </w:rPr>
        <w:t>:</w:t>
      </w:r>
    </w:p>
    <w:p w:rsidR="00495B8D" w:rsidRPr="0074343A" w:rsidRDefault="00045881" w:rsidP="00495B8D">
      <w:pPr>
        <w:spacing w:after="120"/>
        <w:ind w:left="1440" w:firstLine="720"/>
        <w:rPr>
          <w:rFonts w:ascii="Tahoma" w:hAnsi="Tahoma" w:cs="Tahoma"/>
          <w:sz w:val="22"/>
          <w:szCs w:val="22"/>
        </w:rPr>
      </w:pPr>
      <m:oMathPara>
        <m:oMathParaPr>
          <m:jc m:val="left"/>
        </m:oMathParaPr>
        <m:oMath>
          <m:d>
            <m:dPr>
              <m:ctrlPr>
                <w:rPr>
                  <w:rFonts w:ascii="Cambria Math" w:eastAsia="Calibri" w:hAnsi="Cambria Math" w:cs="Tahoma"/>
                  <w:i/>
                  <w:sz w:val="22"/>
                  <w:szCs w:val="22"/>
                </w:rPr>
              </m:ctrlPr>
            </m:dPr>
            <m:e>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ctrlPr>
                <w:rPr>
                  <w:rFonts w:ascii="Cambria Math" w:hAnsi="Cambria Math" w:cs="Tahoma"/>
                  <w:i/>
                  <w:sz w:val="22"/>
                  <w:szCs w:val="22"/>
                </w:rPr>
              </m:ctrlPr>
            </m:e>
          </m:d>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d>
            <m:dPr>
              <m:ctrlPr>
                <w:rPr>
                  <w:rFonts w:ascii="Cambria Math" w:eastAsia="Calibri" w:hAnsi="Cambria Math" w:cs="Tahoma"/>
                  <w:i/>
                  <w:sz w:val="22"/>
                  <w:szCs w:val="22"/>
                </w:rPr>
              </m:ctrlPr>
            </m:dPr>
            <m:e>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ctrlPr>
                <w:rPr>
                  <w:rFonts w:ascii="Cambria Math" w:hAnsi="Cambria Math" w:cs="Tahoma"/>
                  <w:i/>
                  <w:sz w:val="22"/>
                  <w:szCs w:val="22"/>
                </w:rPr>
              </m:ctrlPr>
            </m:e>
          </m:d>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r>
            <w:rPr>
              <w:rFonts w:ascii="Cambria Math" w:hAnsi="Cambria Math" w:cs="Tahoma"/>
              <w:sz w:val="22"/>
              <w:szCs w:val="22"/>
            </w:rPr>
            <m:t>=0</m:t>
          </m:r>
        </m:oMath>
      </m:oMathPara>
    </w:p>
    <w:p w:rsidR="0074343A" w:rsidRPr="00495B8D" w:rsidRDefault="0074343A" w:rsidP="0074343A">
      <w:pPr>
        <w:pStyle w:val="Paragraphedeliste"/>
        <w:numPr>
          <w:ilvl w:val="0"/>
          <w:numId w:val="26"/>
        </w:numPr>
        <w:spacing w:after="120"/>
        <w:contextualSpacing w:val="0"/>
        <w:jc w:val="both"/>
        <w:rPr>
          <w:rFonts w:ascii="Tahoma" w:hAnsi="Tahoma" w:cs="Tahoma"/>
          <w:lang w:val="en-GB"/>
        </w:rPr>
      </w:pPr>
      <w:r w:rsidRPr="00495B8D">
        <w:rPr>
          <w:rFonts w:ascii="Tahoma" w:hAnsi="Tahoma" w:cs="Tahoma"/>
          <w:lang w:val="en-GB"/>
        </w:rPr>
        <w:t xml:space="preserve">the vector </w:t>
      </w:r>
      <m:oMath>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r>
          <w:rPr>
            <w:rFonts w:ascii="Cambria Math" w:hAnsi="Cambria Math" w:cs="Tahoma"/>
          </w:rPr>
          <m:t>×</m:t>
        </m:r>
        <m:acc>
          <m:accPr>
            <m:chr m:val="⃗"/>
            <m:ctrlPr>
              <w:rPr>
                <w:rFonts w:ascii="Cambria Math" w:eastAsia="Cambria" w:hAnsi="Cambria Math" w:cs="Tahoma"/>
                <w:i/>
                <w:lang w:val="en-US"/>
              </w:rPr>
            </m:ctrlPr>
          </m:accPr>
          <m:e>
            <m:sSub>
              <m:sSubPr>
                <m:ctrlPr>
                  <w:rPr>
                    <w:rFonts w:ascii="Cambria Math" w:eastAsia="Cambria" w:hAnsi="Cambria Math" w:cs="Tahoma"/>
                    <w:i/>
                    <w:lang w:val="en-US"/>
                  </w:rPr>
                </m:ctrlPr>
              </m:sSubPr>
              <m:e>
                <m:r>
                  <w:rPr>
                    <w:rFonts w:ascii="Cambria Math" w:hAnsi="Cambria Math" w:cs="Tahoma"/>
                  </w:rPr>
                  <m:t>p</m:t>
                </m:r>
              </m:e>
              <m:sub>
                <m:r>
                  <w:rPr>
                    <w:rFonts w:ascii="Cambria Math" w:hAnsi="Cambria Math" w:cs="Tahoma"/>
                  </w:rPr>
                  <m:t>1</m:t>
                </m:r>
              </m:sub>
            </m:sSub>
          </m:e>
        </m:acc>
      </m:oMath>
      <w:r w:rsidRPr="00495B8D">
        <w:rPr>
          <w:rFonts w:ascii="Tahoma" w:hAnsi="Tahoma" w:cs="Tahoma"/>
          <w:lang w:val="en-US"/>
        </w:rPr>
        <w:t xml:space="preserve"> has a length equal to the </w:t>
      </w:r>
      <w:r>
        <w:rPr>
          <w:rFonts w:ascii="Tahoma" w:hAnsi="Tahoma" w:cs="Tahoma"/>
          <w:lang w:val="en-US"/>
        </w:rPr>
        <w:t xml:space="preserve">area of the </w:t>
      </w:r>
      <w:r w:rsidRPr="00495B8D">
        <w:rPr>
          <w:rFonts w:ascii="Tahoma" w:hAnsi="Tahoma" w:cs="Tahoma"/>
          <w:lang w:val="en-US"/>
        </w:rPr>
        <w:t>diamond shape formed by the</w:t>
      </w:r>
      <w:r>
        <w:rPr>
          <w:rFonts w:ascii="Tahoma" w:hAnsi="Tahoma" w:cs="Tahoma"/>
          <w:lang w:val="en-US"/>
        </w:rPr>
        <w:t>se vectors:</w:t>
      </w:r>
    </w:p>
    <w:p w:rsidR="0074343A" w:rsidRPr="0074343A" w:rsidRDefault="00045881" w:rsidP="0074343A">
      <w:pPr>
        <w:spacing w:after="120" w:line="276" w:lineRule="auto"/>
        <w:ind w:left="1440" w:firstLine="720"/>
        <w:rPr>
          <w:rFonts w:ascii="Tahoma" w:hAnsi="Tahoma" w:cs="Tahoma"/>
          <w:sz w:val="22"/>
          <w:szCs w:val="22"/>
        </w:rPr>
      </w:pPr>
      <m:oMathPara>
        <m:oMathParaPr>
          <m:jc m:val="left"/>
        </m:oMathParaPr>
        <m:oMath>
          <m:d>
            <m:dPr>
              <m:begChr m:val="‖"/>
              <m:endChr m:val="‖"/>
              <m:ctrlPr>
                <w:rPr>
                  <w:rFonts w:ascii="Cambria Math" w:eastAsia="Calibri" w:hAnsi="Cambria Math" w:cs="Tahoma"/>
                  <w:i/>
                  <w:sz w:val="22"/>
                  <w:szCs w:val="22"/>
                </w:rPr>
              </m:ctrlPr>
            </m:dPr>
            <m:e>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e>
          </m:d>
          <m:r>
            <w:rPr>
              <w:rFonts w:ascii="Cambria Math" w:eastAsia="Calibri" w:hAnsi="Cambria Math" w:cs="Tahoma"/>
              <w:sz w:val="22"/>
              <w:szCs w:val="22"/>
            </w:rPr>
            <m:t>=</m:t>
          </m:r>
          <m:d>
            <m:dPr>
              <m:begChr m:val="‖"/>
              <m:endChr m:val="‖"/>
              <m:ctrlPr>
                <w:rPr>
                  <w:rFonts w:ascii="Cambria Math" w:eastAsia="Calibri" w:hAnsi="Cambria Math" w:cs="Tahoma"/>
                  <w:i/>
                  <w:sz w:val="22"/>
                  <w:szCs w:val="22"/>
                </w:rPr>
              </m:ctrlPr>
            </m:dPr>
            <m:e>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1</m:t>
                      </m:r>
                    </m:sub>
                  </m:sSub>
                </m:e>
              </m:acc>
            </m:e>
          </m:d>
          <m:r>
            <w:rPr>
              <w:rFonts w:ascii="Cambria Math" w:eastAsia="Calibri" w:hAnsi="Cambria Math" w:cs="Tahoma"/>
              <w:sz w:val="22"/>
              <w:szCs w:val="22"/>
            </w:rPr>
            <m:t>.</m:t>
          </m:r>
          <m:d>
            <m:dPr>
              <m:begChr m:val="‖"/>
              <m:endChr m:val="‖"/>
              <m:ctrlPr>
                <w:rPr>
                  <w:rFonts w:ascii="Cambria Math" w:eastAsia="Calibri" w:hAnsi="Cambria Math" w:cs="Tahoma"/>
                  <w:i/>
                  <w:sz w:val="22"/>
                  <w:szCs w:val="22"/>
                </w:rPr>
              </m:ctrlPr>
            </m:dPr>
            <m:e>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p</m:t>
                      </m:r>
                    </m:e>
                    <m:sub>
                      <m:r>
                        <w:rPr>
                          <w:rFonts w:ascii="Cambria Math" w:hAnsi="Cambria Math" w:cs="Tahoma"/>
                          <w:sz w:val="22"/>
                          <w:szCs w:val="22"/>
                        </w:rPr>
                        <m:t>2</m:t>
                      </m:r>
                    </m:sub>
                  </m:sSub>
                </m:e>
              </m:acc>
            </m:e>
          </m:d>
          <m:r>
            <w:rPr>
              <w:rFonts w:ascii="Cambria Math" w:eastAsia="Calibri" w:hAnsi="Cambria Math" w:cs="Tahoma"/>
              <w:sz w:val="22"/>
              <w:szCs w:val="22"/>
            </w:rPr>
            <m:t>.</m:t>
          </m:r>
          <m:func>
            <m:funcPr>
              <m:ctrlPr>
                <w:rPr>
                  <w:rFonts w:ascii="Cambria Math" w:eastAsia="Calibri" w:hAnsi="Cambria Math" w:cs="Tahoma"/>
                  <w:i/>
                  <w:sz w:val="22"/>
                  <w:szCs w:val="22"/>
                </w:rPr>
              </m:ctrlPr>
            </m:funcPr>
            <m:fName>
              <m:r>
                <m:rPr>
                  <m:sty m:val="p"/>
                </m:rPr>
                <w:rPr>
                  <w:rFonts w:ascii="Cambria Math" w:eastAsia="Calibri" w:hAnsi="Cambria Math" w:cs="Tahoma"/>
                  <w:sz w:val="22"/>
                  <w:szCs w:val="22"/>
                </w:rPr>
                <m:t>sin</m:t>
              </m:r>
            </m:fName>
            <m:e>
              <m:r>
                <w:rPr>
                  <w:rFonts w:ascii="Cambria Math" w:eastAsia="Calibri" w:hAnsi="Cambria Math" w:cs="Tahoma"/>
                  <w:sz w:val="22"/>
                  <w:szCs w:val="22"/>
                </w:rPr>
                <m:t>θ</m:t>
              </m:r>
            </m:e>
          </m:func>
        </m:oMath>
      </m:oMathPara>
    </w:p>
    <w:p w:rsidR="0074343A" w:rsidRDefault="0074343A" w:rsidP="0074343A">
      <w:pPr>
        <w:pStyle w:val="Paragraphedeliste"/>
        <w:numPr>
          <w:ilvl w:val="0"/>
          <w:numId w:val="26"/>
        </w:numPr>
        <w:spacing w:after="120"/>
        <w:contextualSpacing w:val="0"/>
        <w:jc w:val="both"/>
        <w:rPr>
          <w:rFonts w:ascii="Tahoma" w:hAnsi="Tahoma" w:cs="Tahoma"/>
          <w:lang w:val="en-GB"/>
        </w:rPr>
      </w:pPr>
      <w:proofErr w:type="gramStart"/>
      <w:r>
        <w:rPr>
          <w:rFonts w:ascii="Tahoma" w:hAnsi="Tahoma" w:cs="Tahoma"/>
          <w:lang w:val="en-GB"/>
        </w:rPr>
        <w:t>two</w:t>
      </w:r>
      <w:proofErr w:type="gramEnd"/>
      <w:r>
        <w:rPr>
          <w:rFonts w:ascii="Tahoma" w:hAnsi="Tahoma" w:cs="Tahoma"/>
          <w:lang w:val="en-GB"/>
        </w:rPr>
        <w:t xml:space="preserve"> non-zero length vectors are aligned if and only if  </w:t>
      </w:r>
      <m:oMath>
        <m:d>
          <m:dPr>
            <m:begChr m:val="‖"/>
            <m:endChr m:val="‖"/>
            <m:ctrlPr>
              <w:rPr>
                <w:rFonts w:ascii="Cambria Math" w:hAnsi="Cambria Math" w:cs="Tahoma"/>
                <w:i/>
                <w:lang w:val="en-GB"/>
              </w:rPr>
            </m:ctrlPr>
          </m:dPr>
          <m:e>
            <m:acc>
              <m:accPr>
                <m:chr m:val="⃗"/>
                <m:ctrlPr>
                  <w:rPr>
                    <w:rFonts w:ascii="Cambria Math" w:hAnsi="Cambria Math" w:cs="Tahoma"/>
                    <w:i/>
                  </w:rPr>
                </m:ctrlPr>
              </m:accPr>
              <m:e>
                <m:sSub>
                  <m:sSubPr>
                    <m:ctrlPr>
                      <w:rPr>
                        <w:rFonts w:ascii="Cambria Math" w:hAnsi="Cambria Math" w:cs="Tahoma"/>
                        <w:i/>
                      </w:rPr>
                    </m:ctrlPr>
                  </m:sSubPr>
                  <m:e>
                    <m:r>
                      <w:rPr>
                        <w:rFonts w:ascii="Cambria Math" w:hAnsi="Cambria Math" w:cs="Tahoma"/>
                      </w:rPr>
                      <m:t>p</m:t>
                    </m:r>
                  </m:e>
                  <m:sub>
                    <m:r>
                      <w:rPr>
                        <w:rFonts w:ascii="Cambria Math" w:hAnsi="Cambria Math" w:cs="Tahoma"/>
                      </w:rPr>
                      <m:t>1</m:t>
                    </m:r>
                  </m:sub>
                </m:sSub>
              </m:e>
            </m:acc>
            <m:r>
              <w:rPr>
                <w:rFonts w:ascii="Cambria Math" w:hAnsi="Cambria Math" w:cs="Tahoma"/>
              </w:rPr>
              <m:t>×</m:t>
            </m:r>
            <m:acc>
              <m:accPr>
                <m:chr m:val="⃗"/>
                <m:ctrlPr>
                  <w:rPr>
                    <w:rFonts w:ascii="Cambria Math" w:hAnsi="Cambria Math" w:cs="Tahoma"/>
                    <w:i/>
                  </w:rPr>
                </m:ctrlPr>
              </m:accPr>
              <m:e>
                <m:sSub>
                  <m:sSubPr>
                    <m:ctrlPr>
                      <w:rPr>
                        <w:rFonts w:ascii="Cambria Math" w:hAnsi="Cambria Math" w:cs="Tahoma"/>
                        <w:i/>
                      </w:rPr>
                    </m:ctrlPr>
                  </m:sSubPr>
                  <m:e>
                    <m:r>
                      <w:rPr>
                        <w:rFonts w:ascii="Cambria Math" w:hAnsi="Cambria Math" w:cs="Tahoma"/>
                      </w:rPr>
                      <m:t>p</m:t>
                    </m:r>
                  </m:e>
                  <m:sub>
                    <m:r>
                      <w:rPr>
                        <w:rFonts w:ascii="Cambria Math" w:hAnsi="Cambria Math" w:cs="Tahoma"/>
                      </w:rPr>
                      <m:t>2</m:t>
                    </m:r>
                  </m:sub>
                </m:sSub>
                <m:r>
                  <w:rPr>
                    <w:rFonts w:ascii="Cambria Math" w:hAnsi="Cambria Math" w:cs="Tahoma"/>
                  </w:rPr>
                  <m:t xml:space="preserve"> </m:t>
                </m:r>
              </m:e>
            </m:acc>
          </m:e>
        </m:d>
        <m:r>
          <w:rPr>
            <w:rFonts w:ascii="Cambria Math" w:hAnsi="Cambria Math" w:cs="Tahoma"/>
            <w:lang w:val="en-GB"/>
          </w:rPr>
          <m:t>=0</m:t>
        </m:r>
      </m:oMath>
      <w:r>
        <w:rPr>
          <w:rFonts w:ascii="Tahoma" w:hAnsi="Tahoma" w:cs="Tahoma"/>
          <w:lang w:val="en-GB"/>
        </w:rPr>
        <w:t>.</w:t>
      </w:r>
    </w:p>
    <w:p w:rsidR="00BC3F9F" w:rsidRDefault="00BC3F9F" w:rsidP="00BC3F9F">
      <w:pPr>
        <w:spacing w:after="120" w:line="276" w:lineRule="auto"/>
        <w:jc w:val="both"/>
        <w:rPr>
          <w:rFonts w:ascii="Tahoma" w:hAnsi="Tahoma" w:cs="Tahoma"/>
          <w:sz w:val="22"/>
          <w:szCs w:val="22"/>
          <w:lang w:val="en-GB"/>
        </w:rPr>
      </w:pPr>
      <w:r w:rsidRPr="00BC3F9F">
        <w:rPr>
          <w:rFonts w:ascii="Tahoma" w:hAnsi="Tahoma" w:cs="Tahoma"/>
          <w:sz w:val="22"/>
          <w:szCs w:val="22"/>
          <w:lang w:val="en-GB"/>
        </w:rPr>
        <w:t>Note: in our C++ implementation</w:t>
      </w:r>
      <w:r>
        <w:rPr>
          <w:rFonts w:ascii="Tahoma" w:hAnsi="Tahoma" w:cs="Tahoma"/>
          <w:sz w:val="22"/>
          <w:szCs w:val="22"/>
          <w:lang w:val="en-GB"/>
        </w:rPr>
        <w:t>, the dot and cross products are implemented using the predefined operat</w:t>
      </w:r>
      <w:r w:rsidR="003B2657">
        <w:rPr>
          <w:rFonts w:ascii="Tahoma" w:hAnsi="Tahoma" w:cs="Tahoma"/>
          <w:sz w:val="22"/>
          <w:szCs w:val="22"/>
          <w:lang w:val="en-GB"/>
        </w:rPr>
        <w:t>ors “*” and “^”. This allows writing</w:t>
      </w:r>
      <w:r>
        <w:rPr>
          <w:rFonts w:ascii="Tahoma" w:hAnsi="Tahoma" w:cs="Tahoma"/>
          <w:sz w:val="22"/>
          <w:szCs w:val="22"/>
          <w:lang w:val="en-GB"/>
        </w:rPr>
        <w:t xml:space="preserve"> such things as:</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BC3F9F" w:rsidRPr="00355C02" w:rsidTr="0028671C">
        <w:tc>
          <w:tcPr>
            <w:tcW w:w="709" w:type="dxa"/>
          </w:tcPr>
          <w:p w:rsidR="00BC3F9F" w:rsidRPr="0098054A" w:rsidRDefault="00BC3F9F" w:rsidP="0028671C">
            <w:pPr>
              <w:spacing w:after="0" w:line="276" w:lineRule="auto"/>
              <w:contextualSpacing/>
              <w:rPr>
                <w:rFonts w:ascii="Calibri" w:eastAsia="Calibri" w:hAnsi="Calibri"/>
                <w:sz w:val="22"/>
                <w:szCs w:val="22"/>
                <w:lang w:val="en-GB"/>
              </w:rPr>
            </w:pPr>
          </w:p>
        </w:tc>
        <w:tc>
          <w:tcPr>
            <w:tcW w:w="8789" w:type="dxa"/>
          </w:tcPr>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#using namespace Geometry3D ;</w:t>
            </w:r>
          </w:p>
          <w:p w:rsidR="00BC3F9F" w:rsidRDefault="00BC3F9F" w:rsidP="0028671C">
            <w:pPr>
              <w:spacing w:after="0" w:line="276" w:lineRule="auto"/>
              <w:rPr>
                <w:rFonts w:ascii="Consolas" w:eastAsia="Calibri" w:hAnsi="Consolas" w:cs="Consolas"/>
                <w:sz w:val="20"/>
                <w:szCs w:val="20"/>
                <w:lang w:val="en-GB"/>
              </w:rPr>
            </w:pP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void f (Point3D p1, Point3D p2, Point3D p3)</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 xml:space="preserve">    Vector3D q1 = p2 – p1 ;</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 xml:space="preserve">    vector3D q2 = p3 – p1 ;</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 xml:space="preserve">    double   dot_prod = q1 * q2 ;</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 xml:space="preserve">    Vector3D cross_prod = q1 ^ q2 ;</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 xml:space="preserve">    double   det = (p1 ^ p2) * p3 ;</w:t>
            </w:r>
          </w:p>
          <w:p w:rsid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 xml:space="preserve">    ...</w:t>
            </w:r>
          </w:p>
          <w:p w:rsidR="00BC3F9F" w:rsidRPr="00BC3F9F" w:rsidRDefault="00BC3F9F" w:rsidP="0028671C">
            <w:pPr>
              <w:spacing w:after="0" w:line="276" w:lineRule="auto"/>
              <w:rPr>
                <w:rFonts w:ascii="Consolas" w:eastAsia="Calibri" w:hAnsi="Consolas" w:cs="Consolas"/>
                <w:sz w:val="20"/>
                <w:szCs w:val="20"/>
                <w:lang w:val="en-GB"/>
              </w:rPr>
            </w:pPr>
            <w:r>
              <w:rPr>
                <w:rFonts w:ascii="Consolas" w:eastAsia="Calibri" w:hAnsi="Consolas" w:cs="Consolas"/>
                <w:sz w:val="20"/>
                <w:szCs w:val="20"/>
                <w:lang w:val="en-GB"/>
              </w:rPr>
              <w:t>}</w:t>
            </w:r>
          </w:p>
        </w:tc>
      </w:tr>
    </w:tbl>
    <w:p w:rsidR="00A30672" w:rsidRDefault="007712F6" w:rsidP="00A30672">
      <w:pPr>
        <w:pStyle w:val="Titre2"/>
        <w:numPr>
          <w:ilvl w:val="0"/>
          <w:numId w:val="0"/>
        </w:numPr>
        <w:ind w:left="578" w:hanging="578"/>
        <w:rPr>
          <w:rFonts w:eastAsia="Calibri"/>
          <w:lang w:val="en-GB"/>
        </w:rPr>
      </w:pPr>
      <w:bookmarkStart w:id="331" w:name="_Toc384820586"/>
      <w:r>
        <w:rPr>
          <w:rFonts w:eastAsia="Calibri"/>
          <w:lang w:val="en-GB"/>
        </w:rPr>
        <w:t>C</w:t>
      </w:r>
      <w:r w:rsidR="00A30672">
        <w:rPr>
          <w:rFonts w:eastAsia="Calibri"/>
          <w:lang w:val="en-GB"/>
        </w:rPr>
        <w:t>.</w:t>
      </w:r>
      <w:r w:rsidR="000C5C3B">
        <w:rPr>
          <w:rFonts w:eastAsia="Calibri"/>
          <w:lang w:val="en-GB"/>
        </w:rPr>
        <w:t>3</w:t>
      </w:r>
      <w:r w:rsidR="00A30672">
        <w:rPr>
          <w:rFonts w:eastAsia="Calibri"/>
          <w:lang w:val="en-GB"/>
        </w:rPr>
        <w:t xml:space="preserve"> </w:t>
      </w:r>
      <w:r w:rsidR="00A30672">
        <w:rPr>
          <w:rFonts w:eastAsia="Calibri"/>
          <w:lang w:val="en-GB"/>
        </w:rPr>
        <w:tab/>
      </w:r>
      <w:r w:rsidR="00BC3F9F">
        <w:rPr>
          <w:rFonts w:eastAsia="Calibri"/>
          <w:lang w:val="en-GB"/>
        </w:rPr>
        <w:t>C</w:t>
      </w:r>
      <w:r w:rsidR="00A30672">
        <w:rPr>
          <w:rFonts w:eastAsia="Calibri"/>
          <w:lang w:val="en-GB"/>
        </w:rPr>
        <w:t>oordinate</w:t>
      </w:r>
      <w:r w:rsidR="00BC3F9F">
        <w:rPr>
          <w:rFonts w:eastAsia="Calibri"/>
          <w:lang w:val="en-GB"/>
        </w:rPr>
        <w:t xml:space="preserve"> transformations</w:t>
      </w:r>
      <w:bookmarkEnd w:id="331"/>
    </w:p>
    <w:p w:rsidR="00BC3F9F" w:rsidRDefault="00BC3F9F" w:rsidP="00BC3F9F">
      <w:pPr>
        <w:spacing w:after="120" w:line="276" w:lineRule="auto"/>
        <w:jc w:val="both"/>
        <w:rPr>
          <w:rFonts w:ascii="Tahoma" w:hAnsi="Tahoma" w:cs="Tahoma"/>
          <w:sz w:val="22"/>
          <w:szCs w:val="22"/>
          <w:lang w:val="en-GB"/>
        </w:rPr>
      </w:pPr>
      <w:r>
        <w:rPr>
          <w:rFonts w:ascii="Tahoma" w:hAnsi="Tahoma" w:cs="Tahoma"/>
          <w:sz w:val="22"/>
          <w:szCs w:val="22"/>
          <w:lang w:val="en-GB"/>
        </w:rPr>
        <w:t>Implementing coordinate transformations by means of matrix operations often causes headaches and most people get thing right by means of “try and error”. Using vector notation provides an elegant and comprehensive solution to this problem.</w:t>
      </w:r>
    </w:p>
    <w:p w:rsidR="00067CA4" w:rsidRDefault="00BC3F9F" w:rsidP="00067CA4">
      <w:pPr>
        <w:spacing w:after="120" w:line="276" w:lineRule="auto"/>
        <w:jc w:val="both"/>
        <w:rPr>
          <w:rFonts w:ascii="Tahoma" w:hAnsi="Tahoma" w:cs="Tahoma"/>
          <w:sz w:val="22"/>
          <w:szCs w:val="22"/>
          <w:lang w:val="en-GB"/>
        </w:rPr>
      </w:pPr>
      <w:r>
        <w:rPr>
          <w:rFonts w:ascii="Tahoma" w:hAnsi="Tahoma" w:cs="Tahoma"/>
          <w:sz w:val="22"/>
          <w:szCs w:val="22"/>
          <w:lang w:val="en-GB"/>
        </w:rPr>
        <w:t xml:space="preserve">First, we note that if </w:t>
      </w:r>
      <w:r w:rsidR="00067CA4">
        <w:rPr>
          <w:rFonts w:ascii="Tahoma" w:hAnsi="Tahoma" w:cs="Tahoma"/>
          <w:sz w:val="22"/>
          <w:szCs w:val="22"/>
          <w:lang w:val="en-GB"/>
        </w:rPr>
        <w:t xml:space="preserve">P is a position represented by a vector </w:t>
      </w:r>
      <m:oMath>
        <m:acc>
          <m:accPr>
            <m:chr m:val="⃗"/>
            <m:ctrlPr>
              <w:rPr>
                <w:rFonts w:ascii="Cambria Math" w:hAnsi="Cambria Math" w:cs="Tahoma"/>
                <w:i/>
                <w:sz w:val="22"/>
                <w:szCs w:val="22"/>
              </w:rPr>
            </m:ctrlPr>
          </m:accPr>
          <m:e>
            <m:r>
              <w:rPr>
                <w:rFonts w:ascii="Cambria Math" w:hAnsi="Cambria Math" w:cs="Tahoma"/>
                <w:sz w:val="22"/>
                <w:szCs w:val="22"/>
              </w:rPr>
              <m:t>p</m:t>
            </m:r>
          </m:e>
        </m:acc>
      </m:oMath>
      <w:r w:rsidR="00067CA4">
        <w:rPr>
          <w:rFonts w:ascii="Tahoma" w:hAnsi="Tahoma" w:cs="Tahoma"/>
          <w:sz w:val="22"/>
          <w:szCs w:val="22"/>
        </w:rPr>
        <w:t xml:space="preserve"> in the Cartesian coordinate system OXYZ, then we recover its coordinates from:</w:t>
      </w:r>
    </w:p>
    <w:p w:rsidR="00067CA4" w:rsidRPr="00067CA4" w:rsidRDefault="00067CA4" w:rsidP="00067CA4">
      <w:pPr>
        <w:spacing w:after="120" w:line="276" w:lineRule="auto"/>
        <w:jc w:val="both"/>
        <w:rPr>
          <w:rFonts w:ascii="Tahoma" w:hAnsi="Tahoma" w:cs="Tahoma"/>
          <w:sz w:val="22"/>
          <w:szCs w:val="22"/>
        </w:rPr>
      </w:pPr>
      <w:r>
        <w:rPr>
          <w:rFonts w:ascii="Tahoma" w:hAnsi="Tahoma" w:cs="Tahoma"/>
          <w:sz w:val="22"/>
          <w:szCs w:val="22"/>
        </w:rPr>
        <w:tab/>
      </w:r>
      <m:oMath>
        <m:d>
          <m:dPr>
            <m:begChr m:val="{"/>
            <m:endChr m:val=""/>
            <m:ctrlPr>
              <w:rPr>
                <w:rFonts w:ascii="Cambria Math" w:hAnsi="Cambria Math" w:cs="Tahoma"/>
                <w:i/>
                <w:sz w:val="22"/>
                <w:szCs w:val="22"/>
              </w:rPr>
            </m:ctrlPr>
          </m:dPr>
          <m:e>
            <m:eqArr>
              <m:eqArrPr>
                <m:ctrlPr>
                  <w:rPr>
                    <w:rFonts w:ascii="Cambria Math" w:hAnsi="Cambria Math" w:cs="Tahoma"/>
                    <w:i/>
                    <w:sz w:val="22"/>
                    <w:szCs w:val="22"/>
                  </w:rPr>
                </m:ctrlPr>
              </m:eqArrPr>
              <m:e>
                <m:r>
                  <w:rPr>
                    <w:rFonts w:ascii="Cambria Math" w:hAnsi="Cambria Math" w:cs="Tahoma"/>
                    <w:sz w:val="22"/>
                    <w:szCs w:val="22"/>
                  </w:rPr>
                  <m:t xml:space="preserve">x≡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e>
              <m:e>
                <m:r>
                  <w:rPr>
                    <w:rFonts w:ascii="Cambria Math" w:hAnsi="Cambria Math" w:cs="Tahoma"/>
                    <w:sz w:val="22"/>
                    <w:szCs w:val="22"/>
                  </w:rPr>
                  <m:t xml:space="preserve">y≡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ctrlPr>
                  <w:rPr>
                    <w:rFonts w:ascii="Cambria Math" w:eastAsia="Cambria Math" w:hAnsi="Cambria Math" w:cs="Cambria Math"/>
                    <w:i/>
                  </w:rPr>
                </m:ctrlPr>
              </m:e>
              <m:e>
                <m:r>
                  <w:rPr>
                    <w:rFonts w:ascii="Cambria Math" w:hAnsi="Cambria Math" w:cs="Tahoma"/>
                    <w:sz w:val="22"/>
                    <w:szCs w:val="22"/>
                  </w:rPr>
                  <m:t xml:space="preserve">z≡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e>
            </m:eqArr>
          </m:e>
        </m:d>
      </m:oMath>
    </w:p>
    <w:p w:rsidR="00BC3F9F" w:rsidRDefault="00067CA4" w:rsidP="00BC3F9F">
      <w:pPr>
        <w:spacing w:after="120" w:line="276" w:lineRule="auto"/>
        <w:jc w:val="both"/>
        <w:rPr>
          <w:rFonts w:ascii="Tahoma" w:hAnsi="Tahoma" w:cs="Tahoma"/>
          <w:sz w:val="22"/>
          <w:szCs w:val="22"/>
        </w:rPr>
      </w:pPr>
      <w:r>
        <w:rPr>
          <w:rFonts w:ascii="Tahoma" w:hAnsi="Tahoma" w:cs="Tahoma"/>
          <w:sz w:val="22"/>
          <w:szCs w:val="22"/>
          <w:lang w:val="en-GB"/>
        </w:rPr>
        <w:t xml:space="preserve">Now if O’X’Y’Z’ is another Cartesian coordinate system with origin </w:t>
      </w:r>
      <m:oMath>
        <m:r>
          <w:rPr>
            <w:rFonts w:ascii="Cambria Math" w:hAnsi="Cambria Math" w:cs="Tahoma"/>
            <w:sz w:val="22"/>
            <w:szCs w:val="22"/>
          </w:rPr>
          <m:t xml:space="preserve"> O'</m:t>
        </m:r>
      </m:oMath>
      <w:r>
        <w:rPr>
          <w:rFonts w:ascii="Tahoma" w:hAnsi="Tahoma" w:cs="Tahoma"/>
          <w:sz w:val="22"/>
          <w:szCs w:val="22"/>
        </w:rPr>
        <w:t xml:space="preserve"> and unit vectors </w:t>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 xml:space="preserve">, </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 xml:space="preserve">, </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w:r>
        <w:rPr>
          <w:rFonts w:ascii="Tahoma" w:hAnsi="Tahoma" w:cs="Tahoma"/>
          <w:sz w:val="22"/>
          <w:szCs w:val="22"/>
        </w:rPr>
        <w:t xml:space="preserve"> then the position P can be expressed with respect to these as:</w:t>
      </w:r>
    </w:p>
    <w:p w:rsidR="00037BD3" w:rsidRPr="00037BD3" w:rsidRDefault="00067CA4" w:rsidP="00037BD3">
      <w:pPr>
        <w:spacing w:after="120" w:line="276" w:lineRule="auto"/>
        <w:ind w:left="720" w:firstLine="720"/>
        <w:jc w:val="both"/>
        <w:rPr>
          <w:rFonts w:ascii="Cambria Math" w:hAnsi="Cambria Math" w:cs="Tahoma"/>
          <w:i/>
          <w:sz w:val="22"/>
          <w:szCs w:val="22"/>
        </w:rPr>
      </w:pPr>
      <m:oMathPara>
        <m:oMathParaPr>
          <m:jc m:val="left"/>
        </m:oMathParaPr>
        <m:oMath>
          <m:r>
            <w:rPr>
              <w:rFonts w:ascii="Cambria Math" w:hAnsi="Cambria Math" w:cs="Tahoma"/>
              <w:sz w:val="22"/>
              <w:szCs w:val="22"/>
            </w:rPr>
            <m:t>P=O+</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sSup>
            <m:sSupPr>
              <m:ctrlPr>
                <w:rPr>
                  <w:rFonts w:ascii="Cambria Math" w:hAnsi="Cambria Math" w:cs="Tahoma"/>
                  <w:i/>
                  <w:sz w:val="22"/>
                  <w:szCs w:val="22"/>
                </w:rPr>
              </m:ctrlPr>
            </m:sSupPr>
            <m:e>
              <m:r>
                <w:rPr>
                  <w:rFonts w:ascii="Cambria Math" w:hAnsi="Cambria Math" w:cs="Tahoma"/>
                  <w:sz w:val="22"/>
                  <w:szCs w:val="22"/>
                </w:rPr>
                <m:t>O</m:t>
              </m:r>
            </m:e>
            <m:sup>
              <m:r>
                <w:rPr>
                  <w:rFonts w:ascii="Cambria Math" w:hAnsi="Cambria Math" w:cs="Tahoma"/>
                  <w:sz w:val="22"/>
                  <w:szCs w:val="22"/>
                </w:rPr>
                <m:t>'</m:t>
              </m:r>
            </m:sup>
          </m:sSup>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p'</m:t>
              </m:r>
            </m:e>
          </m:acc>
        </m:oMath>
      </m:oMathPara>
    </w:p>
    <w:p w:rsidR="00067CA4" w:rsidRPr="00037BD3" w:rsidRDefault="00045881" w:rsidP="00037BD3">
      <w:pPr>
        <w:spacing w:after="120" w:line="276" w:lineRule="auto"/>
        <w:ind w:left="720" w:firstLine="720"/>
        <w:jc w:val="both"/>
        <w:rPr>
          <w:rFonts w:ascii="Tahoma" w:hAnsi="Tahoma" w:cs="Tahoma"/>
          <w:sz w:val="22"/>
          <w:szCs w:val="22"/>
        </w:rPr>
      </w:pPr>
      <m:oMathPara>
        <m:oMathParaPr>
          <m:jc m:val="left"/>
        </m:oMathParaPr>
        <m:oMath>
          <m:acc>
            <m:accPr>
              <m:chr m:val="⃗"/>
              <m:ctrlPr>
                <w:rPr>
                  <w:rFonts w:ascii="Cambria Math" w:hAnsi="Cambria Math" w:cs="Tahoma"/>
                  <w:i/>
                  <w:sz w:val="22"/>
                  <w:szCs w:val="22"/>
                </w:rPr>
              </m:ctrlPr>
            </m:accPr>
            <m:e>
              <m:sSup>
                <m:sSupPr>
                  <m:ctrlPr>
                    <w:rPr>
                      <w:rFonts w:ascii="Cambria Math" w:hAnsi="Cambria Math" w:cs="Tahoma"/>
                      <w:i/>
                      <w:sz w:val="22"/>
                      <w:szCs w:val="22"/>
                    </w:rPr>
                  </m:ctrlPr>
                </m:sSupPr>
                <m:e>
                  <m:r>
                    <w:rPr>
                      <w:rFonts w:ascii="Cambria Math" w:hAnsi="Cambria Math" w:cs="Tahoma"/>
                      <w:sz w:val="22"/>
                      <w:szCs w:val="22"/>
                    </w:rPr>
                    <m:t>p</m:t>
                  </m:r>
                </m:e>
                <m:sup>
                  <m:r>
                    <w:rPr>
                      <w:rFonts w:ascii="Cambria Math" w:hAnsi="Cambria Math" w:cs="Tahoma"/>
                      <w:sz w:val="22"/>
                      <w:szCs w:val="22"/>
                    </w:rPr>
                    <m:t>'</m:t>
                  </m:r>
                </m:sup>
              </m:sSup>
            </m:e>
          </m:acc>
          <m:r>
            <w:rPr>
              <w:rFonts w:ascii="Cambria Math" w:hAnsi="Cambria Math" w:cs="Tahoma"/>
              <w:sz w:val="22"/>
              <w:szCs w:val="22"/>
            </w:rPr>
            <m:t xml:space="preserve">= </m:t>
          </m:r>
          <m:sSup>
            <m:sSupPr>
              <m:ctrlPr>
                <w:rPr>
                  <w:rFonts w:ascii="Cambria Math"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m:t>
              </m:r>
            </m:sup>
          </m:sSup>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sSup>
            <m:sSupPr>
              <m:ctrlPr>
                <w:rPr>
                  <w:rFonts w:ascii="Cambria Math" w:hAnsi="Cambria Math" w:cs="Tahoma"/>
                  <w:i/>
                  <w:sz w:val="22"/>
                  <w:szCs w:val="22"/>
                </w:rPr>
              </m:ctrlPr>
            </m:sSupPr>
            <m:e>
              <m:r>
                <w:rPr>
                  <w:rFonts w:ascii="Cambria Math" w:hAnsi="Cambria Math" w:cs="Tahoma"/>
                  <w:sz w:val="22"/>
                  <w:szCs w:val="22"/>
                </w:rPr>
                <m:t>y</m:t>
              </m:r>
            </m:e>
            <m:sup>
              <m:r>
                <w:rPr>
                  <w:rFonts w:ascii="Cambria Math" w:hAnsi="Cambria Math" w:cs="Tahoma"/>
                  <w:sz w:val="22"/>
                  <w:szCs w:val="22"/>
                </w:rPr>
                <m:t>'</m:t>
              </m:r>
            </m:sup>
          </m:sSup>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sSup>
            <m:sSupPr>
              <m:ctrlPr>
                <w:rPr>
                  <w:rFonts w:ascii="Cambria Math" w:hAnsi="Cambria Math" w:cs="Tahoma"/>
                  <w:i/>
                  <w:sz w:val="22"/>
                  <w:szCs w:val="22"/>
                </w:rPr>
              </m:ctrlPr>
            </m:sSupPr>
            <m:e>
              <m:r>
                <w:rPr>
                  <w:rFonts w:ascii="Cambria Math" w:hAnsi="Cambria Math" w:cs="Tahoma"/>
                  <w:sz w:val="22"/>
                  <w:szCs w:val="22"/>
                </w:rPr>
                <m:t>z</m:t>
              </m:r>
            </m:e>
            <m:sup>
              <m:r>
                <w:rPr>
                  <w:rFonts w:ascii="Cambria Math" w:hAnsi="Cambria Math" w:cs="Tahoma"/>
                  <w:sz w:val="22"/>
                  <w:szCs w:val="22"/>
                </w:rPr>
                <m:t>'</m:t>
              </m:r>
            </m:sup>
          </m:sSup>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oMath>
      </m:oMathPara>
    </w:p>
    <w:p w:rsidR="00037BD3" w:rsidRDefault="000C5C3B" w:rsidP="00BC3F9F">
      <w:pPr>
        <w:spacing w:after="120" w:line="276" w:lineRule="auto"/>
        <w:jc w:val="both"/>
        <w:rPr>
          <w:rFonts w:ascii="Tahoma" w:hAnsi="Tahoma" w:cs="Tahoma"/>
          <w:sz w:val="22"/>
          <w:szCs w:val="22"/>
        </w:rPr>
      </w:pPr>
      <w:r>
        <w:rPr>
          <w:rFonts w:ascii="Tahoma" w:hAnsi="Tahoma" w:cs="Tahoma"/>
          <w:sz w:val="22"/>
          <w:szCs w:val="22"/>
        </w:rPr>
        <w:t>Formal equality of both expression</w:t>
      </w:r>
      <w:r w:rsidR="003B2657">
        <w:rPr>
          <w:rFonts w:ascii="Tahoma" w:hAnsi="Tahoma" w:cs="Tahoma"/>
          <w:sz w:val="22"/>
          <w:szCs w:val="22"/>
        </w:rPr>
        <w:t>s</w:t>
      </w:r>
      <w:r>
        <w:rPr>
          <w:rFonts w:ascii="Tahoma" w:hAnsi="Tahoma" w:cs="Tahoma"/>
          <w:sz w:val="22"/>
          <w:szCs w:val="22"/>
        </w:rPr>
        <w:t xml:space="preserve"> for the unique position P leads to these simple expressions for the coordinates in the second coordinate system:</w:t>
      </w:r>
    </w:p>
    <w:p w:rsidR="003B2657" w:rsidRDefault="003B2657" w:rsidP="00BC3F9F">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sz w:val="22"/>
                <w:szCs w:val="22"/>
              </w:rPr>
            </m:ctrlPr>
          </m:accPr>
          <m:e>
            <m:r>
              <w:rPr>
                <w:rFonts w:ascii="Cambria Math" w:hAnsi="Cambria Math" w:cs="Tahoma"/>
                <w:sz w:val="22"/>
                <w:szCs w:val="22"/>
              </w:rPr>
              <m:t>o'</m:t>
            </m:r>
          </m:e>
        </m:acc>
        <m:r>
          <w:rPr>
            <w:rFonts w:ascii="Cambria Math" w:hAnsi="Cambria Math" w:cs="Tahoma"/>
            <w:sz w:val="22"/>
            <w:szCs w:val="22"/>
          </w:rPr>
          <m:t>=</m:t>
        </m:r>
        <m:sSup>
          <m:sSupPr>
            <m:ctrlPr>
              <w:rPr>
                <w:rFonts w:ascii="Cambria Math" w:hAnsi="Cambria Math" w:cs="Tahoma"/>
                <w:i/>
                <w:sz w:val="22"/>
                <w:szCs w:val="22"/>
              </w:rPr>
            </m:ctrlPr>
          </m:sSupPr>
          <m:e>
            <m:r>
              <w:rPr>
                <w:rFonts w:ascii="Cambria Math" w:hAnsi="Cambria Math" w:cs="Tahoma"/>
                <w:sz w:val="22"/>
                <w:szCs w:val="22"/>
              </w:rPr>
              <m:t>O</m:t>
            </m:r>
          </m:e>
          <m:sup>
            <m:r>
              <w:rPr>
                <w:rFonts w:ascii="Cambria Math" w:hAnsi="Cambria Math" w:cs="Tahoma"/>
                <w:sz w:val="22"/>
                <w:szCs w:val="22"/>
              </w:rPr>
              <m:t>'</m:t>
            </m:r>
          </m:sup>
        </m:sSup>
        <m:r>
          <w:rPr>
            <w:rFonts w:ascii="Cambria Math" w:hAnsi="Cambria Math" w:cs="Tahoma"/>
            <w:sz w:val="22"/>
            <w:szCs w:val="22"/>
          </w:rPr>
          <m:t>-O</m:t>
        </m:r>
      </m:oMath>
    </w:p>
    <w:p w:rsidR="00037BD3" w:rsidRPr="00067CA4" w:rsidRDefault="00037BD3" w:rsidP="00037BD3">
      <w:pPr>
        <w:spacing w:after="120" w:line="276" w:lineRule="auto"/>
        <w:jc w:val="both"/>
        <w:rPr>
          <w:rFonts w:ascii="Tahoma" w:hAnsi="Tahoma" w:cs="Tahoma"/>
          <w:sz w:val="22"/>
          <w:szCs w:val="22"/>
        </w:rPr>
      </w:pPr>
      <w:r>
        <w:rPr>
          <w:rFonts w:ascii="Tahoma" w:hAnsi="Tahoma" w:cs="Tahoma"/>
          <w:sz w:val="22"/>
          <w:szCs w:val="22"/>
        </w:rPr>
        <w:lastRenderedPageBreak/>
        <w:tab/>
      </w:r>
      <m:oMath>
        <m:d>
          <m:dPr>
            <m:begChr m:val="{"/>
            <m:endChr m:val=""/>
            <m:ctrlPr>
              <w:rPr>
                <w:rFonts w:ascii="Cambria Math" w:hAnsi="Cambria Math" w:cs="Tahoma"/>
                <w:i/>
                <w:sz w:val="22"/>
                <w:szCs w:val="22"/>
              </w:rPr>
            </m:ctrlPr>
          </m:dPr>
          <m:e>
            <m:eqArr>
              <m:eqArrPr>
                <m:ctrlPr>
                  <w:rPr>
                    <w:rFonts w:ascii="Cambria Math" w:hAnsi="Cambria Math" w:cs="Tahoma"/>
                    <w:i/>
                    <w:sz w:val="22"/>
                    <w:szCs w:val="22"/>
                  </w:rPr>
                </m:ctrlPr>
              </m:eqArrPr>
              <m:e>
                <m:sSup>
                  <m:sSupPr>
                    <m:ctrlPr>
                      <w:rPr>
                        <w:rFonts w:ascii="Cambria Math"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m:t>
                    </m:r>
                  </m:sup>
                </m:sSup>
                <m:r>
                  <w:rPr>
                    <w:rFonts w:ascii="Cambria Math" w:hAnsi="Cambria Math" w:cs="Tahoma"/>
                    <w:sz w:val="22"/>
                    <w:szCs w:val="22"/>
                  </w:rPr>
                  <m:t xml:space="preserve">=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o'</m:t>
                    </m:r>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e>
              <m:e>
                <m:sSup>
                  <m:sSupPr>
                    <m:ctrlPr>
                      <w:rPr>
                        <w:rFonts w:ascii="Cambria Math" w:hAnsi="Cambria Math" w:cs="Tahoma"/>
                        <w:i/>
                        <w:sz w:val="22"/>
                        <w:szCs w:val="22"/>
                      </w:rPr>
                    </m:ctrlPr>
                  </m:sSupPr>
                  <m:e>
                    <m:r>
                      <w:rPr>
                        <w:rFonts w:ascii="Cambria Math" w:hAnsi="Cambria Math" w:cs="Tahoma"/>
                        <w:sz w:val="22"/>
                        <w:szCs w:val="22"/>
                      </w:rPr>
                      <m:t>y</m:t>
                    </m:r>
                  </m:e>
                  <m:sup>
                    <m:r>
                      <w:rPr>
                        <w:rFonts w:ascii="Cambria Math" w:hAnsi="Cambria Math" w:cs="Tahoma"/>
                        <w:sz w:val="22"/>
                        <w:szCs w:val="22"/>
                      </w:rPr>
                      <m:t>'</m:t>
                    </m:r>
                  </m:sup>
                </m:sSup>
                <m:r>
                  <w:rPr>
                    <w:rFonts w:ascii="Cambria Math" w:hAnsi="Cambria Math" w:cs="Tahoma"/>
                    <w:sz w:val="22"/>
                    <w:szCs w:val="22"/>
                  </w:rPr>
                  <m:t xml:space="preserve">=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o'</m:t>
                    </m:r>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ctrlPr>
                  <w:rPr>
                    <w:rFonts w:ascii="Cambria Math" w:eastAsia="Cambria Math" w:hAnsi="Cambria Math" w:cs="Cambria Math"/>
                    <w:i/>
                  </w:rPr>
                </m:ctrlPr>
              </m:e>
              <m:e>
                <m:sSup>
                  <m:sSupPr>
                    <m:ctrlPr>
                      <w:rPr>
                        <w:rFonts w:ascii="Cambria Math" w:hAnsi="Cambria Math" w:cs="Tahoma"/>
                        <w:i/>
                        <w:sz w:val="22"/>
                        <w:szCs w:val="22"/>
                      </w:rPr>
                    </m:ctrlPr>
                  </m:sSupPr>
                  <m:e>
                    <m:r>
                      <w:rPr>
                        <w:rFonts w:ascii="Cambria Math" w:hAnsi="Cambria Math" w:cs="Tahoma"/>
                        <w:sz w:val="22"/>
                        <w:szCs w:val="22"/>
                      </w:rPr>
                      <m:t>z</m:t>
                    </m:r>
                  </m:e>
                  <m:sup>
                    <m:r>
                      <w:rPr>
                        <w:rFonts w:ascii="Cambria Math" w:hAnsi="Cambria Math" w:cs="Tahoma"/>
                        <w:sz w:val="22"/>
                        <w:szCs w:val="22"/>
                      </w:rPr>
                      <m:t>'</m:t>
                    </m:r>
                  </m:sup>
                </m:sSup>
                <m:r>
                  <w:rPr>
                    <w:rFonts w:ascii="Cambria Math" w:hAnsi="Cambria Math" w:cs="Tahoma"/>
                    <w:sz w:val="22"/>
                    <w:szCs w:val="22"/>
                  </w:rPr>
                  <m:t xml:space="preserve">= </m:t>
                </m:r>
                <m:acc>
                  <m:accPr>
                    <m:chr m:val="⃗"/>
                    <m:ctrlPr>
                      <w:rPr>
                        <w:rFonts w:ascii="Cambria Math" w:hAnsi="Cambria Math" w:cs="Tahoma"/>
                        <w:i/>
                        <w:sz w:val="22"/>
                        <w:szCs w:val="22"/>
                      </w:rPr>
                    </m:ctrlPr>
                  </m:accPr>
                  <m:e>
                    <m:r>
                      <w:rPr>
                        <w:rFonts w:ascii="Cambria Math" w:hAnsi="Cambria Math" w:cs="Tahoma"/>
                        <w:sz w:val="22"/>
                        <w:szCs w:val="22"/>
                      </w:rPr>
                      <m:t>(p</m:t>
                    </m:r>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o'</m:t>
                    </m:r>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z</m:t>
                        </m:r>
                      </m:sub>
                    </m:sSub>
                  </m:e>
                </m:acc>
              </m:e>
            </m:eqArr>
          </m:e>
        </m:d>
      </m:oMath>
    </w:p>
    <w:p w:rsidR="000C5C3B" w:rsidRDefault="000C5C3B" w:rsidP="000C5C3B">
      <w:pPr>
        <w:spacing w:after="120" w:line="276" w:lineRule="auto"/>
        <w:jc w:val="both"/>
        <w:rPr>
          <w:rFonts w:eastAsia="Calibri"/>
          <w:lang w:val="en-GB"/>
        </w:rPr>
      </w:pPr>
      <w:r>
        <w:rPr>
          <w:rFonts w:ascii="Tahoma" w:hAnsi="Tahoma" w:cs="Tahoma"/>
          <w:sz w:val="22"/>
          <w:szCs w:val="22"/>
          <w:lang w:val="en-GB"/>
        </w:rPr>
        <w:t>Coordinate transformations are intensively used in the Cnossos-EU propagation modules, and provide particularly useful for determining distances and heights with respect to ground planes and/or faces of diffracting wedges.</w:t>
      </w:r>
    </w:p>
    <w:p w:rsidR="00A30672" w:rsidRDefault="007712F6" w:rsidP="00A30672">
      <w:pPr>
        <w:pStyle w:val="Titre2"/>
        <w:numPr>
          <w:ilvl w:val="0"/>
          <w:numId w:val="0"/>
        </w:numPr>
        <w:ind w:left="578" w:hanging="578"/>
        <w:rPr>
          <w:rFonts w:eastAsia="Calibri"/>
          <w:lang w:val="en-GB"/>
        </w:rPr>
      </w:pPr>
      <w:bookmarkStart w:id="332" w:name="_Toc384820587"/>
      <w:r>
        <w:rPr>
          <w:rFonts w:eastAsia="Calibri"/>
          <w:lang w:val="en-GB"/>
        </w:rPr>
        <w:t>C</w:t>
      </w:r>
      <w:r w:rsidR="00300660">
        <w:rPr>
          <w:rFonts w:eastAsia="Calibri"/>
          <w:lang w:val="en-GB"/>
        </w:rPr>
        <w:t>.4</w:t>
      </w:r>
      <w:r w:rsidR="00A30672">
        <w:rPr>
          <w:rFonts w:eastAsia="Calibri"/>
          <w:lang w:val="en-GB"/>
        </w:rPr>
        <w:t xml:space="preserve"> </w:t>
      </w:r>
      <w:r w:rsidR="00A30672">
        <w:rPr>
          <w:rFonts w:eastAsia="Calibri"/>
          <w:lang w:val="en-GB"/>
        </w:rPr>
        <w:tab/>
      </w:r>
      <w:r w:rsidR="00067CA4">
        <w:rPr>
          <w:rFonts w:eastAsia="Calibri"/>
          <w:lang w:val="en-GB"/>
        </w:rPr>
        <w:t>Lines and planes</w:t>
      </w:r>
      <w:bookmarkEnd w:id="332"/>
      <w:r w:rsidR="00A30672">
        <w:rPr>
          <w:rFonts w:eastAsia="Calibri"/>
          <w:lang w:val="en-GB"/>
        </w:rPr>
        <w:t xml:space="preserve"> </w:t>
      </w:r>
    </w:p>
    <w:p w:rsidR="009F11CA" w:rsidRDefault="009F11CA" w:rsidP="000C5C3B">
      <w:pPr>
        <w:spacing w:after="120" w:line="276" w:lineRule="auto"/>
        <w:jc w:val="both"/>
        <w:rPr>
          <w:rFonts w:ascii="Tahoma" w:hAnsi="Tahoma" w:cs="Tahoma"/>
          <w:sz w:val="22"/>
          <w:szCs w:val="22"/>
          <w:lang w:val="en-GB"/>
        </w:rPr>
      </w:pPr>
      <w:r>
        <w:rPr>
          <w:rFonts w:ascii="Tahoma" w:hAnsi="Tahoma" w:cs="Tahoma"/>
          <w:sz w:val="22"/>
          <w:szCs w:val="22"/>
          <w:lang w:val="en-GB"/>
        </w:rPr>
        <w:t xml:space="preserve">Two non-identical points </w:t>
      </w:r>
      <m:oMath>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oMath>
      <w:r>
        <w:rPr>
          <w:rFonts w:ascii="Tahoma" w:hAnsi="Tahoma" w:cs="Tahoma"/>
          <w:sz w:val="22"/>
          <w:szCs w:val="22"/>
          <w:lang w:val="en-GB"/>
        </w:rPr>
        <w:t xml:space="preserve"> in a two or three-dimensional Euclidean space define a straight line. Each point on the line can be written uniquely as:</w:t>
      </w:r>
    </w:p>
    <w:p w:rsidR="009F11CA" w:rsidRDefault="009F11CA" w:rsidP="009F11CA">
      <w:pPr>
        <w:spacing w:after="120" w:line="276" w:lineRule="auto"/>
        <w:jc w:val="both"/>
        <w:rPr>
          <w:rFonts w:ascii="Tahoma" w:hAnsi="Tahoma" w:cs="Tahoma"/>
          <w:sz w:val="22"/>
          <w:szCs w:val="22"/>
          <w:lang w:val="en-GB"/>
        </w:rPr>
      </w:pPr>
      <w:r>
        <w:rPr>
          <w:rFonts w:ascii="Tahoma" w:hAnsi="Tahoma" w:cs="Tahoma"/>
          <w:sz w:val="22"/>
          <w:szCs w:val="22"/>
          <w:lang w:val="en-GB"/>
        </w:rPr>
        <w:tab/>
      </w:r>
      <m:oMath>
        <m:acc>
          <m:accPr>
            <m:chr m:val="⃗"/>
            <m:ctrlPr>
              <w:rPr>
                <w:rFonts w:ascii="Cambria Math" w:hAnsi="Cambria Math" w:cs="Tahoma"/>
                <w:i/>
                <w:sz w:val="22"/>
                <w:szCs w:val="22"/>
                <w:lang w:val="en-GB"/>
              </w:rPr>
            </m:ctrlPr>
          </m:accPr>
          <m:e>
            <m:r>
              <w:rPr>
                <w:rFonts w:ascii="Cambria Math" w:hAnsi="Cambria Math" w:cs="Tahoma"/>
                <w:sz w:val="22"/>
                <w:szCs w:val="22"/>
                <w:lang w:val="en-GB"/>
              </w:rPr>
              <m:t>p</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r>
          <w:rPr>
            <w:rFonts w:ascii="Cambria Math" w:hAnsi="Cambria Math" w:cs="Tahoma"/>
            <w:sz w:val="22"/>
            <w:szCs w:val="22"/>
            <w:lang w:val="en-GB"/>
          </w:rPr>
          <m:t xml:space="preserve">+α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 xml:space="preserve"> ; α</m:t>
        </m:r>
        <m:r>
          <m:rPr>
            <m:scr m:val="double-struck"/>
          </m:rPr>
          <w:rPr>
            <w:rFonts w:ascii="Cambria Math" w:hAnsi="Cambria Math" w:cs="Tahoma"/>
            <w:sz w:val="22"/>
            <w:szCs w:val="22"/>
            <w:lang w:val="en-GB"/>
          </w:rPr>
          <m:t>∈R</m:t>
        </m:r>
      </m:oMath>
    </w:p>
    <w:p w:rsidR="009F11CA" w:rsidRDefault="009F11CA" w:rsidP="009F11CA">
      <w:pPr>
        <w:spacing w:after="120" w:line="276" w:lineRule="auto"/>
        <w:jc w:val="both"/>
        <w:rPr>
          <w:rFonts w:ascii="Tahoma" w:hAnsi="Tahoma" w:cs="Tahoma"/>
          <w:sz w:val="22"/>
          <w:szCs w:val="22"/>
        </w:rPr>
      </w:pPr>
      <w:r>
        <w:rPr>
          <w:rFonts w:ascii="Tahoma" w:hAnsi="Tahoma" w:cs="Tahoma"/>
          <w:sz w:val="22"/>
          <w:szCs w:val="22"/>
        </w:rPr>
        <w:t xml:space="preserve">The mapping </w:t>
      </w:r>
      <m:oMath>
        <m:r>
          <w:rPr>
            <w:rFonts w:ascii="Cambria Math" w:hAnsi="Cambria Math" w:cs="Tahoma"/>
            <w:sz w:val="22"/>
            <w:szCs w:val="22"/>
          </w:rPr>
          <m:t>α</m:t>
        </m:r>
        <m:r>
          <m:rPr>
            <m:scr m:val="double-struck"/>
          </m:rPr>
          <w:rPr>
            <w:rFonts w:ascii="Cambria Math" w:hAnsi="Cambria Math" w:cs="Tahoma"/>
            <w:sz w:val="22"/>
            <w:szCs w:val="22"/>
          </w:rPr>
          <m:t>∈R→</m:t>
        </m:r>
        <m:r>
          <w:rPr>
            <w:rFonts w:ascii="Cambria Math" w:hAnsi="Cambria Math" w:cs="Tahoma"/>
            <w:sz w:val="22"/>
            <w:szCs w:val="22"/>
          </w:rPr>
          <m:t>P∈E</m:t>
        </m:r>
      </m:oMath>
      <w:r>
        <w:rPr>
          <w:rFonts w:ascii="Tahoma" w:hAnsi="Tahoma" w:cs="Tahoma"/>
          <w:sz w:val="22"/>
          <w:szCs w:val="22"/>
        </w:rPr>
        <w:t xml:space="preserve"> is a parametric representation for all points on the line.</w:t>
      </w:r>
      <w:r w:rsidR="00300660">
        <w:rPr>
          <w:rFonts w:ascii="Tahoma" w:hAnsi="Tahoma" w:cs="Tahoma"/>
          <w:sz w:val="22"/>
          <w:szCs w:val="22"/>
        </w:rPr>
        <w:t xml:space="preserve"> When restricting the parameter </w:t>
      </w:r>
      <m:oMath>
        <m:r>
          <w:rPr>
            <w:rFonts w:ascii="Cambria Math" w:hAnsi="Cambria Math" w:cs="Tahoma"/>
            <w:sz w:val="22"/>
            <w:szCs w:val="22"/>
          </w:rPr>
          <m:t xml:space="preserve">α </m:t>
        </m:r>
      </m:oMath>
      <w:r w:rsidR="00300660">
        <w:rPr>
          <w:rFonts w:ascii="Tahoma" w:hAnsi="Tahoma" w:cs="Tahoma"/>
          <w:sz w:val="22"/>
          <w:szCs w:val="22"/>
        </w:rPr>
        <w:t xml:space="preserve">to the interval </w:t>
      </w:r>
      <m:oMath>
        <m:r>
          <w:rPr>
            <w:rFonts w:ascii="Cambria Math" w:hAnsi="Cambria Math" w:cs="Tahoma"/>
            <w:sz w:val="22"/>
            <w:szCs w:val="22"/>
          </w:rPr>
          <m:t>α∈[0,1]</m:t>
        </m:r>
      </m:oMath>
      <w:r w:rsidR="00300660">
        <w:rPr>
          <w:rFonts w:ascii="Tahoma" w:hAnsi="Tahoma" w:cs="Tahoma"/>
          <w:sz w:val="22"/>
          <w:szCs w:val="22"/>
        </w:rPr>
        <w:t xml:space="preserve"> we obtain a parametric representation for all points on the closed line </w:t>
      </w:r>
      <w:proofErr w:type="gramStart"/>
      <w:r w:rsidR="00300660">
        <w:rPr>
          <w:rFonts w:ascii="Tahoma" w:hAnsi="Tahoma" w:cs="Tahoma"/>
          <w:sz w:val="22"/>
          <w:szCs w:val="22"/>
        </w:rPr>
        <w:t xml:space="preserve">segment </w:t>
      </w:r>
      <w:proofErr w:type="gramEnd"/>
      <m:oMath>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r>
          <w:rPr>
            <w:rFonts w:ascii="Cambria Math" w:hAnsi="Cambria Math" w:cs="Tahoma"/>
            <w:sz w:val="22"/>
            <w:szCs w:val="22"/>
            <w:lang w:val="en-GB"/>
          </w:rPr>
          <m:t>]</m:t>
        </m:r>
      </m:oMath>
      <w:r w:rsidR="00300660">
        <w:rPr>
          <w:rFonts w:ascii="Tahoma" w:hAnsi="Tahoma" w:cs="Tahoma"/>
          <w:sz w:val="22"/>
          <w:szCs w:val="22"/>
          <w:lang w:val="en-GB"/>
        </w:rPr>
        <w:t>.</w:t>
      </w:r>
    </w:p>
    <w:p w:rsidR="000C5C3B" w:rsidRDefault="009F11CA" w:rsidP="000C5C3B">
      <w:pPr>
        <w:spacing w:after="120" w:line="276" w:lineRule="auto"/>
        <w:jc w:val="both"/>
        <w:rPr>
          <w:rFonts w:ascii="Tahoma" w:hAnsi="Tahoma" w:cs="Tahoma"/>
          <w:sz w:val="22"/>
          <w:szCs w:val="22"/>
          <w:lang w:val="en-GB"/>
        </w:rPr>
      </w:pPr>
      <w:r>
        <w:rPr>
          <w:rFonts w:ascii="Tahoma" w:hAnsi="Tahoma" w:cs="Tahoma"/>
          <w:sz w:val="22"/>
          <w:szCs w:val="22"/>
          <w:lang w:val="en-GB"/>
        </w:rPr>
        <w:t>Similarly, t</w:t>
      </w:r>
      <w:r w:rsidR="000C5C3B">
        <w:rPr>
          <w:rFonts w:ascii="Tahoma" w:hAnsi="Tahoma" w:cs="Tahoma"/>
          <w:sz w:val="22"/>
          <w:szCs w:val="22"/>
          <w:lang w:val="en-GB"/>
        </w:rPr>
        <w:t xml:space="preserve">hree non-co-linear points </w:t>
      </w:r>
      <m:oMath>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3</m:t>
            </m:r>
          </m:sub>
        </m:sSub>
        <m:r>
          <w:rPr>
            <w:rFonts w:ascii="Cambria Math" w:hAnsi="Cambria Math" w:cs="Tahoma"/>
            <w:sz w:val="22"/>
            <w:szCs w:val="22"/>
            <w:lang w:val="en-GB"/>
          </w:rPr>
          <m:t xml:space="preserve"> </m:t>
        </m:r>
      </m:oMath>
      <w:r w:rsidR="000C5C3B">
        <w:rPr>
          <w:rFonts w:ascii="Tahoma" w:hAnsi="Tahoma" w:cs="Tahoma"/>
          <w:sz w:val="22"/>
          <w:szCs w:val="22"/>
          <w:lang w:val="en-GB"/>
        </w:rPr>
        <w:t>in three-dimensional space define a planar surface S. Each point of S can be uniquely written as:</w:t>
      </w:r>
    </w:p>
    <w:p w:rsidR="000C5C3B" w:rsidRDefault="000C5C3B" w:rsidP="009F7C72">
      <w:pPr>
        <w:spacing w:after="120" w:line="276" w:lineRule="auto"/>
        <w:jc w:val="both"/>
        <w:rPr>
          <w:rFonts w:ascii="Tahoma" w:hAnsi="Tahoma" w:cs="Tahoma"/>
          <w:sz w:val="22"/>
          <w:szCs w:val="22"/>
          <w:lang w:val="en-GB"/>
        </w:rPr>
      </w:pPr>
      <w:r>
        <w:rPr>
          <w:rFonts w:ascii="Tahoma" w:hAnsi="Tahoma" w:cs="Tahoma"/>
          <w:sz w:val="22"/>
          <w:szCs w:val="22"/>
          <w:lang w:val="en-GB"/>
        </w:rPr>
        <w:tab/>
      </w:r>
      <m:oMath>
        <m:acc>
          <m:accPr>
            <m:chr m:val="⃗"/>
            <m:ctrlPr>
              <w:rPr>
                <w:rFonts w:ascii="Cambria Math" w:hAnsi="Cambria Math" w:cs="Tahoma"/>
                <w:i/>
                <w:sz w:val="22"/>
                <w:szCs w:val="22"/>
                <w:lang w:val="en-GB"/>
              </w:rPr>
            </m:ctrlPr>
          </m:accPr>
          <m:e>
            <m:r>
              <w:rPr>
                <w:rFonts w:ascii="Cambria Math" w:hAnsi="Cambria Math" w:cs="Tahoma"/>
                <w:sz w:val="22"/>
                <w:szCs w:val="22"/>
                <w:lang w:val="en-GB"/>
              </w:rPr>
              <m:t>p</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r>
          <w:rPr>
            <w:rFonts w:ascii="Cambria Math" w:hAnsi="Cambria Math" w:cs="Tahoma"/>
            <w:sz w:val="22"/>
            <w:szCs w:val="22"/>
            <w:lang w:val="en-GB"/>
          </w:rPr>
          <m:t xml:space="preserve">+α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+β</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3</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 xml:space="preserve"> ; α,β</m:t>
        </m:r>
        <m:r>
          <m:rPr>
            <m:scr m:val="double-struck"/>
          </m:rPr>
          <w:rPr>
            <w:rFonts w:ascii="Cambria Math" w:hAnsi="Cambria Math" w:cs="Tahoma"/>
            <w:sz w:val="22"/>
            <w:szCs w:val="22"/>
            <w:lang w:val="en-GB"/>
          </w:rPr>
          <m:t xml:space="preserve">∈R </m:t>
        </m:r>
      </m:oMath>
    </w:p>
    <w:p w:rsidR="000C5C3B" w:rsidRDefault="009F7C72" w:rsidP="000C5C3B">
      <w:pPr>
        <w:spacing w:after="120" w:line="276" w:lineRule="auto"/>
        <w:jc w:val="both"/>
        <w:rPr>
          <w:rFonts w:ascii="Tahoma" w:hAnsi="Tahoma" w:cs="Tahoma"/>
          <w:sz w:val="22"/>
          <w:szCs w:val="22"/>
        </w:rPr>
      </w:pPr>
      <w:r>
        <w:rPr>
          <w:rFonts w:ascii="Tahoma" w:hAnsi="Tahoma" w:cs="Tahoma"/>
          <w:sz w:val="22"/>
          <w:szCs w:val="22"/>
        </w:rPr>
        <w:t xml:space="preserve">The mapping </w:t>
      </w:r>
      <m:oMath>
        <m:r>
          <w:rPr>
            <w:rFonts w:ascii="Cambria Math" w:hAnsi="Cambria Math" w:cs="Tahoma"/>
            <w:sz w:val="22"/>
            <w:szCs w:val="22"/>
          </w:rPr>
          <m:t>(α,β)∈</m:t>
        </m:r>
        <m:sSup>
          <m:sSupPr>
            <m:ctrlPr>
              <w:rPr>
                <w:rFonts w:ascii="Cambria Math" w:hAnsi="Cambria Math" w:cs="Tahoma"/>
                <w:i/>
                <w:sz w:val="22"/>
                <w:szCs w:val="22"/>
              </w:rPr>
            </m:ctrlPr>
          </m:sSupPr>
          <m:e>
            <m:r>
              <m:rPr>
                <m:scr m:val="double-struck"/>
              </m:rPr>
              <w:rPr>
                <w:rFonts w:ascii="Cambria Math" w:hAnsi="Cambria Math" w:cs="Tahoma"/>
                <w:sz w:val="22"/>
                <w:szCs w:val="22"/>
              </w:rPr>
              <m:t>R</m:t>
            </m:r>
          </m:e>
          <m:sup>
            <m:r>
              <w:rPr>
                <w:rFonts w:ascii="Cambria Math" w:hAnsi="Cambria Math" w:cs="Tahoma"/>
                <w:sz w:val="22"/>
                <w:szCs w:val="22"/>
              </w:rPr>
              <m:t>2</m:t>
            </m:r>
          </m:sup>
        </m:sSup>
        <m:r>
          <w:rPr>
            <w:rFonts w:ascii="Cambria Math" w:hAnsi="Cambria Math" w:cs="Tahoma"/>
            <w:sz w:val="22"/>
            <w:szCs w:val="22"/>
          </w:rPr>
          <m:t>→P∈E</m:t>
        </m:r>
      </m:oMath>
      <w:r>
        <w:rPr>
          <w:rFonts w:ascii="Tahoma" w:hAnsi="Tahoma" w:cs="Tahoma"/>
          <w:sz w:val="22"/>
          <w:szCs w:val="22"/>
        </w:rPr>
        <w:t xml:space="preserve"> is a parametric representation for all points of S.</w:t>
      </w:r>
    </w:p>
    <w:p w:rsidR="009F11CA" w:rsidRDefault="009F7C72" w:rsidP="009F11CA">
      <w:pPr>
        <w:spacing w:after="120" w:line="276" w:lineRule="auto"/>
        <w:jc w:val="both"/>
        <w:rPr>
          <w:rFonts w:ascii="Tahoma" w:hAnsi="Tahoma" w:cs="Tahoma"/>
          <w:sz w:val="22"/>
          <w:szCs w:val="22"/>
          <w:lang w:val="en-GB"/>
        </w:rPr>
      </w:pPr>
      <w:r>
        <w:rPr>
          <w:rFonts w:ascii="Tahoma" w:hAnsi="Tahoma" w:cs="Tahoma"/>
          <w:sz w:val="22"/>
          <w:szCs w:val="22"/>
        </w:rPr>
        <w:t xml:space="preserve">By considering the </w:t>
      </w:r>
      <w:proofErr w:type="gramStart"/>
      <w:r>
        <w:rPr>
          <w:rFonts w:ascii="Tahoma" w:hAnsi="Tahoma" w:cs="Tahoma"/>
          <w:sz w:val="22"/>
          <w:szCs w:val="22"/>
        </w:rPr>
        <w:t xml:space="preserve">vector </w:t>
      </w:r>
      <w:proofErr w:type="gramEnd"/>
      <m:oMath>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 xml:space="preserve">=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3</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r>
          <w:rPr>
            <w:rFonts w:ascii="Cambria Math" w:hAnsi="Cambria Math" w:cs="Tahoma"/>
            <w:sz w:val="22"/>
            <w:szCs w:val="22"/>
            <w:lang w:val="en-GB"/>
          </w:rPr>
          <m:t>)</m:t>
        </m:r>
      </m:oMath>
      <w:r w:rsidR="009F11CA">
        <w:rPr>
          <w:rFonts w:ascii="Tahoma" w:hAnsi="Tahoma" w:cs="Tahoma"/>
          <w:sz w:val="22"/>
          <w:szCs w:val="22"/>
          <w:lang w:val="en-GB"/>
        </w:rPr>
        <w:t xml:space="preserve">, </w:t>
      </w:r>
      <w:r w:rsidR="00300660">
        <w:rPr>
          <w:rFonts w:ascii="Tahoma" w:hAnsi="Tahoma" w:cs="Tahoma"/>
          <w:sz w:val="22"/>
          <w:szCs w:val="22"/>
          <w:lang w:val="en-GB"/>
        </w:rPr>
        <w:t xml:space="preserve">which is, by definition, perpendicular to the plane S, </w:t>
      </w:r>
      <w:r w:rsidR="009F11CA">
        <w:rPr>
          <w:rFonts w:ascii="Tahoma" w:hAnsi="Tahoma" w:cs="Tahoma"/>
          <w:sz w:val="22"/>
          <w:szCs w:val="22"/>
          <w:lang w:val="en-GB"/>
        </w:rPr>
        <w:t xml:space="preserve">we can now </w:t>
      </w:r>
      <w:r w:rsidR="00300660">
        <w:rPr>
          <w:rFonts w:ascii="Tahoma" w:hAnsi="Tahoma" w:cs="Tahoma"/>
          <w:sz w:val="22"/>
          <w:szCs w:val="22"/>
          <w:lang w:val="en-GB"/>
        </w:rPr>
        <w:t xml:space="preserve">write down </w:t>
      </w:r>
      <w:r w:rsidR="009F11CA">
        <w:rPr>
          <w:rFonts w:ascii="Tahoma" w:hAnsi="Tahoma" w:cs="Tahoma"/>
          <w:sz w:val="22"/>
          <w:szCs w:val="22"/>
          <w:lang w:val="en-GB"/>
        </w:rPr>
        <w:t>an explicit equation for all points of S:</w:t>
      </w:r>
    </w:p>
    <w:p w:rsidR="009F11CA" w:rsidRDefault="009F11CA" w:rsidP="009F11CA">
      <w:pPr>
        <w:spacing w:after="120" w:line="276" w:lineRule="auto"/>
        <w:jc w:val="both"/>
        <w:rPr>
          <w:rFonts w:ascii="Tahoma" w:hAnsi="Tahoma" w:cs="Tahoma"/>
          <w:sz w:val="22"/>
          <w:szCs w:val="22"/>
          <w:lang w:val="en-GB"/>
        </w:rPr>
      </w:pPr>
      <w:r>
        <w:rPr>
          <w:rFonts w:ascii="Tahoma" w:hAnsi="Tahoma" w:cs="Tahoma"/>
          <w:sz w:val="22"/>
          <w:szCs w:val="22"/>
          <w:lang w:val="en-GB"/>
        </w:rPr>
        <w:tab/>
      </w:r>
      <m:oMath>
        <m:r>
          <w:rPr>
            <w:rFonts w:ascii="Cambria Math" w:hAnsi="Cambria Math" w:cs="Tahoma"/>
            <w:sz w:val="22"/>
            <w:szCs w:val="22"/>
            <w:lang w:val="en-GB"/>
          </w:rPr>
          <m:t xml:space="preserve">P∈S </m:t>
        </m:r>
        <m:box>
          <m:boxPr>
            <m:opEmu m:val="1"/>
            <m:ctrlPr>
              <w:rPr>
                <w:rFonts w:ascii="Cambria Math" w:hAnsi="Cambria Math" w:cs="Tahoma"/>
                <w:i/>
                <w:sz w:val="22"/>
                <w:szCs w:val="22"/>
                <w:lang w:val="en-GB"/>
              </w:rPr>
            </m:ctrlPr>
          </m:boxPr>
          <m:e>
            <m:groupChr>
              <m:groupChrPr>
                <m:chr m:val="⇔"/>
                <m:pos m:val="top"/>
                <m:ctrlPr>
                  <w:rPr>
                    <w:rFonts w:ascii="Cambria Math" w:hAnsi="Cambria Math" w:cs="Tahoma"/>
                    <w:i/>
                    <w:sz w:val="22"/>
                    <w:szCs w:val="22"/>
                    <w:lang w:val="en-GB"/>
                  </w:rPr>
                </m:ctrlPr>
              </m:groupChrPr>
              <m:e/>
            </m:groupChr>
          </m:e>
        </m:box>
        <m:r>
          <w:rPr>
            <w:rFonts w:ascii="Cambria Math" w:hAnsi="Cambria Math" w:cs="Tahoma"/>
            <w:sz w:val="22"/>
            <w:szCs w:val="22"/>
            <w:lang w:val="en-GB"/>
          </w:rPr>
          <m:t xml:space="preserve">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r>
                  <w:rPr>
                    <w:rFonts w:ascii="Cambria Math" w:hAnsi="Cambria Math" w:cs="Tahoma"/>
                    <w:sz w:val="22"/>
                    <w:szCs w:val="22"/>
                    <w:lang w:val="en-GB"/>
                  </w:rPr>
                  <m:t>p</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=0</m:t>
        </m:r>
      </m:oMath>
    </w:p>
    <w:p w:rsidR="00175F22" w:rsidRDefault="00175F22" w:rsidP="00175F22">
      <w:pPr>
        <w:spacing w:after="120" w:line="276" w:lineRule="auto"/>
        <w:jc w:val="both"/>
        <w:rPr>
          <w:rFonts w:ascii="Tahoma" w:hAnsi="Tahoma" w:cs="Tahoma"/>
          <w:sz w:val="22"/>
          <w:szCs w:val="22"/>
          <w:lang w:val="en-GB"/>
        </w:rPr>
      </w:pPr>
      <w:r>
        <w:rPr>
          <w:rFonts w:ascii="Tahoma" w:hAnsi="Tahoma" w:cs="Tahoma"/>
          <w:sz w:val="22"/>
          <w:szCs w:val="22"/>
          <w:lang w:val="en-GB"/>
        </w:rPr>
        <w:t xml:space="preserve">Consider a plane </w:t>
      </w:r>
      <m:oMath>
        <m:r>
          <w:rPr>
            <w:rFonts w:ascii="Cambria Math" w:hAnsi="Cambria Math" w:cs="Tahoma"/>
            <w:sz w:val="22"/>
            <w:szCs w:val="22"/>
            <w:lang w:val="en-GB"/>
          </w:rPr>
          <m:t>S:</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r>
                  <w:rPr>
                    <w:rFonts w:ascii="Cambria Math" w:hAnsi="Cambria Math" w:cs="Tahoma"/>
                    <w:sz w:val="22"/>
                    <w:szCs w:val="22"/>
                    <w:lang w:val="en-GB"/>
                  </w:rPr>
                  <m:t>x</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x</m:t>
                    </m:r>
                  </m:e>
                  <m:sub>
                    <m:r>
                      <w:rPr>
                        <w:rFonts w:ascii="Cambria Math" w:hAnsi="Cambria Math" w:cs="Tahoma"/>
                        <w:sz w:val="22"/>
                        <w:szCs w:val="22"/>
                        <w:lang w:val="en-GB"/>
                      </w:rPr>
                      <m:t>0</m:t>
                    </m:r>
                  </m:sub>
                </m:sSub>
              </m:e>
            </m:acc>
          </m:e>
        </m:d>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=0</m:t>
        </m:r>
      </m:oMath>
      <w:r w:rsidR="00BB5A42">
        <w:rPr>
          <w:rFonts w:ascii="Tahoma" w:hAnsi="Tahoma" w:cs="Tahoma"/>
          <w:sz w:val="22"/>
          <w:szCs w:val="22"/>
          <w:lang w:val="en-GB"/>
        </w:rPr>
        <w:t xml:space="preserve"> and the</w:t>
      </w:r>
      <w:r>
        <w:rPr>
          <w:rFonts w:ascii="Tahoma" w:hAnsi="Tahoma" w:cs="Tahoma"/>
          <w:sz w:val="22"/>
          <w:szCs w:val="22"/>
          <w:lang w:val="en-GB"/>
        </w:rPr>
        <w:t xml:space="preserve"> </w:t>
      </w:r>
      <w:proofErr w:type="gramStart"/>
      <w:r>
        <w:rPr>
          <w:rFonts w:ascii="Tahoma" w:hAnsi="Tahoma" w:cs="Tahoma"/>
          <w:sz w:val="22"/>
          <w:szCs w:val="22"/>
          <w:lang w:val="en-GB"/>
        </w:rPr>
        <w:t xml:space="preserve">line </w:t>
      </w:r>
      <w:proofErr w:type="gramEnd"/>
      <m:oMath>
        <m:r>
          <w:rPr>
            <w:rFonts w:ascii="Cambria Math" w:hAnsi="Cambria Math" w:cs="Tahoma"/>
            <w:sz w:val="22"/>
            <w:szCs w:val="22"/>
            <w:lang w:val="en-GB"/>
          </w:rPr>
          <m:t>L:</m:t>
        </m:r>
        <m:acc>
          <m:accPr>
            <m:chr m:val="⃗"/>
            <m:ctrlPr>
              <w:rPr>
                <w:rFonts w:ascii="Cambria Math" w:hAnsi="Cambria Math" w:cs="Tahoma"/>
                <w:i/>
                <w:sz w:val="22"/>
                <w:szCs w:val="22"/>
                <w:lang w:val="en-GB"/>
              </w:rPr>
            </m:ctrlPr>
          </m:accPr>
          <m:e>
            <m:r>
              <w:rPr>
                <w:rFonts w:ascii="Cambria Math" w:hAnsi="Cambria Math" w:cs="Tahoma"/>
                <w:sz w:val="22"/>
                <w:szCs w:val="22"/>
                <w:lang w:val="en-GB"/>
              </w:rPr>
              <m:t>x</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r>
          <w:rPr>
            <w:rFonts w:ascii="Cambria Math" w:hAnsi="Cambria Math" w:cs="Tahoma"/>
            <w:sz w:val="22"/>
            <w:szCs w:val="22"/>
            <w:lang w:val="en-GB"/>
          </w:rPr>
          <m:t xml:space="preserve">+α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oMath>
      <w:r>
        <w:rPr>
          <w:rFonts w:ascii="Tahoma" w:hAnsi="Tahoma" w:cs="Tahoma"/>
          <w:sz w:val="22"/>
          <w:szCs w:val="22"/>
          <w:lang w:val="en-GB"/>
        </w:rPr>
        <w:t xml:space="preserve">. Then, the intersection of the line with the plane can be readily calculated </w:t>
      </w:r>
      <w:r w:rsidR="00BB5A42">
        <w:rPr>
          <w:rFonts w:ascii="Tahoma" w:hAnsi="Tahoma" w:cs="Tahoma"/>
          <w:sz w:val="22"/>
          <w:szCs w:val="22"/>
          <w:lang w:val="en-GB"/>
        </w:rPr>
        <w:t>by substituting the parametric representation of the line into the explicit equation of the surface:</w:t>
      </w:r>
    </w:p>
    <w:p w:rsidR="00175F22" w:rsidRDefault="00175F22" w:rsidP="00175F22">
      <w:pPr>
        <w:spacing w:after="120" w:line="276" w:lineRule="auto"/>
        <w:jc w:val="both"/>
        <w:rPr>
          <w:rFonts w:ascii="Tahoma" w:hAnsi="Tahoma" w:cs="Tahoma"/>
          <w:sz w:val="22"/>
          <w:szCs w:val="22"/>
          <w:lang w:val="en-GB"/>
        </w:rPr>
      </w:pPr>
      <w:r>
        <w:rPr>
          <w:rFonts w:ascii="Tahoma" w:hAnsi="Tahoma" w:cs="Tahoma"/>
          <w:sz w:val="22"/>
          <w:szCs w:val="22"/>
          <w:lang w:val="en-GB"/>
        </w:rPr>
        <w:tab/>
      </w:r>
      <m:oMath>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x</m:t>
                </m:r>
              </m:e>
              <m:sub>
                <m:r>
                  <w:rPr>
                    <w:rFonts w:ascii="Cambria Math" w:hAnsi="Cambria Math" w:cs="Tahoma"/>
                    <w:sz w:val="22"/>
                    <w:szCs w:val="22"/>
                    <w:lang w:val="en-GB"/>
                  </w:rPr>
                  <m:t>0</m:t>
                </m:r>
              </m:sub>
            </m:sSub>
          </m:e>
        </m:acc>
        <m:r>
          <w:rPr>
            <w:rFonts w:ascii="Cambria Math" w:hAnsi="Cambria Math" w:cs="Tahoma"/>
            <w:sz w:val="22"/>
            <w:szCs w:val="22"/>
            <w:lang w:val="en-GB"/>
          </w:rPr>
          <m:t xml:space="preserve">)+α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=0</m:t>
        </m:r>
      </m:oMath>
      <w:r>
        <w:rPr>
          <w:rFonts w:ascii="Tahoma" w:hAnsi="Tahoma" w:cs="Tahoma"/>
          <w:sz w:val="22"/>
          <w:szCs w:val="22"/>
          <w:lang w:val="en-GB"/>
        </w:rPr>
        <w:tab/>
      </w:r>
    </w:p>
    <w:p w:rsidR="003B2657" w:rsidRDefault="003B2657" w:rsidP="003B2657">
      <w:pPr>
        <w:spacing w:after="120" w:line="276" w:lineRule="auto"/>
        <w:jc w:val="both"/>
        <w:rPr>
          <w:rFonts w:ascii="Tahoma" w:hAnsi="Tahoma" w:cs="Tahoma"/>
          <w:sz w:val="22"/>
          <w:szCs w:val="22"/>
          <w:lang w:val="en-GB"/>
        </w:rPr>
      </w:pPr>
      <w:r>
        <w:rPr>
          <w:rFonts w:ascii="Tahoma" w:hAnsi="Tahoma" w:cs="Tahoma"/>
          <w:sz w:val="22"/>
          <w:szCs w:val="22"/>
          <w:lang w:val="en-GB"/>
        </w:rPr>
        <w:t xml:space="preserve">Under the condition </w:t>
      </w:r>
      <w:proofErr w:type="gramStart"/>
      <w:r>
        <w:rPr>
          <w:rFonts w:ascii="Tahoma" w:hAnsi="Tahoma" w:cs="Tahoma"/>
          <w:sz w:val="22"/>
          <w:szCs w:val="22"/>
          <w:lang w:val="en-GB"/>
        </w:rPr>
        <w:t xml:space="preserve">that </w:t>
      </w:r>
      <w:proofErr w:type="gramEnd"/>
      <m:oMath>
        <m:r>
          <w:rPr>
            <w:rFonts w:ascii="Cambria Math" w:hAnsi="Cambria Math" w:cs="Tahoma"/>
            <w:sz w:val="22"/>
            <w:szCs w:val="22"/>
            <w:lang w:val="en-GB"/>
          </w:rPr>
          <m:t xml:space="preserve"> </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2</m:t>
                    </m:r>
                  </m:sub>
                </m:sSub>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p</m:t>
                    </m:r>
                  </m:e>
                  <m:sub>
                    <m:r>
                      <w:rPr>
                        <w:rFonts w:ascii="Cambria Math" w:hAnsi="Cambria Math" w:cs="Tahoma"/>
                        <w:sz w:val="22"/>
                        <w:szCs w:val="22"/>
                        <w:lang w:val="en-GB"/>
                      </w:rPr>
                      <m:t>1</m:t>
                    </m:r>
                  </m:sub>
                </m:sSub>
              </m:e>
            </m:acc>
          </m:e>
        </m:d>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≠0</m:t>
        </m:r>
      </m:oMath>
      <w:r>
        <w:rPr>
          <w:rFonts w:ascii="Tahoma" w:hAnsi="Tahoma" w:cs="Tahoma"/>
          <w:sz w:val="22"/>
          <w:szCs w:val="22"/>
          <w:lang w:val="en-GB"/>
        </w:rPr>
        <w:t>, i.e. that the line is not parallel to the plane, we have:</w:t>
      </w:r>
    </w:p>
    <w:p w:rsidR="00175F22" w:rsidRPr="003B2657" w:rsidRDefault="00175F22" w:rsidP="00175F22">
      <w:pPr>
        <w:spacing w:after="120" w:line="276" w:lineRule="auto"/>
        <w:jc w:val="both"/>
        <w:rPr>
          <w:rFonts w:ascii="Tahoma" w:hAnsi="Tahoma" w:cs="Tahoma"/>
          <w:sz w:val="26"/>
          <w:szCs w:val="26"/>
          <w:lang w:val="en-GB"/>
        </w:rPr>
      </w:pPr>
      <w:r w:rsidRPr="003B2657">
        <w:rPr>
          <w:rFonts w:ascii="Tahoma" w:hAnsi="Tahoma" w:cs="Tahoma"/>
          <w:sz w:val="26"/>
          <w:szCs w:val="26"/>
          <w:lang w:val="en-GB"/>
        </w:rPr>
        <w:tab/>
      </w:r>
      <m:oMath>
        <m:r>
          <w:rPr>
            <w:rFonts w:ascii="Cambria Math" w:hAnsi="Cambria Math" w:cs="Tahoma"/>
            <w:sz w:val="26"/>
            <w:szCs w:val="26"/>
            <w:lang w:val="en-GB"/>
          </w:rPr>
          <m:t>α= -</m:t>
        </m:r>
        <m:f>
          <m:fPr>
            <m:ctrlPr>
              <w:rPr>
                <w:rFonts w:ascii="Cambria Math" w:hAnsi="Cambria Math" w:cs="Tahoma"/>
                <w:i/>
                <w:sz w:val="26"/>
                <w:szCs w:val="26"/>
                <w:lang w:val="en-GB"/>
              </w:rPr>
            </m:ctrlPr>
          </m:fPr>
          <m:num>
            <m:r>
              <w:rPr>
                <w:rFonts w:ascii="Cambria Math" w:hAnsi="Cambria Math" w:cs="Tahoma"/>
                <w:sz w:val="26"/>
                <w:szCs w:val="26"/>
                <w:lang w:val="en-GB"/>
              </w:rPr>
              <m:t>(</m:t>
            </m:r>
            <m:acc>
              <m:accPr>
                <m:chr m:val="⃗"/>
                <m:ctrlPr>
                  <w:rPr>
                    <w:rFonts w:ascii="Cambria Math" w:hAnsi="Cambria Math" w:cs="Tahoma"/>
                    <w:i/>
                    <w:sz w:val="26"/>
                    <w:szCs w:val="26"/>
                    <w:lang w:val="en-GB"/>
                  </w:rPr>
                </m:ctrlPr>
              </m:accPr>
              <m:e>
                <m:sSub>
                  <m:sSubPr>
                    <m:ctrlPr>
                      <w:rPr>
                        <w:rFonts w:ascii="Cambria Math" w:hAnsi="Cambria Math" w:cs="Tahoma"/>
                        <w:i/>
                        <w:sz w:val="26"/>
                        <w:szCs w:val="26"/>
                        <w:lang w:val="en-GB"/>
                      </w:rPr>
                    </m:ctrlPr>
                  </m:sSubPr>
                  <m:e>
                    <m:r>
                      <w:rPr>
                        <w:rFonts w:ascii="Cambria Math" w:hAnsi="Cambria Math" w:cs="Tahoma"/>
                        <w:sz w:val="26"/>
                        <w:szCs w:val="26"/>
                        <w:lang w:val="en-GB"/>
                      </w:rPr>
                      <m:t>p</m:t>
                    </m:r>
                  </m:e>
                  <m:sub>
                    <m:r>
                      <w:rPr>
                        <w:rFonts w:ascii="Cambria Math" w:hAnsi="Cambria Math" w:cs="Tahoma"/>
                        <w:sz w:val="26"/>
                        <w:szCs w:val="26"/>
                        <w:lang w:val="en-GB"/>
                      </w:rPr>
                      <m:t>1</m:t>
                    </m:r>
                  </m:sub>
                </m:sSub>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sSub>
                  <m:sSubPr>
                    <m:ctrlPr>
                      <w:rPr>
                        <w:rFonts w:ascii="Cambria Math" w:hAnsi="Cambria Math" w:cs="Tahoma"/>
                        <w:i/>
                        <w:sz w:val="26"/>
                        <w:szCs w:val="26"/>
                        <w:lang w:val="en-GB"/>
                      </w:rPr>
                    </m:ctrlPr>
                  </m:sSubPr>
                  <m:e>
                    <m:r>
                      <w:rPr>
                        <w:rFonts w:ascii="Cambria Math" w:hAnsi="Cambria Math" w:cs="Tahoma"/>
                        <w:sz w:val="26"/>
                        <w:szCs w:val="26"/>
                        <w:lang w:val="en-GB"/>
                      </w:rPr>
                      <m:t>x</m:t>
                    </m:r>
                  </m:e>
                  <m:sub>
                    <m:r>
                      <w:rPr>
                        <w:rFonts w:ascii="Cambria Math" w:hAnsi="Cambria Math" w:cs="Tahoma"/>
                        <w:sz w:val="26"/>
                        <w:szCs w:val="26"/>
                        <w:lang w:val="en-GB"/>
                      </w:rPr>
                      <m:t>0</m:t>
                    </m:r>
                  </m:sub>
                </m:sSub>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num>
          <m:den>
            <m:d>
              <m:dPr>
                <m:ctrlPr>
                  <w:rPr>
                    <w:rFonts w:ascii="Cambria Math" w:hAnsi="Cambria Math" w:cs="Tahoma"/>
                    <w:i/>
                    <w:sz w:val="26"/>
                    <w:szCs w:val="26"/>
                    <w:lang w:val="en-GB"/>
                  </w:rPr>
                </m:ctrlPr>
              </m:dPr>
              <m:e>
                <m:acc>
                  <m:accPr>
                    <m:chr m:val="⃗"/>
                    <m:ctrlPr>
                      <w:rPr>
                        <w:rFonts w:ascii="Cambria Math" w:hAnsi="Cambria Math" w:cs="Tahoma"/>
                        <w:i/>
                        <w:sz w:val="26"/>
                        <w:szCs w:val="26"/>
                        <w:lang w:val="en-GB"/>
                      </w:rPr>
                    </m:ctrlPr>
                  </m:accPr>
                  <m:e>
                    <m:sSub>
                      <m:sSubPr>
                        <m:ctrlPr>
                          <w:rPr>
                            <w:rFonts w:ascii="Cambria Math" w:hAnsi="Cambria Math" w:cs="Tahoma"/>
                            <w:i/>
                            <w:sz w:val="26"/>
                            <w:szCs w:val="26"/>
                            <w:lang w:val="en-GB"/>
                          </w:rPr>
                        </m:ctrlPr>
                      </m:sSubPr>
                      <m:e>
                        <m:r>
                          <w:rPr>
                            <w:rFonts w:ascii="Cambria Math" w:hAnsi="Cambria Math" w:cs="Tahoma"/>
                            <w:sz w:val="26"/>
                            <w:szCs w:val="26"/>
                            <w:lang w:val="en-GB"/>
                          </w:rPr>
                          <m:t>p</m:t>
                        </m:r>
                      </m:e>
                      <m:sub>
                        <m:r>
                          <w:rPr>
                            <w:rFonts w:ascii="Cambria Math" w:hAnsi="Cambria Math" w:cs="Tahoma"/>
                            <w:sz w:val="26"/>
                            <w:szCs w:val="26"/>
                            <w:lang w:val="en-GB"/>
                          </w:rPr>
                          <m:t>2</m:t>
                        </m:r>
                      </m:sub>
                    </m:sSub>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sSub>
                      <m:sSubPr>
                        <m:ctrlPr>
                          <w:rPr>
                            <w:rFonts w:ascii="Cambria Math" w:hAnsi="Cambria Math" w:cs="Tahoma"/>
                            <w:i/>
                            <w:sz w:val="26"/>
                            <w:szCs w:val="26"/>
                            <w:lang w:val="en-GB"/>
                          </w:rPr>
                        </m:ctrlPr>
                      </m:sSubPr>
                      <m:e>
                        <m:r>
                          <w:rPr>
                            <w:rFonts w:ascii="Cambria Math" w:hAnsi="Cambria Math" w:cs="Tahoma"/>
                            <w:sz w:val="26"/>
                            <w:szCs w:val="26"/>
                            <w:lang w:val="en-GB"/>
                          </w:rPr>
                          <m:t>p</m:t>
                        </m:r>
                      </m:e>
                      <m:sub>
                        <m:r>
                          <w:rPr>
                            <w:rFonts w:ascii="Cambria Math" w:hAnsi="Cambria Math" w:cs="Tahoma"/>
                            <w:sz w:val="26"/>
                            <w:szCs w:val="26"/>
                            <w:lang w:val="en-GB"/>
                          </w:rPr>
                          <m:t>1</m:t>
                        </m:r>
                      </m:sub>
                    </m:sSub>
                  </m:e>
                </m:acc>
              </m:e>
            </m:d>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den>
        </m:f>
      </m:oMath>
    </w:p>
    <w:p w:rsidR="003B6B1A" w:rsidRDefault="003B6B1A" w:rsidP="009F11CA">
      <w:pPr>
        <w:spacing w:after="120" w:line="276" w:lineRule="auto"/>
        <w:jc w:val="both"/>
        <w:rPr>
          <w:rFonts w:ascii="Tahoma" w:hAnsi="Tahoma" w:cs="Tahoma"/>
          <w:sz w:val="22"/>
          <w:szCs w:val="22"/>
          <w:lang w:val="en-GB"/>
        </w:rPr>
      </w:pPr>
      <w:r>
        <w:rPr>
          <w:rFonts w:ascii="Tahoma" w:hAnsi="Tahoma" w:cs="Tahoma"/>
          <w:sz w:val="22"/>
          <w:szCs w:val="22"/>
          <w:lang w:val="en-GB"/>
        </w:rPr>
        <w:t>This is clearly easier to understand and to program than solving a 3x3 linear system by means of matrix inversion…</w:t>
      </w:r>
    </w:p>
    <w:p w:rsidR="009F7C72" w:rsidRDefault="003B6B1A" w:rsidP="000C5C3B">
      <w:pPr>
        <w:spacing w:after="120" w:line="276" w:lineRule="auto"/>
        <w:jc w:val="both"/>
        <w:rPr>
          <w:rFonts w:ascii="Tahoma" w:hAnsi="Tahoma" w:cs="Tahoma"/>
          <w:sz w:val="22"/>
          <w:szCs w:val="22"/>
          <w:lang w:val="en-GB"/>
        </w:rPr>
      </w:pPr>
      <w:r>
        <w:rPr>
          <w:rFonts w:ascii="Tahoma" w:hAnsi="Tahoma" w:cs="Tahoma"/>
          <w:sz w:val="22"/>
          <w:szCs w:val="22"/>
        </w:rPr>
        <w:t xml:space="preserve">The orthogonal projection of a point </w:t>
      </w:r>
      <m:oMath>
        <m:acc>
          <m:accPr>
            <m:chr m:val="⃗"/>
            <m:ctrlPr>
              <w:rPr>
                <w:rFonts w:ascii="Cambria Math" w:hAnsi="Cambria Math" w:cs="Tahoma"/>
                <w:i/>
                <w:sz w:val="22"/>
                <w:szCs w:val="22"/>
              </w:rPr>
            </m:ctrlPr>
          </m:accPr>
          <m:e>
            <m:r>
              <w:rPr>
                <w:rFonts w:ascii="Cambria Math" w:hAnsi="Cambria Math" w:cs="Tahoma"/>
                <w:sz w:val="22"/>
                <w:szCs w:val="22"/>
              </w:rPr>
              <m:t>q</m:t>
            </m:r>
          </m:e>
        </m:acc>
      </m:oMath>
      <w:r>
        <w:rPr>
          <w:rFonts w:ascii="Tahoma" w:hAnsi="Tahoma" w:cs="Tahoma"/>
          <w:sz w:val="22"/>
          <w:szCs w:val="22"/>
        </w:rPr>
        <w:t xml:space="preserve"> onto the plane S is readily obtained by considering the </w:t>
      </w:r>
      <w:proofErr w:type="gramStart"/>
      <w:r>
        <w:rPr>
          <w:rFonts w:ascii="Tahoma" w:hAnsi="Tahoma" w:cs="Tahoma"/>
          <w:sz w:val="22"/>
          <w:szCs w:val="22"/>
        </w:rPr>
        <w:t xml:space="preserve">line </w:t>
      </w:r>
      <w:proofErr w:type="gramEnd"/>
      <m:oMath>
        <m:acc>
          <m:accPr>
            <m:chr m:val="⃗"/>
            <m:ctrlPr>
              <w:rPr>
                <w:rFonts w:ascii="Cambria Math" w:hAnsi="Cambria Math" w:cs="Tahoma"/>
                <w:i/>
                <w:sz w:val="22"/>
                <w:szCs w:val="22"/>
                <w:lang w:val="en-GB"/>
              </w:rPr>
            </m:ctrlPr>
          </m:accPr>
          <m:e>
            <m:r>
              <w:rPr>
                <w:rFonts w:ascii="Cambria Math" w:hAnsi="Cambria Math" w:cs="Tahoma"/>
                <w:sz w:val="22"/>
                <w:szCs w:val="22"/>
                <w:lang w:val="en-GB"/>
              </w:rPr>
              <m:t>x</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q</m:t>
            </m:r>
          </m:e>
        </m:acc>
        <m:r>
          <w:rPr>
            <w:rFonts w:ascii="Cambria Math" w:hAnsi="Cambria Math" w:cs="Tahoma"/>
            <w:sz w:val="22"/>
            <w:szCs w:val="22"/>
            <w:lang w:val="en-GB"/>
          </w:rPr>
          <m:t>+β.</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oMath>
      <w:r>
        <w:rPr>
          <w:rFonts w:ascii="Tahoma" w:hAnsi="Tahoma" w:cs="Tahoma"/>
          <w:sz w:val="22"/>
          <w:szCs w:val="22"/>
          <w:lang w:val="en-GB"/>
        </w:rPr>
        <w:t>, yielding:</w:t>
      </w:r>
    </w:p>
    <w:p w:rsidR="003B6B1A" w:rsidRPr="003B2657" w:rsidRDefault="003B6B1A" w:rsidP="003B6B1A">
      <w:pPr>
        <w:spacing w:after="120" w:line="276" w:lineRule="auto"/>
        <w:jc w:val="both"/>
        <w:rPr>
          <w:rFonts w:ascii="Tahoma" w:hAnsi="Tahoma" w:cs="Tahoma"/>
          <w:sz w:val="26"/>
          <w:szCs w:val="26"/>
          <w:lang w:val="en-GB"/>
        </w:rPr>
      </w:pPr>
      <w:r w:rsidRPr="003B2657">
        <w:rPr>
          <w:rFonts w:ascii="Tahoma" w:hAnsi="Tahoma" w:cs="Tahoma"/>
          <w:sz w:val="26"/>
          <w:szCs w:val="26"/>
          <w:lang w:val="en-GB"/>
        </w:rPr>
        <w:tab/>
      </w:r>
      <m:oMath>
        <m:acc>
          <m:accPr>
            <m:chr m:val="⃗"/>
            <m:ctrlPr>
              <w:rPr>
                <w:rFonts w:ascii="Cambria Math" w:hAnsi="Cambria Math" w:cs="Tahoma"/>
                <w:i/>
                <w:sz w:val="26"/>
                <w:szCs w:val="26"/>
                <w:lang w:val="en-GB"/>
              </w:rPr>
            </m:ctrlPr>
          </m:accPr>
          <m:e>
            <m:r>
              <w:rPr>
                <w:rFonts w:ascii="Cambria Math" w:hAnsi="Cambria Math" w:cs="Tahoma"/>
                <w:sz w:val="26"/>
                <w:szCs w:val="26"/>
                <w:lang w:val="en-GB"/>
              </w:rPr>
              <m:t>q'</m:t>
            </m:r>
          </m:e>
        </m:acc>
        <m:r>
          <w:rPr>
            <w:rFonts w:ascii="Cambria Math" w:hAnsi="Cambria Math" w:cs="Tahoma"/>
            <w:sz w:val="26"/>
            <w:szCs w:val="26"/>
            <w:lang w:val="en-GB"/>
          </w:rPr>
          <m:t xml:space="preserve">= </m:t>
        </m:r>
        <m:acc>
          <m:accPr>
            <m:chr m:val="⃗"/>
            <m:ctrlPr>
              <w:rPr>
                <w:rFonts w:ascii="Cambria Math" w:hAnsi="Cambria Math" w:cs="Tahoma"/>
                <w:i/>
                <w:sz w:val="26"/>
                <w:szCs w:val="26"/>
                <w:lang w:val="en-GB"/>
              </w:rPr>
            </m:ctrlPr>
          </m:accPr>
          <m:e>
            <m:r>
              <w:rPr>
                <w:rFonts w:ascii="Cambria Math" w:hAnsi="Cambria Math" w:cs="Tahoma"/>
                <w:sz w:val="26"/>
                <w:szCs w:val="26"/>
                <w:lang w:val="en-GB"/>
              </w:rPr>
              <m:t>q</m:t>
            </m:r>
          </m:e>
        </m:acc>
        <m:r>
          <w:rPr>
            <w:rFonts w:ascii="Cambria Math" w:hAnsi="Cambria Math" w:cs="Tahoma"/>
            <w:sz w:val="26"/>
            <w:szCs w:val="26"/>
            <w:lang w:val="en-GB"/>
          </w:rPr>
          <m:t>-</m:t>
        </m:r>
        <m:f>
          <m:fPr>
            <m:ctrlPr>
              <w:rPr>
                <w:rFonts w:ascii="Cambria Math" w:hAnsi="Cambria Math" w:cs="Tahoma"/>
                <w:i/>
                <w:sz w:val="26"/>
                <w:szCs w:val="26"/>
                <w:lang w:val="en-GB"/>
              </w:rPr>
            </m:ctrlPr>
          </m:fPr>
          <m:num>
            <m:d>
              <m:dPr>
                <m:ctrlPr>
                  <w:rPr>
                    <w:rFonts w:ascii="Cambria Math" w:hAnsi="Cambria Math" w:cs="Tahoma"/>
                    <w:i/>
                    <w:sz w:val="26"/>
                    <w:szCs w:val="26"/>
                    <w:lang w:val="en-GB"/>
                  </w:rPr>
                </m:ctrlPr>
              </m:dPr>
              <m:e>
                <m:acc>
                  <m:accPr>
                    <m:chr m:val="⃗"/>
                    <m:ctrlPr>
                      <w:rPr>
                        <w:rFonts w:ascii="Cambria Math" w:hAnsi="Cambria Math" w:cs="Tahoma"/>
                        <w:i/>
                        <w:sz w:val="26"/>
                        <w:szCs w:val="26"/>
                        <w:lang w:val="en-GB"/>
                      </w:rPr>
                    </m:ctrlPr>
                  </m:accPr>
                  <m:e>
                    <m:r>
                      <w:rPr>
                        <w:rFonts w:ascii="Cambria Math" w:hAnsi="Cambria Math" w:cs="Tahoma"/>
                        <w:sz w:val="26"/>
                        <w:szCs w:val="26"/>
                        <w:lang w:val="en-GB"/>
                      </w:rPr>
                      <m:t>q</m:t>
                    </m:r>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sSub>
                      <m:sSubPr>
                        <m:ctrlPr>
                          <w:rPr>
                            <w:rFonts w:ascii="Cambria Math" w:hAnsi="Cambria Math" w:cs="Tahoma"/>
                            <w:i/>
                            <w:sz w:val="26"/>
                            <w:szCs w:val="26"/>
                            <w:lang w:val="en-GB"/>
                          </w:rPr>
                        </m:ctrlPr>
                      </m:sSubPr>
                      <m:e>
                        <m:r>
                          <w:rPr>
                            <w:rFonts w:ascii="Cambria Math" w:hAnsi="Cambria Math" w:cs="Tahoma"/>
                            <w:sz w:val="26"/>
                            <w:szCs w:val="26"/>
                            <w:lang w:val="en-GB"/>
                          </w:rPr>
                          <m:t>x</m:t>
                        </m:r>
                      </m:e>
                      <m:sub>
                        <m:r>
                          <w:rPr>
                            <w:rFonts w:ascii="Cambria Math" w:hAnsi="Cambria Math" w:cs="Tahoma"/>
                            <w:sz w:val="26"/>
                            <w:szCs w:val="26"/>
                            <w:lang w:val="en-GB"/>
                          </w:rPr>
                          <m:t>0</m:t>
                        </m:r>
                      </m:sub>
                    </m:sSub>
                  </m:e>
                </m:acc>
              </m:e>
            </m:d>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num>
          <m:den>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den>
        </m:f>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oMath>
    </w:p>
    <w:p w:rsidR="003B6B1A" w:rsidRDefault="003B6B1A" w:rsidP="0028671C">
      <w:pPr>
        <w:spacing w:after="120" w:line="276" w:lineRule="auto"/>
        <w:jc w:val="both"/>
        <w:rPr>
          <w:rFonts w:ascii="Tahoma" w:hAnsi="Tahoma" w:cs="Tahoma"/>
          <w:sz w:val="22"/>
          <w:szCs w:val="22"/>
        </w:rPr>
      </w:pPr>
      <w:r>
        <w:rPr>
          <w:rFonts w:ascii="Tahoma" w:hAnsi="Tahoma" w:cs="Tahoma"/>
          <w:sz w:val="22"/>
          <w:szCs w:val="22"/>
        </w:rPr>
        <w:lastRenderedPageBreak/>
        <w:t xml:space="preserve">Similarly, the mirror image of  </w:t>
      </w:r>
      <m:oMath>
        <m:acc>
          <m:accPr>
            <m:chr m:val="⃗"/>
            <m:ctrlPr>
              <w:rPr>
                <w:rFonts w:ascii="Cambria Math" w:hAnsi="Cambria Math" w:cs="Tahoma"/>
                <w:i/>
                <w:sz w:val="22"/>
                <w:szCs w:val="22"/>
              </w:rPr>
            </m:ctrlPr>
          </m:accPr>
          <m:e>
            <m:r>
              <w:rPr>
                <w:rFonts w:ascii="Cambria Math" w:hAnsi="Cambria Math" w:cs="Tahoma"/>
                <w:sz w:val="22"/>
                <w:szCs w:val="22"/>
              </w:rPr>
              <m:t>q</m:t>
            </m:r>
          </m:e>
        </m:acc>
      </m:oMath>
      <w:r>
        <w:rPr>
          <w:rFonts w:ascii="Tahoma" w:hAnsi="Tahoma" w:cs="Tahoma"/>
          <w:sz w:val="22"/>
          <w:szCs w:val="22"/>
        </w:rPr>
        <w:t xml:space="preserve"> through the place S is given by:</w:t>
      </w:r>
    </w:p>
    <w:p w:rsidR="003B6B1A" w:rsidRPr="003B2657" w:rsidRDefault="003B6B1A" w:rsidP="0028671C">
      <w:pPr>
        <w:spacing w:after="120" w:line="276" w:lineRule="auto"/>
        <w:jc w:val="both"/>
        <w:rPr>
          <w:rFonts w:ascii="Tahoma" w:hAnsi="Tahoma" w:cs="Tahoma"/>
          <w:sz w:val="26"/>
          <w:szCs w:val="26"/>
          <w:lang w:val="en-GB"/>
        </w:rPr>
      </w:pPr>
      <w:r w:rsidRPr="003B2657">
        <w:rPr>
          <w:rFonts w:ascii="Tahoma" w:hAnsi="Tahoma" w:cs="Tahoma"/>
          <w:sz w:val="26"/>
          <w:szCs w:val="26"/>
          <w:lang w:val="en-GB"/>
        </w:rPr>
        <w:tab/>
      </w:r>
      <m:oMath>
        <m:acc>
          <m:accPr>
            <m:chr m:val="⃗"/>
            <m:ctrlPr>
              <w:rPr>
                <w:rFonts w:ascii="Cambria Math" w:hAnsi="Cambria Math" w:cs="Tahoma"/>
                <w:i/>
                <w:sz w:val="26"/>
                <w:szCs w:val="26"/>
                <w:lang w:val="en-GB"/>
              </w:rPr>
            </m:ctrlPr>
          </m:accPr>
          <m:e>
            <m:r>
              <w:rPr>
                <w:rFonts w:ascii="Cambria Math" w:hAnsi="Cambria Math" w:cs="Tahoma"/>
                <w:sz w:val="26"/>
                <w:szCs w:val="26"/>
                <w:lang w:val="en-GB"/>
              </w:rPr>
              <m:t>q"</m:t>
            </m:r>
          </m:e>
        </m:acc>
        <m:r>
          <w:rPr>
            <w:rFonts w:ascii="Cambria Math" w:hAnsi="Cambria Math" w:cs="Tahoma"/>
            <w:sz w:val="26"/>
            <w:szCs w:val="26"/>
            <w:lang w:val="en-GB"/>
          </w:rPr>
          <m:t xml:space="preserve">= </m:t>
        </m:r>
        <m:acc>
          <m:accPr>
            <m:chr m:val="⃗"/>
            <m:ctrlPr>
              <w:rPr>
                <w:rFonts w:ascii="Cambria Math" w:hAnsi="Cambria Math" w:cs="Tahoma"/>
                <w:i/>
                <w:sz w:val="26"/>
                <w:szCs w:val="26"/>
                <w:lang w:val="en-GB"/>
              </w:rPr>
            </m:ctrlPr>
          </m:accPr>
          <m:e>
            <m:r>
              <w:rPr>
                <w:rFonts w:ascii="Cambria Math" w:hAnsi="Cambria Math" w:cs="Tahoma"/>
                <w:sz w:val="26"/>
                <w:szCs w:val="26"/>
                <w:lang w:val="en-GB"/>
              </w:rPr>
              <m:t>q</m:t>
            </m:r>
          </m:e>
        </m:acc>
        <m:r>
          <w:rPr>
            <w:rFonts w:ascii="Cambria Math" w:hAnsi="Cambria Math" w:cs="Tahoma"/>
            <w:sz w:val="26"/>
            <w:szCs w:val="26"/>
            <w:lang w:val="en-GB"/>
          </w:rPr>
          <m:t>-2</m:t>
        </m:r>
        <m:f>
          <m:fPr>
            <m:ctrlPr>
              <w:rPr>
                <w:rFonts w:ascii="Cambria Math" w:hAnsi="Cambria Math" w:cs="Tahoma"/>
                <w:i/>
                <w:sz w:val="26"/>
                <w:szCs w:val="26"/>
                <w:lang w:val="en-GB"/>
              </w:rPr>
            </m:ctrlPr>
          </m:fPr>
          <m:num>
            <m:d>
              <m:dPr>
                <m:ctrlPr>
                  <w:rPr>
                    <w:rFonts w:ascii="Cambria Math" w:hAnsi="Cambria Math" w:cs="Tahoma"/>
                    <w:i/>
                    <w:sz w:val="26"/>
                    <w:szCs w:val="26"/>
                    <w:lang w:val="en-GB"/>
                  </w:rPr>
                </m:ctrlPr>
              </m:dPr>
              <m:e>
                <m:acc>
                  <m:accPr>
                    <m:chr m:val="⃗"/>
                    <m:ctrlPr>
                      <w:rPr>
                        <w:rFonts w:ascii="Cambria Math" w:hAnsi="Cambria Math" w:cs="Tahoma"/>
                        <w:i/>
                        <w:sz w:val="26"/>
                        <w:szCs w:val="26"/>
                        <w:lang w:val="en-GB"/>
                      </w:rPr>
                    </m:ctrlPr>
                  </m:accPr>
                  <m:e>
                    <m:r>
                      <w:rPr>
                        <w:rFonts w:ascii="Cambria Math" w:hAnsi="Cambria Math" w:cs="Tahoma"/>
                        <w:sz w:val="26"/>
                        <w:szCs w:val="26"/>
                        <w:lang w:val="en-GB"/>
                      </w:rPr>
                      <m:t>q</m:t>
                    </m:r>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sSub>
                      <m:sSubPr>
                        <m:ctrlPr>
                          <w:rPr>
                            <w:rFonts w:ascii="Cambria Math" w:hAnsi="Cambria Math" w:cs="Tahoma"/>
                            <w:i/>
                            <w:sz w:val="26"/>
                            <w:szCs w:val="26"/>
                            <w:lang w:val="en-GB"/>
                          </w:rPr>
                        </m:ctrlPr>
                      </m:sSubPr>
                      <m:e>
                        <m:r>
                          <w:rPr>
                            <w:rFonts w:ascii="Cambria Math" w:hAnsi="Cambria Math" w:cs="Tahoma"/>
                            <w:sz w:val="26"/>
                            <w:szCs w:val="26"/>
                            <w:lang w:val="en-GB"/>
                          </w:rPr>
                          <m:t>x</m:t>
                        </m:r>
                      </m:e>
                      <m:sub>
                        <m:r>
                          <w:rPr>
                            <w:rFonts w:ascii="Cambria Math" w:hAnsi="Cambria Math" w:cs="Tahoma"/>
                            <w:sz w:val="26"/>
                            <w:szCs w:val="26"/>
                            <w:lang w:val="en-GB"/>
                          </w:rPr>
                          <m:t>0</m:t>
                        </m:r>
                      </m:sub>
                    </m:sSub>
                  </m:e>
                </m:acc>
              </m:e>
            </m:d>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num>
          <m:den>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den>
        </m:f>
        <m:r>
          <w:rPr>
            <w:rFonts w:ascii="Cambria Math" w:hAnsi="Cambria Math" w:cs="Tahoma"/>
            <w:sz w:val="26"/>
            <w:szCs w:val="26"/>
            <w:lang w:val="en-GB"/>
          </w:rPr>
          <m:t>.</m:t>
        </m:r>
        <m:acc>
          <m:accPr>
            <m:chr m:val="⃗"/>
            <m:ctrlPr>
              <w:rPr>
                <w:rFonts w:ascii="Cambria Math" w:hAnsi="Cambria Math" w:cs="Tahoma"/>
                <w:i/>
                <w:sz w:val="26"/>
                <w:szCs w:val="26"/>
                <w:lang w:val="en-GB"/>
              </w:rPr>
            </m:ctrlPr>
          </m:accPr>
          <m:e>
            <m:r>
              <w:rPr>
                <w:rFonts w:ascii="Cambria Math" w:hAnsi="Cambria Math" w:cs="Tahoma"/>
                <w:sz w:val="26"/>
                <w:szCs w:val="26"/>
                <w:lang w:val="en-GB"/>
              </w:rPr>
              <m:t>n</m:t>
            </m:r>
          </m:e>
        </m:acc>
      </m:oMath>
    </w:p>
    <w:p w:rsidR="003B6B1A" w:rsidRPr="009F7C72" w:rsidRDefault="00BB5A42" w:rsidP="0028671C">
      <w:pPr>
        <w:spacing w:after="120" w:line="276" w:lineRule="auto"/>
        <w:jc w:val="both"/>
        <w:rPr>
          <w:rFonts w:ascii="Tahoma" w:hAnsi="Tahoma" w:cs="Tahoma"/>
          <w:sz w:val="22"/>
          <w:szCs w:val="22"/>
        </w:rPr>
      </w:pPr>
      <w:r>
        <w:rPr>
          <w:rFonts w:ascii="Tahoma" w:hAnsi="Tahoma" w:cs="Tahoma"/>
          <w:sz w:val="22"/>
          <w:szCs w:val="22"/>
        </w:rPr>
        <w:t xml:space="preserve">The above equations become even simpler if one first normalizes the vector </w:t>
      </w:r>
      <m:oMath>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oMath>
      <w:r>
        <w:rPr>
          <w:rFonts w:ascii="Tahoma" w:hAnsi="Tahoma" w:cs="Tahoma"/>
          <w:sz w:val="22"/>
          <w:szCs w:val="22"/>
          <w:lang w:val="en-GB"/>
        </w:rPr>
        <w:t xml:space="preserve"> so </w:t>
      </w:r>
      <w:proofErr w:type="gramStart"/>
      <w:r>
        <w:rPr>
          <w:rFonts w:ascii="Tahoma" w:hAnsi="Tahoma" w:cs="Tahoma"/>
          <w:sz w:val="22"/>
          <w:szCs w:val="22"/>
          <w:lang w:val="en-GB"/>
        </w:rPr>
        <w:t xml:space="preserve">that </w:t>
      </w:r>
      <w:proofErr w:type="gramEnd"/>
      <m:oMath>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r>
          <w:rPr>
            <w:rFonts w:ascii="Cambria Math" w:hAnsi="Cambria Math" w:cs="Tahoma"/>
            <w:sz w:val="22"/>
            <w:szCs w:val="22"/>
            <w:lang w:val="en-GB"/>
          </w:rPr>
          <m:t>=1</m:t>
        </m:r>
      </m:oMath>
      <w:r>
        <w:rPr>
          <w:rFonts w:ascii="Tahoma" w:hAnsi="Tahoma" w:cs="Tahoma"/>
          <w:sz w:val="22"/>
          <w:szCs w:val="22"/>
          <w:lang w:val="en-GB"/>
        </w:rPr>
        <w:t xml:space="preserve">. In that case, </w:t>
      </w:r>
      <m:oMath>
        <m:r>
          <w:rPr>
            <w:rFonts w:ascii="Cambria Math" w:hAnsi="Cambria Math" w:cs="Tahoma"/>
            <w:sz w:val="22"/>
            <w:szCs w:val="22"/>
            <w:lang w:val="en-GB"/>
          </w:rPr>
          <m:t>β=</m:t>
        </m:r>
        <m:d>
          <m:dPr>
            <m:ctrlPr>
              <w:rPr>
                <w:rFonts w:ascii="Cambria Math" w:hAnsi="Cambria Math" w:cs="Tahoma"/>
                <w:i/>
                <w:sz w:val="22"/>
                <w:szCs w:val="22"/>
                <w:lang w:val="en-GB"/>
              </w:rPr>
            </m:ctrlPr>
          </m:dPr>
          <m:e>
            <m:acc>
              <m:accPr>
                <m:chr m:val="⃗"/>
                <m:ctrlPr>
                  <w:rPr>
                    <w:rFonts w:ascii="Cambria Math" w:hAnsi="Cambria Math" w:cs="Tahoma"/>
                    <w:i/>
                    <w:sz w:val="22"/>
                    <w:szCs w:val="22"/>
                    <w:lang w:val="en-GB"/>
                  </w:rPr>
                </m:ctrlPr>
              </m:accPr>
              <m:e>
                <m:r>
                  <w:rPr>
                    <w:rFonts w:ascii="Cambria Math" w:hAnsi="Cambria Math" w:cs="Tahoma"/>
                    <w:sz w:val="22"/>
                    <w:szCs w:val="22"/>
                    <w:lang w:val="en-GB"/>
                  </w:rPr>
                  <m:t>q</m:t>
                </m:r>
              </m:e>
            </m:acc>
            <m:r>
              <w:rPr>
                <w:rFonts w:ascii="Cambria Math" w:hAnsi="Cambria Math" w:cs="Tahoma"/>
                <w:sz w:val="22"/>
                <w:szCs w:val="22"/>
                <w:lang w:val="en-GB"/>
              </w:rPr>
              <m:t>-</m:t>
            </m:r>
            <m:acc>
              <m:accPr>
                <m:chr m:val="⃗"/>
                <m:ctrlPr>
                  <w:rPr>
                    <w:rFonts w:ascii="Cambria Math" w:hAnsi="Cambria Math" w:cs="Tahoma"/>
                    <w:i/>
                    <w:sz w:val="22"/>
                    <w:szCs w:val="22"/>
                    <w:lang w:val="en-GB"/>
                  </w:rPr>
                </m:ctrlPr>
              </m:accPr>
              <m:e>
                <m:sSub>
                  <m:sSubPr>
                    <m:ctrlPr>
                      <w:rPr>
                        <w:rFonts w:ascii="Cambria Math" w:hAnsi="Cambria Math" w:cs="Tahoma"/>
                        <w:i/>
                        <w:sz w:val="22"/>
                        <w:szCs w:val="22"/>
                        <w:lang w:val="en-GB"/>
                      </w:rPr>
                    </m:ctrlPr>
                  </m:sSubPr>
                  <m:e>
                    <m:r>
                      <w:rPr>
                        <w:rFonts w:ascii="Cambria Math" w:hAnsi="Cambria Math" w:cs="Tahoma"/>
                        <w:sz w:val="22"/>
                        <w:szCs w:val="22"/>
                        <w:lang w:val="en-GB"/>
                      </w:rPr>
                      <m:t>x</m:t>
                    </m:r>
                  </m:e>
                  <m:sub>
                    <m:r>
                      <w:rPr>
                        <w:rFonts w:ascii="Cambria Math" w:hAnsi="Cambria Math" w:cs="Tahoma"/>
                        <w:sz w:val="22"/>
                        <w:szCs w:val="22"/>
                        <w:lang w:val="en-GB"/>
                      </w:rPr>
                      <m:t>0</m:t>
                    </m:r>
                  </m:sub>
                </m:sSub>
              </m:e>
            </m:acc>
          </m:e>
        </m:d>
        <m:r>
          <w:rPr>
            <w:rFonts w:ascii="Cambria Math" w:hAnsi="Cambria Math" w:cs="Tahoma"/>
            <w:sz w:val="22"/>
            <w:szCs w:val="22"/>
            <w:lang w:val="en-GB"/>
          </w:rPr>
          <m:t>.</m:t>
        </m:r>
        <m:acc>
          <m:accPr>
            <m:chr m:val="⃗"/>
            <m:ctrlPr>
              <w:rPr>
                <w:rFonts w:ascii="Cambria Math" w:hAnsi="Cambria Math" w:cs="Tahoma"/>
                <w:i/>
                <w:sz w:val="22"/>
                <w:szCs w:val="22"/>
                <w:lang w:val="en-GB"/>
              </w:rPr>
            </m:ctrlPr>
          </m:accPr>
          <m:e>
            <m:r>
              <w:rPr>
                <w:rFonts w:ascii="Cambria Math" w:hAnsi="Cambria Math" w:cs="Tahoma"/>
                <w:sz w:val="22"/>
                <w:szCs w:val="22"/>
                <w:lang w:val="en-GB"/>
              </w:rPr>
              <m:t>n</m:t>
            </m:r>
          </m:e>
        </m:acc>
      </m:oMath>
      <w:r>
        <w:rPr>
          <w:rFonts w:ascii="Tahoma" w:hAnsi="Tahoma" w:cs="Tahoma"/>
          <w:sz w:val="22"/>
          <w:szCs w:val="22"/>
          <w:lang w:val="en-GB"/>
        </w:rPr>
        <w:t xml:space="preserve"> is the (signed) distance from the point </w:t>
      </w:r>
      <m:oMath>
        <m:acc>
          <m:accPr>
            <m:chr m:val="⃗"/>
            <m:ctrlPr>
              <w:rPr>
                <w:rFonts w:ascii="Cambria Math" w:hAnsi="Cambria Math" w:cs="Tahoma"/>
                <w:i/>
                <w:sz w:val="22"/>
                <w:szCs w:val="22"/>
                <w:lang w:val="en-GB"/>
              </w:rPr>
            </m:ctrlPr>
          </m:accPr>
          <m:e>
            <m:r>
              <w:rPr>
                <w:rFonts w:ascii="Cambria Math" w:hAnsi="Cambria Math" w:cs="Tahoma"/>
                <w:sz w:val="22"/>
                <w:szCs w:val="22"/>
                <w:lang w:val="en-GB"/>
              </w:rPr>
              <m:t>q</m:t>
            </m:r>
          </m:e>
        </m:acc>
      </m:oMath>
      <w:r>
        <w:rPr>
          <w:rFonts w:ascii="Tahoma" w:hAnsi="Tahoma" w:cs="Tahoma"/>
          <w:sz w:val="22"/>
          <w:szCs w:val="22"/>
          <w:lang w:val="en-GB"/>
        </w:rPr>
        <w:t xml:space="preserve"> to the </w:t>
      </w:r>
      <w:r w:rsidR="003B2657">
        <w:rPr>
          <w:rFonts w:ascii="Tahoma" w:hAnsi="Tahoma" w:cs="Tahoma"/>
          <w:sz w:val="22"/>
          <w:szCs w:val="22"/>
          <w:lang w:val="en-GB"/>
        </w:rPr>
        <w:t xml:space="preserve">(oriented) </w:t>
      </w:r>
      <w:r>
        <w:rPr>
          <w:rFonts w:ascii="Tahoma" w:hAnsi="Tahoma" w:cs="Tahoma"/>
          <w:sz w:val="22"/>
          <w:szCs w:val="22"/>
          <w:lang w:val="en-GB"/>
        </w:rPr>
        <w:t xml:space="preserve">plane </w:t>
      </w:r>
      <w:proofErr w:type="gramStart"/>
      <w:r>
        <w:rPr>
          <w:rFonts w:ascii="Tahoma" w:hAnsi="Tahoma" w:cs="Tahoma"/>
          <w:sz w:val="22"/>
          <w:szCs w:val="22"/>
          <w:lang w:val="en-GB"/>
        </w:rPr>
        <w:t>S.</w:t>
      </w:r>
      <w:proofErr w:type="gramEnd"/>
    </w:p>
    <w:p w:rsidR="00067CA4" w:rsidRDefault="007712F6" w:rsidP="00067CA4">
      <w:pPr>
        <w:pStyle w:val="Titre2"/>
        <w:numPr>
          <w:ilvl w:val="0"/>
          <w:numId w:val="0"/>
        </w:numPr>
        <w:ind w:left="578" w:hanging="578"/>
        <w:rPr>
          <w:rFonts w:eastAsia="Calibri"/>
          <w:lang w:val="en-GB"/>
        </w:rPr>
      </w:pPr>
      <w:bookmarkStart w:id="333" w:name="_Toc384820588"/>
      <w:r>
        <w:rPr>
          <w:rFonts w:eastAsia="Calibri"/>
          <w:lang w:val="en-GB"/>
        </w:rPr>
        <w:t>C</w:t>
      </w:r>
      <w:r w:rsidR="00067CA4">
        <w:rPr>
          <w:rFonts w:eastAsia="Calibri"/>
          <w:lang w:val="en-GB"/>
        </w:rPr>
        <w:t>.</w:t>
      </w:r>
      <w:r w:rsidR="003B6B1A">
        <w:rPr>
          <w:rFonts w:eastAsia="Calibri"/>
          <w:lang w:val="en-GB"/>
        </w:rPr>
        <w:t>5</w:t>
      </w:r>
      <w:r w:rsidR="00067CA4">
        <w:rPr>
          <w:rFonts w:eastAsia="Calibri"/>
          <w:lang w:val="en-GB"/>
        </w:rPr>
        <w:t xml:space="preserve"> </w:t>
      </w:r>
      <w:r w:rsidR="00067CA4">
        <w:rPr>
          <w:rFonts w:eastAsia="Calibri"/>
          <w:lang w:val="en-GB"/>
        </w:rPr>
        <w:tab/>
        <w:t>Mean plane</w:t>
      </w:r>
      <w:bookmarkEnd w:id="333"/>
      <w:r w:rsidR="00067CA4">
        <w:rPr>
          <w:rFonts w:eastAsia="Calibri"/>
          <w:lang w:val="en-GB"/>
        </w:rPr>
        <w:t xml:space="preserve"> </w:t>
      </w:r>
    </w:p>
    <w:p w:rsidR="00CB25E3" w:rsidRDefault="00813006" w:rsidP="0028671C">
      <w:pPr>
        <w:spacing w:after="120" w:line="276" w:lineRule="auto"/>
        <w:jc w:val="both"/>
        <w:rPr>
          <w:rFonts w:ascii="Tahoma" w:hAnsi="Tahoma" w:cs="Tahoma"/>
          <w:sz w:val="22"/>
          <w:szCs w:val="22"/>
        </w:rPr>
      </w:pPr>
      <w:r>
        <w:rPr>
          <w:rFonts w:ascii="Tahoma" w:hAnsi="Tahoma" w:cs="Tahoma"/>
          <w:sz w:val="22"/>
          <w:szCs w:val="22"/>
        </w:rPr>
        <w:t>The JRC-2012 method (as</w:t>
      </w:r>
      <w:r w:rsidR="0028671C">
        <w:rPr>
          <w:rFonts w:ascii="Tahoma" w:hAnsi="Tahoma" w:cs="Tahoma"/>
          <w:sz w:val="22"/>
          <w:szCs w:val="22"/>
        </w:rPr>
        <w:t xml:space="preserve"> the </w:t>
      </w:r>
      <w:r>
        <w:rPr>
          <w:rFonts w:ascii="Tahoma" w:hAnsi="Tahoma" w:cs="Tahoma"/>
          <w:sz w:val="22"/>
          <w:szCs w:val="22"/>
        </w:rPr>
        <w:t>original</w:t>
      </w:r>
      <w:r w:rsidR="0028671C">
        <w:rPr>
          <w:rFonts w:ascii="Tahoma" w:hAnsi="Tahoma" w:cs="Tahoma"/>
          <w:sz w:val="22"/>
          <w:szCs w:val="22"/>
        </w:rPr>
        <w:t xml:space="preserve"> French NMPB-2008 method) calculate</w:t>
      </w:r>
      <w:r w:rsidR="003B2657">
        <w:rPr>
          <w:rFonts w:ascii="Tahoma" w:hAnsi="Tahoma" w:cs="Tahoma"/>
          <w:sz w:val="22"/>
          <w:szCs w:val="22"/>
        </w:rPr>
        <w:t>s</w:t>
      </w:r>
      <w:r w:rsidR="0028671C">
        <w:rPr>
          <w:rFonts w:ascii="Tahoma" w:hAnsi="Tahoma" w:cs="Tahoma"/>
          <w:sz w:val="22"/>
          <w:szCs w:val="22"/>
        </w:rPr>
        <w:t xml:space="preserve"> ground effects by replacing complex terrain profiles by a single equivalent mean </w:t>
      </w:r>
      <w:r w:rsidR="00CB25E3">
        <w:rPr>
          <w:rFonts w:ascii="Tahoma" w:hAnsi="Tahoma" w:cs="Tahoma"/>
          <w:sz w:val="22"/>
          <w:szCs w:val="22"/>
        </w:rPr>
        <w:t xml:space="preserve">ground </w:t>
      </w:r>
      <w:r w:rsidR="0028671C">
        <w:rPr>
          <w:rFonts w:ascii="Tahoma" w:hAnsi="Tahoma" w:cs="Tahoma"/>
          <w:sz w:val="22"/>
          <w:szCs w:val="22"/>
        </w:rPr>
        <w:t xml:space="preserve">plane. </w:t>
      </w:r>
    </w:p>
    <w:p w:rsidR="0028671C" w:rsidRDefault="0028671C" w:rsidP="0028671C">
      <w:pPr>
        <w:spacing w:after="120" w:line="276" w:lineRule="auto"/>
        <w:jc w:val="both"/>
        <w:rPr>
          <w:rFonts w:ascii="Tahoma" w:hAnsi="Tahoma" w:cs="Tahoma"/>
          <w:sz w:val="22"/>
          <w:szCs w:val="22"/>
        </w:rPr>
      </w:pPr>
      <w:r>
        <w:rPr>
          <w:rFonts w:ascii="Tahoma" w:hAnsi="Tahoma" w:cs="Tahoma"/>
          <w:sz w:val="22"/>
          <w:szCs w:val="22"/>
        </w:rPr>
        <w:t>The process for constructing the mean plane is fully documented</w:t>
      </w:r>
      <w:r w:rsidR="00CB25E3">
        <w:rPr>
          <w:rFonts w:ascii="Tahoma" w:hAnsi="Tahoma" w:cs="Tahoma"/>
          <w:sz w:val="22"/>
          <w:szCs w:val="22"/>
        </w:rPr>
        <w:t xml:space="preserve"> in the reference document</w:t>
      </w:r>
      <w:r>
        <w:rPr>
          <w:rFonts w:ascii="Tahoma" w:hAnsi="Tahoma" w:cs="Tahoma"/>
          <w:sz w:val="22"/>
          <w:szCs w:val="22"/>
        </w:rPr>
        <w:t xml:space="preserve">. On input, the algorithm takes a set of 2D coordinates </w:t>
      </w:r>
      <m:oMath>
        <m:d>
          <m:dPr>
            <m:ctrlPr>
              <w:rPr>
                <w:rFonts w:ascii="Cambria Math" w:hAnsi="Cambria Math" w:cs="Tahoma"/>
                <w:i/>
                <w:sz w:val="22"/>
                <w:szCs w:val="22"/>
              </w:rPr>
            </m:ctrlPr>
          </m:dPr>
          <m:e>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i</m:t>
                </m:r>
              </m:sub>
            </m:sSub>
            <m:r>
              <w:rPr>
                <w:rFonts w:ascii="Cambria Math" w:hAnsi="Cambria Math" w:cs="Tahoma"/>
                <w:sz w:val="22"/>
                <w:szCs w:val="22"/>
              </w:rPr>
              <m:t>,</m:t>
            </m:r>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i</m:t>
                </m:r>
              </m:sub>
            </m:sSub>
          </m:e>
        </m:d>
        <m:r>
          <w:rPr>
            <w:rFonts w:ascii="Cambria Math" w:hAnsi="Cambria Math" w:cs="Tahoma"/>
            <w:sz w:val="22"/>
            <w:szCs w:val="22"/>
          </w:rPr>
          <m:t>,i=0,1,…N</m:t>
        </m:r>
      </m:oMath>
      <w:r>
        <w:rPr>
          <w:rFonts w:ascii="Tahoma" w:hAnsi="Tahoma" w:cs="Tahoma"/>
          <w:sz w:val="22"/>
          <w:szCs w:val="22"/>
        </w:rPr>
        <w:t xml:space="preserve"> where </w:t>
      </w:r>
      <m:oMath>
        <m:sSub>
          <m:sSubPr>
            <m:ctrlPr>
              <w:rPr>
                <w:rFonts w:ascii="Cambria Math" w:hAnsi="Cambria Math" w:cs="Tahoma"/>
                <w:i/>
                <w:sz w:val="22"/>
                <w:szCs w:val="22"/>
              </w:rPr>
            </m:ctrlPr>
          </m:sSubPr>
          <m:e>
            <m:r>
              <w:rPr>
                <w:rFonts w:ascii="Cambria Math" w:hAnsi="Cambria Math" w:cs="Tahoma"/>
                <w:sz w:val="22"/>
                <w:szCs w:val="22"/>
              </w:rPr>
              <m:t>x</m:t>
            </m:r>
          </m:e>
          <m:sub>
            <m:r>
              <w:rPr>
                <w:rFonts w:ascii="Cambria Math" w:hAnsi="Cambria Math" w:cs="Tahoma"/>
                <w:sz w:val="22"/>
                <w:szCs w:val="22"/>
              </w:rPr>
              <m:t>i</m:t>
            </m:r>
          </m:sub>
        </m:sSub>
      </m:oMath>
      <w:r>
        <w:rPr>
          <w:rFonts w:ascii="Tahoma" w:hAnsi="Tahoma" w:cs="Tahoma"/>
          <w:sz w:val="22"/>
          <w:szCs w:val="22"/>
        </w:rPr>
        <w:t xml:space="preserve"> stands for the distance measured in the horizontal direction of the propagation plane and </w:t>
      </w:r>
      <m:oMath>
        <m:sSub>
          <m:sSubPr>
            <m:ctrlPr>
              <w:rPr>
                <w:rFonts w:ascii="Cambria Math" w:hAnsi="Cambria Math" w:cs="Tahoma"/>
                <w:i/>
                <w:sz w:val="22"/>
                <w:szCs w:val="22"/>
              </w:rPr>
            </m:ctrlPr>
          </m:sSubPr>
          <m:e>
            <m:r>
              <w:rPr>
                <w:rFonts w:ascii="Cambria Math" w:hAnsi="Cambria Math" w:cs="Tahoma"/>
                <w:sz w:val="22"/>
                <w:szCs w:val="22"/>
              </w:rPr>
              <m:t>y</m:t>
            </m:r>
          </m:e>
          <m:sub>
            <m:r>
              <w:rPr>
                <w:rFonts w:ascii="Cambria Math" w:hAnsi="Cambria Math" w:cs="Tahoma"/>
                <w:sz w:val="22"/>
                <w:szCs w:val="22"/>
              </w:rPr>
              <m:t>i</m:t>
            </m:r>
          </m:sub>
        </m:sSub>
        <m:r>
          <w:rPr>
            <w:rFonts w:ascii="Cambria Math" w:hAnsi="Cambria Math" w:cs="Tahoma"/>
            <w:sz w:val="22"/>
            <w:szCs w:val="22"/>
          </w:rPr>
          <m:t xml:space="preserve"> </m:t>
        </m:r>
      </m:oMath>
      <w:r>
        <w:rPr>
          <w:rFonts w:ascii="Tahoma" w:hAnsi="Tahoma" w:cs="Tahoma"/>
          <w:sz w:val="22"/>
          <w:szCs w:val="22"/>
        </w:rPr>
        <w:t xml:space="preserve">the height of the terrain measured in the vertical direction. On output, the algorithm gives the parametric equation of the mean plane in the </w:t>
      </w:r>
      <w:proofErr w:type="gramStart"/>
      <w:r>
        <w:rPr>
          <w:rFonts w:ascii="Tahoma" w:hAnsi="Tahoma" w:cs="Tahoma"/>
          <w:sz w:val="22"/>
          <w:szCs w:val="22"/>
        </w:rPr>
        <w:t xml:space="preserve">form </w:t>
      </w:r>
      <w:proofErr w:type="gramEnd"/>
      <m:oMath>
        <m:r>
          <w:rPr>
            <w:rFonts w:ascii="Cambria Math" w:hAnsi="Cambria Math" w:cs="Tahoma"/>
            <w:sz w:val="22"/>
            <w:szCs w:val="22"/>
          </w:rPr>
          <m:t>y=A.x+B</m:t>
        </m:r>
      </m:oMath>
      <w:r>
        <w:rPr>
          <w:rFonts w:ascii="Tahoma" w:hAnsi="Tahoma" w:cs="Tahoma"/>
          <w:sz w:val="22"/>
          <w:szCs w:val="22"/>
        </w:rPr>
        <w:t>. The acoustic</w:t>
      </w:r>
      <w:r w:rsidR="00813006">
        <w:rPr>
          <w:rFonts w:ascii="Tahoma" w:hAnsi="Tahoma" w:cs="Tahoma"/>
          <w:sz w:val="22"/>
          <w:szCs w:val="22"/>
        </w:rPr>
        <w:t>al</w:t>
      </w:r>
      <w:r>
        <w:rPr>
          <w:rFonts w:ascii="Tahoma" w:hAnsi="Tahoma" w:cs="Tahoma"/>
          <w:sz w:val="22"/>
          <w:szCs w:val="22"/>
        </w:rPr>
        <w:t xml:space="preserve"> calculations t</w:t>
      </w:r>
      <w:r w:rsidR="00AE5A3D">
        <w:rPr>
          <w:rFonts w:ascii="Tahoma" w:hAnsi="Tahoma" w:cs="Tahoma"/>
          <w:sz w:val="22"/>
          <w:szCs w:val="22"/>
        </w:rPr>
        <w:t>hen rely on distances measured</w:t>
      </w:r>
      <w:r>
        <w:rPr>
          <w:rFonts w:ascii="Tahoma" w:hAnsi="Tahoma" w:cs="Tahoma"/>
          <w:sz w:val="22"/>
          <w:szCs w:val="22"/>
        </w:rPr>
        <w:t xml:space="preserve"> </w:t>
      </w:r>
      <w:r w:rsidR="00AE5A3D">
        <w:rPr>
          <w:rFonts w:ascii="Tahoma" w:hAnsi="Tahoma" w:cs="Tahoma"/>
          <w:sz w:val="22"/>
          <w:szCs w:val="22"/>
        </w:rPr>
        <w:t xml:space="preserve">either </w:t>
      </w:r>
      <w:r>
        <w:rPr>
          <w:rFonts w:ascii="Tahoma" w:hAnsi="Tahoma" w:cs="Tahoma"/>
          <w:sz w:val="22"/>
          <w:szCs w:val="22"/>
        </w:rPr>
        <w:t>pa</w:t>
      </w:r>
      <w:r w:rsidR="00AE5A3D">
        <w:rPr>
          <w:rFonts w:ascii="Tahoma" w:hAnsi="Tahoma" w:cs="Tahoma"/>
          <w:sz w:val="22"/>
          <w:szCs w:val="22"/>
        </w:rPr>
        <w:t>rallel or perpendicular to the</w:t>
      </w:r>
      <w:r>
        <w:rPr>
          <w:rFonts w:ascii="Tahoma" w:hAnsi="Tahoma" w:cs="Tahoma"/>
          <w:sz w:val="22"/>
          <w:szCs w:val="22"/>
        </w:rPr>
        <w:t xml:space="preserve"> </w:t>
      </w:r>
      <w:r w:rsidR="00AE5A3D">
        <w:rPr>
          <w:rFonts w:ascii="Tahoma" w:hAnsi="Tahoma" w:cs="Tahoma"/>
          <w:sz w:val="22"/>
          <w:szCs w:val="22"/>
        </w:rPr>
        <w:t>mean plane. The evaluation of these distances is greatly simplified by means of vector formalism.</w:t>
      </w:r>
    </w:p>
    <w:p w:rsidR="00CB25E3" w:rsidRDefault="00251884" w:rsidP="0028671C">
      <w:pPr>
        <w:spacing w:after="120" w:line="276" w:lineRule="auto"/>
        <w:jc w:val="both"/>
        <w:rPr>
          <w:rFonts w:ascii="Tahoma" w:hAnsi="Tahoma" w:cs="Tahoma"/>
          <w:sz w:val="22"/>
          <w:szCs w:val="22"/>
        </w:rPr>
      </w:pPr>
      <w:r>
        <w:rPr>
          <w:rFonts w:ascii="Tahoma" w:hAnsi="Tahoma" w:cs="Tahoma"/>
          <w:sz w:val="22"/>
          <w:szCs w:val="22"/>
        </w:rPr>
        <w:t>First, we transform the explicit representation of the mean plane into a parametric form:</w:t>
      </w:r>
    </w:p>
    <w:p w:rsidR="00251884" w:rsidRDefault="00251884" w:rsidP="0028671C">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r>
              <w:rPr>
                <w:rFonts w:ascii="Cambria Math" w:hAnsi="Cambria Math" w:cs="Tahoma"/>
                <w:sz w:val="22"/>
                <w:szCs w:val="22"/>
              </w:rPr>
              <m:t>x</m:t>
            </m:r>
          </m:e>
        </m:acc>
        <m:r>
          <w:rPr>
            <w:rFonts w:ascii="Cambria Math" w:hAnsi="Cambria Math" w:cs="Tahoma"/>
            <w:sz w:val="22"/>
            <w:szCs w:val="22"/>
          </w:rPr>
          <m:t>=x.</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+y.</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a</m:t>
            </m:r>
          </m:e>
        </m:acc>
        <m:r>
          <w:rPr>
            <w:rFonts w:ascii="Cambria Math" w:hAnsi="Cambria Math" w:cs="Tahoma"/>
            <w:sz w:val="22"/>
            <w:szCs w:val="22"/>
          </w:rPr>
          <m:t>.t+</m:t>
        </m:r>
        <m:acc>
          <m:accPr>
            <m:chr m:val="⃗"/>
            <m:ctrlPr>
              <w:rPr>
                <w:rFonts w:ascii="Cambria Math" w:hAnsi="Cambria Math" w:cs="Tahoma"/>
                <w:i/>
                <w:sz w:val="22"/>
                <w:szCs w:val="22"/>
              </w:rPr>
            </m:ctrlPr>
          </m:accPr>
          <m:e>
            <m:r>
              <w:rPr>
                <w:rFonts w:ascii="Cambria Math" w:hAnsi="Cambria Math" w:cs="Tahoma"/>
                <w:sz w:val="22"/>
                <w:szCs w:val="22"/>
              </w:rPr>
              <m:t>b</m:t>
            </m:r>
          </m:e>
        </m:acc>
        <m:r>
          <w:rPr>
            <w:rFonts w:ascii="Cambria Math" w:hAnsi="Cambria Math" w:cs="Tahoma"/>
            <w:sz w:val="22"/>
            <w:szCs w:val="22"/>
          </w:rPr>
          <m:t xml:space="preserve"> ;t</m:t>
        </m:r>
        <m:r>
          <m:rPr>
            <m:scr m:val="double-struck"/>
          </m:rPr>
          <w:rPr>
            <w:rFonts w:ascii="Cambria Math" w:hAnsi="Cambria Math" w:cs="Tahoma"/>
            <w:sz w:val="22"/>
            <w:szCs w:val="22"/>
          </w:rPr>
          <m:t>∈R</m:t>
        </m:r>
      </m:oMath>
    </w:p>
    <w:p w:rsidR="00CC0C3F" w:rsidRDefault="00CC0C3F" w:rsidP="0028671C">
      <w:pPr>
        <w:spacing w:after="120" w:line="276" w:lineRule="auto"/>
        <w:jc w:val="both"/>
        <w:rPr>
          <w:rFonts w:ascii="Tahoma" w:hAnsi="Tahoma" w:cs="Tahoma"/>
          <w:sz w:val="22"/>
          <w:szCs w:val="22"/>
        </w:rPr>
      </w:pPr>
      <w:r>
        <w:rPr>
          <w:rFonts w:ascii="Tahoma" w:hAnsi="Tahoma" w:cs="Tahoma"/>
          <w:sz w:val="22"/>
          <w:szCs w:val="22"/>
        </w:rPr>
        <w:t>With:</w:t>
      </w:r>
    </w:p>
    <w:p w:rsidR="00251884" w:rsidRDefault="00251884" w:rsidP="0028671C">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r>
              <w:rPr>
                <w:rFonts w:ascii="Cambria Math" w:hAnsi="Cambria Math" w:cs="Tahoma"/>
                <w:sz w:val="22"/>
                <w:szCs w:val="22"/>
              </w:rPr>
              <m:t>a</m:t>
            </m:r>
          </m:e>
        </m:acc>
        <m:r>
          <w:rPr>
            <w:rFonts w:ascii="Cambria Math" w:hAnsi="Cambria Math" w:cs="Tahoma"/>
            <w:sz w:val="22"/>
            <w:szCs w:val="22"/>
          </w:rPr>
          <m:t>=A.</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251884" w:rsidRDefault="00251884" w:rsidP="0028671C">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r>
              <w:rPr>
                <w:rFonts w:ascii="Cambria Math" w:hAnsi="Cambria Math" w:cs="Tahoma"/>
                <w:sz w:val="22"/>
                <w:szCs w:val="22"/>
              </w:rPr>
              <m:t>b</m:t>
            </m:r>
          </m:e>
        </m:acc>
        <m:r>
          <w:rPr>
            <w:rFonts w:ascii="Cambria Math" w:hAnsi="Cambria Math" w:cs="Tahoma"/>
            <w:sz w:val="22"/>
            <w:szCs w:val="22"/>
          </w:rPr>
          <m:t>=B.</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+0.</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251884" w:rsidRDefault="00251884" w:rsidP="0028671C">
      <w:pPr>
        <w:spacing w:after="120" w:line="276" w:lineRule="auto"/>
        <w:jc w:val="both"/>
        <w:rPr>
          <w:rFonts w:ascii="Tahoma" w:hAnsi="Tahoma" w:cs="Tahoma"/>
          <w:sz w:val="22"/>
          <w:szCs w:val="22"/>
        </w:rPr>
      </w:pPr>
      <w:r>
        <w:rPr>
          <w:rFonts w:ascii="Tahoma" w:hAnsi="Tahoma" w:cs="Tahoma"/>
          <w:sz w:val="22"/>
          <w:szCs w:val="22"/>
        </w:rPr>
        <w:t xml:space="preserve">It is obvious that the point </w:t>
      </w:r>
      <m:oMath>
        <m:acc>
          <m:accPr>
            <m:chr m:val="⃗"/>
            <m:ctrlPr>
              <w:rPr>
                <w:rFonts w:ascii="Cambria Math" w:hAnsi="Cambria Math" w:cs="Tahoma"/>
                <w:i/>
                <w:sz w:val="22"/>
                <w:szCs w:val="22"/>
              </w:rPr>
            </m:ctrlPr>
          </m:accPr>
          <m:e>
            <m:r>
              <w:rPr>
                <w:rFonts w:ascii="Cambria Math" w:hAnsi="Cambria Math" w:cs="Tahoma"/>
                <w:sz w:val="22"/>
                <w:szCs w:val="22"/>
              </w:rPr>
              <m:t>b</m:t>
            </m:r>
          </m:e>
        </m:acc>
      </m:oMath>
      <w:r>
        <w:rPr>
          <w:rFonts w:ascii="Tahoma" w:hAnsi="Tahoma" w:cs="Tahoma"/>
          <w:sz w:val="22"/>
          <w:szCs w:val="22"/>
        </w:rPr>
        <w:t xml:space="preserve"> is lying in the mean plane and the vector </w:t>
      </w:r>
      <m:oMath>
        <m:acc>
          <m:accPr>
            <m:chr m:val="⃗"/>
            <m:ctrlPr>
              <w:rPr>
                <w:rFonts w:ascii="Cambria Math" w:hAnsi="Cambria Math" w:cs="Tahoma"/>
                <w:i/>
                <w:sz w:val="22"/>
                <w:szCs w:val="22"/>
              </w:rPr>
            </m:ctrlPr>
          </m:accPr>
          <m:e>
            <m:r>
              <w:rPr>
                <w:rFonts w:ascii="Cambria Math" w:hAnsi="Cambria Math" w:cs="Tahoma"/>
                <w:sz w:val="22"/>
                <w:szCs w:val="22"/>
              </w:rPr>
              <m:t>a</m:t>
            </m:r>
          </m:e>
        </m:acc>
      </m:oMath>
      <w:r>
        <w:rPr>
          <w:rFonts w:ascii="Tahoma" w:hAnsi="Tahoma" w:cs="Tahoma"/>
          <w:sz w:val="22"/>
          <w:szCs w:val="22"/>
        </w:rPr>
        <w:t xml:space="preserve"> is aligned with it.</w:t>
      </w:r>
    </w:p>
    <w:p w:rsidR="00251884" w:rsidRDefault="00852AAE" w:rsidP="0028671C">
      <w:pPr>
        <w:spacing w:after="120" w:line="276" w:lineRule="auto"/>
        <w:jc w:val="both"/>
        <w:rPr>
          <w:rFonts w:ascii="Tahoma" w:hAnsi="Tahoma" w:cs="Tahoma"/>
          <w:sz w:val="22"/>
          <w:szCs w:val="22"/>
        </w:rPr>
      </w:pPr>
      <w:r>
        <w:rPr>
          <w:rFonts w:ascii="Tahoma" w:hAnsi="Tahoma" w:cs="Tahoma"/>
          <w:sz w:val="22"/>
          <w:szCs w:val="22"/>
        </w:rPr>
        <w:t>From this, it is straightforward to construct a new orthonormal coordinate system aligned with the mean plane:</w:t>
      </w:r>
    </w:p>
    <w:p w:rsidR="00852AAE" w:rsidRDefault="00852AAE" w:rsidP="00852AAE">
      <w:pPr>
        <w:spacing w:after="120" w:line="276" w:lineRule="auto"/>
        <w:jc w:val="both"/>
        <w:rPr>
          <w:rFonts w:ascii="Tahoma" w:hAnsi="Tahoma" w:cs="Tahoma"/>
          <w:sz w:val="22"/>
          <w:szCs w:val="22"/>
        </w:rPr>
      </w:pPr>
      <w:r>
        <w:rPr>
          <w:rFonts w:ascii="Tahoma" w:hAnsi="Tahoma" w:cs="Tahoma"/>
          <w:sz w:val="22"/>
          <w:szCs w:val="22"/>
        </w:rPr>
        <w:tab/>
      </w:r>
      <m:oMath>
        <m:sSup>
          <m:sSupPr>
            <m:ctrlPr>
              <w:rPr>
                <w:rFonts w:ascii="Cambria Math" w:hAnsi="Cambria Math" w:cs="Tahoma"/>
                <w:i/>
                <w:sz w:val="22"/>
                <w:szCs w:val="22"/>
              </w:rPr>
            </m:ctrlPr>
          </m:sSupPr>
          <m:e>
            <m:r>
              <w:rPr>
                <w:rFonts w:ascii="Cambria Math" w:hAnsi="Cambria Math" w:cs="Tahoma"/>
                <w:sz w:val="22"/>
                <w:szCs w:val="22"/>
              </w:rPr>
              <m:t>O</m:t>
            </m:r>
          </m:e>
          <m:sup>
            <m:r>
              <w:rPr>
                <w:rFonts w:ascii="Cambria Math" w:hAnsi="Cambria Math" w:cs="Tahoma"/>
                <w:sz w:val="22"/>
                <w:szCs w:val="22"/>
              </w:rPr>
              <m:t>'</m:t>
            </m:r>
          </m:sup>
        </m:sSup>
        <m:r>
          <w:rPr>
            <w:rFonts w:ascii="Cambria Math" w:hAnsi="Cambria Math" w:cs="Tahoma"/>
            <w:sz w:val="22"/>
            <w:szCs w:val="22"/>
          </w:rPr>
          <m:t>=</m:t>
        </m:r>
        <m:acc>
          <m:accPr>
            <m:chr m:val="⃗"/>
            <m:ctrlPr>
              <w:rPr>
                <w:rFonts w:ascii="Cambria Math" w:hAnsi="Cambria Math" w:cs="Tahoma"/>
                <w:i/>
                <w:sz w:val="22"/>
                <w:szCs w:val="22"/>
              </w:rPr>
            </m:ctrlPr>
          </m:accPr>
          <m:e>
            <m:r>
              <w:rPr>
                <w:rFonts w:ascii="Cambria Math" w:hAnsi="Cambria Math" w:cs="Tahoma"/>
                <w:sz w:val="22"/>
                <w:szCs w:val="22"/>
              </w:rPr>
              <m:t>b</m:t>
            </m:r>
          </m:e>
        </m:acc>
        <m:r>
          <w:rPr>
            <w:rFonts w:ascii="Cambria Math" w:hAnsi="Cambria Math" w:cs="Tahoma"/>
            <w:sz w:val="22"/>
            <w:szCs w:val="22"/>
          </w:rPr>
          <m:t>=B.</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+0.</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852AAE" w:rsidRDefault="00852AAE" w:rsidP="00852AAE">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f>
          <m:fPr>
            <m:ctrlPr>
              <w:rPr>
                <w:rFonts w:ascii="Cambria Math" w:hAnsi="Cambria Math" w:cs="Tahoma"/>
                <w:i/>
                <w:sz w:val="22"/>
                <w:szCs w:val="22"/>
              </w:rPr>
            </m:ctrlPr>
          </m:fPr>
          <m:num>
            <m:acc>
              <m:accPr>
                <m:chr m:val="⃗"/>
                <m:ctrlPr>
                  <w:rPr>
                    <w:rFonts w:ascii="Cambria Math" w:hAnsi="Cambria Math" w:cs="Tahoma"/>
                    <w:i/>
                    <w:sz w:val="22"/>
                    <w:szCs w:val="22"/>
                  </w:rPr>
                </m:ctrlPr>
              </m:accPr>
              <m:e>
                <m:r>
                  <w:rPr>
                    <w:rFonts w:ascii="Cambria Math" w:hAnsi="Cambria Math" w:cs="Tahoma"/>
                    <w:sz w:val="22"/>
                    <w:szCs w:val="22"/>
                  </w:rPr>
                  <m:t>a</m:t>
                </m:r>
              </m:e>
            </m:acc>
          </m:num>
          <m:den>
            <m:d>
              <m:dPr>
                <m:begChr m:val="‖"/>
                <m:endChr m:val="‖"/>
                <m:ctrlPr>
                  <w:rPr>
                    <w:rFonts w:ascii="Cambria Math" w:hAnsi="Cambria Math" w:cs="Tahoma"/>
                    <w:i/>
                    <w:sz w:val="22"/>
                    <w:szCs w:val="22"/>
                  </w:rPr>
                </m:ctrlPr>
              </m:dPr>
              <m:e>
                <m:acc>
                  <m:accPr>
                    <m:chr m:val="⃗"/>
                    <m:ctrlPr>
                      <w:rPr>
                        <w:rFonts w:ascii="Cambria Math" w:hAnsi="Cambria Math" w:cs="Tahoma"/>
                        <w:i/>
                        <w:sz w:val="22"/>
                        <w:szCs w:val="22"/>
                      </w:rPr>
                    </m:ctrlPr>
                  </m:accPr>
                  <m:e>
                    <m:r>
                      <w:rPr>
                        <w:rFonts w:ascii="Cambria Math" w:hAnsi="Cambria Math" w:cs="Tahoma"/>
                        <w:sz w:val="22"/>
                        <w:szCs w:val="22"/>
                      </w:rPr>
                      <m:t>a</m:t>
                    </m:r>
                  </m:e>
                </m:acc>
              </m:e>
            </m:d>
          </m:den>
        </m:f>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A</m:t>
            </m:r>
          </m:num>
          <m:den>
            <m:rad>
              <m:radPr>
                <m:degHide m:val="1"/>
                <m:ctrlPr>
                  <w:rPr>
                    <w:rFonts w:ascii="Cambria Math" w:hAnsi="Cambria Math" w:cs="Tahoma"/>
                    <w:i/>
                    <w:sz w:val="22"/>
                    <w:szCs w:val="22"/>
                  </w:rPr>
                </m:ctrlPr>
              </m:radPr>
              <m:deg/>
              <m:e>
                <m:r>
                  <w:rPr>
                    <w:rFonts w:ascii="Cambria Math" w:hAnsi="Cambria Math" w:cs="Tahoma"/>
                    <w:sz w:val="22"/>
                    <w:szCs w:val="22"/>
                  </w:rPr>
                  <m:t>1+A²</m:t>
                </m:r>
              </m:e>
            </m:rad>
          </m:den>
        </m:f>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hAnsi="Cambria Math" w:cs="Tahoma"/>
                    <w:i/>
                    <w:sz w:val="22"/>
                    <w:szCs w:val="22"/>
                  </w:rPr>
                </m:ctrlPr>
              </m:radPr>
              <m:deg/>
              <m:e>
                <m:r>
                  <w:rPr>
                    <w:rFonts w:ascii="Cambria Math" w:hAnsi="Cambria Math" w:cs="Tahoma"/>
                    <w:sz w:val="22"/>
                    <w:szCs w:val="22"/>
                  </w:rPr>
                  <m:t>1+A²</m:t>
                </m:r>
              </m:e>
            </m:rad>
          </m:den>
        </m:f>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852AAE" w:rsidRDefault="00852AAE" w:rsidP="00852AAE">
      <w:pPr>
        <w:spacing w:after="120" w:line="276" w:lineRule="auto"/>
        <w:jc w:val="both"/>
        <w:rPr>
          <w:rFonts w:ascii="Tahoma" w:hAnsi="Tahoma" w:cs="Tahoma"/>
          <w:sz w:val="22"/>
          <w:szCs w:val="22"/>
        </w:rPr>
      </w:pPr>
      <w:r>
        <w:rPr>
          <w:rFonts w:ascii="Tahoma" w:hAnsi="Tahoma" w:cs="Tahoma"/>
          <w:sz w:val="22"/>
          <w:szCs w:val="22"/>
        </w:rPr>
        <w:tab/>
      </w:r>
      <m:oMath>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-1</m:t>
            </m:r>
          </m:num>
          <m:den>
            <m:rad>
              <m:radPr>
                <m:degHide m:val="1"/>
                <m:ctrlPr>
                  <w:rPr>
                    <w:rFonts w:ascii="Cambria Math" w:hAnsi="Cambria Math" w:cs="Tahoma"/>
                    <w:i/>
                    <w:sz w:val="22"/>
                    <w:szCs w:val="22"/>
                  </w:rPr>
                </m:ctrlPr>
              </m:radPr>
              <m:deg/>
              <m:e>
                <m:r>
                  <w:rPr>
                    <w:rFonts w:ascii="Cambria Math" w:hAnsi="Cambria Math" w:cs="Tahoma"/>
                    <w:sz w:val="22"/>
                    <w:szCs w:val="22"/>
                  </w:rPr>
                  <m:t>1+A²</m:t>
                </m:r>
              </m:e>
            </m:rad>
          </m:den>
        </m:f>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r>
          <w:rPr>
            <w:rFonts w:ascii="Cambria Math" w:hAnsi="Cambria Math" w:cs="Tahoma"/>
            <w:sz w:val="22"/>
            <w:szCs w:val="22"/>
          </w:rPr>
          <m:t>+</m:t>
        </m:r>
        <m:f>
          <m:fPr>
            <m:ctrlPr>
              <w:rPr>
                <w:rFonts w:ascii="Cambria Math" w:hAnsi="Cambria Math" w:cs="Tahoma"/>
                <w:i/>
                <w:sz w:val="22"/>
                <w:szCs w:val="22"/>
              </w:rPr>
            </m:ctrlPr>
          </m:fPr>
          <m:num>
            <m:r>
              <w:rPr>
                <w:rFonts w:ascii="Cambria Math" w:hAnsi="Cambria Math" w:cs="Tahoma"/>
                <w:sz w:val="22"/>
                <w:szCs w:val="22"/>
              </w:rPr>
              <m:t>A</m:t>
            </m:r>
          </m:num>
          <m:den>
            <m:rad>
              <m:radPr>
                <m:degHide m:val="1"/>
                <m:ctrlPr>
                  <w:rPr>
                    <w:rFonts w:ascii="Cambria Math" w:hAnsi="Cambria Math" w:cs="Tahoma"/>
                    <w:i/>
                    <w:sz w:val="22"/>
                    <w:szCs w:val="22"/>
                  </w:rPr>
                </m:ctrlPr>
              </m:radPr>
              <m:deg/>
              <m:e>
                <m:r>
                  <w:rPr>
                    <w:rFonts w:ascii="Cambria Math" w:hAnsi="Cambria Math" w:cs="Tahoma"/>
                    <w:sz w:val="22"/>
                    <w:szCs w:val="22"/>
                  </w:rPr>
                  <m:t>1+A²</m:t>
                </m:r>
              </m:e>
            </m:rad>
          </m:den>
        </m:f>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852AAE" w:rsidRDefault="00852AAE" w:rsidP="0028671C">
      <w:pPr>
        <w:spacing w:after="120" w:line="276" w:lineRule="auto"/>
        <w:jc w:val="both"/>
        <w:rPr>
          <w:rFonts w:ascii="Tahoma" w:hAnsi="Tahoma" w:cs="Tahoma"/>
          <w:sz w:val="22"/>
          <w:szCs w:val="22"/>
        </w:rPr>
      </w:pPr>
      <w:r>
        <w:rPr>
          <w:rFonts w:ascii="Tahoma" w:hAnsi="Tahoma" w:cs="Tahoma"/>
          <w:sz w:val="22"/>
          <w:szCs w:val="22"/>
        </w:rPr>
        <w:t xml:space="preserve">In order to obtain, for a given </w:t>
      </w:r>
      <w:proofErr w:type="gramStart"/>
      <w:r>
        <w:rPr>
          <w:rFonts w:ascii="Tahoma" w:hAnsi="Tahoma" w:cs="Tahoma"/>
          <w:sz w:val="22"/>
          <w:szCs w:val="22"/>
        </w:rPr>
        <w:t xml:space="preserve">point </w:t>
      </w:r>
      <w:proofErr w:type="gramEnd"/>
      <m:oMath>
        <m:r>
          <w:rPr>
            <w:rFonts w:ascii="Cambria Math" w:hAnsi="Cambria Math" w:cs="Tahoma"/>
            <w:sz w:val="22"/>
            <w:szCs w:val="22"/>
          </w:rPr>
          <m:t>P</m:t>
        </m:r>
      </m:oMath>
      <w:r>
        <w:rPr>
          <w:rFonts w:ascii="Tahoma" w:hAnsi="Tahoma" w:cs="Tahoma"/>
          <w:sz w:val="22"/>
          <w:szCs w:val="22"/>
        </w:rPr>
        <w:t xml:space="preserve">, </w:t>
      </w:r>
      <w:r w:rsidR="00CB5B40">
        <w:rPr>
          <w:rFonts w:ascii="Tahoma" w:hAnsi="Tahoma" w:cs="Tahoma"/>
          <w:sz w:val="22"/>
          <w:szCs w:val="22"/>
        </w:rPr>
        <w:t>the</w:t>
      </w:r>
      <w:r>
        <w:rPr>
          <w:rFonts w:ascii="Tahoma" w:hAnsi="Tahoma" w:cs="Tahoma"/>
          <w:sz w:val="22"/>
          <w:szCs w:val="22"/>
        </w:rPr>
        <w:t xml:space="preserve"> distance and </w:t>
      </w:r>
      <w:r w:rsidR="00CB5B40">
        <w:rPr>
          <w:rFonts w:ascii="Tahoma" w:hAnsi="Tahoma" w:cs="Tahoma"/>
          <w:sz w:val="22"/>
          <w:szCs w:val="22"/>
        </w:rPr>
        <w:t>the</w:t>
      </w:r>
      <w:r>
        <w:rPr>
          <w:rFonts w:ascii="Tahoma" w:hAnsi="Tahoma" w:cs="Tahoma"/>
          <w:sz w:val="22"/>
          <w:szCs w:val="22"/>
        </w:rPr>
        <w:t xml:space="preserve"> height relative to the mean plane, it is sufficient to calculate its coordinates in the new coordinate system, i.e.</w:t>
      </w:r>
    </w:p>
    <w:p w:rsidR="00852AAE" w:rsidRDefault="00852AAE" w:rsidP="0028671C">
      <w:pPr>
        <w:spacing w:after="120" w:line="276" w:lineRule="auto"/>
        <w:jc w:val="both"/>
        <w:rPr>
          <w:rFonts w:ascii="Tahoma" w:hAnsi="Tahoma" w:cs="Tahoma"/>
          <w:sz w:val="22"/>
          <w:szCs w:val="22"/>
        </w:rPr>
      </w:pPr>
      <w:r>
        <w:rPr>
          <w:rFonts w:ascii="Tahoma" w:hAnsi="Tahoma" w:cs="Tahoma"/>
          <w:sz w:val="22"/>
          <w:szCs w:val="22"/>
        </w:rPr>
        <w:tab/>
      </w:r>
      <m:oMath>
        <m:sSub>
          <m:sSubPr>
            <m:ctrlPr>
              <w:rPr>
                <w:rFonts w:ascii="Cambria Math" w:hAnsi="Cambria Math" w:cs="Tahoma"/>
                <w:i/>
                <w:sz w:val="22"/>
                <w:szCs w:val="22"/>
              </w:rPr>
            </m:ctrlPr>
          </m:sSubPr>
          <m:e>
            <m:r>
              <w:rPr>
                <w:rFonts w:ascii="Cambria Math" w:hAnsi="Cambria Math" w:cs="Tahoma"/>
                <w:sz w:val="22"/>
                <w:szCs w:val="22"/>
              </w:rPr>
              <m:t>d</m:t>
            </m:r>
          </m:e>
          <m:sub>
            <m:r>
              <w:rPr>
                <w:rFonts w:ascii="Cambria Math" w:hAnsi="Cambria Math" w:cs="Tahoma"/>
                <w:sz w:val="22"/>
                <w:szCs w:val="22"/>
              </w:rPr>
              <m:t>P</m:t>
            </m:r>
          </m:sub>
        </m:sSub>
        <m:r>
          <w:rPr>
            <w:rFonts w:ascii="Cambria Math" w:hAnsi="Cambria Math" w:cs="Tahoma"/>
            <w:sz w:val="22"/>
            <w:szCs w:val="22"/>
          </w:rPr>
          <m:t>=</m:t>
        </m:r>
        <m:d>
          <m:dPr>
            <m:ctrlPr>
              <w:rPr>
                <w:rFonts w:ascii="Cambria Math" w:hAnsi="Cambria Math" w:cs="Tahoma"/>
                <w:i/>
                <w:sz w:val="22"/>
                <w:szCs w:val="22"/>
              </w:rPr>
            </m:ctrlPr>
          </m:dPr>
          <m:e>
            <m:r>
              <w:rPr>
                <w:rFonts w:ascii="Cambria Math" w:hAnsi="Cambria Math" w:cs="Tahoma"/>
                <w:sz w:val="22"/>
                <w:szCs w:val="22"/>
              </w:rPr>
              <m:t>P-</m:t>
            </m:r>
            <m:sSup>
              <m:sSupPr>
                <m:ctrlPr>
                  <w:rPr>
                    <w:rFonts w:ascii="Cambria Math" w:hAnsi="Cambria Math" w:cs="Tahoma"/>
                    <w:i/>
                    <w:sz w:val="22"/>
                    <w:szCs w:val="22"/>
                  </w:rPr>
                </m:ctrlPr>
              </m:sSupPr>
              <m:e>
                <m:r>
                  <w:rPr>
                    <w:rFonts w:ascii="Cambria Math" w:hAnsi="Cambria Math" w:cs="Tahoma"/>
                    <w:sz w:val="22"/>
                    <w:szCs w:val="22"/>
                  </w:rPr>
                  <m:t>O</m:t>
                </m:r>
              </m:e>
              <m:sup>
                <m:r>
                  <w:rPr>
                    <w:rFonts w:ascii="Cambria Math" w:hAnsi="Cambria Math" w:cs="Tahoma"/>
                    <w:sz w:val="22"/>
                    <w:szCs w:val="22"/>
                  </w:rPr>
                  <m:t>'</m:t>
                </m:r>
              </m:sup>
            </m:sSup>
          </m:e>
        </m:d>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x</m:t>
                </m:r>
              </m:sub>
            </m:sSub>
          </m:e>
        </m:acc>
      </m:oMath>
    </w:p>
    <w:p w:rsidR="00852AAE" w:rsidRDefault="00852AAE" w:rsidP="00852AAE">
      <w:pPr>
        <w:spacing w:after="120" w:line="276" w:lineRule="auto"/>
        <w:jc w:val="both"/>
        <w:rPr>
          <w:rFonts w:ascii="Tahoma" w:hAnsi="Tahoma" w:cs="Tahoma"/>
          <w:sz w:val="22"/>
          <w:szCs w:val="22"/>
        </w:rPr>
      </w:pPr>
      <w:r>
        <w:rPr>
          <w:rFonts w:ascii="Tahoma" w:hAnsi="Tahoma" w:cs="Tahoma"/>
          <w:sz w:val="22"/>
          <w:szCs w:val="22"/>
        </w:rPr>
        <w:tab/>
      </w:r>
      <m:oMath>
        <m:sSub>
          <m:sSubPr>
            <m:ctrlPr>
              <w:rPr>
                <w:rFonts w:ascii="Cambria Math" w:hAnsi="Cambria Math" w:cs="Tahoma"/>
                <w:i/>
                <w:sz w:val="22"/>
                <w:szCs w:val="22"/>
              </w:rPr>
            </m:ctrlPr>
          </m:sSubPr>
          <m:e>
            <m:r>
              <w:rPr>
                <w:rFonts w:ascii="Cambria Math" w:hAnsi="Cambria Math" w:cs="Tahoma"/>
                <w:sz w:val="22"/>
                <w:szCs w:val="22"/>
              </w:rPr>
              <m:t>h</m:t>
            </m:r>
          </m:e>
          <m:sub>
            <m:r>
              <w:rPr>
                <w:rFonts w:ascii="Cambria Math" w:hAnsi="Cambria Math" w:cs="Tahoma"/>
                <w:sz w:val="22"/>
                <w:szCs w:val="22"/>
              </w:rPr>
              <m:t>P</m:t>
            </m:r>
          </m:sub>
        </m:sSub>
        <m:r>
          <w:rPr>
            <w:rFonts w:ascii="Cambria Math" w:hAnsi="Cambria Math" w:cs="Tahoma"/>
            <w:sz w:val="22"/>
            <w:szCs w:val="22"/>
          </w:rPr>
          <m:t>=</m:t>
        </m:r>
        <m:d>
          <m:dPr>
            <m:ctrlPr>
              <w:rPr>
                <w:rFonts w:ascii="Cambria Math" w:hAnsi="Cambria Math" w:cs="Tahoma"/>
                <w:i/>
                <w:sz w:val="22"/>
                <w:szCs w:val="22"/>
              </w:rPr>
            </m:ctrlPr>
          </m:dPr>
          <m:e>
            <m:r>
              <w:rPr>
                <w:rFonts w:ascii="Cambria Math" w:hAnsi="Cambria Math" w:cs="Tahoma"/>
                <w:sz w:val="22"/>
                <w:szCs w:val="22"/>
              </w:rPr>
              <m:t>P-</m:t>
            </m:r>
            <m:sSup>
              <m:sSupPr>
                <m:ctrlPr>
                  <w:rPr>
                    <w:rFonts w:ascii="Cambria Math" w:hAnsi="Cambria Math" w:cs="Tahoma"/>
                    <w:i/>
                    <w:sz w:val="22"/>
                    <w:szCs w:val="22"/>
                  </w:rPr>
                </m:ctrlPr>
              </m:sSupPr>
              <m:e>
                <m:r>
                  <w:rPr>
                    <w:rFonts w:ascii="Cambria Math" w:hAnsi="Cambria Math" w:cs="Tahoma"/>
                    <w:sz w:val="22"/>
                    <w:szCs w:val="22"/>
                  </w:rPr>
                  <m:t>O</m:t>
                </m:r>
              </m:e>
              <m:sup>
                <m:r>
                  <w:rPr>
                    <w:rFonts w:ascii="Cambria Math" w:hAnsi="Cambria Math" w:cs="Tahoma"/>
                    <w:sz w:val="22"/>
                    <w:szCs w:val="22"/>
                  </w:rPr>
                  <m:t>'</m:t>
                </m:r>
              </m:sup>
            </m:sSup>
          </m:e>
        </m:d>
        <m:r>
          <w:rPr>
            <w:rFonts w:ascii="Cambria Math" w:hAnsi="Cambria Math" w:cs="Tahoma"/>
            <w:sz w:val="22"/>
            <w:szCs w:val="22"/>
          </w:rPr>
          <m:t>.</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CB5B40" w:rsidRDefault="00CB5B40" w:rsidP="0028671C">
      <w:pPr>
        <w:spacing w:after="120" w:line="276" w:lineRule="auto"/>
        <w:jc w:val="both"/>
        <w:rPr>
          <w:rFonts w:ascii="Tahoma" w:hAnsi="Tahoma" w:cs="Tahoma"/>
          <w:sz w:val="22"/>
          <w:szCs w:val="22"/>
        </w:rPr>
      </w:pPr>
      <w:r>
        <w:rPr>
          <w:rFonts w:ascii="Tahoma" w:hAnsi="Tahoma" w:cs="Tahoma"/>
          <w:sz w:val="22"/>
          <w:szCs w:val="22"/>
        </w:rPr>
        <w:t xml:space="preserve">Similarly, the image of </w:t>
      </w:r>
      <m:oMath>
        <m:r>
          <w:rPr>
            <w:rFonts w:ascii="Cambria Math" w:hAnsi="Cambria Math" w:cs="Tahoma"/>
            <w:sz w:val="22"/>
            <w:szCs w:val="22"/>
          </w:rPr>
          <m:t>P</m:t>
        </m:r>
      </m:oMath>
      <w:r>
        <w:rPr>
          <w:rFonts w:ascii="Tahoma" w:hAnsi="Tahoma" w:cs="Tahoma"/>
          <w:sz w:val="22"/>
          <w:szCs w:val="22"/>
        </w:rPr>
        <w:t xml:space="preserve"> with respect to the mean plane is given by:</w:t>
      </w:r>
    </w:p>
    <w:p w:rsidR="00CB5B40" w:rsidRDefault="00CB5B40" w:rsidP="0028671C">
      <w:pPr>
        <w:spacing w:after="120" w:line="276" w:lineRule="auto"/>
        <w:jc w:val="both"/>
        <w:rPr>
          <w:rFonts w:ascii="Tahoma" w:hAnsi="Tahoma" w:cs="Tahoma"/>
          <w:sz w:val="22"/>
          <w:szCs w:val="22"/>
        </w:rPr>
      </w:pPr>
      <w:r>
        <w:rPr>
          <w:rFonts w:ascii="Tahoma" w:hAnsi="Tahoma" w:cs="Tahoma"/>
          <w:sz w:val="22"/>
          <w:szCs w:val="22"/>
        </w:rPr>
        <w:lastRenderedPageBreak/>
        <w:tab/>
      </w:r>
      <m:oMath>
        <m:sSup>
          <m:sSupPr>
            <m:ctrlPr>
              <w:rPr>
                <w:rFonts w:ascii="Cambria Math" w:hAnsi="Cambria Math" w:cs="Tahoma"/>
                <w:i/>
                <w:sz w:val="22"/>
                <w:szCs w:val="22"/>
              </w:rPr>
            </m:ctrlPr>
          </m:sSupPr>
          <m:e>
            <m:r>
              <w:rPr>
                <w:rFonts w:ascii="Cambria Math" w:hAnsi="Cambria Math" w:cs="Tahoma"/>
                <w:sz w:val="22"/>
                <w:szCs w:val="22"/>
              </w:rPr>
              <m:t>P</m:t>
            </m:r>
          </m:e>
          <m:sup>
            <m:r>
              <w:rPr>
                <w:rFonts w:ascii="Cambria Math" w:hAnsi="Cambria Math" w:cs="Tahoma"/>
                <w:sz w:val="22"/>
                <w:szCs w:val="22"/>
              </w:rPr>
              <m:t>'</m:t>
            </m:r>
          </m:sup>
        </m:sSup>
        <m:r>
          <w:rPr>
            <w:rFonts w:ascii="Cambria Math" w:hAnsi="Cambria Math" w:cs="Tahoma"/>
            <w:sz w:val="22"/>
            <w:szCs w:val="22"/>
          </w:rPr>
          <m:t>=P-2.</m:t>
        </m:r>
        <m:r>
          <w:rPr>
            <w:rFonts w:ascii="Cambria Math" w:hAnsi="Cambria Math" w:cs="Tahoma"/>
            <w:sz w:val="22"/>
            <w:szCs w:val="22"/>
          </w:rPr>
          <m:t>h.</m:t>
        </m:r>
        <m:acc>
          <m:accPr>
            <m:chr m:val="⃗"/>
            <m:ctrlPr>
              <w:rPr>
                <w:rFonts w:ascii="Cambria Math" w:hAnsi="Cambria Math" w:cs="Tahoma"/>
                <w:i/>
                <w:sz w:val="22"/>
                <w:szCs w:val="22"/>
              </w:rPr>
            </m:ctrlPr>
          </m:accPr>
          <m:e>
            <m:sSub>
              <m:sSubPr>
                <m:ctrlPr>
                  <w:rPr>
                    <w:rFonts w:ascii="Cambria Math" w:hAnsi="Cambria Math" w:cs="Tahoma"/>
                    <w:i/>
                    <w:sz w:val="22"/>
                    <w:szCs w:val="22"/>
                  </w:rPr>
                </m:ctrlPr>
              </m:sSubPr>
              <m:e>
                <m:r>
                  <w:rPr>
                    <w:rFonts w:ascii="Cambria Math" w:hAnsi="Cambria Math" w:cs="Tahoma"/>
                    <w:sz w:val="22"/>
                    <w:szCs w:val="22"/>
                  </w:rPr>
                  <m:t>e'</m:t>
                </m:r>
              </m:e>
              <m:sub>
                <m:r>
                  <w:rPr>
                    <w:rFonts w:ascii="Cambria Math" w:hAnsi="Cambria Math" w:cs="Tahoma"/>
                    <w:sz w:val="22"/>
                    <w:szCs w:val="22"/>
                  </w:rPr>
                  <m:t>y</m:t>
                </m:r>
              </m:sub>
            </m:sSub>
          </m:e>
        </m:acc>
      </m:oMath>
    </w:p>
    <w:p w:rsidR="00AE5A3D" w:rsidRDefault="00AE5A3D" w:rsidP="0028671C">
      <w:pPr>
        <w:spacing w:after="120" w:line="276" w:lineRule="auto"/>
        <w:jc w:val="both"/>
        <w:rPr>
          <w:rFonts w:ascii="Tahoma" w:hAnsi="Tahoma" w:cs="Tahoma"/>
          <w:sz w:val="22"/>
          <w:szCs w:val="22"/>
        </w:rPr>
      </w:pPr>
      <w:r>
        <w:rPr>
          <w:rFonts w:ascii="Tahoma" w:hAnsi="Tahoma" w:cs="Tahoma"/>
          <w:sz w:val="22"/>
          <w:szCs w:val="22"/>
        </w:rPr>
        <w:t>The</w:t>
      </w:r>
      <w:r w:rsidR="00CB5B40">
        <w:rPr>
          <w:rFonts w:ascii="Tahoma" w:hAnsi="Tahoma" w:cs="Tahoma"/>
          <w:sz w:val="22"/>
          <w:szCs w:val="22"/>
        </w:rPr>
        <w:t>se</w:t>
      </w:r>
      <w:r>
        <w:rPr>
          <w:rFonts w:ascii="Tahoma" w:hAnsi="Tahoma" w:cs="Tahoma"/>
          <w:sz w:val="22"/>
          <w:szCs w:val="22"/>
        </w:rPr>
        <w:t xml:space="preserve"> </w:t>
      </w:r>
      <w:r w:rsidR="00CB5B40">
        <w:rPr>
          <w:rFonts w:ascii="Tahoma" w:hAnsi="Tahoma" w:cs="Tahoma"/>
          <w:sz w:val="22"/>
          <w:szCs w:val="22"/>
        </w:rPr>
        <w:t>operations</w:t>
      </w:r>
      <w:r>
        <w:rPr>
          <w:rFonts w:ascii="Tahoma" w:hAnsi="Tahoma" w:cs="Tahoma"/>
          <w:sz w:val="22"/>
          <w:szCs w:val="22"/>
        </w:rPr>
        <w:t xml:space="preserve"> are implemented in file “MeanPlane.cpp”. </w:t>
      </w:r>
      <w:r w:rsidR="007210D4">
        <w:rPr>
          <w:rFonts w:ascii="Tahoma" w:hAnsi="Tahoma" w:cs="Tahoma"/>
          <w:sz w:val="22"/>
          <w:szCs w:val="22"/>
        </w:rPr>
        <w:t>Within the acoustical calculations, any</w:t>
      </w:r>
      <w:r>
        <w:rPr>
          <w:rFonts w:ascii="Tahoma" w:hAnsi="Tahoma" w:cs="Tahoma"/>
          <w:sz w:val="22"/>
          <w:szCs w:val="22"/>
        </w:rPr>
        <w:t xml:space="preserve"> mean plane is represented as an instance of the MeanPlane class. </w:t>
      </w:r>
    </w:p>
    <w:p w:rsidR="0028671C" w:rsidRPr="00A511D8" w:rsidRDefault="00AE5A3D" w:rsidP="00AE5A3D">
      <w:pPr>
        <w:spacing w:after="120" w:line="276" w:lineRule="auto"/>
        <w:jc w:val="both"/>
        <w:rPr>
          <w:rFonts w:ascii="Tahoma" w:hAnsi="Tahoma" w:cs="Tahoma"/>
          <w:sz w:val="22"/>
          <w:szCs w:val="22"/>
          <w:lang w:val="en-GB"/>
        </w:rPr>
      </w:pPr>
      <w:r>
        <w:rPr>
          <w:rFonts w:ascii="Tahoma" w:hAnsi="Tahoma" w:cs="Tahoma"/>
          <w:sz w:val="22"/>
          <w:szCs w:val="22"/>
        </w:rPr>
        <w:t>A mean plane is constructed from an ordered sequence of 2D points. The class constructor first evaluates the parametric equation of the mean plane (see function getMeanPlan</w:t>
      </w:r>
      <w:r w:rsidR="007210D4">
        <w:rPr>
          <w:rFonts w:ascii="Tahoma" w:hAnsi="Tahoma" w:cs="Tahoma"/>
          <w:sz w:val="22"/>
          <w:szCs w:val="22"/>
        </w:rPr>
        <w:t>eCoefficients) and converts these</w:t>
      </w:r>
      <w:r>
        <w:rPr>
          <w:rFonts w:ascii="Tahoma" w:hAnsi="Tahoma" w:cs="Tahoma"/>
          <w:sz w:val="22"/>
          <w:szCs w:val="22"/>
        </w:rPr>
        <w:t xml:space="preserve"> into a vector representation with a local origin and local unit vectors aligned </w:t>
      </w:r>
      <w:r w:rsidRPr="00A511D8">
        <w:rPr>
          <w:rFonts w:ascii="Tahoma" w:hAnsi="Tahoma" w:cs="Tahoma"/>
          <w:sz w:val="22"/>
          <w:szCs w:val="22"/>
          <w:lang w:val="en-GB"/>
        </w:rPr>
        <w:t>with the mean plane.</w:t>
      </w:r>
    </w:p>
    <w:p w:rsidR="00AE5A3D" w:rsidRPr="00A511D8" w:rsidRDefault="00AE5A3D" w:rsidP="00AE5A3D">
      <w:pPr>
        <w:spacing w:after="120" w:line="276" w:lineRule="auto"/>
        <w:jc w:val="both"/>
        <w:rPr>
          <w:rFonts w:ascii="Tahoma" w:hAnsi="Tahoma" w:cs="Tahoma"/>
          <w:sz w:val="22"/>
          <w:szCs w:val="22"/>
          <w:lang w:val="en-GB"/>
        </w:rPr>
      </w:pPr>
      <w:r w:rsidRPr="00A511D8">
        <w:rPr>
          <w:rFonts w:ascii="Tahoma" w:hAnsi="Tahoma" w:cs="Tahoma"/>
          <w:sz w:val="22"/>
          <w:szCs w:val="22"/>
          <w:lang w:val="en-GB"/>
        </w:rPr>
        <w:t xml:space="preserve">The MeanPlane class contains three </w:t>
      </w:r>
      <w:r w:rsidR="007210D4">
        <w:rPr>
          <w:rFonts w:ascii="Tahoma" w:hAnsi="Tahoma" w:cs="Tahoma"/>
          <w:sz w:val="22"/>
          <w:szCs w:val="22"/>
          <w:lang w:val="en-GB"/>
        </w:rPr>
        <w:t xml:space="preserve">additional </w:t>
      </w:r>
      <w:r w:rsidRPr="00A511D8">
        <w:rPr>
          <w:rFonts w:ascii="Tahoma" w:hAnsi="Tahoma" w:cs="Tahoma"/>
          <w:sz w:val="22"/>
          <w:szCs w:val="22"/>
          <w:lang w:val="en-GB"/>
        </w:rPr>
        <w:t>methods:</w:t>
      </w:r>
    </w:p>
    <w:p w:rsidR="00A511D8" w:rsidRPr="00A511D8" w:rsidRDefault="00AE5A3D" w:rsidP="00A511D8">
      <w:pPr>
        <w:pStyle w:val="Paragraphedeliste"/>
        <w:numPr>
          <w:ilvl w:val="0"/>
          <w:numId w:val="27"/>
        </w:numPr>
        <w:spacing w:after="120"/>
        <w:ind w:left="714" w:hanging="357"/>
        <w:contextualSpacing w:val="0"/>
        <w:jc w:val="both"/>
        <w:rPr>
          <w:rFonts w:ascii="Tahoma" w:hAnsi="Tahoma" w:cs="Tahoma"/>
          <w:lang w:val="en-GB"/>
        </w:rPr>
      </w:pPr>
      <w:proofErr w:type="gramStart"/>
      <w:r w:rsidRPr="00A511D8">
        <w:rPr>
          <w:rFonts w:ascii="Tahoma" w:hAnsi="Tahoma" w:cs="Tahoma"/>
          <w:lang w:val="en-GB"/>
        </w:rPr>
        <w:t>the</w:t>
      </w:r>
      <w:proofErr w:type="gramEnd"/>
      <w:r w:rsidRPr="00A511D8">
        <w:rPr>
          <w:rFonts w:ascii="Tahoma" w:hAnsi="Tahoma" w:cs="Tahoma"/>
          <w:lang w:val="en-GB"/>
        </w:rPr>
        <w:t xml:space="preserve"> “project” method converts coordinates in the propagation plane into local coordinates; i.e. after projecting, </w:t>
      </w:r>
      <w:r w:rsidR="00A511D8" w:rsidRPr="00A511D8">
        <w:rPr>
          <w:rFonts w:ascii="Tahoma" w:hAnsi="Tahoma" w:cs="Tahoma"/>
          <w:lang w:val="en-GB"/>
        </w:rPr>
        <w:t xml:space="preserve">the new </w:t>
      </w:r>
      <m:oMath>
        <m:r>
          <w:rPr>
            <w:rFonts w:ascii="Cambria Math" w:hAnsi="Cambria Math" w:cs="Tahoma"/>
            <w:lang w:val="en-GB"/>
          </w:rPr>
          <m:t>x</m:t>
        </m:r>
      </m:oMath>
      <w:r w:rsidR="00A511D8" w:rsidRPr="00A511D8">
        <w:rPr>
          <w:rFonts w:ascii="Tahoma" w:hAnsi="Tahoma" w:cs="Tahoma"/>
          <w:lang w:val="en-GB"/>
        </w:rPr>
        <w:t xml:space="preserve"> value represents a distance measured parallel to the mean plane and the new </w:t>
      </w:r>
      <m:oMath>
        <m:r>
          <w:rPr>
            <w:rFonts w:ascii="Cambria Math" w:hAnsi="Cambria Math" w:cs="Tahoma"/>
            <w:lang w:val="en-GB"/>
          </w:rPr>
          <m:t>y</m:t>
        </m:r>
      </m:oMath>
      <w:r w:rsidR="00A511D8" w:rsidRPr="00A511D8">
        <w:rPr>
          <w:rFonts w:ascii="Tahoma" w:hAnsi="Tahoma" w:cs="Tahoma"/>
          <w:lang w:val="en-GB"/>
        </w:rPr>
        <w:t xml:space="preserve"> value the height measured perpendicular to the mean plane.</w:t>
      </w:r>
    </w:p>
    <w:p w:rsidR="00A511D8" w:rsidRPr="00A511D8" w:rsidRDefault="00A511D8" w:rsidP="00A511D8">
      <w:pPr>
        <w:pStyle w:val="Paragraphedeliste"/>
        <w:numPr>
          <w:ilvl w:val="0"/>
          <w:numId w:val="27"/>
        </w:numPr>
        <w:spacing w:after="120"/>
        <w:ind w:left="714" w:hanging="357"/>
        <w:contextualSpacing w:val="0"/>
        <w:jc w:val="both"/>
        <w:rPr>
          <w:rFonts w:ascii="Tahoma" w:hAnsi="Tahoma" w:cs="Tahoma"/>
          <w:lang w:val="en-GB"/>
        </w:rPr>
      </w:pPr>
      <w:proofErr w:type="gramStart"/>
      <w:r w:rsidRPr="00A511D8">
        <w:rPr>
          <w:rFonts w:ascii="Tahoma" w:hAnsi="Tahoma" w:cs="Tahoma"/>
          <w:lang w:val="en-GB"/>
        </w:rPr>
        <w:t>the</w:t>
      </w:r>
      <w:proofErr w:type="gramEnd"/>
      <w:r w:rsidRPr="00A511D8">
        <w:rPr>
          <w:rFonts w:ascii="Tahoma" w:hAnsi="Tahoma" w:cs="Tahoma"/>
          <w:lang w:val="en-GB"/>
        </w:rPr>
        <w:t xml:space="preserve"> “unproject” method converts local coordinates relative to the mean plane back into global coordinates relative to the propagation plane.</w:t>
      </w:r>
    </w:p>
    <w:p w:rsidR="00AE5A3D" w:rsidRDefault="00A511D8" w:rsidP="00A511D8">
      <w:pPr>
        <w:pStyle w:val="Paragraphedeliste"/>
        <w:numPr>
          <w:ilvl w:val="0"/>
          <w:numId w:val="27"/>
        </w:numPr>
        <w:spacing w:after="120"/>
        <w:ind w:left="714" w:hanging="357"/>
        <w:contextualSpacing w:val="0"/>
        <w:jc w:val="both"/>
        <w:rPr>
          <w:rFonts w:ascii="Tahoma" w:hAnsi="Tahoma" w:cs="Tahoma"/>
          <w:lang w:val="en-GB"/>
        </w:rPr>
      </w:pPr>
      <w:proofErr w:type="gramStart"/>
      <w:r w:rsidRPr="00A511D8">
        <w:rPr>
          <w:rFonts w:ascii="Tahoma" w:hAnsi="Tahoma" w:cs="Tahoma"/>
          <w:lang w:val="en-GB"/>
        </w:rPr>
        <w:t>the</w:t>
      </w:r>
      <w:proofErr w:type="gramEnd"/>
      <w:r w:rsidRPr="00A511D8">
        <w:rPr>
          <w:rFonts w:ascii="Tahoma" w:hAnsi="Tahoma" w:cs="Tahoma"/>
          <w:lang w:val="en-GB"/>
        </w:rPr>
        <w:t xml:space="preserve"> “image” method </w:t>
      </w:r>
      <w:r w:rsidR="00AE5A3D" w:rsidRPr="00A511D8">
        <w:rPr>
          <w:rFonts w:ascii="Tahoma" w:hAnsi="Tahoma" w:cs="Tahoma"/>
          <w:lang w:val="en-GB"/>
        </w:rPr>
        <w:t xml:space="preserve"> </w:t>
      </w:r>
      <w:r w:rsidRPr="00A511D8">
        <w:rPr>
          <w:rFonts w:ascii="Tahoma" w:hAnsi="Tahoma" w:cs="Tahoma"/>
          <w:lang w:val="en-GB"/>
        </w:rPr>
        <w:t xml:space="preserve">takes the </w:t>
      </w:r>
      <w:r>
        <w:rPr>
          <w:rFonts w:ascii="Tahoma" w:hAnsi="Tahoma" w:cs="Tahoma"/>
          <w:lang w:val="en-GB"/>
        </w:rPr>
        <w:t xml:space="preserve">image of a point in the propagation plane with respect to the mean plane. Basically, this is implemented as a combination of the “project” and “unproject” methods, changing the sign of the </w:t>
      </w:r>
      <m:oMath>
        <m:r>
          <w:rPr>
            <w:rFonts w:ascii="Cambria Math" w:hAnsi="Cambria Math" w:cs="Tahoma"/>
            <w:lang w:val="en-GB"/>
          </w:rPr>
          <m:t>y</m:t>
        </m:r>
      </m:oMath>
      <w:r>
        <w:rPr>
          <w:rFonts w:ascii="Tahoma" w:hAnsi="Tahoma" w:cs="Tahoma"/>
          <w:lang w:val="en-GB"/>
        </w:rPr>
        <w:t xml:space="preserve">-component of the local coordinates in between. </w:t>
      </w:r>
    </w:p>
    <w:p w:rsidR="00A511D8" w:rsidRPr="00A511D8" w:rsidRDefault="00A511D8" w:rsidP="006C6245">
      <w:pPr>
        <w:spacing w:after="120" w:line="276" w:lineRule="auto"/>
        <w:jc w:val="both"/>
        <w:rPr>
          <w:rFonts w:ascii="Tahoma" w:hAnsi="Tahoma" w:cs="Tahoma"/>
          <w:sz w:val="22"/>
          <w:szCs w:val="22"/>
          <w:lang w:val="en-GB"/>
        </w:rPr>
      </w:pPr>
      <w:r w:rsidRPr="00A511D8">
        <w:rPr>
          <w:rFonts w:ascii="Tahoma" w:hAnsi="Tahoma" w:cs="Tahoma"/>
          <w:sz w:val="22"/>
          <w:szCs w:val="22"/>
          <w:lang w:val="en-GB"/>
        </w:rPr>
        <w:t>The “project” and “image” methods</w:t>
      </w:r>
      <w:r>
        <w:rPr>
          <w:rFonts w:ascii="Tahoma" w:hAnsi="Tahoma" w:cs="Tahoma"/>
          <w:sz w:val="22"/>
          <w:szCs w:val="22"/>
          <w:lang w:val="en-GB"/>
        </w:rPr>
        <w:t xml:space="preserve"> have an additional Boolean parameter that when set to true will project the point onto the mean plane in case a negative height</w:t>
      </w:r>
      <w:r w:rsidR="00CB25E3">
        <w:rPr>
          <w:rFonts w:ascii="Tahoma" w:hAnsi="Tahoma" w:cs="Tahoma"/>
          <w:sz w:val="22"/>
          <w:szCs w:val="22"/>
          <w:lang w:val="en-GB"/>
        </w:rPr>
        <w:t xml:space="preserve"> is found, i.e</w:t>
      </w:r>
      <w:proofErr w:type="gramStart"/>
      <w:r w:rsidR="00CB25E3">
        <w:rPr>
          <w:rFonts w:ascii="Tahoma" w:hAnsi="Tahoma" w:cs="Tahoma"/>
          <w:sz w:val="22"/>
          <w:szCs w:val="22"/>
          <w:lang w:val="en-GB"/>
        </w:rPr>
        <w:t>.</w:t>
      </w:r>
      <w:r w:rsidR="006C6245">
        <w:rPr>
          <w:rFonts w:ascii="Tahoma" w:hAnsi="Tahoma" w:cs="Tahoma"/>
          <w:sz w:val="22"/>
          <w:szCs w:val="22"/>
          <w:lang w:val="en-GB"/>
        </w:rPr>
        <w:t xml:space="preserve"> </w:t>
      </w:r>
      <w:r w:rsidR="00CB25E3">
        <w:rPr>
          <w:rFonts w:ascii="Tahoma" w:hAnsi="Tahoma" w:cs="Tahoma"/>
          <w:sz w:val="22"/>
          <w:szCs w:val="22"/>
          <w:lang w:val="en-GB"/>
        </w:rPr>
        <w:t>”</w:t>
      </w:r>
      <w:proofErr w:type="gramEnd"/>
      <w:r w:rsidR="00CB25E3" w:rsidRPr="00CB25E3">
        <w:rPr>
          <w:rFonts w:ascii="Tahoma" w:hAnsi="Tahoma" w:cs="Tahoma"/>
          <w:i/>
          <w:sz w:val="22"/>
          <w:szCs w:val="22"/>
          <w:lang w:val="en-GB"/>
        </w:rPr>
        <w:t>if the equivalent height of a point becomes negative,… a null height is retained and the equivalent point is then identical with its possible image if there is diffraction</w:t>
      </w:r>
      <w:r w:rsidR="00CB25E3">
        <w:rPr>
          <w:rFonts w:ascii="Tahoma" w:hAnsi="Tahoma" w:cs="Tahoma"/>
          <w:sz w:val="22"/>
          <w:szCs w:val="22"/>
          <w:lang w:val="en-GB"/>
        </w:rPr>
        <w:t>” (see VI.4.3.b, page 85).</w:t>
      </w:r>
    </w:p>
    <w:p w:rsidR="003B6B1A" w:rsidRDefault="007712F6" w:rsidP="003B6B1A">
      <w:pPr>
        <w:pStyle w:val="Titre2"/>
        <w:numPr>
          <w:ilvl w:val="0"/>
          <w:numId w:val="0"/>
        </w:numPr>
        <w:ind w:left="578" w:hanging="578"/>
        <w:rPr>
          <w:rFonts w:eastAsia="Calibri"/>
          <w:lang w:val="en-GB"/>
        </w:rPr>
      </w:pPr>
      <w:bookmarkStart w:id="334" w:name="_Toc384820589"/>
      <w:r>
        <w:rPr>
          <w:rFonts w:eastAsia="Calibri"/>
          <w:lang w:val="en-GB"/>
        </w:rPr>
        <w:t>C</w:t>
      </w:r>
      <w:r w:rsidR="003B6B1A">
        <w:rPr>
          <w:rFonts w:eastAsia="Calibri"/>
          <w:lang w:val="en-GB"/>
        </w:rPr>
        <w:t xml:space="preserve">.6 </w:t>
      </w:r>
      <w:r w:rsidR="003B6B1A">
        <w:rPr>
          <w:rFonts w:eastAsia="Calibri"/>
          <w:lang w:val="en-GB"/>
        </w:rPr>
        <w:tab/>
        <w:t>Local coordinates associated with sources</w:t>
      </w:r>
      <w:bookmarkEnd w:id="334"/>
    </w:p>
    <w:p w:rsidR="00481B5A" w:rsidRDefault="00481B5A" w:rsidP="00481B5A">
      <w:pPr>
        <w:spacing w:after="120" w:line="276" w:lineRule="auto"/>
        <w:jc w:val="both"/>
        <w:rPr>
          <w:rFonts w:ascii="Tahoma" w:hAnsi="Tahoma" w:cs="Tahoma"/>
          <w:sz w:val="22"/>
          <w:szCs w:val="22"/>
          <w:lang w:val="en-GB"/>
        </w:rPr>
      </w:pPr>
      <w:r>
        <w:rPr>
          <w:rFonts w:ascii="Tahoma" w:hAnsi="Tahoma" w:cs="Tahoma"/>
          <w:sz w:val="22"/>
          <w:szCs w:val="22"/>
          <w:lang w:val="en-GB"/>
        </w:rPr>
        <w:t>Within the source models, directivity is expressed in a local coordinate system attached to the source. In the propagation modules, directivity must be evaluated for arbitrary propagation paths and arbitrary source locations and orientations. Trying to solve this problem by means of operations on local/global Euler angles is difficult because there is no simple algebra defined on angles. On the other hand, the problem can be solved very efficiently by means of vector calculations and explicit construction of the local (source related) coordinate-reference-system in terms of the global (project related) coordinates.</w:t>
      </w:r>
    </w:p>
    <w:p w:rsidR="00481B5A" w:rsidRDefault="00481B5A" w:rsidP="00481B5A">
      <w:pPr>
        <w:spacing w:after="120" w:line="276" w:lineRule="auto"/>
        <w:jc w:val="both"/>
        <w:rPr>
          <w:rFonts w:ascii="Tahoma" w:hAnsi="Tahoma" w:cs="Tahoma"/>
          <w:sz w:val="22"/>
          <w:szCs w:val="22"/>
          <w:lang w:val="en-GB"/>
        </w:rPr>
      </w:pPr>
      <w:r>
        <w:rPr>
          <w:rFonts w:ascii="Tahoma" w:hAnsi="Tahoma" w:cs="Tahoma"/>
          <w:sz w:val="22"/>
          <w:szCs w:val="22"/>
          <w:lang w:val="en-GB"/>
        </w:rPr>
        <w:t>In general, positioning an</w:t>
      </w:r>
      <w:r w:rsidR="007210D4">
        <w:rPr>
          <w:rFonts w:ascii="Tahoma" w:hAnsi="Tahoma" w:cs="Tahoma"/>
          <w:sz w:val="22"/>
          <w:szCs w:val="22"/>
          <w:lang w:val="en-GB"/>
        </w:rPr>
        <w:t>d</w:t>
      </w:r>
      <w:r>
        <w:rPr>
          <w:rFonts w:ascii="Tahoma" w:hAnsi="Tahoma" w:cs="Tahoma"/>
          <w:sz w:val="22"/>
          <w:szCs w:val="22"/>
          <w:lang w:val="en-GB"/>
        </w:rPr>
        <w:t xml:space="preserve"> orienting a local coordinate system offers 6 degrees of freedom, 3 for the position and 3 </w:t>
      </w:r>
      <w:r w:rsidR="007210D4">
        <w:rPr>
          <w:rFonts w:ascii="Tahoma" w:hAnsi="Tahoma" w:cs="Tahoma"/>
          <w:sz w:val="22"/>
          <w:szCs w:val="22"/>
          <w:lang w:val="en-GB"/>
        </w:rPr>
        <w:t xml:space="preserve">more </w:t>
      </w:r>
      <w:r>
        <w:rPr>
          <w:rFonts w:ascii="Tahoma" w:hAnsi="Tahoma" w:cs="Tahoma"/>
          <w:sz w:val="22"/>
          <w:szCs w:val="22"/>
          <w:lang w:val="en-GB"/>
        </w:rPr>
        <w:t xml:space="preserve">for the orientation. Most often, some of this information is missing from the input data sets and a simplified construction </w:t>
      </w:r>
      <w:r w:rsidR="007210D4">
        <w:rPr>
          <w:rFonts w:ascii="Tahoma" w:hAnsi="Tahoma" w:cs="Tahoma"/>
          <w:sz w:val="22"/>
          <w:szCs w:val="22"/>
          <w:lang w:val="en-GB"/>
        </w:rPr>
        <w:t>should</w:t>
      </w:r>
      <w:r>
        <w:rPr>
          <w:rFonts w:ascii="Tahoma" w:hAnsi="Tahoma" w:cs="Tahoma"/>
          <w:sz w:val="22"/>
          <w:szCs w:val="22"/>
          <w:lang w:val="en-GB"/>
        </w:rPr>
        <w:t xml:space="preserve"> be envisaged. This simplified construction uses the position of the source as the new origin and a single directional vector for </w:t>
      </w:r>
      <w:r w:rsidR="007210D4">
        <w:rPr>
          <w:rFonts w:ascii="Tahoma" w:hAnsi="Tahoma" w:cs="Tahoma"/>
          <w:sz w:val="22"/>
          <w:szCs w:val="22"/>
          <w:lang w:val="en-GB"/>
        </w:rPr>
        <w:t xml:space="preserve">the possible </w:t>
      </w:r>
      <w:r>
        <w:rPr>
          <w:rFonts w:ascii="Tahoma" w:hAnsi="Tahoma" w:cs="Tahoma"/>
          <w:sz w:val="22"/>
          <w:szCs w:val="22"/>
          <w:lang w:val="en-GB"/>
        </w:rPr>
        <w:t>rotations of the coordinate system.</w:t>
      </w:r>
      <w:r w:rsidR="00983B2E">
        <w:rPr>
          <w:rFonts w:ascii="Tahoma" w:hAnsi="Tahoma" w:cs="Tahoma"/>
          <w:sz w:val="22"/>
          <w:szCs w:val="22"/>
          <w:lang w:val="en-GB"/>
        </w:rPr>
        <w:t xml:space="preserve"> The choice of the directional vector depends on the type of source geometry.</w:t>
      </w:r>
    </w:p>
    <w:p w:rsidR="00983B2E" w:rsidRDefault="00983B2E" w:rsidP="00481B5A">
      <w:pPr>
        <w:spacing w:after="120" w:line="276" w:lineRule="auto"/>
        <w:jc w:val="both"/>
        <w:rPr>
          <w:rFonts w:ascii="Tahoma" w:hAnsi="Tahoma" w:cs="Tahoma"/>
          <w:sz w:val="22"/>
          <w:szCs w:val="22"/>
          <w:lang w:val="en-GB"/>
        </w:rPr>
      </w:pPr>
      <w:r>
        <w:rPr>
          <w:rFonts w:ascii="Tahoma" w:hAnsi="Tahoma" w:cs="Tahoma"/>
          <w:sz w:val="22"/>
          <w:szCs w:val="22"/>
          <w:lang w:val="en-GB"/>
        </w:rPr>
        <w:lastRenderedPageBreak/>
        <w:t>For a point source, orientation is determined by a user-defined main direction of propagation (often defined in terms of Euler angles). It is assumed that this direction corresponds to the X direction of the local coordinate system attached to the source. The construction of the local coordinate system is defines as follows:</w:t>
      </w:r>
    </w:p>
    <w:p w:rsidR="00983B2E" w:rsidRDefault="00983B2E" w:rsidP="00983B2E">
      <w:pPr>
        <w:pStyle w:val="Paragraphedeliste"/>
        <w:numPr>
          <w:ilvl w:val="0"/>
          <w:numId w:val="28"/>
        </w:numPr>
        <w:spacing w:after="120"/>
        <w:contextualSpacing w:val="0"/>
        <w:jc w:val="both"/>
        <w:rPr>
          <w:rFonts w:ascii="Tahoma" w:hAnsi="Tahoma" w:cs="Tahoma"/>
          <w:lang w:val="en-GB"/>
        </w:rPr>
      </w:pPr>
      <w:r>
        <w:rPr>
          <w:rFonts w:ascii="Tahoma" w:hAnsi="Tahoma" w:cs="Tahoma"/>
          <w:lang w:val="en-GB"/>
        </w:rPr>
        <w:t xml:space="preserve">the user-defined direction </w:t>
      </w:r>
      <m:oMath>
        <m:acc>
          <m:accPr>
            <m:chr m:val="⃗"/>
            <m:ctrlPr>
              <w:rPr>
                <w:rFonts w:ascii="Cambria Math" w:hAnsi="Cambria Math" w:cs="Tahoma"/>
                <w:i/>
                <w:lang w:val="en-GB"/>
              </w:rPr>
            </m:ctrlPr>
          </m:accPr>
          <m:e>
            <m:r>
              <w:rPr>
                <w:rFonts w:ascii="Cambria Math" w:hAnsi="Cambria Math" w:cs="Tahoma"/>
                <w:lang w:val="en-GB"/>
              </w:rPr>
              <m:t>d</m:t>
            </m:r>
          </m:e>
        </m:acc>
      </m:oMath>
      <w:r>
        <w:rPr>
          <w:rFonts w:ascii="Tahoma" w:hAnsi="Tahoma" w:cs="Tahoma"/>
          <w:lang w:val="en-GB"/>
        </w:rPr>
        <w:t xml:space="preserve"> is taken as the new X-axis</w:t>
      </w:r>
    </w:p>
    <w:p w:rsidR="00983B2E" w:rsidRPr="00E31A53" w:rsidRDefault="00045881" w:rsidP="00983B2E">
      <w:pPr>
        <w:pStyle w:val="Paragraphedeliste"/>
        <w:spacing w:after="120"/>
        <w:ind w:left="1440" w:firstLine="720"/>
        <w:contextualSpacing w:val="0"/>
        <w:jc w:val="both"/>
        <w:rPr>
          <w:rFonts w:ascii="Tahoma" w:hAnsi="Tahoma" w:cs="Tahoma"/>
          <w:sz w:val="24"/>
          <w:szCs w:val="24"/>
          <w:lang w:val="en-GB"/>
        </w:rPr>
      </w:pPr>
      <m:oMathPara>
        <m:oMathParaPr>
          <m:jc m:val="left"/>
        </m:oMathParaPr>
        <m:oMath>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x</m:t>
                  </m:r>
                </m:sub>
              </m:sSub>
            </m:e>
          </m:acc>
          <m:r>
            <w:rPr>
              <w:rFonts w:ascii="Cambria Math" w:hAnsi="Cambria Math" w:cs="Tahoma"/>
              <w:sz w:val="24"/>
              <w:szCs w:val="24"/>
              <w:lang w:val="en-GB"/>
            </w:rPr>
            <m:t>=</m:t>
          </m:r>
          <m:f>
            <m:fPr>
              <m:ctrlPr>
                <w:rPr>
                  <w:rFonts w:ascii="Cambria Math" w:hAnsi="Cambria Math" w:cs="Tahoma"/>
                  <w:i/>
                  <w:sz w:val="24"/>
                  <w:szCs w:val="24"/>
                  <w:lang w:val="en-GB"/>
                </w:rPr>
              </m:ctrlPr>
            </m:fPr>
            <m:num>
              <m:acc>
                <m:accPr>
                  <m:chr m:val="⃗"/>
                  <m:ctrlPr>
                    <w:rPr>
                      <w:rFonts w:ascii="Cambria Math" w:hAnsi="Cambria Math" w:cs="Tahoma"/>
                      <w:i/>
                      <w:sz w:val="24"/>
                      <w:szCs w:val="24"/>
                      <w:lang w:val="en-GB"/>
                    </w:rPr>
                  </m:ctrlPr>
                </m:accPr>
                <m:e>
                  <m:r>
                    <w:rPr>
                      <w:rFonts w:ascii="Cambria Math" w:hAnsi="Cambria Math" w:cs="Tahoma"/>
                      <w:sz w:val="24"/>
                      <w:szCs w:val="24"/>
                      <w:lang w:val="en-GB"/>
                    </w:rPr>
                    <m:t>d</m:t>
                  </m:r>
                </m:e>
              </m:acc>
            </m:num>
            <m:den>
              <m:d>
                <m:dPr>
                  <m:begChr m:val="‖"/>
                  <m:endChr m:val="‖"/>
                  <m:ctrlPr>
                    <w:rPr>
                      <w:rFonts w:ascii="Cambria Math" w:hAnsi="Cambria Math" w:cs="Tahoma"/>
                      <w:i/>
                      <w:sz w:val="24"/>
                      <w:szCs w:val="24"/>
                      <w:lang w:val="en-GB"/>
                    </w:rPr>
                  </m:ctrlPr>
                </m:dPr>
                <m:e>
                  <m:acc>
                    <m:accPr>
                      <m:chr m:val="⃗"/>
                      <m:ctrlPr>
                        <w:rPr>
                          <w:rFonts w:ascii="Cambria Math" w:hAnsi="Cambria Math" w:cs="Tahoma"/>
                          <w:i/>
                          <w:sz w:val="24"/>
                          <w:szCs w:val="24"/>
                          <w:lang w:val="en-GB"/>
                        </w:rPr>
                      </m:ctrlPr>
                    </m:accPr>
                    <m:e>
                      <m:r>
                        <w:rPr>
                          <w:rFonts w:ascii="Cambria Math" w:hAnsi="Cambria Math" w:cs="Tahoma"/>
                          <w:sz w:val="24"/>
                          <w:szCs w:val="24"/>
                          <w:lang w:val="en-GB"/>
                        </w:rPr>
                        <m:t>d</m:t>
                      </m:r>
                    </m:e>
                  </m:acc>
                </m:e>
              </m:d>
            </m:den>
          </m:f>
        </m:oMath>
      </m:oMathPara>
    </w:p>
    <w:p w:rsidR="00983B2E" w:rsidRPr="00983B2E" w:rsidRDefault="00983B2E" w:rsidP="00983B2E">
      <w:pPr>
        <w:pStyle w:val="Paragraphedeliste"/>
        <w:numPr>
          <w:ilvl w:val="0"/>
          <w:numId w:val="28"/>
        </w:numPr>
        <w:spacing w:after="120"/>
        <w:contextualSpacing w:val="0"/>
        <w:jc w:val="both"/>
        <w:rPr>
          <w:rFonts w:ascii="Tahoma" w:hAnsi="Tahoma" w:cs="Tahoma"/>
          <w:lang w:val="en-GB"/>
        </w:rPr>
      </w:pPr>
      <w:r>
        <w:rPr>
          <w:rFonts w:ascii="Tahoma" w:hAnsi="Tahoma" w:cs="Tahoma"/>
          <w:lang w:val="en-GB"/>
        </w:rPr>
        <w:t xml:space="preserve">the new Y axis is lying in the horizontal plane and perpendicular to </w:t>
      </w:r>
      <m:oMath>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e'</m:t>
                </m:r>
              </m:e>
              <m:sub>
                <m:r>
                  <w:rPr>
                    <w:rFonts w:ascii="Cambria Math" w:hAnsi="Cambria Math" w:cs="Tahoma"/>
                    <w:lang w:val="en-GB"/>
                  </w:rPr>
                  <m:t>x</m:t>
                </m:r>
              </m:sub>
            </m:sSub>
          </m:e>
        </m:acc>
      </m:oMath>
    </w:p>
    <w:p w:rsidR="00983B2E" w:rsidRPr="00E31A53" w:rsidRDefault="00983B2E" w:rsidP="00983B2E">
      <w:pPr>
        <w:pStyle w:val="Paragraphedeliste"/>
        <w:spacing w:after="120"/>
        <w:contextualSpacing w:val="0"/>
        <w:jc w:val="both"/>
        <w:rPr>
          <w:rFonts w:ascii="Tahoma" w:hAnsi="Tahoma" w:cs="Tahoma"/>
          <w:sz w:val="24"/>
          <w:szCs w:val="24"/>
          <w:lang w:val="en-GB"/>
        </w:rPr>
      </w:pPr>
      <w:r w:rsidRPr="00E31A53">
        <w:rPr>
          <w:rFonts w:ascii="Tahoma" w:hAnsi="Tahoma" w:cs="Tahoma"/>
          <w:sz w:val="24"/>
          <w:szCs w:val="24"/>
          <w:lang w:val="en-GB"/>
        </w:rPr>
        <w:tab/>
      </w:r>
      <m:oMath>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y</m:t>
                </m:r>
              </m:sub>
            </m:sSub>
          </m:e>
        </m:acc>
        <m:r>
          <w:rPr>
            <w:rFonts w:ascii="Cambria Math" w:hAnsi="Cambria Math" w:cs="Tahoma"/>
            <w:sz w:val="24"/>
            <w:szCs w:val="24"/>
            <w:lang w:val="en-GB"/>
          </w:rPr>
          <m:t>=</m:t>
        </m:r>
        <m:f>
          <m:fPr>
            <m:ctrlPr>
              <w:rPr>
                <w:rFonts w:ascii="Cambria Math" w:hAnsi="Cambria Math" w:cs="Tahoma"/>
                <w:i/>
                <w:sz w:val="24"/>
                <w:szCs w:val="24"/>
                <w:lang w:val="en-GB"/>
              </w:rPr>
            </m:ctrlPr>
          </m:fPr>
          <m:num>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z</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x</m:t>
                    </m:r>
                  </m:sub>
                </m:sSub>
              </m:e>
            </m:acc>
          </m:num>
          <m:den>
            <m:d>
              <m:dPr>
                <m:begChr m:val="‖"/>
                <m:endChr m:val="‖"/>
                <m:ctrlPr>
                  <w:rPr>
                    <w:rFonts w:ascii="Cambria Math" w:hAnsi="Cambria Math" w:cs="Tahoma"/>
                    <w:i/>
                    <w:sz w:val="24"/>
                    <w:szCs w:val="24"/>
                    <w:lang w:val="en-GB"/>
                  </w:rPr>
                </m:ctrlPr>
              </m:dPr>
              <m:e>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z</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x</m:t>
                        </m:r>
                      </m:sub>
                    </m:sSub>
                  </m:e>
                </m:acc>
              </m:e>
            </m:d>
          </m:den>
        </m:f>
      </m:oMath>
    </w:p>
    <w:p w:rsidR="00983B2E" w:rsidRPr="00983B2E" w:rsidRDefault="00983B2E" w:rsidP="00983B2E">
      <w:pPr>
        <w:pStyle w:val="Paragraphedeliste"/>
        <w:numPr>
          <w:ilvl w:val="0"/>
          <w:numId w:val="28"/>
        </w:numPr>
        <w:spacing w:after="120"/>
        <w:contextualSpacing w:val="0"/>
        <w:jc w:val="both"/>
        <w:rPr>
          <w:rFonts w:ascii="Tahoma" w:hAnsi="Tahoma" w:cs="Tahoma"/>
          <w:lang w:val="en-GB"/>
        </w:rPr>
      </w:pPr>
      <w:r>
        <w:rPr>
          <w:rFonts w:ascii="Tahoma" w:hAnsi="Tahoma" w:cs="Tahoma"/>
          <w:lang w:val="en-GB"/>
        </w:rPr>
        <w:t xml:space="preserve">the new Z axis is perpendicular to both </w:t>
      </w:r>
      <m:oMath>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e'</m:t>
                </m:r>
              </m:e>
              <m:sub>
                <m:r>
                  <w:rPr>
                    <w:rFonts w:ascii="Cambria Math" w:hAnsi="Cambria Math" w:cs="Tahoma"/>
                    <w:lang w:val="en-GB"/>
                  </w:rPr>
                  <m:t>x</m:t>
                </m:r>
              </m:sub>
            </m:sSub>
          </m:e>
        </m:acc>
      </m:oMath>
      <w:r>
        <w:rPr>
          <w:rFonts w:ascii="Tahoma" w:hAnsi="Tahoma" w:cs="Tahoma"/>
          <w:lang w:val="en-GB"/>
        </w:rPr>
        <w:t xml:space="preserve"> and  </w:t>
      </w:r>
      <m:oMath>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e'</m:t>
                </m:r>
              </m:e>
              <m:sub>
                <m:r>
                  <w:rPr>
                    <w:rFonts w:ascii="Cambria Math" w:hAnsi="Cambria Math" w:cs="Tahoma"/>
                    <w:lang w:val="en-GB"/>
                  </w:rPr>
                  <m:t>y</m:t>
                </m:r>
              </m:sub>
            </m:sSub>
          </m:e>
        </m:acc>
      </m:oMath>
    </w:p>
    <w:p w:rsidR="00983B2E" w:rsidRPr="00E31A53" w:rsidRDefault="00983B2E" w:rsidP="00946DBE">
      <w:pPr>
        <w:pStyle w:val="Paragraphedeliste"/>
        <w:spacing w:after="120"/>
        <w:contextualSpacing w:val="0"/>
        <w:jc w:val="both"/>
        <w:rPr>
          <w:rFonts w:ascii="Tahoma" w:hAnsi="Tahoma" w:cs="Tahoma"/>
          <w:sz w:val="24"/>
          <w:szCs w:val="24"/>
          <w:lang w:val="en-GB"/>
        </w:rPr>
      </w:pPr>
      <w:r w:rsidRPr="00E31A53">
        <w:rPr>
          <w:rFonts w:ascii="Tahoma" w:hAnsi="Tahoma" w:cs="Tahoma"/>
          <w:sz w:val="24"/>
          <w:szCs w:val="24"/>
          <w:lang w:val="en-GB"/>
        </w:rPr>
        <w:tab/>
      </w:r>
      <m:oMath>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z</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x</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y</m:t>
                </m:r>
              </m:sub>
            </m:sSub>
          </m:e>
        </m:acc>
      </m:oMath>
    </w:p>
    <w:p w:rsidR="00946DBE" w:rsidRPr="00946DBE" w:rsidRDefault="00946DBE" w:rsidP="00E31A53">
      <w:pPr>
        <w:spacing w:after="120" w:line="276" w:lineRule="auto"/>
        <w:jc w:val="both"/>
        <w:rPr>
          <w:rFonts w:ascii="Tahoma" w:hAnsi="Tahoma" w:cs="Tahoma"/>
          <w:sz w:val="22"/>
          <w:szCs w:val="22"/>
          <w:lang w:val="en-GB"/>
        </w:rPr>
      </w:pPr>
      <w:r w:rsidRPr="00946DBE">
        <w:rPr>
          <w:rFonts w:ascii="Tahoma" w:hAnsi="Tahoma" w:cs="Tahoma"/>
          <w:sz w:val="22"/>
          <w:szCs w:val="22"/>
          <w:lang w:val="en-GB"/>
        </w:rPr>
        <w:t xml:space="preserve">It is obvious from the construction that </w:t>
      </w:r>
      <m:oMath>
        <m:acc>
          <m:accPr>
            <m:chr m:val="⃗"/>
            <m:ctrlPr>
              <w:rPr>
                <w:rFonts w:ascii="Cambria Math" w:eastAsia="Calibri" w:hAnsi="Cambria Math" w:cs="Tahoma"/>
                <w:i/>
                <w:sz w:val="22"/>
                <w:szCs w:val="22"/>
                <w:lang w:val="en-GB"/>
              </w:rPr>
            </m:ctrlPr>
          </m:accPr>
          <m:e>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hAnsi="Cambria Math" w:cs="Tahoma"/>
                    <w:lang w:val="en-GB"/>
                  </w:rPr>
                  <m:t>e'</m:t>
                </m:r>
              </m:e>
              <m:sub>
                <m:r>
                  <w:rPr>
                    <w:rFonts w:ascii="Cambria Math" w:hAnsi="Cambria Math" w:cs="Tahoma"/>
                    <w:lang w:val="en-GB"/>
                  </w:rPr>
                  <m:t>x</m:t>
                </m:r>
              </m:sub>
            </m:sSub>
          </m:e>
        </m:acc>
        <m:r>
          <w:rPr>
            <w:rFonts w:ascii="Cambria Math" w:eastAsia="Calibri" w:hAnsi="Cambria Math" w:cs="Tahoma"/>
            <w:sz w:val="22"/>
            <w:szCs w:val="22"/>
            <w:lang w:val="en-GB"/>
          </w:rPr>
          <m:t>,</m:t>
        </m:r>
        <m:acc>
          <m:accPr>
            <m:chr m:val="⃗"/>
            <m:ctrlPr>
              <w:rPr>
                <w:rFonts w:ascii="Cambria Math" w:eastAsia="Calibri" w:hAnsi="Cambria Math" w:cs="Tahoma"/>
                <w:i/>
                <w:sz w:val="22"/>
                <w:szCs w:val="22"/>
                <w:lang w:val="en-GB"/>
              </w:rPr>
            </m:ctrlPr>
          </m:accPr>
          <m:e>
            <m:sSub>
              <m:sSubPr>
                <m:ctrlPr>
                  <w:rPr>
                    <w:rFonts w:ascii="Cambria Math" w:eastAsia="Calibri" w:hAnsi="Cambria Math" w:cs="Tahoma"/>
                    <w:i/>
                    <w:sz w:val="22"/>
                    <w:szCs w:val="22"/>
                    <w:lang w:val="en-GB"/>
                  </w:rPr>
                </m:ctrlPr>
              </m:sSubPr>
              <m:e>
                <m:r>
                  <w:rPr>
                    <w:rFonts w:ascii="Cambria Math" w:hAnsi="Cambria Math" w:cs="Tahoma"/>
                    <w:lang w:val="en-GB"/>
                  </w:rPr>
                  <m:t>e'</m:t>
                </m:r>
              </m:e>
              <m:sub>
                <m:r>
                  <w:rPr>
                    <w:rFonts w:ascii="Cambria Math" w:hAnsi="Cambria Math" w:cs="Tahoma"/>
                    <w:lang w:val="en-GB"/>
                  </w:rPr>
                  <m:t>y</m:t>
                </m:r>
              </m:sub>
            </m:sSub>
          </m:e>
        </m:acc>
        <m:r>
          <w:rPr>
            <w:rFonts w:ascii="Cambria Math" w:hAnsi="Cambria Math" w:cs="Tahoma"/>
            <w:sz w:val="22"/>
            <w:szCs w:val="22"/>
            <w:lang w:val="en-GB"/>
          </w:rPr>
          <m:t xml:space="preserve">, </m:t>
        </m:r>
        <m:acc>
          <m:accPr>
            <m:chr m:val="⃗"/>
            <m:ctrlPr>
              <w:rPr>
                <w:rFonts w:ascii="Cambria Math" w:eastAsia="Calibri" w:hAnsi="Cambria Math" w:cs="Tahoma"/>
                <w:i/>
                <w:sz w:val="22"/>
                <w:szCs w:val="22"/>
                <w:lang w:val="en-GB"/>
              </w:rPr>
            </m:ctrlPr>
          </m:accPr>
          <m:e>
            <m:sSub>
              <m:sSubPr>
                <m:ctrlPr>
                  <w:rPr>
                    <w:rFonts w:ascii="Cambria Math" w:eastAsia="Calibri" w:hAnsi="Cambria Math" w:cs="Tahoma"/>
                    <w:i/>
                    <w:sz w:val="22"/>
                    <w:szCs w:val="22"/>
                    <w:lang w:val="en-GB"/>
                  </w:rPr>
                </m:ctrlPr>
              </m:sSubPr>
              <m:e>
                <m:r>
                  <w:rPr>
                    <w:rFonts w:ascii="Cambria Math" w:hAnsi="Cambria Math" w:cs="Tahoma"/>
                    <w:lang w:val="en-GB"/>
                  </w:rPr>
                  <m:t>e'</m:t>
                </m:r>
              </m:e>
              <m:sub>
                <m:r>
                  <w:rPr>
                    <w:rFonts w:ascii="Cambria Math" w:hAnsi="Cambria Math" w:cs="Tahoma"/>
                    <w:lang w:val="en-GB"/>
                  </w:rPr>
                  <m:t>z</m:t>
                </m:r>
              </m:sub>
            </m:sSub>
          </m:e>
        </m:acc>
        <m:r>
          <w:rPr>
            <w:rFonts w:ascii="Cambria Math" w:eastAsia="Calibri" w:hAnsi="Cambria Math" w:cs="Tahoma"/>
            <w:sz w:val="22"/>
            <w:szCs w:val="22"/>
            <w:lang w:val="en-GB"/>
          </w:rPr>
          <m:t>)</m:t>
        </m:r>
      </m:oMath>
      <w:r>
        <w:rPr>
          <w:rFonts w:ascii="Tahoma" w:hAnsi="Tahoma" w:cs="Tahoma"/>
          <w:sz w:val="22"/>
          <w:szCs w:val="22"/>
          <w:lang w:val="en-GB"/>
        </w:rPr>
        <w:t xml:space="preserve"> form a</w:t>
      </w:r>
      <w:r w:rsidR="00E31A53">
        <w:rPr>
          <w:rFonts w:ascii="Tahoma" w:hAnsi="Tahoma" w:cs="Tahoma"/>
          <w:sz w:val="22"/>
          <w:szCs w:val="22"/>
          <w:lang w:val="en-GB"/>
        </w:rPr>
        <w:t xml:space="preserve"> new</w:t>
      </w:r>
      <w:r>
        <w:rPr>
          <w:rFonts w:ascii="Tahoma" w:hAnsi="Tahoma" w:cs="Tahoma"/>
          <w:sz w:val="22"/>
          <w:szCs w:val="22"/>
          <w:lang w:val="en-GB"/>
        </w:rPr>
        <w:t xml:space="preserve"> orthonormal</w:t>
      </w:r>
      <w:r w:rsidR="00E31A53">
        <w:rPr>
          <w:rFonts w:ascii="Tahoma" w:hAnsi="Tahoma" w:cs="Tahoma"/>
          <w:sz w:val="22"/>
          <w:szCs w:val="22"/>
          <w:lang w:val="en-GB"/>
        </w:rPr>
        <w:t xml:space="preserve">, right-handed, </w:t>
      </w:r>
      <w:r>
        <w:rPr>
          <w:rFonts w:ascii="Tahoma" w:hAnsi="Tahoma" w:cs="Tahoma"/>
          <w:sz w:val="22"/>
          <w:szCs w:val="22"/>
          <w:lang w:val="en-GB"/>
        </w:rPr>
        <w:t xml:space="preserve">coordinate system and that the new </w:t>
      </w:r>
      <m:oMath>
        <m:acc>
          <m:accPr>
            <m:chr m:val="⃗"/>
            <m:ctrlPr>
              <w:rPr>
                <w:rFonts w:ascii="Cambria Math" w:eastAsia="Calibri" w:hAnsi="Cambria Math" w:cs="Tahoma"/>
                <w:i/>
                <w:sz w:val="22"/>
                <w:szCs w:val="22"/>
                <w:lang w:val="en-GB"/>
              </w:rPr>
            </m:ctrlPr>
          </m:accPr>
          <m:e>
            <m:sSub>
              <m:sSubPr>
                <m:ctrlPr>
                  <w:rPr>
                    <w:rFonts w:ascii="Cambria Math" w:eastAsia="Calibri" w:hAnsi="Cambria Math" w:cs="Tahoma"/>
                    <w:i/>
                    <w:sz w:val="22"/>
                    <w:szCs w:val="22"/>
                    <w:lang w:val="en-GB"/>
                  </w:rPr>
                </m:ctrlPr>
              </m:sSubPr>
              <m:e>
                <m:r>
                  <w:rPr>
                    <w:rFonts w:ascii="Cambria Math" w:hAnsi="Cambria Math" w:cs="Tahoma"/>
                    <w:lang w:val="en-GB"/>
                  </w:rPr>
                  <m:t>e'</m:t>
                </m:r>
              </m:e>
              <m:sub>
                <m:r>
                  <w:rPr>
                    <w:rFonts w:ascii="Cambria Math" w:hAnsi="Cambria Math" w:cs="Tahoma"/>
                    <w:lang w:val="en-GB"/>
                  </w:rPr>
                  <m:t>z</m:t>
                </m:r>
              </m:sub>
            </m:sSub>
          </m:e>
        </m:acc>
      </m:oMath>
      <w:r>
        <w:rPr>
          <w:rFonts w:ascii="Tahoma" w:hAnsi="Tahoma" w:cs="Tahoma"/>
          <w:sz w:val="22"/>
          <w:szCs w:val="22"/>
          <w:lang w:val="en-GB"/>
        </w:rPr>
        <w:t xml:space="preserve"> vector is pointing upwards, i.e. </w:t>
      </w:r>
      <w:proofErr w:type="gramStart"/>
      <w:r w:rsidR="00E31A53">
        <w:rPr>
          <w:rFonts w:ascii="Tahoma" w:hAnsi="Tahoma" w:cs="Tahoma"/>
          <w:sz w:val="22"/>
          <w:szCs w:val="22"/>
          <w:lang w:val="en-GB"/>
        </w:rPr>
        <w:t xml:space="preserve">that </w:t>
      </w:r>
      <w:proofErr w:type="gramEnd"/>
      <m:oMath>
        <m:acc>
          <m:accPr>
            <m:chr m:val="⃗"/>
            <m:ctrlPr>
              <w:rPr>
                <w:rFonts w:ascii="Cambria Math" w:eastAsia="Calibri" w:hAnsi="Cambria Math" w:cs="Tahoma"/>
                <w:i/>
                <w:sz w:val="22"/>
                <w:szCs w:val="22"/>
                <w:lang w:val="en-GB"/>
              </w:rPr>
            </m:ctrlPr>
          </m:accPr>
          <m:e>
            <m:sSub>
              <m:sSubPr>
                <m:ctrlPr>
                  <w:rPr>
                    <w:rFonts w:ascii="Cambria Math" w:eastAsia="Calibri" w:hAnsi="Cambria Math" w:cs="Tahoma"/>
                    <w:i/>
                    <w:sz w:val="22"/>
                    <w:szCs w:val="22"/>
                    <w:lang w:val="en-GB"/>
                  </w:rPr>
                </m:ctrlPr>
              </m:sSubPr>
              <m:e>
                <m:r>
                  <w:rPr>
                    <w:rFonts w:ascii="Cambria Math" w:hAnsi="Cambria Math" w:cs="Tahoma"/>
                    <w:lang w:val="en-GB"/>
                  </w:rPr>
                  <m:t>e'</m:t>
                </m:r>
              </m:e>
              <m:sub>
                <m:r>
                  <w:rPr>
                    <w:rFonts w:ascii="Cambria Math" w:hAnsi="Cambria Math" w:cs="Tahoma"/>
                    <w:lang w:val="en-GB"/>
                  </w:rPr>
                  <m:t>z</m:t>
                </m:r>
              </m:sub>
            </m:sSub>
          </m:e>
        </m:acc>
        <m:r>
          <w:rPr>
            <w:rFonts w:ascii="Cambria Math" w:eastAsia="Calibri" w:hAnsi="Cambria Math" w:cs="Tahoma"/>
            <w:sz w:val="22"/>
            <w:szCs w:val="22"/>
            <w:lang w:val="en-GB"/>
          </w:rPr>
          <m:t>.</m:t>
        </m:r>
        <m:acc>
          <m:accPr>
            <m:chr m:val="⃗"/>
            <m:ctrlPr>
              <w:rPr>
                <w:rFonts w:ascii="Cambria Math" w:eastAsia="Calibri" w:hAnsi="Cambria Math" w:cs="Tahoma"/>
                <w:i/>
                <w:sz w:val="22"/>
                <w:szCs w:val="22"/>
                <w:lang w:val="en-GB"/>
              </w:rPr>
            </m:ctrlPr>
          </m:accPr>
          <m:e>
            <m:sSub>
              <m:sSubPr>
                <m:ctrlPr>
                  <w:rPr>
                    <w:rFonts w:ascii="Cambria Math" w:eastAsia="Calibri" w:hAnsi="Cambria Math" w:cs="Tahoma"/>
                    <w:i/>
                    <w:sz w:val="22"/>
                    <w:szCs w:val="22"/>
                    <w:lang w:val="en-GB"/>
                  </w:rPr>
                </m:ctrlPr>
              </m:sSubPr>
              <m:e>
                <m:r>
                  <w:rPr>
                    <w:rFonts w:ascii="Cambria Math" w:hAnsi="Cambria Math" w:cs="Tahoma"/>
                    <w:lang w:val="en-GB"/>
                  </w:rPr>
                  <m:t>e</m:t>
                </m:r>
              </m:e>
              <m:sub>
                <m:r>
                  <w:rPr>
                    <w:rFonts w:ascii="Cambria Math" w:hAnsi="Cambria Math" w:cs="Tahoma"/>
                    <w:lang w:val="en-GB"/>
                  </w:rPr>
                  <m:t>z</m:t>
                </m:r>
              </m:sub>
            </m:sSub>
          </m:e>
        </m:acc>
        <m:r>
          <w:rPr>
            <w:rFonts w:ascii="Cambria Math" w:eastAsia="Calibri" w:hAnsi="Cambria Math" w:cs="Tahoma"/>
            <w:sz w:val="22"/>
            <w:szCs w:val="22"/>
            <w:lang w:val="en-GB"/>
          </w:rPr>
          <m:t>≥0</m:t>
        </m:r>
      </m:oMath>
      <w:r w:rsidR="00E31A53">
        <w:rPr>
          <w:rFonts w:ascii="Tahoma" w:hAnsi="Tahoma" w:cs="Tahoma"/>
          <w:sz w:val="22"/>
          <w:szCs w:val="22"/>
          <w:lang w:val="en-GB"/>
        </w:rPr>
        <w:t>.</w:t>
      </w:r>
    </w:p>
    <w:p w:rsidR="00983B2E" w:rsidRPr="00946DBE" w:rsidRDefault="00946DBE" w:rsidP="00E31A53">
      <w:pPr>
        <w:spacing w:after="120" w:line="276" w:lineRule="auto"/>
        <w:jc w:val="both"/>
        <w:rPr>
          <w:rFonts w:ascii="Tahoma" w:hAnsi="Tahoma" w:cs="Tahoma"/>
          <w:sz w:val="22"/>
          <w:szCs w:val="22"/>
          <w:lang w:val="en-GB"/>
        </w:rPr>
      </w:pPr>
      <w:r w:rsidRPr="00946DBE">
        <w:rPr>
          <w:rFonts w:ascii="Tahoma" w:hAnsi="Tahoma" w:cs="Tahoma"/>
          <w:sz w:val="22"/>
          <w:szCs w:val="22"/>
          <w:lang w:val="en-GB"/>
        </w:rPr>
        <w:t>For a line source, it is assumed that the Y axis is aligned with the trajectory of the source and that the X axis is both horizontal and perpendicular to the trajectory. This implies:</w:t>
      </w:r>
    </w:p>
    <w:p w:rsidR="00946DBE" w:rsidRPr="00946DBE" w:rsidRDefault="00946DBE" w:rsidP="00E31A53">
      <w:pPr>
        <w:pStyle w:val="Paragraphedeliste"/>
        <w:numPr>
          <w:ilvl w:val="0"/>
          <w:numId w:val="29"/>
        </w:numPr>
        <w:spacing w:after="120"/>
        <w:contextualSpacing w:val="0"/>
        <w:jc w:val="both"/>
        <w:rPr>
          <w:rFonts w:ascii="Tahoma" w:hAnsi="Tahoma" w:cs="Tahoma"/>
          <w:lang w:val="en-GB"/>
        </w:rPr>
      </w:pPr>
      <w:r w:rsidRPr="00946DBE">
        <w:rPr>
          <w:rFonts w:ascii="Tahoma" w:hAnsi="Tahoma" w:cs="Tahoma"/>
          <w:lang w:val="en-GB"/>
        </w:rPr>
        <w:t xml:space="preserve">the tangent to the trajectory </w:t>
      </w:r>
      <m:oMath>
        <m:acc>
          <m:accPr>
            <m:chr m:val="⃗"/>
            <m:ctrlPr>
              <w:rPr>
                <w:rFonts w:ascii="Cambria Math" w:hAnsi="Cambria Math" w:cs="Tahoma"/>
                <w:i/>
                <w:lang w:val="en-GB"/>
              </w:rPr>
            </m:ctrlPr>
          </m:accPr>
          <m:e>
            <m:r>
              <w:rPr>
                <w:rFonts w:ascii="Cambria Math" w:hAnsi="Cambria Math" w:cs="Tahoma"/>
                <w:lang w:val="en-GB"/>
              </w:rPr>
              <m:t>t</m:t>
            </m:r>
          </m:e>
        </m:acc>
      </m:oMath>
      <w:r w:rsidRPr="00946DBE">
        <w:rPr>
          <w:rFonts w:ascii="Tahoma" w:hAnsi="Tahoma" w:cs="Tahoma"/>
          <w:lang w:val="en-GB"/>
        </w:rPr>
        <w:t xml:space="preserve"> is taken as the new Y-axis</w:t>
      </w:r>
    </w:p>
    <w:p w:rsidR="00946DBE" w:rsidRPr="00E31A53" w:rsidRDefault="00946DBE" w:rsidP="00E31A53">
      <w:pPr>
        <w:pStyle w:val="Paragraphedeliste"/>
        <w:spacing w:after="120"/>
        <w:ind w:left="1440" w:firstLine="720"/>
        <w:contextualSpacing w:val="0"/>
        <w:jc w:val="both"/>
        <w:rPr>
          <w:rFonts w:ascii="Tahoma" w:hAnsi="Tahoma" w:cs="Tahoma"/>
          <w:sz w:val="24"/>
          <w:szCs w:val="24"/>
          <w:lang w:val="en-GB"/>
        </w:rPr>
      </w:pPr>
      <m:oMathPara>
        <m:oMathParaPr>
          <m:jc m:val="left"/>
        </m:oMathParaPr>
        <m:oMath>
          <m:r>
            <w:rPr>
              <w:rFonts w:ascii="Cambria Math" w:hAnsi="Cambria Math" w:cs="Tahoma"/>
              <w:sz w:val="24"/>
              <w:szCs w:val="24"/>
              <w:lang w:val="en-GB"/>
            </w:rPr>
            <m:t xml:space="preserve"> </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y</m:t>
                  </m:r>
                </m:sub>
              </m:sSub>
            </m:e>
          </m:acc>
          <m:r>
            <w:rPr>
              <w:rFonts w:ascii="Cambria Math" w:hAnsi="Cambria Math" w:cs="Tahoma"/>
              <w:sz w:val="24"/>
              <w:szCs w:val="24"/>
              <w:lang w:val="en-GB"/>
            </w:rPr>
            <m:t>=</m:t>
          </m:r>
          <m:f>
            <m:fPr>
              <m:ctrlPr>
                <w:rPr>
                  <w:rFonts w:ascii="Cambria Math" w:hAnsi="Cambria Math" w:cs="Tahoma"/>
                  <w:i/>
                  <w:sz w:val="24"/>
                  <w:szCs w:val="24"/>
                  <w:lang w:val="en-GB"/>
                </w:rPr>
              </m:ctrlPr>
            </m:fPr>
            <m:num>
              <m:acc>
                <m:accPr>
                  <m:chr m:val="⃗"/>
                  <m:ctrlPr>
                    <w:rPr>
                      <w:rFonts w:ascii="Cambria Math" w:hAnsi="Cambria Math" w:cs="Tahoma"/>
                      <w:i/>
                      <w:sz w:val="24"/>
                      <w:szCs w:val="24"/>
                      <w:lang w:val="en-GB"/>
                    </w:rPr>
                  </m:ctrlPr>
                </m:accPr>
                <m:e>
                  <m:r>
                    <w:rPr>
                      <w:rFonts w:ascii="Cambria Math" w:hAnsi="Cambria Math" w:cs="Tahoma"/>
                      <w:sz w:val="24"/>
                      <w:szCs w:val="24"/>
                      <w:lang w:val="en-GB"/>
                    </w:rPr>
                    <m:t>t</m:t>
                  </m:r>
                </m:e>
              </m:acc>
            </m:num>
            <m:den>
              <m:d>
                <m:dPr>
                  <m:begChr m:val="‖"/>
                  <m:endChr m:val="‖"/>
                  <m:ctrlPr>
                    <w:rPr>
                      <w:rFonts w:ascii="Cambria Math" w:hAnsi="Cambria Math" w:cs="Tahoma"/>
                      <w:i/>
                      <w:sz w:val="24"/>
                      <w:szCs w:val="24"/>
                      <w:lang w:val="en-GB"/>
                    </w:rPr>
                  </m:ctrlPr>
                </m:dPr>
                <m:e>
                  <m:acc>
                    <m:accPr>
                      <m:chr m:val="⃗"/>
                      <m:ctrlPr>
                        <w:rPr>
                          <w:rFonts w:ascii="Cambria Math" w:hAnsi="Cambria Math" w:cs="Tahoma"/>
                          <w:i/>
                          <w:sz w:val="24"/>
                          <w:szCs w:val="24"/>
                          <w:lang w:val="en-GB"/>
                        </w:rPr>
                      </m:ctrlPr>
                    </m:accPr>
                    <m:e>
                      <m:r>
                        <w:rPr>
                          <w:rFonts w:ascii="Cambria Math" w:hAnsi="Cambria Math" w:cs="Tahoma"/>
                          <w:sz w:val="24"/>
                          <w:szCs w:val="24"/>
                          <w:lang w:val="en-GB"/>
                        </w:rPr>
                        <m:t>t</m:t>
                      </m:r>
                    </m:e>
                  </m:acc>
                </m:e>
              </m:d>
            </m:den>
          </m:f>
        </m:oMath>
      </m:oMathPara>
    </w:p>
    <w:p w:rsidR="00946DBE" w:rsidRPr="00946DBE" w:rsidRDefault="00946DBE" w:rsidP="00E31A53">
      <w:pPr>
        <w:pStyle w:val="Paragraphedeliste"/>
        <w:numPr>
          <w:ilvl w:val="0"/>
          <w:numId w:val="29"/>
        </w:numPr>
        <w:spacing w:after="120"/>
        <w:contextualSpacing w:val="0"/>
        <w:jc w:val="both"/>
        <w:rPr>
          <w:rFonts w:ascii="Tahoma" w:hAnsi="Tahoma" w:cs="Tahoma"/>
          <w:lang w:val="en-GB"/>
        </w:rPr>
      </w:pPr>
      <w:r w:rsidRPr="00946DBE">
        <w:rPr>
          <w:rFonts w:ascii="Tahoma" w:hAnsi="Tahoma" w:cs="Tahoma"/>
          <w:lang w:val="en-GB"/>
        </w:rPr>
        <w:t xml:space="preserve">the new X axis is lying in the horizontal plane and perpendicular to </w:t>
      </w:r>
      <m:oMath>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e'</m:t>
                </m:r>
              </m:e>
              <m:sub>
                <m:r>
                  <w:rPr>
                    <w:rFonts w:ascii="Cambria Math" w:hAnsi="Cambria Math" w:cs="Tahoma"/>
                    <w:lang w:val="en-GB"/>
                  </w:rPr>
                  <m:t>y</m:t>
                </m:r>
              </m:sub>
            </m:sSub>
          </m:e>
        </m:acc>
      </m:oMath>
    </w:p>
    <w:p w:rsidR="00946DBE" w:rsidRPr="00E31A53" w:rsidRDefault="00E31A53" w:rsidP="00E31A53">
      <w:pPr>
        <w:pStyle w:val="Paragraphedeliste"/>
        <w:spacing w:after="120"/>
        <w:contextualSpacing w:val="0"/>
        <w:jc w:val="both"/>
        <w:rPr>
          <w:rFonts w:ascii="Tahoma" w:hAnsi="Tahoma" w:cs="Tahoma"/>
          <w:sz w:val="24"/>
          <w:szCs w:val="24"/>
          <w:lang w:val="en-GB"/>
        </w:rPr>
      </w:pPr>
      <w:r w:rsidRPr="00E31A53">
        <w:rPr>
          <w:rFonts w:ascii="Tahoma" w:hAnsi="Tahoma" w:cs="Tahoma"/>
          <w:sz w:val="24"/>
          <w:szCs w:val="24"/>
          <w:lang w:val="en-GB"/>
        </w:rPr>
        <w:tab/>
      </w:r>
      <m:oMath>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x</m:t>
                </m:r>
              </m:sub>
            </m:sSub>
          </m:e>
        </m:acc>
        <m:r>
          <w:rPr>
            <w:rFonts w:ascii="Cambria Math" w:hAnsi="Cambria Math" w:cs="Tahoma"/>
            <w:sz w:val="24"/>
            <w:szCs w:val="24"/>
            <w:lang w:val="en-GB"/>
          </w:rPr>
          <m:t>=</m:t>
        </m:r>
        <m:f>
          <m:fPr>
            <m:ctrlPr>
              <w:rPr>
                <w:rFonts w:ascii="Cambria Math" w:hAnsi="Cambria Math" w:cs="Tahoma"/>
                <w:i/>
                <w:sz w:val="24"/>
                <w:szCs w:val="24"/>
                <w:lang w:val="en-GB"/>
              </w:rPr>
            </m:ctrlPr>
          </m:fPr>
          <m:num>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y</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z</m:t>
                    </m:r>
                  </m:sub>
                </m:sSub>
              </m:e>
            </m:acc>
          </m:num>
          <m:den>
            <m:d>
              <m:dPr>
                <m:begChr m:val="‖"/>
                <m:endChr m:val="‖"/>
                <m:ctrlPr>
                  <w:rPr>
                    <w:rFonts w:ascii="Cambria Math" w:hAnsi="Cambria Math" w:cs="Tahoma"/>
                    <w:i/>
                    <w:sz w:val="24"/>
                    <w:szCs w:val="24"/>
                    <w:lang w:val="en-GB"/>
                  </w:rPr>
                </m:ctrlPr>
              </m:dPr>
              <m:e>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y</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z</m:t>
                        </m:r>
                      </m:sub>
                    </m:sSub>
                  </m:e>
                </m:acc>
              </m:e>
            </m:d>
          </m:den>
        </m:f>
        <m:r>
          <w:rPr>
            <w:rFonts w:ascii="Cambria Math" w:hAnsi="Cambria Math" w:cs="Tahoma"/>
            <w:sz w:val="24"/>
            <w:szCs w:val="24"/>
            <w:lang w:val="en-GB"/>
          </w:rPr>
          <m:t xml:space="preserve"> </m:t>
        </m:r>
      </m:oMath>
    </w:p>
    <w:p w:rsidR="00946DBE" w:rsidRPr="00946DBE" w:rsidRDefault="00946DBE" w:rsidP="00E31A53">
      <w:pPr>
        <w:pStyle w:val="Paragraphedeliste"/>
        <w:numPr>
          <w:ilvl w:val="0"/>
          <w:numId w:val="29"/>
        </w:numPr>
        <w:spacing w:after="120"/>
        <w:contextualSpacing w:val="0"/>
        <w:jc w:val="both"/>
        <w:rPr>
          <w:rFonts w:ascii="Tahoma" w:hAnsi="Tahoma" w:cs="Tahoma"/>
          <w:lang w:val="en-GB"/>
        </w:rPr>
      </w:pPr>
      <w:r w:rsidRPr="00946DBE">
        <w:rPr>
          <w:rFonts w:ascii="Tahoma" w:hAnsi="Tahoma" w:cs="Tahoma"/>
          <w:lang w:val="en-GB"/>
        </w:rPr>
        <w:t xml:space="preserve">the new Z axis is perpendicular to both </w:t>
      </w:r>
      <m:oMath>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e'</m:t>
                </m:r>
              </m:e>
              <m:sub>
                <m:r>
                  <w:rPr>
                    <w:rFonts w:ascii="Cambria Math" w:hAnsi="Cambria Math" w:cs="Tahoma"/>
                    <w:lang w:val="en-GB"/>
                  </w:rPr>
                  <m:t>x</m:t>
                </m:r>
              </m:sub>
            </m:sSub>
          </m:e>
        </m:acc>
      </m:oMath>
      <w:r w:rsidRPr="00946DBE">
        <w:rPr>
          <w:rFonts w:ascii="Tahoma" w:hAnsi="Tahoma" w:cs="Tahoma"/>
          <w:lang w:val="en-GB"/>
        </w:rPr>
        <w:t xml:space="preserve"> and  </w:t>
      </w:r>
      <m:oMath>
        <m:acc>
          <m:accPr>
            <m:chr m:val="⃗"/>
            <m:ctrlPr>
              <w:rPr>
                <w:rFonts w:ascii="Cambria Math" w:hAnsi="Cambria Math" w:cs="Tahoma"/>
                <w:i/>
                <w:lang w:val="en-GB"/>
              </w:rPr>
            </m:ctrlPr>
          </m:accPr>
          <m:e>
            <m:sSub>
              <m:sSubPr>
                <m:ctrlPr>
                  <w:rPr>
                    <w:rFonts w:ascii="Cambria Math" w:hAnsi="Cambria Math" w:cs="Tahoma"/>
                    <w:i/>
                    <w:lang w:val="en-GB"/>
                  </w:rPr>
                </m:ctrlPr>
              </m:sSubPr>
              <m:e>
                <m:r>
                  <w:rPr>
                    <w:rFonts w:ascii="Cambria Math" w:hAnsi="Cambria Math" w:cs="Tahoma"/>
                    <w:lang w:val="en-GB"/>
                  </w:rPr>
                  <m:t>e'</m:t>
                </m:r>
              </m:e>
              <m:sub>
                <m:r>
                  <w:rPr>
                    <w:rFonts w:ascii="Cambria Math" w:hAnsi="Cambria Math" w:cs="Tahoma"/>
                    <w:lang w:val="en-GB"/>
                  </w:rPr>
                  <m:t>y</m:t>
                </m:r>
              </m:sub>
            </m:sSub>
          </m:e>
        </m:acc>
      </m:oMath>
    </w:p>
    <w:p w:rsidR="00946DBE" w:rsidRPr="00E31A53" w:rsidRDefault="00946DBE" w:rsidP="00E31A53">
      <w:pPr>
        <w:pStyle w:val="Paragraphedeliste"/>
        <w:spacing w:after="120"/>
        <w:contextualSpacing w:val="0"/>
        <w:jc w:val="both"/>
        <w:rPr>
          <w:rFonts w:ascii="Tahoma" w:hAnsi="Tahoma" w:cs="Tahoma"/>
          <w:sz w:val="24"/>
          <w:szCs w:val="24"/>
          <w:lang w:val="en-GB"/>
        </w:rPr>
      </w:pPr>
      <w:r w:rsidRPr="00E31A53">
        <w:rPr>
          <w:rFonts w:ascii="Tahoma" w:hAnsi="Tahoma" w:cs="Tahoma"/>
          <w:sz w:val="24"/>
          <w:szCs w:val="24"/>
          <w:lang w:val="en-GB"/>
        </w:rPr>
        <w:tab/>
      </w:r>
      <m:oMath>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z</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x</m:t>
                </m:r>
              </m:sub>
            </m:sSub>
          </m:e>
        </m:acc>
        <m:r>
          <w:rPr>
            <w:rFonts w:ascii="Cambria Math" w:hAnsi="Cambria Math" w:cs="Tahoma"/>
            <w:sz w:val="24"/>
            <w:szCs w:val="24"/>
            <w:lang w:val="en-GB"/>
          </w:rPr>
          <m:t>×</m:t>
        </m:r>
        <m:acc>
          <m:accPr>
            <m:chr m:val="⃗"/>
            <m:ctrlPr>
              <w:rPr>
                <w:rFonts w:ascii="Cambria Math" w:hAnsi="Cambria Math" w:cs="Tahoma"/>
                <w:i/>
                <w:sz w:val="24"/>
                <w:szCs w:val="24"/>
                <w:lang w:val="en-GB"/>
              </w:rPr>
            </m:ctrlPr>
          </m:accPr>
          <m:e>
            <m:sSub>
              <m:sSubPr>
                <m:ctrlPr>
                  <w:rPr>
                    <w:rFonts w:ascii="Cambria Math" w:hAnsi="Cambria Math" w:cs="Tahoma"/>
                    <w:i/>
                    <w:sz w:val="24"/>
                    <w:szCs w:val="24"/>
                    <w:lang w:val="en-GB"/>
                  </w:rPr>
                </m:ctrlPr>
              </m:sSubPr>
              <m:e>
                <m:r>
                  <w:rPr>
                    <w:rFonts w:ascii="Cambria Math" w:hAnsi="Cambria Math" w:cs="Tahoma"/>
                    <w:sz w:val="24"/>
                    <w:szCs w:val="24"/>
                    <w:lang w:val="en-GB"/>
                  </w:rPr>
                  <m:t>e'</m:t>
                </m:r>
              </m:e>
              <m:sub>
                <m:r>
                  <w:rPr>
                    <w:rFonts w:ascii="Cambria Math" w:hAnsi="Cambria Math" w:cs="Tahoma"/>
                    <w:sz w:val="24"/>
                    <w:szCs w:val="24"/>
                    <w:lang w:val="en-GB"/>
                  </w:rPr>
                  <m:t>y</m:t>
                </m:r>
              </m:sub>
            </m:sSub>
          </m:e>
        </m:acc>
      </m:oMath>
    </w:p>
    <w:p w:rsidR="00946DBE" w:rsidRPr="00946DBE" w:rsidRDefault="00E31A53" w:rsidP="00E31A53">
      <w:pPr>
        <w:spacing w:after="120" w:line="276" w:lineRule="auto"/>
        <w:jc w:val="both"/>
        <w:rPr>
          <w:rFonts w:ascii="Tahoma" w:hAnsi="Tahoma" w:cs="Tahoma"/>
          <w:sz w:val="22"/>
          <w:szCs w:val="22"/>
          <w:lang w:val="en-GB"/>
        </w:rPr>
      </w:pPr>
      <w:r>
        <w:rPr>
          <w:rFonts w:ascii="Tahoma" w:hAnsi="Tahoma" w:cs="Tahoma"/>
          <w:sz w:val="22"/>
          <w:szCs w:val="22"/>
          <w:lang w:val="en-GB"/>
        </w:rPr>
        <w:t>An area source is handled similarly to a point source with the user-defined main direction taken equal to the normal to the surface.</w:t>
      </w:r>
    </w:p>
    <w:p w:rsidR="007210D4" w:rsidRDefault="00E31A53" w:rsidP="005662D9">
      <w:pPr>
        <w:spacing w:after="120" w:line="276" w:lineRule="auto"/>
        <w:jc w:val="both"/>
        <w:rPr>
          <w:rFonts w:ascii="Tahoma" w:hAnsi="Tahoma" w:cs="Tahoma"/>
          <w:sz w:val="22"/>
          <w:szCs w:val="22"/>
          <w:lang w:val="en-GB"/>
        </w:rPr>
      </w:pPr>
      <w:r>
        <w:rPr>
          <w:rFonts w:ascii="Tahoma" w:hAnsi="Tahoma" w:cs="Tahoma"/>
          <w:sz w:val="22"/>
          <w:szCs w:val="22"/>
          <w:lang w:val="en-GB"/>
        </w:rPr>
        <w:t>For all cases, the direction of propagation in the local coordinates is obtained from the global coordinates by means of the transformations defined in section C.3.</w:t>
      </w:r>
    </w:p>
    <w:p w:rsidR="005662D9" w:rsidRDefault="00EC58B3" w:rsidP="005662D9">
      <w:pPr>
        <w:spacing w:after="120" w:line="276" w:lineRule="auto"/>
        <w:jc w:val="both"/>
        <w:rPr>
          <w:rFonts w:ascii="Tahoma" w:hAnsi="Tahoma" w:cs="Tahoma"/>
          <w:sz w:val="22"/>
          <w:szCs w:val="22"/>
          <w:lang w:val="en-GB"/>
        </w:rPr>
      </w:pPr>
      <w:r>
        <w:rPr>
          <w:rFonts w:ascii="Tahoma" w:hAnsi="Tahoma" w:cs="Tahoma"/>
          <w:sz w:val="22"/>
          <w:szCs w:val="22"/>
          <w:lang w:val="en-GB"/>
        </w:rPr>
        <w:lastRenderedPageBreak/>
        <w:t>Note that, although they are not actually used in the test software</w:t>
      </w:r>
      <w:r>
        <w:rPr>
          <w:rStyle w:val="Appelnotedebasdep"/>
          <w:rFonts w:ascii="Tahoma" w:hAnsi="Tahoma" w:cs="Tahoma"/>
          <w:sz w:val="22"/>
          <w:szCs w:val="22"/>
          <w:lang w:val="en-GB"/>
        </w:rPr>
        <w:footnoteReference w:id="2"/>
      </w:r>
      <w:r>
        <w:rPr>
          <w:rFonts w:ascii="Tahoma" w:hAnsi="Tahoma" w:cs="Tahoma"/>
          <w:sz w:val="22"/>
          <w:szCs w:val="22"/>
          <w:lang w:val="en-GB"/>
        </w:rPr>
        <w:t xml:space="preserve"> as provided</w:t>
      </w:r>
      <w:r w:rsidR="007210D4">
        <w:rPr>
          <w:rFonts w:ascii="Tahoma" w:hAnsi="Tahoma" w:cs="Tahoma"/>
          <w:sz w:val="22"/>
          <w:szCs w:val="22"/>
          <w:lang w:val="en-GB"/>
        </w:rPr>
        <w:t xml:space="preserve"> under this</w:t>
      </w:r>
      <w:r>
        <w:rPr>
          <w:rFonts w:ascii="Tahoma" w:hAnsi="Tahoma" w:cs="Tahoma"/>
          <w:sz w:val="22"/>
          <w:szCs w:val="22"/>
          <w:lang w:val="en-GB"/>
        </w:rPr>
        <w:t xml:space="preserve"> project, these functionalities are implemented and </w:t>
      </w:r>
      <w:r w:rsidR="007210D4">
        <w:rPr>
          <w:rFonts w:ascii="Tahoma" w:hAnsi="Tahoma" w:cs="Tahoma"/>
          <w:sz w:val="22"/>
          <w:szCs w:val="22"/>
          <w:lang w:val="en-GB"/>
        </w:rPr>
        <w:t>available</w:t>
      </w:r>
      <w:r>
        <w:rPr>
          <w:rFonts w:ascii="Tahoma" w:hAnsi="Tahoma" w:cs="Tahoma"/>
          <w:sz w:val="22"/>
          <w:szCs w:val="22"/>
          <w:lang w:val="en-GB"/>
        </w:rPr>
        <w:t xml:space="preserve"> to programmers building full applications based on the libraries</w:t>
      </w:r>
      <w:r w:rsidR="005662D9">
        <w:rPr>
          <w:rFonts w:ascii="Tahoma" w:hAnsi="Tahoma" w:cs="Tahoma"/>
          <w:sz w:val="22"/>
          <w:szCs w:val="22"/>
          <w:lang w:val="en-GB"/>
        </w:rPr>
        <w:t>.</w:t>
      </w:r>
      <w:r w:rsidR="005662D9" w:rsidRPr="005662D9">
        <w:rPr>
          <w:rFonts w:ascii="Tahoma" w:hAnsi="Tahoma" w:cs="Tahoma"/>
          <w:sz w:val="22"/>
          <w:szCs w:val="22"/>
          <w:lang w:val="en-GB"/>
        </w:rPr>
        <w:t xml:space="preserve"> In the latter case, </w:t>
      </w:r>
      <w:r w:rsidR="007210D4">
        <w:rPr>
          <w:rFonts w:ascii="Tahoma" w:hAnsi="Tahoma" w:cs="Tahoma"/>
          <w:sz w:val="22"/>
          <w:szCs w:val="22"/>
          <w:lang w:val="en-GB"/>
        </w:rPr>
        <w:t>the direction of propagation will</w:t>
      </w:r>
      <w:r w:rsidR="005662D9" w:rsidRPr="005662D9">
        <w:rPr>
          <w:rFonts w:ascii="Tahoma" w:hAnsi="Tahoma" w:cs="Tahoma"/>
          <w:sz w:val="22"/>
          <w:szCs w:val="22"/>
          <w:lang w:val="en-GB"/>
        </w:rPr>
        <w:t xml:space="preserve"> be extracted from the propagation path and passed as a parameter to the source module which then returns apparent sound power, i.e. sound power per unit angle as radiated in the direction of propagation.</w:t>
      </w:r>
    </w:p>
    <w:p w:rsidR="007210D4" w:rsidRDefault="007210D4" w:rsidP="005662D9">
      <w:pPr>
        <w:spacing w:after="120" w:line="276" w:lineRule="auto"/>
        <w:jc w:val="both"/>
        <w:rPr>
          <w:rFonts w:ascii="Tahoma" w:hAnsi="Tahoma" w:cs="Tahoma"/>
          <w:sz w:val="22"/>
          <w:szCs w:val="22"/>
          <w:lang w:val="en-GB"/>
        </w:rPr>
      </w:pPr>
      <w:r>
        <w:rPr>
          <w:rFonts w:ascii="Tahoma" w:hAnsi="Tahoma" w:cs="Tahoma"/>
          <w:sz w:val="22"/>
          <w:szCs w:val="22"/>
          <w:lang w:val="en-GB"/>
        </w:rPr>
        <w:t>The software libraries contain all the necessary code for this:</w:t>
      </w:r>
    </w:p>
    <w:p w:rsidR="00CD6425" w:rsidRPr="00CD6425" w:rsidRDefault="005662D9" w:rsidP="00CD6425">
      <w:pPr>
        <w:pStyle w:val="Paragraphedeliste"/>
        <w:numPr>
          <w:ilvl w:val="0"/>
          <w:numId w:val="30"/>
        </w:numPr>
        <w:spacing w:after="120"/>
        <w:ind w:left="714" w:hanging="357"/>
        <w:contextualSpacing w:val="0"/>
        <w:jc w:val="both"/>
        <w:rPr>
          <w:rFonts w:ascii="Tahoma" w:hAnsi="Tahoma" w:cs="Tahoma"/>
          <w:lang w:val="en-GB"/>
        </w:rPr>
      </w:pPr>
      <w:r w:rsidRPr="00CD6425">
        <w:rPr>
          <w:rFonts w:ascii="Tahoma" w:hAnsi="Tahoma" w:cs="Tahoma"/>
          <w:lang w:val="en-GB"/>
        </w:rPr>
        <w:t>The construction of the source-related coordinate systems for different types of sources is implemented in the file “SourceGeometry.cpp”.</w:t>
      </w:r>
      <w:r w:rsidR="00CD6425" w:rsidRPr="00CD6425">
        <w:rPr>
          <w:rFonts w:ascii="Tahoma" w:hAnsi="Tahoma" w:cs="Tahoma"/>
          <w:lang w:val="en-GB"/>
        </w:rPr>
        <w:t xml:space="preserve"> </w:t>
      </w:r>
    </w:p>
    <w:p w:rsidR="005662D9" w:rsidRPr="00CD6425" w:rsidRDefault="00CD6425" w:rsidP="00CD6425">
      <w:pPr>
        <w:pStyle w:val="Paragraphedeliste"/>
        <w:numPr>
          <w:ilvl w:val="0"/>
          <w:numId w:val="30"/>
        </w:numPr>
        <w:spacing w:after="120"/>
        <w:ind w:left="714" w:hanging="357"/>
        <w:contextualSpacing w:val="0"/>
        <w:jc w:val="both"/>
        <w:rPr>
          <w:rFonts w:ascii="Tahoma" w:hAnsi="Tahoma" w:cs="Tahoma"/>
          <w:lang w:val="en-GB"/>
        </w:rPr>
      </w:pPr>
      <w:r w:rsidRPr="00CD6425">
        <w:rPr>
          <w:rFonts w:ascii="Tahoma" w:hAnsi="Tahoma" w:cs="Tahoma"/>
          <w:lang w:val="en-GB"/>
        </w:rPr>
        <w:t xml:space="preserve">The evaluation of the direction of propagation and its conversion to the source-related coordinate system is implemented as part of the noise calculations; see function CalculationMethod::getSoundPower in file CalculationMethod.cpp. </w:t>
      </w:r>
    </w:p>
    <w:p w:rsidR="007210D4" w:rsidRDefault="00CD6425" w:rsidP="00B81902">
      <w:pPr>
        <w:pStyle w:val="Paragraphedeliste"/>
        <w:numPr>
          <w:ilvl w:val="0"/>
          <w:numId w:val="30"/>
        </w:numPr>
        <w:spacing w:after="120"/>
        <w:ind w:left="714" w:hanging="357"/>
        <w:contextualSpacing w:val="0"/>
        <w:jc w:val="both"/>
        <w:rPr>
          <w:rFonts w:ascii="Tahoma" w:hAnsi="Tahoma" w:cs="Tahoma"/>
          <w:lang w:val="en-GB"/>
        </w:rPr>
      </w:pPr>
      <w:r w:rsidRPr="007210D4">
        <w:rPr>
          <w:rFonts w:ascii="Tahoma" w:hAnsi="Tahoma" w:cs="Tahoma"/>
          <w:lang w:val="en-GB"/>
        </w:rPr>
        <w:t xml:space="preserve">The direction of propagation relative to the local coordinate system attached to the source is passed as a parameter to the ElementarySource::getSoundPower virtual function. </w:t>
      </w:r>
    </w:p>
    <w:p w:rsidR="00CD6425" w:rsidRPr="007210D4" w:rsidRDefault="00CD6425" w:rsidP="007210D4">
      <w:pPr>
        <w:spacing w:after="120" w:line="276" w:lineRule="auto"/>
        <w:jc w:val="both"/>
        <w:rPr>
          <w:rFonts w:ascii="Tahoma" w:hAnsi="Tahoma" w:cs="Tahoma"/>
          <w:sz w:val="22"/>
          <w:szCs w:val="22"/>
          <w:lang w:val="en-GB"/>
        </w:rPr>
      </w:pPr>
      <w:r w:rsidRPr="007210D4">
        <w:rPr>
          <w:rFonts w:ascii="Tahoma" w:hAnsi="Tahoma" w:cs="Tahoma"/>
          <w:sz w:val="22"/>
          <w:szCs w:val="22"/>
          <w:lang w:val="en-GB"/>
        </w:rPr>
        <w:t xml:space="preserve">Note that, for the moment being, the </w:t>
      </w:r>
      <w:r w:rsidR="007210D4">
        <w:rPr>
          <w:rFonts w:ascii="Tahoma" w:hAnsi="Tahoma" w:cs="Tahoma"/>
          <w:sz w:val="22"/>
          <w:szCs w:val="22"/>
          <w:lang w:val="en-GB"/>
        </w:rPr>
        <w:t>direction of propagation</w:t>
      </w:r>
      <w:r w:rsidRPr="007210D4">
        <w:rPr>
          <w:rFonts w:ascii="Tahoma" w:hAnsi="Tahoma" w:cs="Tahoma"/>
          <w:sz w:val="22"/>
          <w:szCs w:val="22"/>
          <w:lang w:val="en-GB"/>
        </w:rPr>
        <w:t xml:space="preserve"> is not actually used in the </w:t>
      </w:r>
      <w:r w:rsidR="007210D4">
        <w:rPr>
          <w:rFonts w:ascii="Tahoma" w:hAnsi="Tahoma" w:cs="Tahoma"/>
          <w:sz w:val="22"/>
          <w:szCs w:val="22"/>
          <w:lang w:val="en-GB"/>
        </w:rPr>
        <w:t>evaluation of the sound power</w:t>
      </w:r>
      <w:r w:rsidRPr="007210D4">
        <w:rPr>
          <w:rFonts w:ascii="Tahoma" w:hAnsi="Tahoma" w:cs="Tahoma"/>
          <w:sz w:val="22"/>
          <w:szCs w:val="22"/>
          <w:lang w:val="en-GB"/>
        </w:rPr>
        <w:t xml:space="preserve"> because the ElementarySource class acts as a</w:t>
      </w:r>
      <w:r w:rsidR="00B81902" w:rsidRPr="007210D4">
        <w:rPr>
          <w:rFonts w:ascii="Tahoma" w:hAnsi="Tahoma" w:cs="Tahoma"/>
          <w:sz w:val="22"/>
          <w:szCs w:val="22"/>
          <w:lang w:val="en-GB"/>
        </w:rPr>
        <w:t xml:space="preserve">n abstract </w:t>
      </w:r>
      <w:r w:rsidRPr="007210D4">
        <w:rPr>
          <w:rFonts w:ascii="Tahoma" w:hAnsi="Tahoma" w:cs="Tahoma"/>
          <w:sz w:val="22"/>
          <w:szCs w:val="22"/>
          <w:lang w:val="en-GB"/>
        </w:rPr>
        <w:t>placeholder for more realistic source modelling</w:t>
      </w:r>
      <w:r w:rsidR="00B81902" w:rsidRPr="007210D4">
        <w:rPr>
          <w:rFonts w:ascii="Tahoma" w:hAnsi="Tahoma" w:cs="Tahoma"/>
          <w:sz w:val="22"/>
          <w:szCs w:val="22"/>
          <w:lang w:val="en-GB"/>
        </w:rPr>
        <w:t>. Fully operational noise mapping software would use some kind of adapter classes, derived from the abstract ElementarySource class, which in turn make calls to the appropriate source modules from within the getSoundPower method.</w:t>
      </w:r>
    </w:p>
    <w:p w:rsidR="00A30672" w:rsidRDefault="007712F6" w:rsidP="00A30672">
      <w:pPr>
        <w:pStyle w:val="Titre2"/>
        <w:numPr>
          <w:ilvl w:val="0"/>
          <w:numId w:val="0"/>
        </w:numPr>
        <w:ind w:left="578" w:hanging="578"/>
        <w:rPr>
          <w:rFonts w:eastAsia="Calibri"/>
          <w:lang w:val="en-GB"/>
        </w:rPr>
      </w:pPr>
      <w:bookmarkStart w:id="335" w:name="_Toc384820590"/>
      <w:r>
        <w:rPr>
          <w:rFonts w:eastAsia="Calibri"/>
          <w:lang w:val="en-GB"/>
        </w:rPr>
        <w:t>C</w:t>
      </w:r>
      <w:r w:rsidR="00A30672">
        <w:rPr>
          <w:rFonts w:eastAsia="Calibri"/>
          <w:lang w:val="en-GB"/>
        </w:rPr>
        <w:t>.</w:t>
      </w:r>
      <w:r w:rsidR="003B6B1A">
        <w:rPr>
          <w:rFonts w:eastAsia="Calibri"/>
          <w:lang w:val="en-GB"/>
        </w:rPr>
        <w:t>7</w:t>
      </w:r>
      <w:r w:rsidR="00A30672">
        <w:rPr>
          <w:rFonts w:eastAsia="Calibri"/>
          <w:lang w:val="en-GB"/>
        </w:rPr>
        <w:t xml:space="preserve"> </w:t>
      </w:r>
      <w:r w:rsidR="00A30672">
        <w:rPr>
          <w:rFonts w:eastAsia="Calibri"/>
          <w:lang w:val="en-GB"/>
        </w:rPr>
        <w:tab/>
        <w:t>Euler an</w:t>
      </w:r>
      <w:r w:rsidR="007210D4">
        <w:rPr>
          <w:rFonts w:eastAsia="Calibri"/>
          <w:lang w:val="en-GB"/>
        </w:rPr>
        <w:t>g</w:t>
      </w:r>
      <w:r w:rsidR="00A30672">
        <w:rPr>
          <w:rFonts w:eastAsia="Calibri"/>
          <w:lang w:val="en-GB"/>
        </w:rPr>
        <w:t>les</w:t>
      </w:r>
      <w:bookmarkEnd w:id="335"/>
      <w:r w:rsidR="00A30672">
        <w:rPr>
          <w:rFonts w:eastAsia="Calibri"/>
          <w:lang w:val="en-GB"/>
        </w:rPr>
        <w:t xml:space="preserve"> </w:t>
      </w:r>
    </w:p>
    <w:p w:rsidR="0077448E" w:rsidRDefault="0077448E" w:rsidP="0077448E">
      <w:pPr>
        <w:spacing w:after="120" w:line="276" w:lineRule="auto"/>
        <w:jc w:val="both"/>
        <w:rPr>
          <w:rFonts w:ascii="Tahoma" w:hAnsi="Tahoma" w:cs="Tahoma"/>
          <w:sz w:val="22"/>
          <w:szCs w:val="22"/>
          <w:lang w:val="en-GB"/>
        </w:rPr>
      </w:pPr>
      <w:r>
        <w:rPr>
          <w:rFonts w:ascii="Tahoma" w:hAnsi="Tahoma" w:cs="Tahoma"/>
          <w:sz w:val="22"/>
          <w:szCs w:val="22"/>
          <w:lang w:val="en-GB"/>
        </w:rPr>
        <w:t>Although this is not exempted of ambiguity and incoherency, it is common practice to express directivity in terms of Euler angles.</w:t>
      </w:r>
    </w:p>
    <w:p w:rsidR="00A30672" w:rsidRPr="00B76578" w:rsidRDefault="00B76578" w:rsidP="002D418F">
      <w:pPr>
        <w:rPr>
          <w:rFonts w:ascii="Tahoma" w:hAnsi="Tahoma" w:cs="Tahoma"/>
          <w:sz w:val="22"/>
          <w:szCs w:val="22"/>
        </w:rPr>
      </w:pPr>
      <w:r>
        <w:rPr>
          <w:rFonts w:ascii="Tahoma" w:hAnsi="Tahoma" w:cs="Tahoma"/>
          <w:sz w:val="22"/>
          <w:szCs w:val="22"/>
        </w:rPr>
        <w:t>A normal vector is defined in terms of Euler angles by</w:t>
      </w:r>
      <w:r w:rsidR="0077448E" w:rsidRPr="00B76578">
        <w:rPr>
          <w:rFonts w:ascii="Tahoma" w:hAnsi="Tahoma" w:cs="Tahoma"/>
          <w:sz w:val="22"/>
          <w:szCs w:val="22"/>
        </w:rPr>
        <w:t>:</w:t>
      </w:r>
    </w:p>
    <w:p w:rsidR="00B76578" w:rsidRPr="00B76578" w:rsidRDefault="00045881" w:rsidP="00B76578">
      <w:pPr>
        <w:ind w:firstLine="720"/>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func>
              </m:e>
              <m:e>
                <m:r>
                  <w:rPr>
                    <w:rFonts w:ascii="Cambria Math" w:hAnsi="Cambria Math"/>
                  </w:rPr>
                  <m:t xml:space="preserve">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func>
                <m:ctrlPr>
                  <w:rPr>
                    <w:rFonts w:ascii="Cambria Math" w:eastAsia="Cambria Math" w:hAnsi="Cambria Math" w:cs="Cambria Math"/>
                    <w:i/>
                  </w:rPr>
                </m:ctrlPr>
              </m:e>
              <m:e>
                <m:r>
                  <w:rPr>
                    <w:rFonts w:ascii="Cambria Math" w:hAnsi="Cambria Math"/>
                  </w:rPr>
                  <m:t xml:space="preserve">   z=</m:t>
                </m:r>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φ            </m:t>
                    </m:r>
                  </m:e>
                </m:func>
              </m:e>
            </m:eqArr>
          </m:e>
        </m:d>
      </m:oMath>
      <w:r w:rsidR="00B76578">
        <w:t xml:space="preserve">      </w:t>
      </w:r>
    </w:p>
    <w:p w:rsidR="00B76578" w:rsidRPr="00671740" w:rsidRDefault="00B76578" w:rsidP="002D418F">
      <w:pPr>
        <w:rPr>
          <w:rFonts w:ascii="Tahoma" w:hAnsi="Tahoma" w:cs="Tahoma"/>
          <w:sz w:val="22"/>
          <w:szCs w:val="22"/>
        </w:rPr>
      </w:pPr>
      <w:r w:rsidRPr="00671740">
        <w:rPr>
          <w:rFonts w:ascii="Tahoma" w:hAnsi="Tahoma" w:cs="Tahoma"/>
          <w:sz w:val="22"/>
          <w:szCs w:val="22"/>
        </w:rPr>
        <w:t>The inverse transformation is given by:</w:t>
      </w:r>
    </w:p>
    <w:p w:rsidR="00B76578" w:rsidRPr="00B76578" w:rsidRDefault="00045881" w:rsidP="00B76578">
      <w:pPr>
        <w:ind w:firstLine="720"/>
      </w:pPr>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θ= </m:t>
                    </m:r>
                    <m:f>
                      <m:fPr>
                        <m:ctrlPr>
                          <w:rPr>
                            <w:rFonts w:ascii="Cambria Math" w:hAnsi="Cambria Math"/>
                          </w:rPr>
                        </m:ctrlPr>
                      </m:fPr>
                      <m:num>
                        <m:r>
                          <w:rPr>
                            <w:rFonts w:ascii="Cambria Math" w:hAnsi="Cambria Math"/>
                          </w:rPr>
                          <m:t>x</m:t>
                        </m:r>
                      </m:num>
                      <m:den>
                        <m:r>
                          <w:rPr>
                            <w:rFonts w:ascii="Cambria Math" w:hAnsi="Cambria Math"/>
                          </w:rPr>
                          <m:t>1-z²</m:t>
                        </m:r>
                      </m:den>
                    </m:f>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 xml:space="preserve"> sin</m:t>
                    </m:r>
                  </m:fName>
                  <m:e>
                    <m:r>
                      <w:rPr>
                        <w:rFonts w:ascii="Cambria Math" w:hAnsi="Cambria Math"/>
                      </w:rPr>
                      <m:t xml:space="preserve">θ= </m:t>
                    </m:r>
                    <m:f>
                      <m:fPr>
                        <m:ctrlPr>
                          <w:rPr>
                            <w:rFonts w:ascii="Cambria Math" w:hAnsi="Cambria Math"/>
                          </w:rPr>
                        </m:ctrlPr>
                      </m:fPr>
                      <m:num>
                        <m:r>
                          <w:rPr>
                            <w:rFonts w:ascii="Cambria Math" w:hAnsi="Cambria Math"/>
                          </w:rPr>
                          <m:t>y</m:t>
                        </m:r>
                      </m:num>
                      <m:den>
                        <m:r>
                          <w:rPr>
                            <w:rFonts w:ascii="Cambria Math" w:hAnsi="Cambria Math"/>
                          </w:rPr>
                          <m:t>1-z²</m:t>
                        </m:r>
                      </m:den>
                    </m:f>
                    <m:r>
                      <w:rPr>
                        <w:rFonts w:ascii="Cambria Math" w:hAnsi="Cambria Math"/>
                      </w:rPr>
                      <m:t xml:space="preserve">   </m:t>
                    </m:r>
                  </m:e>
                </m:func>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 xml:space="preserve">  sin</m:t>
                    </m:r>
                  </m:fName>
                  <m:e>
                    <m:r>
                      <w:rPr>
                        <w:rFonts w:ascii="Cambria Math" w:hAnsi="Cambria Math"/>
                      </w:rPr>
                      <m:t xml:space="preserve">φ=z          </m:t>
                    </m:r>
                  </m:e>
                </m:func>
              </m:e>
            </m:eqArr>
          </m:e>
        </m:d>
      </m:oMath>
      <w:r w:rsidR="00B76578">
        <w:t xml:space="preserve">  </w:t>
      </w:r>
      <w:proofErr w:type="gramStart"/>
      <w:r w:rsidR="00B76578">
        <w:t>where</w:t>
      </w:r>
      <w:proofErr w:type="gramEnd"/>
      <w:r w:rsidR="00B76578">
        <w:t xml:space="preserve">:    </w:t>
      </w:r>
      <m:oMath>
        <m:r>
          <w:rPr>
            <w:rFonts w:ascii="Cambria Math" w:hAnsi="Cambria Math"/>
          </w:rPr>
          <m:t>θ ∈[0, 2π[  ; φ∈[-</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p>
    <w:p w:rsidR="0077448E" w:rsidRDefault="00671740" w:rsidP="0077448E">
      <w:pPr>
        <w:spacing w:after="120" w:line="276" w:lineRule="auto"/>
        <w:jc w:val="both"/>
        <w:rPr>
          <w:rFonts w:ascii="Tahoma" w:hAnsi="Tahoma" w:cs="Tahoma"/>
          <w:sz w:val="22"/>
          <w:szCs w:val="22"/>
          <w:lang w:val="en-GB"/>
        </w:rPr>
      </w:pPr>
      <w:r>
        <w:rPr>
          <w:rFonts w:ascii="Tahoma" w:hAnsi="Tahoma" w:cs="Tahoma"/>
          <w:sz w:val="22"/>
          <w:szCs w:val="22"/>
          <w:lang w:val="en-GB"/>
        </w:rPr>
        <w:t xml:space="preserve">It must be noted that the inverse transformation becomes undefined for </w:t>
      </w:r>
      <m:oMath>
        <m:r>
          <w:rPr>
            <w:rFonts w:ascii="Cambria Math" w:hAnsi="Cambria Math" w:cs="Tahoma"/>
            <w:sz w:val="22"/>
            <w:szCs w:val="22"/>
            <w:lang w:val="en-GB"/>
          </w:rPr>
          <m:t>z=1</m:t>
        </m:r>
      </m:oMath>
      <w:r>
        <w:rPr>
          <w:rFonts w:ascii="Tahoma" w:hAnsi="Tahoma" w:cs="Tahoma"/>
          <w:sz w:val="22"/>
          <w:szCs w:val="22"/>
          <w:lang w:val="en-GB"/>
        </w:rPr>
        <w:t xml:space="preserve"> </w:t>
      </w:r>
      <w:proofErr w:type="gramStart"/>
      <w:r>
        <w:rPr>
          <w:rFonts w:ascii="Tahoma" w:hAnsi="Tahoma" w:cs="Tahoma"/>
          <w:sz w:val="22"/>
          <w:szCs w:val="22"/>
          <w:lang w:val="en-GB"/>
        </w:rPr>
        <w:t xml:space="preserve">or </w:t>
      </w:r>
      <w:proofErr w:type="gramEnd"/>
      <m:oMath>
        <m:r>
          <w:rPr>
            <w:rFonts w:ascii="Cambria Math" w:hAnsi="Cambria Math" w:cs="Tahoma"/>
            <w:sz w:val="22"/>
            <w:szCs w:val="22"/>
            <w:lang w:val="en-GB"/>
          </w:rPr>
          <m:t>z=-1</m:t>
        </m:r>
      </m:oMath>
      <w:r>
        <w:rPr>
          <w:rFonts w:ascii="Tahoma" w:hAnsi="Tahoma" w:cs="Tahoma"/>
          <w:sz w:val="22"/>
          <w:szCs w:val="22"/>
          <w:lang w:val="en-GB"/>
        </w:rPr>
        <w:t xml:space="preserve">. </w:t>
      </w:r>
    </w:p>
    <w:p w:rsidR="0077448E" w:rsidRDefault="00671740" w:rsidP="0077448E">
      <w:pPr>
        <w:spacing w:after="120" w:line="276" w:lineRule="auto"/>
        <w:jc w:val="both"/>
        <w:rPr>
          <w:rFonts w:ascii="Tahoma" w:hAnsi="Tahoma" w:cs="Tahoma"/>
          <w:sz w:val="22"/>
          <w:szCs w:val="22"/>
          <w:lang w:val="en-GB"/>
        </w:rPr>
      </w:pPr>
      <w:r>
        <w:rPr>
          <w:rFonts w:ascii="Tahoma" w:hAnsi="Tahoma" w:cs="Tahoma"/>
          <w:sz w:val="22"/>
          <w:szCs w:val="22"/>
          <w:lang w:val="en-GB"/>
        </w:rPr>
        <w:lastRenderedPageBreak/>
        <w:t>The Geometry.h package contains functions which construct a normal vector from Euler angles and vice-versa, construct Euler angles from any vector</w:t>
      </w:r>
      <w:r w:rsidR="007F4F5B">
        <w:rPr>
          <w:rFonts w:ascii="Tahoma" w:hAnsi="Tahoma" w:cs="Tahoma"/>
          <w:sz w:val="22"/>
          <w:szCs w:val="22"/>
          <w:lang w:val="en-GB"/>
        </w:rPr>
        <w:t xml:space="preserve"> (s</w:t>
      </w:r>
      <w:r>
        <w:rPr>
          <w:rFonts w:ascii="Tahoma" w:hAnsi="Tahoma" w:cs="Tahoma"/>
          <w:sz w:val="22"/>
          <w:szCs w:val="22"/>
          <w:lang w:val="en-GB"/>
        </w:rPr>
        <w:t>ee classes Vector3D and EulerAngles</w:t>
      </w:r>
      <w:r w:rsidR="007F4F5B">
        <w:rPr>
          <w:rFonts w:ascii="Tahoma" w:hAnsi="Tahoma" w:cs="Tahoma"/>
          <w:sz w:val="22"/>
          <w:szCs w:val="22"/>
          <w:lang w:val="en-GB"/>
        </w:rPr>
        <w:t>)</w:t>
      </w:r>
      <w:r>
        <w:rPr>
          <w:rFonts w:ascii="Tahoma" w:hAnsi="Tahoma" w:cs="Tahoma"/>
          <w:sz w:val="22"/>
          <w:szCs w:val="22"/>
          <w:lang w:val="en-GB"/>
        </w:rPr>
        <w:t>.</w:t>
      </w:r>
    </w:p>
    <w:p w:rsidR="0077448E" w:rsidRDefault="00671740" w:rsidP="0077448E">
      <w:pPr>
        <w:spacing w:after="120" w:line="276" w:lineRule="auto"/>
        <w:jc w:val="both"/>
        <w:rPr>
          <w:rFonts w:ascii="Tahoma" w:hAnsi="Tahoma" w:cs="Tahoma"/>
          <w:sz w:val="22"/>
          <w:szCs w:val="22"/>
          <w:lang w:val="en-GB"/>
        </w:rPr>
      </w:pPr>
      <w:r>
        <w:rPr>
          <w:rFonts w:ascii="Tahoma" w:hAnsi="Tahoma" w:cs="Tahoma"/>
          <w:sz w:val="22"/>
          <w:szCs w:val="22"/>
          <w:lang w:val="en-GB"/>
        </w:rPr>
        <w:t xml:space="preserve">Note that, if directivity is expressed by means of separate functions of the Euler angles, </w:t>
      </w:r>
      <w:r w:rsidR="00CC0C3F">
        <w:rPr>
          <w:rFonts w:ascii="Tahoma" w:hAnsi="Tahoma" w:cs="Tahoma"/>
          <w:sz w:val="22"/>
          <w:szCs w:val="22"/>
          <w:lang w:val="en-GB"/>
        </w:rPr>
        <w:t>i.e.</w:t>
      </w:r>
      <w:r>
        <w:rPr>
          <w:rFonts w:ascii="Tahoma" w:hAnsi="Tahoma" w:cs="Tahoma"/>
          <w:sz w:val="22"/>
          <w:szCs w:val="22"/>
          <w:lang w:val="en-GB"/>
        </w:rPr>
        <w:t xml:space="preserve"> </w:t>
      </w:r>
      <w:proofErr w:type="gramStart"/>
      <w:r w:rsidR="007F4F5B">
        <w:rPr>
          <w:rFonts w:ascii="Tahoma" w:hAnsi="Tahoma" w:cs="Tahoma"/>
          <w:sz w:val="22"/>
          <w:szCs w:val="22"/>
          <w:lang w:val="en-GB"/>
        </w:rPr>
        <w:t xml:space="preserve">as </w:t>
      </w:r>
      <w:proofErr w:type="gramEnd"/>
      <m:oMath>
        <m:r>
          <w:rPr>
            <w:rFonts w:ascii="Cambria Math" w:hAnsi="Cambria Math" w:cs="Tahoma"/>
            <w:sz w:val="22"/>
            <w:szCs w:val="22"/>
            <w:lang w:val="en-GB"/>
          </w:rPr>
          <m:t>D</m:t>
        </m:r>
        <m:d>
          <m:dPr>
            <m:ctrlPr>
              <w:rPr>
                <w:rFonts w:ascii="Cambria Math" w:hAnsi="Cambria Math" w:cs="Tahoma"/>
                <w:i/>
                <w:sz w:val="22"/>
                <w:szCs w:val="22"/>
                <w:lang w:val="en-GB"/>
              </w:rPr>
            </m:ctrlPr>
          </m:dPr>
          <m:e>
            <m:r>
              <w:rPr>
                <w:rFonts w:ascii="Cambria Math" w:hAnsi="Cambria Math" w:cs="Tahoma"/>
                <w:sz w:val="22"/>
                <w:szCs w:val="22"/>
                <w:lang w:val="en-GB"/>
              </w:rPr>
              <m:t>θ,φ</m:t>
            </m:r>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h</m:t>
            </m:r>
          </m:sub>
        </m:sSub>
        <m:d>
          <m:dPr>
            <m:ctrlPr>
              <w:rPr>
                <w:rFonts w:ascii="Cambria Math" w:hAnsi="Cambria Math" w:cs="Tahoma"/>
                <w:i/>
                <w:sz w:val="22"/>
                <w:szCs w:val="22"/>
                <w:lang w:val="en-GB"/>
              </w:rPr>
            </m:ctrlPr>
          </m:dPr>
          <m:e>
            <m:r>
              <w:rPr>
                <w:rFonts w:ascii="Cambria Math" w:hAnsi="Cambria Math" w:cs="Tahoma"/>
                <w:sz w:val="22"/>
                <w:szCs w:val="22"/>
                <w:lang w:val="en-GB"/>
              </w:rPr>
              <m:t>θ</m:t>
            </m:r>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v</m:t>
            </m:r>
          </m:sub>
        </m:sSub>
        <m:r>
          <w:rPr>
            <w:rFonts w:ascii="Cambria Math" w:hAnsi="Cambria Math" w:cs="Tahoma"/>
            <w:sz w:val="22"/>
            <w:szCs w:val="22"/>
            <w:lang w:val="en-GB"/>
          </w:rPr>
          <m:t>(φ)</m:t>
        </m:r>
      </m:oMath>
      <w:r>
        <w:rPr>
          <w:rFonts w:ascii="Tahoma" w:hAnsi="Tahoma" w:cs="Tahoma"/>
          <w:sz w:val="22"/>
          <w:szCs w:val="22"/>
          <w:lang w:val="en-GB"/>
        </w:rPr>
        <w:t>, the directivity function will equally be</w:t>
      </w:r>
      <w:r w:rsidR="007F4F5B">
        <w:rPr>
          <w:rFonts w:ascii="Tahoma" w:hAnsi="Tahoma" w:cs="Tahoma"/>
          <w:sz w:val="22"/>
          <w:szCs w:val="22"/>
          <w:lang w:val="en-GB"/>
        </w:rPr>
        <w:t>come</w:t>
      </w:r>
      <w:r>
        <w:rPr>
          <w:rFonts w:ascii="Tahoma" w:hAnsi="Tahoma" w:cs="Tahoma"/>
          <w:sz w:val="22"/>
          <w:szCs w:val="22"/>
          <w:lang w:val="en-GB"/>
        </w:rPr>
        <w:t xml:space="preserve"> undefined for </w:t>
      </w:r>
      <m:oMath>
        <m:r>
          <w:rPr>
            <w:rFonts w:ascii="Cambria Math" w:hAnsi="Cambria Math" w:cs="Tahoma"/>
            <w:sz w:val="22"/>
            <w:szCs w:val="22"/>
            <w:lang w:val="en-GB"/>
          </w:rPr>
          <m:t>φ=±π/2</m:t>
        </m:r>
      </m:oMath>
      <w:r w:rsidR="007F4F5B">
        <w:rPr>
          <w:rFonts w:ascii="Tahoma" w:hAnsi="Tahoma" w:cs="Tahoma"/>
          <w:sz w:val="22"/>
          <w:szCs w:val="22"/>
          <w:lang w:val="en-GB"/>
        </w:rPr>
        <w:t xml:space="preserve">. </w:t>
      </w:r>
      <w:r w:rsidR="0068504C">
        <w:rPr>
          <w:rFonts w:ascii="Tahoma" w:hAnsi="Tahoma" w:cs="Tahoma"/>
          <w:sz w:val="22"/>
          <w:szCs w:val="22"/>
          <w:lang w:val="en-GB"/>
        </w:rPr>
        <w:t>This problem might</w:t>
      </w:r>
      <w:r w:rsidR="007F4F5B">
        <w:rPr>
          <w:rFonts w:ascii="Tahoma" w:hAnsi="Tahoma" w:cs="Tahoma"/>
          <w:sz w:val="22"/>
          <w:szCs w:val="22"/>
          <w:lang w:val="en-GB"/>
        </w:rPr>
        <w:t xml:space="preserve"> be overcome by considering a different interpolation scheme based on Euler angles relative to the vertical (YZ) plane. Consider:</w:t>
      </w:r>
    </w:p>
    <w:p w:rsidR="007F4F5B" w:rsidRPr="00B76578" w:rsidRDefault="00045881" w:rsidP="007F4F5B">
      <w:pPr>
        <w:ind w:firstLine="720"/>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m:t>
                    </m:r>
                  </m:e>
                </m:func>
              </m:e>
              <m:e>
                <m:r>
                  <w:rPr>
                    <w:rFonts w:ascii="Cambria Math" w:hAnsi="Cambria Math"/>
                  </w:rPr>
                  <m:t xml:space="preserve">  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func>
                <m:ctrlPr>
                  <w:rPr>
                    <w:rFonts w:ascii="Cambria Math" w:eastAsia="Cambria Math" w:hAnsi="Cambria Math" w:cs="Cambria Math"/>
                    <w:i/>
                  </w:rPr>
                </m:ctrlPr>
              </m:e>
              <m:e>
                <m:r>
                  <w:rPr>
                    <w:rFonts w:ascii="Cambria Math" w:hAnsi="Cambria Math"/>
                  </w:rPr>
                  <m:t xml:space="preserve">   x=</m:t>
                </m:r>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φ'            </m:t>
                    </m:r>
                  </m:e>
                </m:func>
              </m:e>
            </m:eqArr>
          </m:e>
        </m:d>
      </m:oMath>
      <w:r w:rsidR="007F4F5B">
        <w:t xml:space="preserve">      </w:t>
      </w:r>
    </w:p>
    <w:p w:rsidR="007F4F5B" w:rsidRPr="00671740" w:rsidRDefault="007F4F5B" w:rsidP="007F4F5B">
      <w:pPr>
        <w:rPr>
          <w:rFonts w:ascii="Tahoma" w:hAnsi="Tahoma" w:cs="Tahoma"/>
          <w:sz w:val="22"/>
          <w:szCs w:val="22"/>
        </w:rPr>
      </w:pPr>
      <w:r>
        <w:rPr>
          <w:rFonts w:ascii="Tahoma" w:hAnsi="Tahoma" w:cs="Tahoma"/>
          <w:sz w:val="22"/>
          <w:szCs w:val="22"/>
        </w:rPr>
        <w:t>Or equivalently:</w:t>
      </w:r>
    </w:p>
    <w:p w:rsidR="007F4F5B" w:rsidRPr="00B76578" w:rsidRDefault="00045881" w:rsidP="007F4F5B">
      <w:pPr>
        <w:ind w:firstLine="720"/>
      </w:pPr>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θ'= </m:t>
                    </m:r>
                    <m:f>
                      <m:fPr>
                        <m:ctrlPr>
                          <w:rPr>
                            <w:rFonts w:ascii="Cambria Math" w:hAnsi="Cambria Math"/>
                          </w:rPr>
                        </m:ctrlPr>
                      </m:fPr>
                      <m:num>
                        <m:r>
                          <w:rPr>
                            <w:rFonts w:ascii="Cambria Math" w:hAnsi="Cambria Math"/>
                          </w:rPr>
                          <m:t>y</m:t>
                        </m:r>
                      </m:num>
                      <m:den>
                        <m:r>
                          <w:rPr>
                            <w:rFonts w:ascii="Cambria Math" w:hAnsi="Cambria Math"/>
                          </w:rPr>
                          <m:t>1-x²</m:t>
                        </m:r>
                      </m:den>
                    </m:f>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 xml:space="preserve"> sin</m:t>
                    </m:r>
                  </m:fName>
                  <m:e>
                    <m:r>
                      <w:rPr>
                        <w:rFonts w:ascii="Cambria Math" w:hAnsi="Cambria Math"/>
                      </w:rPr>
                      <m:t xml:space="preserve">θ'= </m:t>
                    </m:r>
                    <m:f>
                      <m:fPr>
                        <m:ctrlPr>
                          <w:rPr>
                            <w:rFonts w:ascii="Cambria Math" w:hAnsi="Cambria Math"/>
                          </w:rPr>
                        </m:ctrlPr>
                      </m:fPr>
                      <m:num>
                        <m:r>
                          <w:rPr>
                            <w:rFonts w:ascii="Cambria Math" w:hAnsi="Cambria Math"/>
                          </w:rPr>
                          <m:t>z</m:t>
                        </m:r>
                      </m:num>
                      <m:den>
                        <m:r>
                          <w:rPr>
                            <w:rFonts w:ascii="Cambria Math" w:hAnsi="Cambria Math"/>
                          </w:rPr>
                          <m:t>1-x²</m:t>
                        </m:r>
                      </m:den>
                    </m:f>
                    <m:r>
                      <w:rPr>
                        <w:rFonts w:ascii="Cambria Math" w:hAnsi="Cambria Math"/>
                      </w:rPr>
                      <m:t xml:space="preserve">   </m:t>
                    </m:r>
                  </m:e>
                </m:func>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 xml:space="preserve">  sin</m:t>
                    </m:r>
                  </m:fName>
                  <m:e>
                    <m:r>
                      <w:rPr>
                        <w:rFonts w:ascii="Cambria Math" w:hAnsi="Cambria Math"/>
                      </w:rPr>
                      <m:t xml:space="preserve">φ'=x          </m:t>
                    </m:r>
                  </m:e>
                </m:func>
              </m:e>
            </m:eqArr>
          </m:e>
        </m:d>
      </m:oMath>
      <w:r w:rsidR="007F4F5B">
        <w:t xml:space="preserve">  </w:t>
      </w:r>
      <w:proofErr w:type="gramStart"/>
      <w:r w:rsidR="007F4F5B">
        <w:t>where</w:t>
      </w:r>
      <w:proofErr w:type="gramEnd"/>
      <w:r w:rsidR="007F4F5B">
        <w:t xml:space="preserve">:    </w:t>
      </w:r>
      <m:oMath>
        <m:r>
          <w:rPr>
            <w:rFonts w:ascii="Cambria Math" w:hAnsi="Cambria Math"/>
          </w:rPr>
          <m:t>θ' ∈[0, 2π[  ; φ'∈[-</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p>
    <w:p w:rsidR="007F4F5B" w:rsidRDefault="007F4F5B" w:rsidP="0077448E">
      <w:pPr>
        <w:spacing w:after="120" w:line="276" w:lineRule="auto"/>
        <w:jc w:val="both"/>
        <w:rPr>
          <w:rFonts w:ascii="Tahoma" w:hAnsi="Tahoma" w:cs="Tahoma"/>
          <w:sz w:val="22"/>
          <w:szCs w:val="22"/>
          <w:lang w:val="en-GB"/>
        </w:rPr>
      </w:pPr>
      <w:r>
        <w:rPr>
          <w:rFonts w:ascii="Tahoma" w:hAnsi="Tahoma" w:cs="Tahoma"/>
          <w:sz w:val="22"/>
          <w:szCs w:val="22"/>
          <w:lang w:val="en-GB"/>
        </w:rPr>
        <w:t>Then define the three-dimensional directivity as:</w:t>
      </w:r>
    </w:p>
    <w:p w:rsidR="007F4F5B" w:rsidRPr="00885DA7" w:rsidRDefault="00885DA7" w:rsidP="00885DA7">
      <w:pPr>
        <w:spacing w:after="120" w:line="276" w:lineRule="auto"/>
        <w:ind w:left="720" w:firstLine="720"/>
        <w:jc w:val="both"/>
        <w:rPr>
          <w:rFonts w:ascii="Tahoma" w:hAnsi="Tahoma" w:cs="Tahoma"/>
          <w:sz w:val="22"/>
          <w:szCs w:val="22"/>
          <w:lang w:val="en-GB"/>
        </w:rPr>
      </w:pPr>
      <m:oMathPara>
        <m:oMathParaPr>
          <m:jc m:val="left"/>
        </m:oMathParaPr>
        <m:oMath>
          <m:r>
            <w:rPr>
              <w:rFonts w:ascii="Cambria Math" w:hAnsi="Cambria Math" w:cs="Tahoma"/>
              <w:sz w:val="22"/>
              <w:szCs w:val="22"/>
              <w:lang w:val="en-GB"/>
            </w:rPr>
            <m:t>D</m:t>
          </m:r>
          <m:d>
            <m:dPr>
              <m:ctrlPr>
                <w:rPr>
                  <w:rFonts w:ascii="Cambria Math" w:hAnsi="Cambria Math" w:cs="Tahoma"/>
                  <w:i/>
                  <w:sz w:val="22"/>
                  <w:szCs w:val="22"/>
                  <w:lang w:val="en-GB"/>
                </w:rPr>
              </m:ctrlPr>
            </m:dPr>
            <m:e>
              <m:r>
                <w:rPr>
                  <w:rFonts w:ascii="Cambria Math" w:hAnsi="Cambria Math" w:cs="Tahoma"/>
                  <w:sz w:val="22"/>
                  <w:szCs w:val="22"/>
                  <w:lang w:val="en-GB"/>
                </w:rPr>
                <m:t>x,y,z</m:t>
              </m:r>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h</m:t>
              </m:r>
            </m:sub>
          </m:sSub>
          <m:d>
            <m:dPr>
              <m:ctrlPr>
                <w:rPr>
                  <w:rFonts w:ascii="Cambria Math" w:hAnsi="Cambria Math" w:cs="Tahoma"/>
                  <w:i/>
                  <w:sz w:val="22"/>
                  <w:szCs w:val="22"/>
                  <w:lang w:val="en-GB"/>
                </w:rPr>
              </m:ctrlPr>
            </m:dPr>
            <m:e>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cos² θ'+D</m:t>
              </m:r>
            </m:e>
            <m:sub>
              <m:r>
                <w:rPr>
                  <w:rFonts w:ascii="Cambria Math" w:hAnsi="Cambria Math" w:cs="Tahoma"/>
                  <w:sz w:val="22"/>
                  <w:szCs w:val="22"/>
                  <w:lang w:val="en-GB"/>
                </w:rPr>
                <m:t>v</m:t>
              </m:r>
            </m:sub>
          </m:sSub>
          <m:d>
            <m:dPr>
              <m:ctrlPr>
                <w:rPr>
                  <w:rFonts w:ascii="Cambria Math" w:hAnsi="Cambria Math" w:cs="Tahoma"/>
                  <w:i/>
                  <w:sz w:val="22"/>
                  <w:szCs w:val="22"/>
                  <w:lang w:val="en-GB"/>
                </w:rPr>
              </m:ctrlPr>
            </m:dPr>
            <m:e>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e>
          </m:d>
          <m:r>
            <w:rPr>
              <w:rFonts w:ascii="Cambria Math" w:hAnsi="Cambria Math" w:cs="Tahoma"/>
              <w:sz w:val="22"/>
              <w:szCs w:val="22"/>
              <w:lang w:val="en-GB"/>
            </w:rPr>
            <m:t>.sin² θ'</m:t>
          </m:r>
        </m:oMath>
      </m:oMathPara>
    </w:p>
    <w:p w:rsidR="007F4F5B" w:rsidRDefault="00885DA7" w:rsidP="0077448E">
      <w:pPr>
        <w:spacing w:after="120" w:line="276" w:lineRule="auto"/>
        <w:jc w:val="both"/>
        <w:rPr>
          <w:rFonts w:ascii="Tahoma" w:hAnsi="Tahoma" w:cs="Tahoma"/>
          <w:sz w:val="22"/>
          <w:szCs w:val="22"/>
          <w:lang w:val="en-GB"/>
        </w:rPr>
      </w:pPr>
      <w:r>
        <w:rPr>
          <w:rFonts w:ascii="Tahoma" w:hAnsi="Tahoma" w:cs="Tahoma"/>
          <w:sz w:val="22"/>
          <w:szCs w:val="22"/>
          <w:lang w:val="en-GB"/>
        </w:rPr>
        <w:t xml:space="preserve">This function is well defined for all values of </w:t>
      </w:r>
      <m:oMath>
        <m:d>
          <m:dPr>
            <m:ctrlPr>
              <w:rPr>
                <w:rFonts w:ascii="Cambria Math" w:hAnsi="Cambria Math" w:cs="Tahoma"/>
                <w:i/>
                <w:sz w:val="22"/>
                <w:szCs w:val="22"/>
                <w:lang w:val="en-GB"/>
              </w:rPr>
            </m:ctrlPr>
          </m:dPr>
          <m:e>
            <m:r>
              <w:rPr>
                <w:rFonts w:ascii="Cambria Math" w:hAnsi="Cambria Math" w:cs="Tahoma"/>
                <w:sz w:val="22"/>
                <w:szCs w:val="22"/>
                <w:lang w:val="en-GB"/>
              </w:rPr>
              <m:t>x,y,z</m:t>
            </m:r>
          </m:e>
        </m:d>
      </m:oMath>
      <w:r>
        <w:rPr>
          <w:rFonts w:ascii="Tahoma" w:hAnsi="Tahoma" w:cs="Tahoma"/>
          <w:sz w:val="22"/>
          <w:szCs w:val="22"/>
          <w:lang w:val="en-GB"/>
        </w:rPr>
        <w:t xml:space="preserve"> under the condition that </w:t>
      </w:r>
      <m:oMath>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h</m:t>
            </m:r>
          </m:sub>
        </m:sSub>
        <m:d>
          <m:dPr>
            <m:ctrlPr>
              <w:rPr>
                <w:rFonts w:ascii="Cambria Math" w:hAnsi="Cambria Math" w:cs="Tahoma"/>
                <w:i/>
                <w:sz w:val="22"/>
                <w:szCs w:val="22"/>
                <w:lang w:val="en-GB"/>
              </w:rPr>
            </m:ctrlPr>
          </m:dPr>
          <m:e>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e>
        </m:d>
        <m:r>
          <w:rPr>
            <w:rFonts w:ascii="Cambria Math" w:hAnsi="Cambria Math" w:cs="Tahoma"/>
            <w:sz w:val="22"/>
            <w:szCs w:val="22"/>
            <w:lang w:val="en-GB"/>
          </w:rPr>
          <m:t>=</m:t>
        </m:r>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v</m:t>
            </m:r>
          </m:sub>
        </m:sSub>
        <m:d>
          <m:dPr>
            <m:ctrlPr>
              <w:rPr>
                <w:rFonts w:ascii="Cambria Math" w:hAnsi="Cambria Math" w:cs="Tahoma"/>
                <w:i/>
                <w:sz w:val="22"/>
                <w:szCs w:val="22"/>
                <w:lang w:val="en-GB"/>
              </w:rPr>
            </m:ctrlPr>
          </m:dPr>
          <m:e>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e>
        </m:d>
      </m:oMath>
      <w:r>
        <w:rPr>
          <w:rFonts w:ascii="Tahoma" w:hAnsi="Tahoma" w:cs="Tahoma"/>
          <w:sz w:val="22"/>
          <w:szCs w:val="22"/>
          <w:lang w:val="en-GB"/>
        </w:rPr>
        <w:t xml:space="preserve"> for </w:t>
      </w:r>
      <m:oMath>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r>
          <w:rPr>
            <w:rFonts w:ascii="Cambria Math" w:hAnsi="Cambria Math" w:cs="Tahoma"/>
            <w:sz w:val="22"/>
            <w:szCs w:val="22"/>
            <w:lang w:val="en-GB"/>
          </w:rPr>
          <m:t>=0</m:t>
        </m:r>
      </m:oMath>
      <w:r>
        <w:rPr>
          <w:rFonts w:ascii="Tahoma" w:hAnsi="Tahoma" w:cs="Tahoma"/>
          <w:sz w:val="22"/>
          <w:szCs w:val="22"/>
          <w:lang w:val="en-GB"/>
        </w:rPr>
        <w:t xml:space="preserve"> </w:t>
      </w:r>
      <w:proofErr w:type="gramStart"/>
      <w:r>
        <w:rPr>
          <w:rFonts w:ascii="Tahoma" w:hAnsi="Tahoma" w:cs="Tahoma"/>
          <w:sz w:val="22"/>
          <w:szCs w:val="22"/>
          <w:lang w:val="en-GB"/>
        </w:rPr>
        <w:t xml:space="preserve">and </w:t>
      </w:r>
      <w:proofErr w:type="gramEnd"/>
      <m:oMath>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r>
          <w:rPr>
            <w:rFonts w:ascii="Cambria Math" w:hAnsi="Cambria Math" w:cs="Tahoma"/>
            <w:sz w:val="22"/>
            <w:szCs w:val="22"/>
            <w:lang w:val="en-GB"/>
          </w:rPr>
          <m:t>=±π/2</m:t>
        </m:r>
      </m:oMath>
      <w:r>
        <w:rPr>
          <w:rFonts w:ascii="Tahoma" w:hAnsi="Tahoma" w:cs="Tahoma"/>
          <w:sz w:val="22"/>
          <w:szCs w:val="22"/>
          <w:lang w:val="en-GB"/>
        </w:rPr>
        <w:t>. Moreover, one has:</w:t>
      </w:r>
    </w:p>
    <w:p w:rsidR="00885DA7" w:rsidRDefault="00885DA7" w:rsidP="0077448E">
      <w:pPr>
        <w:spacing w:after="120" w:line="276" w:lineRule="auto"/>
        <w:jc w:val="both"/>
        <w:rPr>
          <w:rFonts w:ascii="Tahoma" w:hAnsi="Tahoma" w:cs="Tahoma"/>
          <w:sz w:val="22"/>
          <w:szCs w:val="22"/>
          <w:lang w:val="en-GB"/>
        </w:rPr>
      </w:pPr>
      <w:r>
        <w:rPr>
          <w:rFonts w:ascii="Tahoma" w:hAnsi="Tahoma" w:cs="Tahoma"/>
          <w:sz w:val="22"/>
          <w:szCs w:val="22"/>
          <w:lang w:val="en-GB"/>
        </w:rPr>
        <w:tab/>
      </w:r>
      <m:oMath>
        <m:r>
          <w:rPr>
            <w:rFonts w:ascii="Cambria Math" w:hAnsi="Cambria Math" w:cs="Tahoma"/>
            <w:sz w:val="22"/>
            <w:szCs w:val="22"/>
            <w:lang w:val="en-GB"/>
          </w:rPr>
          <m:t>D</m:t>
        </m:r>
        <m:d>
          <m:dPr>
            <m:ctrlPr>
              <w:rPr>
                <w:rFonts w:ascii="Cambria Math" w:hAnsi="Cambria Math" w:cs="Tahoma"/>
                <w:i/>
                <w:sz w:val="22"/>
                <w:szCs w:val="22"/>
                <w:lang w:val="en-GB"/>
              </w:rPr>
            </m:ctrlPr>
          </m:dPr>
          <m:e>
            <m:r>
              <w:rPr>
                <w:rFonts w:ascii="Cambria Math" w:hAnsi="Cambria Math" w:cs="Tahoma"/>
                <w:sz w:val="22"/>
                <w:szCs w:val="22"/>
                <w:lang w:val="en-GB"/>
              </w:rPr>
              <m:t>θ,φ=0</m:t>
            </m:r>
          </m:e>
        </m:d>
        <m:r>
          <w:rPr>
            <w:rFonts w:ascii="Cambria Math" w:hAnsi="Cambria Math" w:cs="Tahoma"/>
            <w:sz w:val="22"/>
            <w:szCs w:val="22"/>
            <w:lang w:val="en-GB"/>
          </w:rPr>
          <m:t xml:space="preserve">≡ </m:t>
        </m:r>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h</m:t>
            </m:r>
          </m:sub>
        </m:sSub>
        <m:r>
          <w:rPr>
            <w:rFonts w:ascii="Cambria Math" w:hAnsi="Cambria Math" w:cs="Tahoma"/>
            <w:sz w:val="22"/>
            <w:szCs w:val="22"/>
            <w:lang w:val="en-GB"/>
          </w:rPr>
          <m:t>(</m:t>
        </m:r>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r>
          <w:rPr>
            <w:rFonts w:ascii="Cambria Math" w:hAnsi="Cambria Math" w:cs="Tahoma"/>
            <w:sz w:val="22"/>
            <w:szCs w:val="22"/>
            <w:lang w:val="en-GB"/>
          </w:rPr>
          <m:t>=θ)</m:t>
        </m:r>
      </m:oMath>
    </w:p>
    <w:p w:rsidR="00885DA7" w:rsidRDefault="00885DA7" w:rsidP="00885DA7">
      <w:pPr>
        <w:spacing w:after="120" w:line="276" w:lineRule="auto"/>
        <w:jc w:val="both"/>
        <w:rPr>
          <w:rFonts w:ascii="Tahoma" w:hAnsi="Tahoma" w:cs="Tahoma"/>
          <w:sz w:val="22"/>
          <w:szCs w:val="22"/>
          <w:lang w:val="en-GB"/>
        </w:rPr>
      </w:pPr>
      <w:r>
        <w:rPr>
          <w:rFonts w:ascii="Tahoma" w:hAnsi="Tahoma" w:cs="Tahoma"/>
          <w:sz w:val="22"/>
          <w:szCs w:val="22"/>
          <w:lang w:val="en-GB"/>
        </w:rPr>
        <w:tab/>
      </w:r>
      <m:oMath>
        <m:r>
          <w:rPr>
            <w:rFonts w:ascii="Cambria Math" w:hAnsi="Cambria Math" w:cs="Tahoma"/>
            <w:sz w:val="22"/>
            <w:szCs w:val="22"/>
            <w:lang w:val="en-GB"/>
          </w:rPr>
          <m:t>D</m:t>
        </m:r>
        <m:d>
          <m:dPr>
            <m:ctrlPr>
              <w:rPr>
                <w:rFonts w:ascii="Cambria Math" w:hAnsi="Cambria Math" w:cs="Tahoma"/>
                <w:i/>
                <w:sz w:val="22"/>
                <w:szCs w:val="22"/>
                <w:lang w:val="en-GB"/>
              </w:rPr>
            </m:ctrlPr>
          </m:dPr>
          <m:e>
            <m:r>
              <w:rPr>
                <w:rFonts w:ascii="Cambria Math" w:hAnsi="Cambria Math" w:cs="Tahoma"/>
                <w:sz w:val="22"/>
                <w:szCs w:val="22"/>
                <w:lang w:val="en-GB"/>
              </w:rPr>
              <m:t>θ=0,φ</m:t>
            </m:r>
          </m:e>
        </m:d>
        <m:r>
          <w:rPr>
            <w:rFonts w:ascii="Cambria Math" w:hAnsi="Cambria Math" w:cs="Tahoma"/>
            <w:sz w:val="22"/>
            <w:szCs w:val="22"/>
            <w:lang w:val="en-GB"/>
          </w:rPr>
          <m:t xml:space="preserve">≡ </m:t>
        </m:r>
        <m:sSub>
          <m:sSubPr>
            <m:ctrlPr>
              <w:rPr>
                <w:rFonts w:ascii="Cambria Math" w:hAnsi="Cambria Math" w:cs="Tahoma"/>
                <w:i/>
                <w:sz w:val="22"/>
                <w:szCs w:val="22"/>
                <w:lang w:val="en-GB"/>
              </w:rPr>
            </m:ctrlPr>
          </m:sSubPr>
          <m:e>
            <m:r>
              <w:rPr>
                <w:rFonts w:ascii="Cambria Math" w:hAnsi="Cambria Math" w:cs="Tahoma"/>
                <w:sz w:val="22"/>
                <w:szCs w:val="22"/>
                <w:lang w:val="en-GB"/>
              </w:rPr>
              <m:t>D</m:t>
            </m:r>
          </m:e>
          <m:sub>
            <m:r>
              <w:rPr>
                <w:rFonts w:ascii="Cambria Math" w:hAnsi="Cambria Math" w:cs="Tahoma"/>
                <w:sz w:val="22"/>
                <w:szCs w:val="22"/>
                <w:lang w:val="en-GB"/>
              </w:rPr>
              <m:t>v</m:t>
            </m:r>
          </m:sub>
        </m:sSub>
        <m:r>
          <w:rPr>
            <w:rFonts w:ascii="Cambria Math" w:hAnsi="Cambria Math" w:cs="Tahoma"/>
            <w:sz w:val="22"/>
            <w:szCs w:val="22"/>
            <w:lang w:val="en-GB"/>
          </w:rPr>
          <m:t>(</m:t>
        </m:r>
        <m:sSup>
          <m:sSupPr>
            <m:ctrlPr>
              <w:rPr>
                <w:rFonts w:ascii="Cambria Math" w:hAnsi="Cambria Math" w:cs="Tahoma"/>
                <w:i/>
                <w:sz w:val="22"/>
                <w:szCs w:val="22"/>
                <w:lang w:val="en-GB"/>
              </w:rPr>
            </m:ctrlPr>
          </m:sSupPr>
          <m:e>
            <m:r>
              <w:rPr>
                <w:rFonts w:ascii="Cambria Math" w:hAnsi="Cambria Math" w:cs="Tahoma"/>
                <w:sz w:val="22"/>
                <w:szCs w:val="22"/>
                <w:lang w:val="en-GB"/>
              </w:rPr>
              <m:t>φ</m:t>
            </m:r>
          </m:e>
          <m:sup>
            <m:r>
              <w:rPr>
                <w:rFonts w:ascii="Cambria Math" w:hAnsi="Cambria Math" w:cs="Tahoma"/>
                <w:sz w:val="22"/>
                <w:szCs w:val="22"/>
                <w:lang w:val="en-GB"/>
              </w:rPr>
              <m:t>'</m:t>
            </m:r>
          </m:sup>
        </m:sSup>
        <m:r>
          <w:rPr>
            <w:rFonts w:ascii="Cambria Math" w:hAnsi="Cambria Math" w:cs="Tahoma"/>
            <w:sz w:val="22"/>
            <w:szCs w:val="22"/>
            <w:lang w:val="en-GB"/>
          </w:rPr>
          <m:t>=φ)</m:t>
        </m:r>
      </m:oMath>
    </w:p>
    <w:p w:rsidR="0077448E" w:rsidRDefault="00885DA7" w:rsidP="00885DA7">
      <w:pPr>
        <w:spacing w:after="0" w:line="276" w:lineRule="auto"/>
        <w:rPr>
          <w:rFonts w:ascii="Tahoma" w:hAnsi="Tahoma" w:cs="Tahoma"/>
          <w:sz w:val="22"/>
          <w:szCs w:val="22"/>
          <w:lang w:val="en-GB"/>
        </w:rPr>
      </w:pPr>
      <w:r>
        <w:rPr>
          <w:rFonts w:ascii="Tahoma" w:hAnsi="Tahoma" w:cs="Tahoma"/>
          <w:sz w:val="22"/>
          <w:szCs w:val="22"/>
          <w:lang w:val="en-GB"/>
        </w:rPr>
        <w:t>I.e. the interpolated 3D directivity coincides with the 2D directivity functions defined in the horizontal and vertical plane (as one would expect).</w:t>
      </w:r>
    </w:p>
    <w:p w:rsidR="00885DA7" w:rsidRDefault="00885DA7">
      <w:pPr>
        <w:spacing w:after="0"/>
        <w:rPr>
          <w:rFonts w:ascii="Tahoma" w:hAnsi="Tahoma" w:cs="Tahoma"/>
          <w:sz w:val="22"/>
          <w:szCs w:val="22"/>
          <w:lang w:val="en-GB"/>
        </w:rPr>
      </w:pPr>
    </w:p>
    <w:p w:rsidR="00885DA7" w:rsidRDefault="00885DA7">
      <w:pPr>
        <w:spacing w:after="0"/>
        <w:rPr>
          <w:rFonts w:ascii="Arial" w:eastAsiaTheme="minorEastAsia" w:hAnsi="Arial" w:cs="Arial"/>
          <w:b/>
          <w:bCs/>
          <w:sz w:val="20"/>
          <w:szCs w:val="20"/>
          <w:lang w:eastAsia="fr-FR"/>
        </w:rPr>
      </w:pPr>
      <w:r>
        <w:rPr>
          <w:rFonts w:ascii="Arial" w:eastAsiaTheme="minorEastAsia" w:hAnsi="Arial" w:cs="Arial"/>
          <w:b/>
          <w:bCs/>
          <w:sz w:val="20"/>
          <w:szCs w:val="20"/>
          <w:lang w:eastAsia="fr-FR"/>
        </w:rPr>
        <w:br w:type="page"/>
      </w:r>
    </w:p>
    <w:p w:rsidR="0077448E" w:rsidRDefault="0077448E" w:rsidP="0077448E">
      <w:pPr>
        <w:spacing w:after="120" w:line="276" w:lineRule="auto"/>
        <w:jc w:val="both"/>
        <w:rPr>
          <w:rFonts w:ascii="Arial" w:eastAsiaTheme="minorEastAsia" w:hAnsi="Arial" w:cs="Arial"/>
          <w:b/>
          <w:bCs/>
          <w:sz w:val="20"/>
          <w:szCs w:val="20"/>
          <w:lang w:eastAsia="fr-FR"/>
        </w:rPr>
      </w:pPr>
    </w:p>
    <w:p w:rsidR="00A30672" w:rsidRDefault="00A30672" w:rsidP="00D72941">
      <w:pPr>
        <w:pStyle w:val="Titre1"/>
        <w:numPr>
          <w:ilvl w:val="0"/>
          <w:numId w:val="0"/>
        </w:numPr>
        <w:ind w:left="431" w:hanging="431"/>
      </w:pPr>
      <w:bookmarkStart w:id="336" w:name="_Toc384820591"/>
      <w:r>
        <w:t xml:space="preserve">Appendix </w:t>
      </w:r>
      <w:r w:rsidR="00AD5122">
        <w:t>D</w:t>
      </w:r>
      <w:r>
        <w:t>: Geometrical analysis of propagation paths</w:t>
      </w:r>
      <w:bookmarkEnd w:id="336"/>
    </w:p>
    <w:p w:rsidR="00A30672" w:rsidRPr="0091442B" w:rsidRDefault="00A30672" w:rsidP="00D72941">
      <w:pPr>
        <w:pStyle w:val="Titre1"/>
        <w:rPr>
          <w:rFonts w:ascii="Times New Roman" w:eastAsiaTheme="minorEastAsia" w:hAnsi="Times New Roman"/>
          <w:lang w:eastAsia="fr-FR"/>
        </w:rPr>
        <w:sectPr w:rsidR="00A30672" w:rsidRPr="0091442B" w:rsidSect="003D317B">
          <w:footerReference w:type="even" r:id="rId31"/>
          <w:footerReference w:type="default" r:id="rId32"/>
          <w:type w:val="continuous"/>
          <w:pgSz w:w="12240" w:h="15840"/>
          <w:pgMar w:top="1134" w:right="1134" w:bottom="567" w:left="1134" w:header="720" w:footer="720" w:gutter="567"/>
          <w:pgNumType w:fmt="numberInDash"/>
          <w:cols w:space="720"/>
          <w:noEndnote/>
          <w:titlePg/>
          <w:docGrid w:linePitch="326"/>
        </w:sectPr>
      </w:pPr>
    </w:p>
    <w:p w:rsidR="00A30672" w:rsidRPr="005B73A1" w:rsidRDefault="00A62A4E" w:rsidP="00A30672">
      <w:pPr>
        <w:spacing w:after="120" w:line="276" w:lineRule="auto"/>
        <w:jc w:val="both"/>
        <w:rPr>
          <w:rFonts w:ascii="Tahoma" w:hAnsi="Tahoma" w:cs="Tahoma"/>
          <w:sz w:val="22"/>
          <w:szCs w:val="22"/>
          <w:lang w:val="en-GB"/>
        </w:rPr>
      </w:pPr>
      <w:r w:rsidRPr="005B73A1">
        <w:rPr>
          <w:rFonts w:ascii="Tahoma" w:hAnsi="Tahoma" w:cs="Tahoma"/>
          <w:sz w:val="22"/>
          <w:szCs w:val="22"/>
          <w:lang w:val="en-GB"/>
        </w:rPr>
        <w:lastRenderedPageBreak/>
        <w:t>Path finder algorithms available in commercial software are able to construct propagation paths including reflections from vertical walls (barriers or buildings) and/or diffractions around vertical edges.</w:t>
      </w:r>
    </w:p>
    <w:p w:rsidR="005B73A1" w:rsidRDefault="00A62A4E" w:rsidP="005B73A1">
      <w:pPr>
        <w:spacing w:after="120" w:line="276" w:lineRule="auto"/>
        <w:jc w:val="both"/>
        <w:rPr>
          <w:rFonts w:ascii="Tahoma" w:eastAsiaTheme="minorHAnsi" w:hAnsi="Tahoma" w:cs="Tahoma"/>
          <w:sz w:val="22"/>
          <w:szCs w:val="22"/>
          <w:lang w:val="en-GB"/>
        </w:rPr>
      </w:pPr>
      <w:r w:rsidRPr="005B73A1">
        <w:rPr>
          <w:rFonts w:ascii="Tahoma" w:eastAsiaTheme="minorHAnsi" w:hAnsi="Tahoma" w:cs="Tahoma"/>
          <w:sz w:val="22"/>
          <w:szCs w:val="22"/>
          <w:lang w:val="en-GB"/>
        </w:rPr>
        <w:t xml:space="preserve">The </w:t>
      </w:r>
      <w:r w:rsidR="005B73A1">
        <w:rPr>
          <w:rFonts w:ascii="Tahoma" w:eastAsiaTheme="minorHAnsi" w:hAnsi="Tahoma" w:cs="Tahoma"/>
          <w:sz w:val="22"/>
          <w:szCs w:val="22"/>
          <w:lang w:val="en-GB"/>
        </w:rPr>
        <w:t>acoustical calculations take</w:t>
      </w:r>
      <w:r w:rsidRPr="005B73A1">
        <w:rPr>
          <w:rFonts w:ascii="Tahoma" w:eastAsiaTheme="minorHAnsi" w:hAnsi="Tahoma" w:cs="Tahoma"/>
          <w:sz w:val="22"/>
          <w:szCs w:val="22"/>
          <w:lang w:val="en-GB"/>
        </w:rPr>
        <w:t xml:space="preserve"> on input a description of the propagation path in 3D (see figure below). The path consists of positions in the horizontal plane and associated height information.</w:t>
      </w:r>
      <w:r w:rsidR="005B73A1">
        <w:rPr>
          <w:rFonts w:ascii="Tahoma" w:eastAsiaTheme="minorHAnsi" w:hAnsi="Tahoma" w:cs="Tahoma"/>
          <w:sz w:val="22"/>
          <w:szCs w:val="22"/>
          <w:lang w:val="en-GB"/>
        </w:rPr>
        <w:t xml:space="preserve"> These locations correspond to the intersection of the propagation plane with the “boundary” of the 2.5D geometrical model, i.e. the interface between the fluid (air) in which sound propagates and the solid part beneath it. The solid part is made of ground, buildings, walls, barriers etc…</w:t>
      </w:r>
    </w:p>
    <w:p w:rsidR="005B73A1" w:rsidRDefault="00A62A4E" w:rsidP="005B73A1">
      <w:pPr>
        <w:spacing w:after="120" w:line="276" w:lineRule="auto"/>
        <w:jc w:val="both"/>
        <w:rPr>
          <w:rFonts w:ascii="Tahoma" w:eastAsiaTheme="minorHAnsi" w:hAnsi="Tahoma" w:cs="Tahoma"/>
          <w:sz w:val="22"/>
          <w:szCs w:val="22"/>
          <w:lang w:val="en-GB"/>
        </w:rPr>
      </w:pPr>
      <w:r w:rsidRPr="005B73A1">
        <w:rPr>
          <w:rFonts w:ascii="Tahoma" w:eastAsiaTheme="minorHAnsi" w:hAnsi="Tahoma" w:cs="Tahoma"/>
          <w:sz w:val="22"/>
          <w:szCs w:val="22"/>
          <w:lang w:val="en-GB"/>
        </w:rPr>
        <w:t xml:space="preserve"> </w:t>
      </w:r>
      <w:r w:rsidR="005B73A1">
        <w:rPr>
          <w:rFonts w:ascii="Tahoma" w:eastAsiaTheme="minorHAnsi" w:hAnsi="Tahoma" w:cs="Tahoma"/>
          <w:sz w:val="22"/>
          <w:szCs w:val="22"/>
          <w:lang w:val="en-GB"/>
        </w:rPr>
        <w:t>The path finder also marks the characteristic points of the path, including:</w:t>
      </w:r>
    </w:p>
    <w:p w:rsidR="005B73A1" w:rsidRDefault="005B73A1" w:rsidP="005B73A1">
      <w:pPr>
        <w:pStyle w:val="Paragraphedeliste"/>
        <w:numPr>
          <w:ilvl w:val="0"/>
          <w:numId w:val="30"/>
        </w:numPr>
        <w:spacing w:after="120"/>
        <w:jc w:val="both"/>
        <w:rPr>
          <w:rFonts w:ascii="Tahoma" w:eastAsiaTheme="minorHAnsi" w:hAnsi="Tahoma" w:cs="Tahoma"/>
          <w:lang w:val="en-GB"/>
        </w:rPr>
      </w:pPr>
      <w:r>
        <w:rPr>
          <w:rFonts w:ascii="Tahoma" w:eastAsiaTheme="minorHAnsi" w:hAnsi="Tahoma" w:cs="Tahoma"/>
          <w:lang w:val="en-GB"/>
        </w:rPr>
        <w:t>The footprint of the source projected on the boundary,</w:t>
      </w:r>
    </w:p>
    <w:p w:rsidR="005B73A1" w:rsidRDefault="005B73A1" w:rsidP="005B73A1">
      <w:pPr>
        <w:pStyle w:val="Paragraphedeliste"/>
        <w:numPr>
          <w:ilvl w:val="0"/>
          <w:numId w:val="30"/>
        </w:numPr>
        <w:spacing w:after="120"/>
        <w:jc w:val="both"/>
        <w:rPr>
          <w:rFonts w:ascii="Tahoma" w:eastAsiaTheme="minorHAnsi" w:hAnsi="Tahoma" w:cs="Tahoma"/>
          <w:lang w:val="en-GB"/>
        </w:rPr>
      </w:pPr>
      <w:r>
        <w:rPr>
          <w:rFonts w:ascii="Tahoma" w:eastAsiaTheme="minorHAnsi" w:hAnsi="Tahoma" w:cs="Tahoma"/>
          <w:lang w:val="en-GB"/>
        </w:rPr>
        <w:t>The footprint of the receiver projected on the boundary,</w:t>
      </w:r>
    </w:p>
    <w:p w:rsidR="005B73A1" w:rsidRDefault="005B73A1" w:rsidP="005B73A1">
      <w:pPr>
        <w:pStyle w:val="Paragraphedeliste"/>
        <w:numPr>
          <w:ilvl w:val="0"/>
          <w:numId w:val="30"/>
        </w:numPr>
        <w:spacing w:after="120"/>
        <w:jc w:val="both"/>
        <w:rPr>
          <w:rFonts w:ascii="Tahoma" w:eastAsiaTheme="minorHAnsi" w:hAnsi="Tahoma" w:cs="Tahoma"/>
          <w:lang w:val="en-GB"/>
        </w:rPr>
      </w:pPr>
      <w:r w:rsidRPr="005B73A1">
        <w:rPr>
          <w:rFonts w:ascii="Tahoma" w:eastAsiaTheme="minorHAnsi" w:hAnsi="Tahoma" w:cs="Tahoma"/>
          <w:lang w:val="en-GB"/>
        </w:rPr>
        <w:t>The footprint of vertical obstacles that act as specular refl</w:t>
      </w:r>
      <w:r>
        <w:rPr>
          <w:rFonts w:ascii="Tahoma" w:eastAsiaTheme="minorHAnsi" w:hAnsi="Tahoma" w:cs="Tahoma"/>
          <w:lang w:val="en-GB"/>
        </w:rPr>
        <w:t>ectors,</w:t>
      </w:r>
    </w:p>
    <w:p w:rsidR="005B73A1" w:rsidRPr="005B73A1" w:rsidRDefault="005B73A1" w:rsidP="005B73A1">
      <w:pPr>
        <w:pStyle w:val="Paragraphedeliste"/>
        <w:numPr>
          <w:ilvl w:val="0"/>
          <w:numId w:val="30"/>
        </w:numPr>
        <w:spacing w:after="120"/>
        <w:jc w:val="both"/>
        <w:rPr>
          <w:rFonts w:ascii="Tahoma" w:eastAsiaTheme="minorHAnsi" w:hAnsi="Tahoma" w:cs="Tahoma"/>
          <w:lang w:val="en-GB"/>
        </w:rPr>
      </w:pPr>
      <w:r w:rsidRPr="005B73A1">
        <w:rPr>
          <w:rFonts w:ascii="Tahoma" w:eastAsiaTheme="minorHAnsi" w:hAnsi="Tahoma" w:cs="Tahoma"/>
          <w:lang w:val="en-GB"/>
        </w:rPr>
        <w:t xml:space="preserve">The footprint of the vertical edges </w:t>
      </w:r>
      <w:r>
        <w:rPr>
          <w:rFonts w:ascii="Tahoma" w:eastAsiaTheme="minorHAnsi" w:hAnsi="Tahoma" w:cs="Tahoma"/>
          <w:lang w:val="en-GB"/>
        </w:rPr>
        <w:t>that act as laterally diffracting edges.</w:t>
      </w:r>
    </w:p>
    <w:p w:rsidR="005B73A1" w:rsidRDefault="005B73A1" w:rsidP="005B73A1">
      <w:pPr>
        <w:spacing w:after="120"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 xml:space="preserve">For each characteristic point, additional information is required to fully describe its location and extent. This information is encoded as height relative to the underlying footprint position. </w:t>
      </w:r>
    </w:p>
    <w:p w:rsidR="00A62A4E" w:rsidRPr="00A62A4E" w:rsidRDefault="00A62A4E" w:rsidP="00A62A4E">
      <w:pPr>
        <w:spacing w:line="276" w:lineRule="auto"/>
        <w:ind w:left="360"/>
        <w:contextualSpacing/>
        <w:jc w:val="center"/>
        <w:rPr>
          <w:rFonts w:asciiTheme="minorHAnsi" w:eastAsiaTheme="minorHAnsi" w:hAnsiTheme="minorHAnsi" w:cstheme="minorBidi"/>
          <w:sz w:val="22"/>
          <w:szCs w:val="22"/>
          <w:lang w:val="en-GB"/>
        </w:rPr>
      </w:pPr>
      <w:r w:rsidRPr="00A62A4E">
        <w:rPr>
          <w:rFonts w:asciiTheme="minorHAnsi" w:eastAsiaTheme="minorHAnsi" w:hAnsiTheme="minorHAnsi" w:cstheme="minorBidi"/>
          <w:noProof/>
          <w:sz w:val="22"/>
          <w:szCs w:val="22"/>
          <w:lang w:val="fr-FR" w:eastAsia="fr-FR"/>
        </w:rPr>
        <w:drawing>
          <wp:inline distT="0" distB="0" distL="0" distR="0" wp14:anchorId="2B2BB85F" wp14:editId="474CCC2F">
            <wp:extent cx="4219575" cy="18303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575" cy="1830345"/>
                    </a:xfrm>
                    <a:prstGeom prst="rect">
                      <a:avLst/>
                    </a:prstGeom>
                    <a:noFill/>
                    <a:ln>
                      <a:noFill/>
                    </a:ln>
                  </pic:spPr>
                </pic:pic>
              </a:graphicData>
            </a:graphic>
          </wp:inline>
        </w:drawing>
      </w:r>
    </w:p>
    <w:p w:rsidR="00A62A4E" w:rsidRPr="00A62A4E" w:rsidRDefault="00A62A4E" w:rsidP="00A62A4E">
      <w:pPr>
        <w:spacing w:line="276" w:lineRule="auto"/>
        <w:ind w:left="360"/>
        <w:contextualSpacing/>
        <w:jc w:val="center"/>
        <w:rPr>
          <w:rFonts w:asciiTheme="minorHAnsi" w:eastAsiaTheme="minorHAnsi" w:hAnsiTheme="minorHAnsi" w:cstheme="minorBidi"/>
          <w:sz w:val="22"/>
          <w:szCs w:val="22"/>
          <w:lang w:val="en-GB"/>
        </w:rPr>
      </w:pPr>
      <w:r w:rsidRPr="00A62A4E">
        <w:rPr>
          <w:rFonts w:asciiTheme="minorHAnsi" w:eastAsiaTheme="minorHAnsi" w:hAnsiTheme="minorHAnsi" w:cstheme="minorBidi"/>
          <w:sz w:val="22"/>
          <w:szCs w:val="22"/>
          <w:lang w:val="en-GB"/>
        </w:rPr>
        <w:t>Figure a: propagation path in the horizontal plane</w:t>
      </w:r>
    </w:p>
    <w:p w:rsidR="00A62A4E" w:rsidRPr="00A62A4E" w:rsidRDefault="00A62A4E" w:rsidP="00A62A4E">
      <w:pPr>
        <w:spacing w:line="276" w:lineRule="auto"/>
        <w:ind w:left="360"/>
        <w:contextualSpacing/>
        <w:jc w:val="center"/>
        <w:rPr>
          <w:rFonts w:asciiTheme="minorHAnsi" w:eastAsiaTheme="minorHAnsi" w:hAnsiTheme="minorHAnsi" w:cstheme="minorBidi"/>
          <w:sz w:val="22"/>
          <w:szCs w:val="22"/>
          <w:lang w:val="en-GB"/>
        </w:rPr>
      </w:pPr>
      <w:r w:rsidRPr="00A62A4E">
        <w:rPr>
          <w:rFonts w:asciiTheme="minorHAnsi" w:eastAsiaTheme="minorHAnsi" w:hAnsiTheme="minorHAnsi" w:cstheme="minorBidi"/>
          <w:noProof/>
          <w:sz w:val="22"/>
          <w:szCs w:val="22"/>
          <w:lang w:val="fr-FR" w:eastAsia="fr-FR"/>
        </w:rPr>
        <w:drawing>
          <wp:inline distT="0" distB="0" distL="0" distR="0" wp14:anchorId="6841FF56" wp14:editId="46ED8565">
            <wp:extent cx="4248150" cy="1519206"/>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50" cy="1519206"/>
                    </a:xfrm>
                    <a:prstGeom prst="rect">
                      <a:avLst/>
                    </a:prstGeom>
                    <a:noFill/>
                    <a:ln>
                      <a:noFill/>
                    </a:ln>
                  </pic:spPr>
                </pic:pic>
              </a:graphicData>
            </a:graphic>
          </wp:inline>
        </w:drawing>
      </w:r>
    </w:p>
    <w:p w:rsidR="00A62A4E" w:rsidRPr="00A62A4E" w:rsidRDefault="00A62A4E" w:rsidP="00A62A4E">
      <w:pPr>
        <w:spacing w:line="276" w:lineRule="auto"/>
        <w:ind w:left="360"/>
        <w:contextualSpacing/>
        <w:jc w:val="center"/>
        <w:rPr>
          <w:rFonts w:asciiTheme="minorHAnsi" w:eastAsiaTheme="minorHAnsi" w:hAnsiTheme="minorHAnsi" w:cstheme="minorBidi"/>
          <w:sz w:val="22"/>
          <w:szCs w:val="22"/>
          <w:lang w:val="en-GB"/>
        </w:rPr>
      </w:pPr>
      <w:r w:rsidRPr="00A62A4E">
        <w:rPr>
          <w:rFonts w:asciiTheme="minorHAnsi" w:eastAsiaTheme="minorHAnsi" w:hAnsiTheme="minorHAnsi" w:cstheme="minorBidi"/>
          <w:sz w:val="22"/>
          <w:szCs w:val="22"/>
          <w:lang w:val="en-GB"/>
        </w:rPr>
        <w:t>Figure b: unfolded propagation path in the vertical plane</w:t>
      </w:r>
    </w:p>
    <w:p w:rsidR="005B73A1" w:rsidRDefault="005B73A1" w:rsidP="005B73A1">
      <w:pPr>
        <w:spacing w:line="276" w:lineRule="auto"/>
        <w:contextualSpacing/>
        <w:rPr>
          <w:lang w:val="en-GB"/>
        </w:rPr>
      </w:pPr>
    </w:p>
    <w:p w:rsidR="005B73A1" w:rsidRDefault="005B73A1" w:rsidP="005B73A1">
      <w:pPr>
        <w:spacing w:after="120" w:line="276" w:lineRule="auto"/>
        <w:jc w:val="both"/>
        <w:rPr>
          <w:rFonts w:ascii="Tahoma" w:eastAsiaTheme="minorHAnsi" w:hAnsi="Tahoma" w:cs="Tahoma"/>
          <w:sz w:val="22"/>
          <w:szCs w:val="22"/>
          <w:lang w:val="en-GB"/>
        </w:rPr>
      </w:pPr>
    </w:p>
    <w:p w:rsidR="005B73A1" w:rsidRDefault="005B73A1" w:rsidP="005B73A1">
      <w:pPr>
        <w:spacing w:after="120"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By definition, the projection of the propagation plane on the horizontal consists of a set of straight line segments connected one to the next at the characteristic points.</w:t>
      </w:r>
    </w:p>
    <w:p w:rsidR="005B73A1" w:rsidRDefault="005B73A1" w:rsidP="005B73A1">
      <w:pPr>
        <w:spacing w:after="120" w:line="276" w:lineRule="auto"/>
        <w:jc w:val="both"/>
        <w:rPr>
          <w:rFonts w:ascii="Tahoma" w:eastAsiaTheme="minorHAnsi" w:hAnsi="Tahoma" w:cs="Tahoma"/>
          <w:sz w:val="22"/>
          <w:szCs w:val="22"/>
          <w:lang w:val="en-GB"/>
        </w:rPr>
      </w:pPr>
      <w:r w:rsidRPr="005B73A1">
        <w:rPr>
          <w:rFonts w:ascii="Tahoma" w:eastAsiaTheme="minorHAnsi" w:hAnsi="Tahoma" w:cs="Tahoma"/>
          <w:sz w:val="22"/>
          <w:szCs w:val="22"/>
          <w:lang w:val="en-GB"/>
        </w:rPr>
        <w:t xml:space="preserve">The path calculator calculates additional attenuations for reflections from vertical obstacles (e.g. point </w:t>
      </w:r>
      <w:r w:rsidRPr="005B73A1">
        <w:rPr>
          <w:rFonts w:ascii="Tahoma" w:eastAsiaTheme="minorHAnsi" w:hAnsi="Tahoma" w:cs="Tahoma"/>
          <w:i/>
          <w:sz w:val="22"/>
          <w:szCs w:val="22"/>
          <w:lang w:val="en-GB"/>
        </w:rPr>
        <w:t>a</w:t>
      </w:r>
      <w:r w:rsidRPr="005B73A1">
        <w:rPr>
          <w:rFonts w:ascii="Tahoma" w:eastAsiaTheme="minorHAnsi" w:hAnsi="Tahoma" w:cs="Tahoma"/>
          <w:sz w:val="22"/>
          <w:szCs w:val="22"/>
          <w:lang w:val="en-GB"/>
        </w:rPr>
        <w:t xml:space="preserve">) and diffractions by vertical edges (e.g. point </w:t>
      </w:r>
      <w:r w:rsidRPr="005B73A1">
        <w:rPr>
          <w:rFonts w:ascii="Tahoma" w:eastAsiaTheme="minorHAnsi" w:hAnsi="Tahoma" w:cs="Tahoma"/>
          <w:i/>
          <w:sz w:val="22"/>
          <w:szCs w:val="22"/>
          <w:lang w:val="en-GB"/>
        </w:rPr>
        <w:t>c</w:t>
      </w:r>
      <w:r w:rsidRPr="005B73A1">
        <w:rPr>
          <w:rFonts w:ascii="Tahoma" w:eastAsiaTheme="minorHAnsi" w:hAnsi="Tahoma" w:cs="Tahoma"/>
          <w:sz w:val="22"/>
          <w:szCs w:val="22"/>
          <w:lang w:val="en-GB"/>
        </w:rPr>
        <w:t xml:space="preserve">). It then “unfolds” the path into a 2D problem in the vertical plane (see figure) and passes the simplified problem over to the selected point-to-point module. </w:t>
      </w:r>
    </w:p>
    <w:p w:rsidR="00A62A4E" w:rsidRDefault="005B73A1" w:rsidP="005B73A1">
      <w:pPr>
        <w:spacing w:after="120" w:line="276" w:lineRule="auto"/>
        <w:jc w:val="both"/>
        <w:rPr>
          <w:rFonts w:ascii="Tahoma" w:hAnsi="Tahoma" w:cs="Tahoma"/>
          <w:sz w:val="22"/>
          <w:szCs w:val="22"/>
          <w:lang w:val="en-GB"/>
        </w:rPr>
      </w:pPr>
      <w:r>
        <w:rPr>
          <w:rFonts w:ascii="Tahoma" w:eastAsiaTheme="minorHAnsi" w:hAnsi="Tahoma" w:cs="Tahoma"/>
          <w:sz w:val="22"/>
          <w:szCs w:val="22"/>
          <w:lang w:val="en-GB"/>
        </w:rPr>
        <w:t xml:space="preserve">However, not all propagation methods will be able to handle propagation paths of arbitrary complexity that can be constructed by modern path finder algorithms. </w:t>
      </w:r>
      <w:r w:rsidR="00A62A4E" w:rsidRPr="005B73A1">
        <w:rPr>
          <w:rFonts w:ascii="Tahoma" w:hAnsi="Tahoma" w:cs="Tahoma"/>
          <w:sz w:val="22"/>
          <w:szCs w:val="22"/>
          <w:lang w:val="en-GB"/>
        </w:rPr>
        <w:t xml:space="preserve">It may be noted that the path shown above is </w:t>
      </w:r>
      <w:r w:rsidR="00A62A4E" w:rsidRPr="005B73A1">
        <w:rPr>
          <w:rFonts w:ascii="Tahoma" w:hAnsi="Tahoma" w:cs="Tahoma"/>
          <w:b/>
          <w:sz w:val="22"/>
          <w:szCs w:val="22"/>
          <w:lang w:val="en-GB"/>
        </w:rPr>
        <w:t xml:space="preserve">not </w:t>
      </w:r>
      <w:r w:rsidR="00A62A4E" w:rsidRPr="005B73A1">
        <w:rPr>
          <w:rFonts w:ascii="Tahoma" w:hAnsi="Tahoma" w:cs="Tahoma"/>
          <w:sz w:val="22"/>
          <w:szCs w:val="22"/>
          <w:lang w:val="en-GB"/>
        </w:rPr>
        <w:t xml:space="preserve">a valid path </w:t>
      </w:r>
      <w:r>
        <w:rPr>
          <w:rFonts w:ascii="Tahoma" w:hAnsi="Tahoma" w:cs="Tahoma"/>
          <w:sz w:val="22"/>
          <w:szCs w:val="22"/>
          <w:lang w:val="en-GB"/>
        </w:rPr>
        <w:t>for any of the three propagation methods. A</w:t>
      </w:r>
      <w:r w:rsidR="00A62A4E" w:rsidRPr="005B73A1">
        <w:rPr>
          <w:rFonts w:ascii="Tahoma" w:hAnsi="Tahoma" w:cs="Tahoma"/>
          <w:sz w:val="22"/>
          <w:szCs w:val="22"/>
          <w:lang w:val="en-GB"/>
        </w:rPr>
        <w:t>ccording to the JRC</w:t>
      </w:r>
      <w:r>
        <w:rPr>
          <w:rFonts w:ascii="Tahoma" w:hAnsi="Tahoma" w:cs="Tahoma"/>
          <w:sz w:val="22"/>
          <w:szCs w:val="22"/>
          <w:lang w:val="en-GB"/>
        </w:rPr>
        <w:t>-2012</w:t>
      </w:r>
      <w:r w:rsidR="00A62A4E" w:rsidRPr="005B73A1">
        <w:rPr>
          <w:rFonts w:ascii="Tahoma" w:hAnsi="Tahoma" w:cs="Tahoma"/>
          <w:sz w:val="22"/>
          <w:szCs w:val="22"/>
          <w:lang w:val="en-GB"/>
        </w:rPr>
        <w:t xml:space="preserve"> reference report because it contains diffractions by both horizontal and vertical edges (</w:t>
      </w:r>
      <w:r>
        <w:rPr>
          <w:rFonts w:ascii="Tahoma" w:hAnsi="Tahoma" w:cs="Tahoma"/>
          <w:sz w:val="22"/>
          <w:szCs w:val="22"/>
          <w:lang w:val="en-GB"/>
        </w:rPr>
        <w:t>see sections VI.3.2 and. VI.4.4). For similar reasons, the path is not acceptable as a valid input to the ISO 9613-2 method. Neither can it be evaluated by means of the JRC 2010 method because that method does not include lateral diffraction at all.</w:t>
      </w:r>
    </w:p>
    <w:p w:rsidR="005B73A1" w:rsidRDefault="005B73A1" w:rsidP="005B73A1">
      <w:pPr>
        <w:spacing w:after="120" w:line="276" w:lineRule="auto"/>
        <w:jc w:val="both"/>
        <w:rPr>
          <w:rFonts w:ascii="Tahoma" w:hAnsi="Tahoma" w:cs="Tahoma"/>
          <w:sz w:val="22"/>
          <w:szCs w:val="22"/>
          <w:lang w:val="en-GB"/>
        </w:rPr>
      </w:pPr>
      <w:r>
        <w:rPr>
          <w:rFonts w:ascii="Tahoma" w:hAnsi="Tahoma" w:cs="Tahoma"/>
          <w:sz w:val="22"/>
          <w:szCs w:val="22"/>
          <w:lang w:val="en-GB"/>
        </w:rPr>
        <w:t xml:space="preserve">It is therefore essential to check the validity of propagation paths before sending them on to the acoustical calculations. Because this checking relies on common functionality found in all propagation methods, it is implemented in a single module, i.e. in file </w:t>
      </w:r>
      <w:r w:rsidRPr="005B73A1">
        <w:rPr>
          <w:rFonts w:ascii="Tahoma" w:hAnsi="Tahoma" w:cs="Tahoma"/>
          <w:i/>
          <w:sz w:val="22"/>
          <w:szCs w:val="22"/>
          <w:lang w:val="en-GB"/>
        </w:rPr>
        <w:t>PropagationPath.cpp</w:t>
      </w:r>
      <w:r>
        <w:rPr>
          <w:rFonts w:ascii="Tahoma" w:hAnsi="Tahoma" w:cs="Tahoma"/>
          <w:sz w:val="22"/>
          <w:szCs w:val="22"/>
          <w:lang w:val="en-GB"/>
        </w:rPr>
        <w:t>.</w:t>
      </w:r>
    </w:p>
    <w:p w:rsidR="005B73A1" w:rsidRDefault="005B73A1" w:rsidP="005B73A1">
      <w:pPr>
        <w:spacing w:after="120" w:line="276" w:lineRule="auto"/>
        <w:jc w:val="both"/>
        <w:rPr>
          <w:rFonts w:ascii="Tahoma" w:hAnsi="Tahoma" w:cs="Tahoma"/>
          <w:sz w:val="22"/>
          <w:szCs w:val="22"/>
          <w:lang w:val="en-GB"/>
        </w:rPr>
      </w:pPr>
      <w:r>
        <w:rPr>
          <w:rFonts w:ascii="Tahoma" w:hAnsi="Tahoma" w:cs="Tahoma"/>
          <w:sz w:val="22"/>
          <w:szCs w:val="22"/>
          <w:lang w:val="en-GB"/>
        </w:rPr>
        <w:t>Note that, often commercial software include path finding algorithms that can guarantee – by construction – that propagation path output are conforming to the input specifications for the acoustical calculation methods. In this case, the validity checks are not really needed and can be disabled, thus reducing the computation times.</w:t>
      </w:r>
    </w:p>
    <w:p w:rsidR="005B73A1" w:rsidRDefault="005B73A1" w:rsidP="005B73A1">
      <w:pPr>
        <w:spacing w:after="120" w:line="276" w:lineRule="auto"/>
        <w:jc w:val="both"/>
        <w:rPr>
          <w:rFonts w:ascii="Tahoma" w:hAnsi="Tahoma" w:cs="Tahoma"/>
          <w:sz w:val="22"/>
          <w:szCs w:val="22"/>
          <w:lang w:val="en-GB"/>
        </w:rPr>
      </w:pPr>
      <w:r>
        <w:rPr>
          <w:rFonts w:ascii="Tahoma" w:hAnsi="Tahoma" w:cs="Tahoma"/>
          <w:sz w:val="22"/>
          <w:szCs w:val="22"/>
          <w:lang w:val="en-GB"/>
        </w:rPr>
        <w:t>Because the Cnossos-EU software is intended to be used with input data sets generated by hand, all validity checks are enable by default.</w:t>
      </w:r>
    </w:p>
    <w:p w:rsidR="005B73A1" w:rsidRDefault="005B73A1" w:rsidP="005B73A1">
      <w:pPr>
        <w:spacing w:after="120" w:line="276" w:lineRule="auto"/>
        <w:jc w:val="both"/>
        <w:rPr>
          <w:rFonts w:ascii="Tahoma" w:hAnsi="Tahoma" w:cs="Tahoma"/>
          <w:sz w:val="22"/>
          <w:szCs w:val="22"/>
          <w:lang w:val="en-GB"/>
        </w:rPr>
      </w:pPr>
      <w:r>
        <w:rPr>
          <w:rFonts w:ascii="Tahoma" w:hAnsi="Tahoma" w:cs="Tahoma"/>
          <w:sz w:val="22"/>
          <w:szCs w:val="22"/>
          <w:lang w:val="en-GB"/>
        </w:rPr>
        <w:t>For a complete list of checks that can be enabled and/or disables, see section 3.12 of this document.</w:t>
      </w:r>
      <w:r w:rsidR="00E456A6">
        <w:rPr>
          <w:rFonts w:ascii="Tahoma" w:hAnsi="Tahoma" w:cs="Tahoma"/>
          <w:sz w:val="22"/>
          <w:szCs w:val="22"/>
          <w:lang w:val="en-GB"/>
        </w:rPr>
        <w:t xml:space="preserve"> Details on the implementation of the most important checks are given in the next sections.</w:t>
      </w:r>
      <w:r w:rsidR="002837E6">
        <w:rPr>
          <w:rFonts w:ascii="Tahoma" w:hAnsi="Tahoma" w:cs="Tahoma"/>
          <w:sz w:val="22"/>
          <w:szCs w:val="22"/>
          <w:lang w:val="en-GB"/>
        </w:rPr>
        <w:t xml:space="preserve"> For more details, check the source code starting at file </w:t>
      </w:r>
      <w:r w:rsidR="002837E6" w:rsidRPr="005B73A1">
        <w:rPr>
          <w:rFonts w:ascii="Tahoma" w:hAnsi="Tahoma" w:cs="Tahoma"/>
          <w:i/>
          <w:sz w:val="22"/>
          <w:szCs w:val="22"/>
          <w:lang w:val="en-GB"/>
        </w:rPr>
        <w:t>PropagationPath.cpp</w:t>
      </w:r>
      <w:r w:rsidR="002837E6">
        <w:rPr>
          <w:rFonts w:ascii="Tahoma" w:hAnsi="Tahoma" w:cs="Tahoma"/>
          <w:i/>
          <w:sz w:val="22"/>
          <w:szCs w:val="22"/>
          <w:lang w:val="en-GB"/>
        </w:rPr>
        <w:t xml:space="preserve"> </w:t>
      </w:r>
      <w:r w:rsidR="002837E6">
        <w:rPr>
          <w:rFonts w:ascii="Tahoma" w:hAnsi="Tahoma" w:cs="Tahoma"/>
          <w:sz w:val="22"/>
          <w:szCs w:val="22"/>
          <w:lang w:val="en-GB"/>
        </w:rPr>
        <w:t>line 60.</w:t>
      </w:r>
    </w:p>
    <w:tbl>
      <w:tblPr>
        <w:tblStyle w:val="Grilledutableau"/>
        <w:tblW w:w="9498" w:type="dxa"/>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2837E6" w:rsidRPr="00355C02" w:rsidTr="00810183">
        <w:tc>
          <w:tcPr>
            <w:tcW w:w="709" w:type="dxa"/>
          </w:tcPr>
          <w:p w:rsidR="002837E6" w:rsidRPr="0098054A" w:rsidRDefault="002837E6" w:rsidP="00810183">
            <w:pPr>
              <w:spacing w:after="0" w:line="276" w:lineRule="auto"/>
              <w:contextualSpacing/>
              <w:rPr>
                <w:rFonts w:ascii="Calibri" w:eastAsia="Calibri" w:hAnsi="Calibri"/>
                <w:sz w:val="22"/>
                <w:szCs w:val="22"/>
                <w:lang w:val="en-GB"/>
              </w:rPr>
            </w:pPr>
          </w:p>
        </w:tc>
        <w:tc>
          <w:tcPr>
            <w:tcW w:w="8789" w:type="dxa"/>
          </w:tcPr>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bool PropagationPath::analyze_path (PropagationPathOptions const&amp; options)</w:t>
            </w:r>
          </w:p>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w:t>
            </w:r>
          </w:p>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ab/>
              <w:t>if (! remove_barriers()) return false ;</w:t>
            </w:r>
          </w:p>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ab/>
              <w:t>if (! check_source_receiver (options)) return false ;</w:t>
            </w:r>
          </w:p>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ab/>
              <w:t>if (! setup_horizontal_path (options)) return false ;</w:t>
            </w:r>
          </w:p>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ab/>
              <w:t>if (! setup_vertical_path (options)) return false ;</w:t>
            </w:r>
          </w:p>
          <w:p w:rsidR="002837E6" w:rsidRPr="002837E6"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ab/>
              <w:t>return true ;</w:t>
            </w:r>
          </w:p>
          <w:p w:rsidR="002837E6" w:rsidRPr="00BC3F9F" w:rsidRDefault="002837E6" w:rsidP="002837E6">
            <w:pPr>
              <w:spacing w:after="0" w:line="276" w:lineRule="auto"/>
              <w:rPr>
                <w:rFonts w:ascii="Consolas" w:eastAsia="Calibri" w:hAnsi="Consolas" w:cs="Consolas"/>
                <w:sz w:val="20"/>
                <w:szCs w:val="20"/>
                <w:lang w:val="en-GB"/>
              </w:rPr>
            </w:pPr>
            <w:r w:rsidRPr="002837E6">
              <w:rPr>
                <w:rFonts w:ascii="Consolas" w:eastAsia="Calibri" w:hAnsi="Consolas" w:cs="Consolas"/>
                <w:sz w:val="20"/>
                <w:szCs w:val="20"/>
                <w:lang w:val="en-GB"/>
              </w:rPr>
              <w:t>}</w:t>
            </w:r>
          </w:p>
        </w:tc>
      </w:tr>
    </w:tbl>
    <w:p w:rsidR="00E456A6" w:rsidRPr="005B73A1" w:rsidRDefault="00E456A6" w:rsidP="00E456A6">
      <w:pPr>
        <w:pStyle w:val="Titre2"/>
        <w:numPr>
          <w:ilvl w:val="0"/>
          <w:numId w:val="0"/>
        </w:numPr>
        <w:ind w:left="578" w:hanging="578"/>
        <w:rPr>
          <w:rFonts w:eastAsia="Cambria"/>
          <w:lang w:val="en-GB"/>
        </w:rPr>
      </w:pPr>
      <w:bookmarkStart w:id="337" w:name="_Toc384820592"/>
      <w:r>
        <w:rPr>
          <w:lang w:val="en-GB"/>
        </w:rPr>
        <w:t>D.2 Straight line propagation</w:t>
      </w:r>
      <w:bookmarkEnd w:id="337"/>
    </w:p>
    <w:p w:rsidR="002837E6" w:rsidRDefault="00E456A6" w:rsidP="00E456A6">
      <w:pPr>
        <w:spacing w:after="120" w:line="276" w:lineRule="auto"/>
        <w:jc w:val="both"/>
        <w:rPr>
          <w:rFonts w:ascii="Tahoma" w:eastAsia="Calibri" w:hAnsi="Tahoma" w:cs="Tahoma"/>
          <w:sz w:val="22"/>
          <w:szCs w:val="22"/>
          <w:lang w:val="en-GB"/>
        </w:rPr>
      </w:pPr>
      <w:r w:rsidRPr="002837E6">
        <w:rPr>
          <w:rFonts w:ascii="Tahoma" w:eastAsia="Calibri" w:hAnsi="Tahoma" w:cs="Tahoma"/>
          <w:sz w:val="22"/>
          <w:szCs w:val="22"/>
          <w:lang w:val="en-GB"/>
        </w:rPr>
        <w:t xml:space="preserve">In between two critical points, the path must satisfy the “straight </w:t>
      </w:r>
      <w:r w:rsidR="002837E6" w:rsidRPr="002837E6">
        <w:rPr>
          <w:rFonts w:ascii="Tahoma" w:eastAsia="Calibri" w:hAnsi="Tahoma" w:cs="Tahoma"/>
          <w:sz w:val="22"/>
          <w:szCs w:val="22"/>
          <w:lang w:val="en-GB"/>
        </w:rPr>
        <w:t>line” condition</w:t>
      </w:r>
      <w:r w:rsidRPr="002837E6">
        <w:rPr>
          <w:rFonts w:ascii="Tahoma" w:eastAsia="Calibri" w:hAnsi="Tahoma" w:cs="Tahoma"/>
          <w:sz w:val="22"/>
          <w:szCs w:val="22"/>
          <w:lang w:val="en-GB"/>
        </w:rPr>
        <w:t>.</w:t>
      </w:r>
      <w:r w:rsidR="002837E6">
        <w:rPr>
          <w:rFonts w:ascii="Tahoma" w:eastAsia="Calibri" w:hAnsi="Tahoma" w:cs="Tahoma"/>
          <w:sz w:val="22"/>
          <w:szCs w:val="22"/>
          <w:lang w:val="en-GB"/>
        </w:rPr>
        <w:t xml:space="preserve"> </w:t>
      </w:r>
    </w:p>
    <w:p w:rsidR="002837E6" w:rsidRDefault="002837E6" w:rsidP="00E456A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Letting the projection of the path on the horizontal plane consists of points </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i</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x</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y</m:t>
                </m:r>
              </m:e>
              <m:sub>
                <m:r>
                  <w:rPr>
                    <w:rFonts w:ascii="Cambria Math" w:eastAsia="Calibri" w:hAnsi="Cambria Math" w:cs="Tahoma"/>
                    <w:sz w:val="22"/>
                    <w:szCs w:val="22"/>
                    <w:lang w:val="en-GB"/>
                  </w:rPr>
                  <m:t>i</m:t>
                </m:r>
              </m:sub>
            </m:sSub>
          </m:e>
        </m:d>
        <m:r>
          <w:rPr>
            <w:rFonts w:ascii="Cambria Math" w:eastAsia="Calibri" w:hAnsi="Cambria Math" w:cs="Tahoma"/>
            <w:sz w:val="22"/>
            <w:szCs w:val="22"/>
            <w:lang w:val="en-GB"/>
          </w:rPr>
          <m:t>, i=0…N</m:t>
        </m:r>
      </m:oMath>
      <w:r>
        <w:rPr>
          <w:rFonts w:ascii="Tahoma" w:eastAsia="Calibri" w:hAnsi="Tahoma" w:cs="Tahoma"/>
          <w:sz w:val="22"/>
          <w:szCs w:val="22"/>
          <w:lang w:val="en-GB"/>
        </w:rPr>
        <w:t xml:space="preserve"> and if </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k1</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k2</m:t>
            </m:r>
          </m:sub>
        </m:sSub>
        <m:r>
          <w:rPr>
            <w:rFonts w:ascii="Cambria Math" w:eastAsia="Calibri" w:hAnsi="Cambria Math" w:cs="Tahoma"/>
            <w:sz w:val="22"/>
            <w:szCs w:val="22"/>
            <w:lang w:val="en-GB"/>
          </w:rPr>
          <m:t>, 0≤</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k</m:t>
            </m:r>
          </m:e>
          <m:sub>
            <m:r>
              <w:rPr>
                <w:rFonts w:ascii="Cambria Math" w:eastAsia="Calibri" w:hAnsi="Cambria Math" w:cs="Tahoma"/>
                <w:sz w:val="22"/>
                <w:szCs w:val="22"/>
                <w:lang w:val="en-GB"/>
              </w:rPr>
              <m:t>1</m:t>
            </m:r>
          </m:sub>
        </m:sSub>
        <m:r>
          <w:rPr>
            <w:rFonts w:ascii="Cambria Math" w:eastAsia="Calibri" w:hAnsi="Cambria Math" w:cs="Tahoma"/>
            <w:sz w:val="22"/>
            <w:szCs w:val="22"/>
            <w:lang w:val="en-GB"/>
          </w:rPr>
          <m:t>&lt;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k</m:t>
            </m:r>
          </m:e>
          <m:sub>
            <m:r>
              <w:rPr>
                <w:rFonts w:ascii="Cambria Math" w:eastAsia="Calibri" w:hAnsi="Cambria Math" w:cs="Tahoma"/>
                <w:sz w:val="22"/>
                <w:szCs w:val="22"/>
                <w:lang w:val="en-GB"/>
              </w:rPr>
              <m:t>2</m:t>
            </m:r>
          </m:sub>
        </m:sSub>
        <m:r>
          <w:rPr>
            <w:rFonts w:ascii="Cambria Math" w:eastAsia="Calibri" w:hAnsi="Cambria Math" w:cs="Tahoma"/>
            <w:sz w:val="22"/>
            <w:szCs w:val="22"/>
            <w:lang w:val="en-GB"/>
          </w:rPr>
          <m:t xml:space="preserve">≤N </m:t>
        </m:r>
      </m:oMath>
      <w:r>
        <w:rPr>
          <w:rFonts w:ascii="Tahoma" w:eastAsia="Calibri" w:hAnsi="Tahoma" w:cs="Tahoma"/>
          <w:sz w:val="22"/>
          <w:szCs w:val="22"/>
          <w:lang w:val="en-GB"/>
        </w:rPr>
        <w:t xml:space="preserve">are two successive critical points, the library creates a local coordinate system aligned with the </w:t>
      </w:r>
      <w:proofErr w:type="gramStart"/>
      <w:r>
        <w:rPr>
          <w:rFonts w:ascii="Tahoma" w:eastAsia="Calibri" w:hAnsi="Tahoma" w:cs="Tahoma"/>
          <w:sz w:val="22"/>
          <w:szCs w:val="22"/>
          <w:lang w:val="en-GB"/>
        </w:rPr>
        <w:t xml:space="preserve">segment </w:t>
      </w:r>
      <m:oMath>
        <m:r>
          <w:rPr>
            <w:rFonts w:ascii="Cambria Math" w:eastAsia="Calibri" w:hAnsi="Cambria Math" w:cs="Tahoma"/>
            <w:sz w:val="22"/>
            <w:szCs w:val="22"/>
            <w:lang w:val="en-GB"/>
          </w:rPr>
          <m:t>[</m:t>
        </m:r>
        <w:proofErr w:type="gramEnd"/>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 xml:space="preserve">k1 </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k2</m:t>
            </m:r>
          </m:sub>
        </m:sSub>
        <m:r>
          <w:rPr>
            <w:rFonts w:ascii="Cambria Math" w:eastAsia="Calibri" w:hAnsi="Cambria Math" w:cs="Tahoma"/>
            <w:sz w:val="22"/>
            <w:szCs w:val="22"/>
            <w:lang w:val="en-GB"/>
          </w:rPr>
          <m:t>]</m:t>
        </m:r>
      </m:oMath>
      <w:r>
        <w:rPr>
          <w:rFonts w:ascii="Tahoma" w:eastAsia="Calibri" w:hAnsi="Tahoma" w:cs="Tahoma"/>
          <w:sz w:val="22"/>
          <w:szCs w:val="22"/>
          <w:lang w:val="en-GB"/>
        </w:rPr>
        <w:t xml:space="preserve"> :</w:t>
      </w:r>
    </w:p>
    <w:p w:rsidR="002837E6" w:rsidRPr="002837E6" w:rsidRDefault="002837E6" w:rsidP="00E456A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lastRenderedPageBreak/>
        <w:tab/>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k1</m:t>
            </m:r>
          </m:sub>
        </m:sSub>
        <m:d>
          <m:dPr>
            <m:ctrlPr>
              <w:rPr>
                <w:rFonts w:ascii="Cambria Math" w:eastAsia="Calibri" w:hAnsi="Cambria Math" w:cs="Tahoma"/>
                <w:i/>
                <w:sz w:val="22"/>
                <w:szCs w:val="22"/>
                <w:lang w:val="en-GB"/>
              </w:rPr>
            </m:ctrlPr>
          </m:dPr>
          <m:e>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x</m:t>
                </m:r>
              </m:e>
              <m:sup>
                <m:r>
                  <w:rPr>
                    <w:rFonts w:ascii="Cambria Math" w:eastAsia="Calibri" w:hAnsi="Cambria Math" w:cs="Tahoma"/>
                    <w:sz w:val="22"/>
                    <w:szCs w:val="22"/>
                    <w:lang w:val="en-GB"/>
                  </w:rPr>
                  <m:t>'</m:t>
                </m:r>
              </m:sup>
            </m:sSup>
            <m:r>
              <w:rPr>
                <w:rFonts w:ascii="Cambria Math" w:eastAsia="Calibri" w:hAnsi="Cambria Math" w:cs="Tahoma"/>
                <w:sz w:val="22"/>
                <w:szCs w:val="22"/>
                <w:lang w:val="en-GB"/>
              </w:rPr>
              <m:t>=0,</m:t>
            </m:r>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y</m:t>
                </m:r>
              </m:e>
              <m:sup>
                <m:r>
                  <w:rPr>
                    <w:rFonts w:ascii="Cambria Math" w:eastAsia="Calibri" w:hAnsi="Cambria Math" w:cs="Tahoma"/>
                    <w:sz w:val="22"/>
                    <w:szCs w:val="22"/>
                    <w:lang w:val="en-GB"/>
                  </w:rPr>
                  <m:t>'</m:t>
                </m:r>
              </m:sup>
            </m:sSup>
            <m:r>
              <w:rPr>
                <w:rFonts w:ascii="Cambria Math" w:eastAsia="Calibri" w:hAnsi="Cambria Math" w:cs="Tahoma"/>
                <w:sz w:val="22"/>
                <w:szCs w:val="22"/>
                <w:lang w:val="en-GB"/>
              </w:rPr>
              <m:t>=0</m:t>
            </m:r>
          </m:e>
        </m:d>
      </m:oMath>
    </w:p>
    <w:p w:rsidR="002837E6" w:rsidRPr="002837E6" w:rsidRDefault="00045881" w:rsidP="002837E6">
      <w:pPr>
        <w:spacing w:after="120" w:line="276" w:lineRule="auto"/>
        <w:ind w:left="720" w:firstLine="720"/>
        <w:jc w:val="both"/>
        <w:rPr>
          <w:rFonts w:ascii="Tahoma" w:eastAsia="Calibri" w:hAnsi="Tahoma" w:cs="Tahoma"/>
          <w:sz w:val="22"/>
          <w:szCs w:val="22"/>
          <w:lang w:val="en-GB"/>
        </w:rPr>
      </w:pPr>
      <m:oMathPara>
        <m:oMathParaPr>
          <m:jc m:val="left"/>
        </m:oMathParaP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k2</m:t>
              </m:r>
            </m:sub>
          </m:sSub>
          <m:d>
            <m:dPr>
              <m:ctrlPr>
                <w:rPr>
                  <w:rFonts w:ascii="Cambria Math" w:eastAsia="Calibri" w:hAnsi="Cambria Math" w:cs="Tahoma"/>
                  <w:i/>
                  <w:sz w:val="22"/>
                  <w:szCs w:val="22"/>
                  <w:lang w:val="en-GB"/>
                </w:rPr>
              </m:ctrlPr>
            </m:dPr>
            <m:e>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x</m:t>
                  </m:r>
                </m:e>
                <m:sup>
                  <m:r>
                    <w:rPr>
                      <w:rFonts w:ascii="Cambria Math" w:eastAsia="Calibri" w:hAnsi="Cambria Math" w:cs="Tahoma"/>
                      <w:sz w:val="22"/>
                      <w:szCs w:val="22"/>
                      <w:lang w:val="en-GB"/>
                    </w:rPr>
                    <m:t>'</m:t>
                  </m:r>
                </m:sup>
              </m:sSup>
              <m:r>
                <w:rPr>
                  <w:rFonts w:ascii="Cambria Math" w:eastAsia="Calibri" w:hAnsi="Cambria Math" w:cs="Tahoma"/>
                  <w:sz w:val="22"/>
                  <w:szCs w:val="22"/>
                  <w:lang w:val="en-GB"/>
                </w:rPr>
                <m:t>=0,</m:t>
              </m:r>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y</m:t>
                  </m:r>
                </m:e>
                <m:sup>
                  <m:r>
                    <w:rPr>
                      <w:rFonts w:ascii="Cambria Math" w:eastAsia="Calibri" w:hAnsi="Cambria Math" w:cs="Tahoma"/>
                      <w:sz w:val="22"/>
                      <w:szCs w:val="22"/>
                      <w:lang w:val="en-GB"/>
                    </w:rPr>
                    <m:t>'</m:t>
                  </m:r>
                </m:sup>
              </m:sSup>
              <m:r>
                <w:rPr>
                  <w:rFonts w:ascii="Cambria Math" w:eastAsia="Calibri" w:hAnsi="Cambria Math" w:cs="Tahoma"/>
                  <w:sz w:val="22"/>
                  <w:szCs w:val="22"/>
                  <w:lang w:val="en-GB"/>
                </w:rPr>
                <m:t>=d</m:t>
              </m:r>
            </m:e>
          </m:d>
        </m:oMath>
      </m:oMathPara>
    </w:p>
    <w:p w:rsidR="002837E6" w:rsidRDefault="002837E6" w:rsidP="002837E6">
      <w:pPr>
        <w:spacing w:after="120" w:line="276" w:lineRule="auto"/>
        <w:jc w:val="both"/>
        <w:rPr>
          <w:rFonts w:ascii="Tahoma" w:eastAsia="Calibri" w:hAnsi="Tahoma" w:cs="Tahoma"/>
          <w:sz w:val="22"/>
          <w:szCs w:val="22"/>
          <w:lang w:val="en-GB"/>
        </w:rPr>
      </w:pPr>
      <w:proofErr w:type="gramStart"/>
      <w:r>
        <w:rPr>
          <w:rFonts w:ascii="Tahoma" w:eastAsia="Calibri" w:hAnsi="Tahoma" w:cs="Tahoma"/>
          <w:sz w:val="22"/>
          <w:szCs w:val="22"/>
          <w:lang w:val="en-GB"/>
        </w:rPr>
        <w:t>and</w:t>
      </w:r>
      <w:proofErr w:type="gramEnd"/>
      <w:r>
        <w:rPr>
          <w:rFonts w:ascii="Tahoma" w:eastAsia="Calibri" w:hAnsi="Tahoma" w:cs="Tahoma"/>
          <w:sz w:val="22"/>
          <w:szCs w:val="22"/>
          <w:lang w:val="en-GB"/>
        </w:rPr>
        <w:t xml:space="preserve"> checks, for each intermediate point</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 xml:space="preserve"> P</m:t>
            </m:r>
          </m:e>
          <m:sub>
            <m:r>
              <w:rPr>
                <w:rFonts w:ascii="Cambria Math" w:eastAsia="Calibri" w:hAnsi="Cambria Math" w:cs="Tahoma"/>
                <w:sz w:val="22"/>
                <w:szCs w:val="22"/>
                <w:lang w:val="en-GB"/>
              </w:rPr>
              <m:t>j</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k</m:t>
            </m:r>
          </m:e>
          <m:sub>
            <m:r>
              <w:rPr>
                <w:rFonts w:ascii="Cambria Math" w:eastAsia="Calibri" w:hAnsi="Cambria Math" w:cs="Tahoma"/>
                <w:sz w:val="22"/>
                <w:szCs w:val="22"/>
                <w:lang w:val="en-GB"/>
              </w:rPr>
              <m:t>1</m:t>
            </m:r>
          </m:sub>
        </m:sSub>
        <m:r>
          <w:rPr>
            <w:rFonts w:ascii="Cambria Math" w:eastAsia="Calibri" w:hAnsi="Cambria Math" w:cs="Tahoma"/>
            <w:sz w:val="22"/>
            <w:szCs w:val="22"/>
            <w:lang w:val="en-GB"/>
          </w:rPr>
          <m:t>&lt;j&lt;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k</m:t>
            </m:r>
          </m:e>
          <m:sub>
            <m:r>
              <w:rPr>
                <w:rFonts w:ascii="Cambria Math" w:eastAsia="Calibri" w:hAnsi="Cambria Math" w:cs="Tahoma"/>
                <w:sz w:val="22"/>
                <w:szCs w:val="22"/>
                <w:lang w:val="en-GB"/>
              </w:rPr>
              <m:t>2</m:t>
            </m:r>
          </m:sub>
        </m:sSub>
      </m:oMath>
      <w:r>
        <w:rPr>
          <w:rFonts w:ascii="Tahoma" w:eastAsia="Calibri" w:hAnsi="Tahoma" w:cs="Tahoma"/>
          <w:sz w:val="22"/>
          <w:szCs w:val="22"/>
          <w:lang w:val="en-GB"/>
        </w:rPr>
        <w:t xml:space="preserve">, </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j</m:t>
            </m:r>
          </m:sub>
        </m:sSub>
        <m:d>
          <m:dPr>
            <m:ctrlPr>
              <w:rPr>
                <w:rFonts w:ascii="Cambria Math" w:eastAsia="Calibri" w:hAnsi="Cambria Math" w:cs="Tahoma"/>
                <w:i/>
                <w:sz w:val="22"/>
                <w:szCs w:val="22"/>
                <w:lang w:val="en-GB"/>
              </w:rPr>
            </m:ctrlPr>
          </m:dPr>
          <m:e>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x</m:t>
                </m:r>
              </m:e>
              <m:sup>
                <m:r>
                  <w:rPr>
                    <w:rFonts w:ascii="Cambria Math" w:eastAsia="Calibri" w:hAnsi="Cambria Math" w:cs="Tahoma"/>
                    <w:sz w:val="22"/>
                    <w:szCs w:val="22"/>
                    <w:lang w:val="en-GB"/>
                  </w:rPr>
                  <m:t>'</m:t>
                </m:r>
              </m:sup>
            </m:sSup>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u</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p>
              <m:sSupPr>
                <m:ctrlPr>
                  <w:rPr>
                    <w:rFonts w:ascii="Cambria Math" w:eastAsia="Calibri" w:hAnsi="Cambria Math" w:cs="Tahoma"/>
                    <w:i/>
                    <w:sz w:val="22"/>
                    <w:szCs w:val="22"/>
                    <w:lang w:val="en-GB"/>
                  </w:rPr>
                </m:ctrlPr>
              </m:sSupPr>
              <m:e>
                <m:r>
                  <w:rPr>
                    <w:rFonts w:ascii="Cambria Math" w:eastAsia="Calibri" w:hAnsi="Cambria Math" w:cs="Tahoma"/>
                    <w:sz w:val="22"/>
                    <w:szCs w:val="22"/>
                    <w:lang w:val="en-GB"/>
                  </w:rPr>
                  <m:t>y</m:t>
                </m:r>
              </m:e>
              <m:sup>
                <m:r>
                  <w:rPr>
                    <w:rFonts w:ascii="Cambria Math" w:eastAsia="Calibri" w:hAnsi="Cambria Math" w:cs="Tahoma"/>
                    <w:sz w:val="22"/>
                    <w:szCs w:val="22"/>
                    <w:lang w:val="en-GB"/>
                  </w:rPr>
                  <m:t>'</m:t>
                </m:r>
              </m:sup>
            </m:sSup>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v</m:t>
                </m:r>
              </m:e>
              <m:sub>
                <m:r>
                  <w:rPr>
                    <w:rFonts w:ascii="Cambria Math" w:eastAsia="Calibri" w:hAnsi="Cambria Math" w:cs="Tahoma"/>
                    <w:sz w:val="22"/>
                    <w:szCs w:val="22"/>
                    <w:lang w:val="en-GB"/>
                  </w:rPr>
                  <m:t>i</m:t>
                </m:r>
              </m:sub>
            </m:sSub>
          </m:e>
        </m:d>
      </m:oMath>
      <w:r>
        <w:rPr>
          <w:rFonts w:ascii="Tahoma" w:eastAsia="Calibri" w:hAnsi="Tahoma" w:cs="Tahoma"/>
          <w:sz w:val="22"/>
          <w:szCs w:val="22"/>
          <w:lang w:val="en-GB"/>
        </w:rPr>
        <w:t xml:space="preserve"> the relative distance to the straight line segments, allowing for a small alignment error:</w:t>
      </w:r>
    </w:p>
    <w:p w:rsidR="002837E6" w:rsidRPr="002837E6" w:rsidRDefault="002837E6" w:rsidP="002837E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ab/>
      </w:r>
      <m:oMath>
        <m:d>
          <m:dPr>
            <m:begChr m:val="|"/>
            <m:endChr m:val="|"/>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v</m:t>
                </m:r>
              </m:e>
              <m:sub>
                <m:r>
                  <w:rPr>
                    <w:rFonts w:ascii="Cambria Math" w:eastAsia="Calibri" w:hAnsi="Cambria Math" w:cs="Tahoma"/>
                    <w:sz w:val="22"/>
                    <w:szCs w:val="22"/>
                    <w:lang w:val="en-GB"/>
                  </w:rPr>
                  <m:t>i</m:t>
                </m:r>
              </m:sub>
            </m:sSub>
          </m:e>
        </m:d>
        <m:r>
          <w:rPr>
            <w:rFonts w:ascii="Cambria Math" w:eastAsia="Calibri" w:hAnsi="Cambria Math" w:cs="Tahoma"/>
            <w:sz w:val="22"/>
            <w:szCs w:val="22"/>
            <w:lang w:val="en-GB"/>
          </w:rPr>
          <m:t xml:space="preserve">&lt;0.005 </m:t>
        </m:r>
        <m:rad>
          <m:radPr>
            <m:degHide m:val="1"/>
            <m:ctrlPr>
              <w:rPr>
                <w:rFonts w:ascii="Cambria Math" w:eastAsia="Calibri" w:hAnsi="Cambria Math" w:cs="Tahoma"/>
                <w:i/>
                <w:sz w:val="22"/>
                <w:szCs w:val="22"/>
                <w:lang w:val="en-GB"/>
              </w:rPr>
            </m:ctrlPr>
          </m:radPr>
          <m:deg/>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u</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(d-</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u</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e>
        </m:rad>
      </m:oMath>
    </w:p>
    <w:p w:rsidR="00E456A6" w:rsidRDefault="00E456A6" w:rsidP="00E456A6">
      <w:pPr>
        <w:pStyle w:val="Titre2"/>
        <w:numPr>
          <w:ilvl w:val="0"/>
          <w:numId w:val="0"/>
        </w:numPr>
        <w:ind w:left="578" w:hanging="578"/>
        <w:rPr>
          <w:lang w:val="en-GB"/>
        </w:rPr>
      </w:pPr>
      <w:bookmarkStart w:id="338" w:name="_Toc384820593"/>
      <w:r>
        <w:rPr>
          <w:lang w:val="en-GB"/>
        </w:rPr>
        <w:t>D.3 Lateral diffraction</w:t>
      </w:r>
      <w:bookmarkEnd w:id="338"/>
      <w:r>
        <w:rPr>
          <w:lang w:val="en-GB"/>
        </w:rPr>
        <w:t xml:space="preserve"> </w:t>
      </w:r>
    </w:p>
    <w:p w:rsidR="002837E6" w:rsidRPr="002837E6" w:rsidRDefault="002837E6" w:rsidP="002837E6">
      <w:pPr>
        <w:spacing w:after="120" w:line="276" w:lineRule="auto"/>
        <w:jc w:val="both"/>
        <w:rPr>
          <w:rFonts w:ascii="Tahoma" w:eastAsia="Calibri" w:hAnsi="Tahoma" w:cs="Tahoma"/>
          <w:sz w:val="22"/>
          <w:szCs w:val="22"/>
          <w:lang w:val="en-GB"/>
        </w:rPr>
      </w:pPr>
      <w:r w:rsidRPr="002837E6">
        <w:rPr>
          <w:rFonts w:ascii="Tahoma" w:eastAsia="Calibri" w:hAnsi="Tahoma" w:cs="Tahoma"/>
          <w:sz w:val="22"/>
          <w:szCs w:val="22"/>
          <w:lang w:val="en-GB"/>
        </w:rPr>
        <w:t>It is assumed that laterally diffracted paths correspond to paths deflected into the shadow zone formed by the source and the vertical edge of the diffracting object. As the calculation module has no access to the full 3D geometry of the diffracting wedge, this assumption cannot be validated within the software.</w:t>
      </w:r>
    </w:p>
    <w:p w:rsidR="002837E6" w:rsidRDefault="002837E6" w:rsidP="002837E6">
      <w:pPr>
        <w:spacing w:after="120" w:line="276" w:lineRule="auto"/>
        <w:jc w:val="both"/>
        <w:rPr>
          <w:rFonts w:ascii="Tahoma" w:eastAsia="Calibri" w:hAnsi="Tahoma" w:cs="Tahoma"/>
          <w:sz w:val="22"/>
          <w:szCs w:val="22"/>
          <w:lang w:val="en-GB"/>
        </w:rPr>
      </w:pPr>
      <w:r w:rsidRPr="002837E6">
        <w:rPr>
          <w:rFonts w:ascii="Tahoma" w:eastAsia="Calibri" w:hAnsi="Tahoma" w:cs="Tahoma"/>
          <w:sz w:val="22"/>
          <w:szCs w:val="22"/>
          <w:lang w:val="en-GB"/>
        </w:rPr>
        <w:t>In case o</w:t>
      </w:r>
      <w:r>
        <w:rPr>
          <w:rFonts w:ascii="Tahoma" w:eastAsia="Calibri" w:hAnsi="Tahoma" w:cs="Tahoma"/>
          <w:sz w:val="22"/>
          <w:szCs w:val="22"/>
          <w:lang w:val="en-GB"/>
        </w:rPr>
        <w:t xml:space="preserve">f multiple lateral diffractions, both the ISO 9613-2 and JRC-2012 methods assume that these can be calculated similarly to the methods laid down for diffraction over multiple obstacles, i.e. assuming that the geometrical path difference is representative for the diffraction effect. </w:t>
      </w:r>
    </w:p>
    <w:p w:rsidR="002837E6" w:rsidRDefault="002837E6" w:rsidP="002837E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Although modern path finder algorithms may be able to construct propagation paths as shown below, the ISO and JRC-2012 methods are not designed to calculate such complex situations. Blind application of the formulas may lead to physically unrealistic results that were most likely not intended by the authors of the methods.</w:t>
      </w:r>
    </w:p>
    <w:p w:rsidR="002837E6" w:rsidRDefault="002837E6" w:rsidP="002837E6">
      <w:pPr>
        <w:jc w:val="center"/>
        <w:rPr>
          <w:lang w:val="en-GB"/>
        </w:rPr>
      </w:pPr>
      <w:r>
        <w:rPr>
          <w:noProof/>
          <w:lang w:val="fr-FR" w:eastAsia="fr-FR"/>
        </w:rPr>
        <w:drawing>
          <wp:inline distT="0" distB="0" distL="0" distR="0">
            <wp:extent cx="2277373" cy="1222281"/>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4437" cy="1226072"/>
                    </a:xfrm>
                    <a:prstGeom prst="rect">
                      <a:avLst/>
                    </a:prstGeom>
                    <a:noFill/>
                    <a:ln>
                      <a:noFill/>
                    </a:ln>
                  </pic:spPr>
                </pic:pic>
              </a:graphicData>
            </a:graphic>
          </wp:inline>
        </w:drawing>
      </w:r>
      <w:r>
        <w:rPr>
          <w:noProof/>
          <w:lang w:val="fr-FR" w:eastAsia="fr-FR"/>
        </w:rPr>
        <w:drawing>
          <wp:inline distT="0" distB="0" distL="0" distR="0">
            <wp:extent cx="2234242" cy="1462864"/>
            <wp:effectExtent l="0" t="0" r="0" b="4445"/>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4324" cy="1462918"/>
                    </a:xfrm>
                    <a:prstGeom prst="rect">
                      <a:avLst/>
                    </a:prstGeom>
                    <a:noFill/>
                    <a:ln>
                      <a:noFill/>
                    </a:ln>
                  </pic:spPr>
                </pic:pic>
              </a:graphicData>
            </a:graphic>
          </wp:inline>
        </w:drawing>
      </w:r>
    </w:p>
    <w:p w:rsidR="002837E6" w:rsidRPr="002837E6" w:rsidRDefault="002837E6" w:rsidP="00546E5F">
      <w:pPr>
        <w:spacing w:after="0" w:line="276" w:lineRule="auto"/>
        <w:jc w:val="both"/>
        <w:rPr>
          <w:rFonts w:ascii="Tahoma" w:hAnsi="Tahoma" w:cs="Tahoma"/>
          <w:sz w:val="22"/>
          <w:szCs w:val="22"/>
          <w:lang w:val="en-GB"/>
        </w:rPr>
      </w:pPr>
      <w:r w:rsidRPr="002837E6">
        <w:rPr>
          <w:rFonts w:ascii="Tahoma" w:hAnsi="Tahoma" w:cs="Tahoma"/>
          <w:sz w:val="22"/>
          <w:szCs w:val="22"/>
          <w:lang w:val="en-GB"/>
        </w:rPr>
        <w:t>In order</w:t>
      </w:r>
      <w:r>
        <w:rPr>
          <w:rFonts w:ascii="Tahoma" w:hAnsi="Tahoma" w:cs="Tahoma"/>
          <w:sz w:val="22"/>
          <w:szCs w:val="22"/>
          <w:lang w:val="en-GB"/>
        </w:rPr>
        <w:t xml:space="preserve"> to apply the diffraction formulas for the vertical plane to a problem in the horizontal plane, one must be able to imagine that there exists some kind of base line, equivalent to the ground plane in the vertical plane. A good candidate for this base line is naturally the direct line connect</w:t>
      </w:r>
      <w:r w:rsidR="00546E5F">
        <w:rPr>
          <w:rFonts w:ascii="Tahoma" w:hAnsi="Tahoma" w:cs="Tahoma"/>
          <w:sz w:val="22"/>
          <w:szCs w:val="22"/>
          <w:lang w:val="en-GB"/>
        </w:rPr>
        <w:t>ing the source and the receiver, as illustrated below:</w:t>
      </w:r>
    </w:p>
    <w:p w:rsidR="002837E6" w:rsidRDefault="002837E6" w:rsidP="002837E6">
      <w:pPr>
        <w:jc w:val="center"/>
        <w:rPr>
          <w:lang w:val="en-GB"/>
        </w:rPr>
      </w:pPr>
      <w:r>
        <w:rPr>
          <w:noProof/>
          <w:lang w:val="fr-FR" w:eastAsia="fr-FR"/>
        </w:rPr>
        <w:drawing>
          <wp:inline distT="0" distB="0" distL="0" distR="0">
            <wp:extent cx="3073021" cy="1604513"/>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419" cy="1606287"/>
                    </a:xfrm>
                    <a:prstGeom prst="rect">
                      <a:avLst/>
                    </a:prstGeom>
                    <a:noFill/>
                    <a:ln>
                      <a:noFill/>
                    </a:ln>
                  </pic:spPr>
                </pic:pic>
              </a:graphicData>
            </a:graphic>
          </wp:inline>
        </w:drawing>
      </w:r>
    </w:p>
    <w:p w:rsidR="002837E6" w:rsidRDefault="002837E6" w:rsidP="002837E6">
      <w:pPr>
        <w:jc w:val="both"/>
        <w:rPr>
          <w:rFonts w:ascii="Tahoma" w:hAnsi="Tahoma" w:cs="Tahoma"/>
          <w:sz w:val="22"/>
          <w:szCs w:val="22"/>
          <w:lang w:val="en-GB"/>
        </w:rPr>
      </w:pPr>
    </w:p>
    <w:p w:rsidR="002837E6" w:rsidRDefault="002837E6" w:rsidP="002837E6">
      <w:pPr>
        <w:jc w:val="both"/>
        <w:rPr>
          <w:rFonts w:ascii="Tahoma" w:hAnsi="Tahoma" w:cs="Tahoma"/>
          <w:sz w:val="22"/>
          <w:szCs w:val="22"/>
          <w:lang w:val="en-GB"/>
        </w:rPr>
      </w:pPr>
      <w:r>
        <w:rPr>
          <w:rFonts w:ascii="Tahoma" w:hAnsi="Tahoma" w:cs="Tahoma"/>
          <w:sz w:val="22"/>
          <w:szCs w:val="22"/>
          <w:lang w:val="en-GB"/>
        </w:rPr>
        <w:t xml:space="preserve">The criterion for a valid laterally diffracted path may then be formulated as following: </w:t>
      </w:r>
      <w:r w:rsidRPr="00546E5F">
        <w:rPr>
          <w:rFonts w:ascii="Tahoma" w:hAnsi="Tahoma" w:cs="Tahoma"/>
          <w:i/>
          <w:sz w:val="22"/>
          <w:szCs w:val="22"/>
          <w:lang w:val="en-GB"/>
        </w:rPr>
        <w:t>the projection of the laterally diffracted path on the horizontal plane, closed by the direct line connecting the source and the receiver form a convex polygon</w:t>
      </w:r>
      <w:r>
        <w:rPr>
          <w:rFonts w:ascii="Tahoma" w:hAnsi="Tahoma" w:cs="Tahoma"/>
          <w:sz w:val="22"/>
          <w:szCs w:val="22"/>
          <w:lang w:val="en-GB"/>
        </w:rPr>
        <w:t>.</w:t>
      </w:r>
    </w:p>
    <w:p w:rsidR="002837E6" w:rsidRDefault="002837E6" w:rsidP="002837E6">
      <w:pPr>
        <w:spacing w:line="276" w:lineRule="auto"/>
        <w:jc w:val="both"/>
        <w:rPr>
          <w:rFonts w:ascii="Tahoma" w:hAnsi="Tahoma" w:cs="Tahoma"/>
          <w:sz w:val="22"/>
          <w:szCs w:val="22"/>
          <w:lang w:val="en-GB"/>
        </w:rPr>
      </w:pPr>
      <w:r>
        <w:rPr>
          <w:rFonts w:ascii="Tahoma" w:hAnsi="Tahoma" w:cs="Tahoma"/>
          <w:sz w:val="22"/>
          <w:szCs w:val="22"/>
          <w:lang w:val="en-GB"/>
        </w:rPr>
        <w:t xml:space="preserve">The library </w:t>
      </w:r>
      <w:r w:rsidR="00546E5F">
        <w:rPr>
          <w:rFonts w:ascii="Tahoma" w:hAnsi="Tahoma" w:cs="Tahoma"/>
          <w:sz w:val="22"/>
          <w:szCs w:val="22"/>
          <w:lang w:val="en-GB"/>
        </w:rPr>
        <w:t xml:space="preserve">simply </w:t>
      </w:r>
      <w:r>
        <w:rPr>
          <w:rFonts w:ascii="Tahoma" w:hAnsi="Tahoma" w:cs="Tahoma"/>
          <w:sz w:val="22"/>
          <w:szCs w:val="22"/>
          <w:lang w:val="en-GB"/>
        </w:rPr>
        <w:t>constructs the 2D loop containing the source, the receiver and the critical points marked as laterally dif</w:t>
      </w:r>
      <w:r w:rsidR="004A441F">
        <w:rPr>
          <w:rFonts w:ascii="Tahoma" w:hAnsi="Tahoma" w:cs="Tahoma"/>
          <w:sz w:val="22"/>
          <w:szCs w:val="22"/>
          <w:lang w:val="en-GB"/>
        </w:rPr>
        <w:t>fracting edges</w:t>
      </w:r>
      <w:r>
        <w:rPr>
          <w:rFonts w:ascii="Tahoma" w:hAnsi="Tahoma" w:cs="Tahoma"/>
          <w:sz w:val="22"/>
          <w:szCs w:val="22"/>
          <w:lang w:val="en-GB"/>
        </w:rPr>
        <w:t xml:space="preserve"> and then checks for convexity (see </w:t>
      </w:r>
      <w:r w:rsidR="004A441F">
        <w:rPr>
          <w:rFonts w:ascii="Tahoma" w:hAnsi="Tahoma" w:cs="Tahoma"/>
          <w:sz w:val="22"/>
          <w:szCs w:val="22"/>
          <w:lang w:val="en-GB"/>
        </w:rPr>
        <w:t xml:space="preserve">function </w:t>
      </w:r>
      <w:r w:rsidR="004A441F" w:rsidRPr="004A441F">
        <w:rPr>
          <w:rFonts w:ascii="Tahoma" w:hAnsi="Tahoma" w:cs="Tahoma"/>
          <w:i/>
          <w:sz w:val="22"/>
          <w:szCs w:val="22"/>
          <w:lang w:val="en-GB"/>
        </w:rPr>
        <w:t>is_convex</w:t>
      </w:r>
      <w:r w:rsidR="004A441F">
        <w:rPr>
          <w:rFonts w:ascii="Tahoma" w:hAnsi="Tahoma" w:cs="Tahoma"/>
          <w:sz w:val="22"/>
          <w:szCs w:val="22"/>
          <w:lang w:val="en-GB"/>
        </w:rPr>
        <w:t xml:space="preserve"> in </w:t>
      </w:r>
      <w:r>
        <w:rPr>
          <w:rFonts w:ascii="Tahoma" w:hAnsi="Tahoma" w:cs="Tahoma"/>
          <w:sz w:val="22"/>
          <w:szCs w:val="22"/>
          <w:lang w:val="en-GB"/>
        </w:rPr>
        <w:t>file Geometry3D.h).</w:t>
      </w:r>
    </w:p>
    <w:p w:rsidR="00546E5F" w:rsidRDefault="00546E5F" w:rsidP="002837E6">
      <w:pPr>
        <w:spacing w:line="276" w:lineRule="auto"/>
        <w:jc w:val="both"/>
        <w:rPr>
          <w:rFonts w:ascii="Tahoma" w:hAnsi="Tahoma" w:cs="Tahoma"/>
          <w:sz w:val="22"/>
          <w:szCs w:val="22"/>
          <w:lang w:val="en-GB"/>
        </w:rPr>
      </w:pPr>
      <w:r>
        <w:rPr>
          <w:rFonts w:ascii="Tahoma" w:hAnsi="Tahoma" w:cs="Tahoma"/>
          <w:sz w:val="22"/>
          <w:szCs w:val="22"/>
          <w:lang w:val="en-GB"/>
        </w:rPr>
        <w:t>Note that this algorithm does not work in case the path contains both laterally diffracting edges and reflections from vertical wall. These situations anyhow fall outside the scope of all three propagation methods and are eliminated anyhow (see section D.7).</w:t>
      </w:r>
    </w:p>
    <w:p w:rsidR="00E456A6" w:rsidRDefault="00E456A6" w:rsidP="00E456A6">
      <w:pPr>
        <w:pStyle w:val="Titre2"/>
        <w:numPr>
          <w:ilvl w:val="0"/>
          <w:numId w:val="0"/>
        </w:numPr>
        <w:ind w:left="578" w:hanging="578"/>
        <w:rPr>
          <w:lang w:val="en-GB"/>
        </w:rPr>
      </w:pPr>
      <w:bookmarkStart w:id="339" w:name="_Toc384820594"/>
      <w:r>
        <w:rPr>
          <w:lang w:val="en-GB"/>
        </w:rPr>
        <w:t xml:space="preserve">D.4 </w:t>
      </w:r>
      <w:proofErr w:type="gramStart"/>
      <w:r>
        <w:rPr>
          <w:lang w:val="en-GB"/>
        </w:rPr>
        <w:t>Constructing</w:t>
      </w:r>
      <w:proofErr w:type="gramEnd"/>
      <w:r>
        <w:rPr>
          <w:lang w:val="en-GB"/>
        </w:rPr>
        <w:t xml:space="preserve"> the convex hull</w:t>
      </w:r>
      <w:bookmarkEnd w:id="339"/>
    </w:p>
    <w:p w:rsidR="004A441F" w:rsidRDefault="004A441F" w:rsidP="00E456A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After validating the path in the horizontal plane, the path is unfolded into a 2D problem in a single vertical plane:</w:t>
      </w:r>
    </w:p>
    <w:p w:rsidR="004A441F" w:rsidRDefault="004A441F" w:rsidP="00E456A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ab/>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i</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x</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y</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i</m:t>
                </m:r>
              </m:sub>
            </m:sSub>
          </m:e>
        </m:d>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i</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i</m:t>
                </m:r>
              </m:sub>
            </m:sSub>
          </m:e>
        </m:d>
        <m:r>
          <w:rPr>
            <w:rFonts w:ascii="Cambria Math" w:eastAsia="Calibri" w:hAnsi="Cambria Math" w:cs="Tahoma"/>
            <w:sz w:val="22"/>
            <w:szCs w:val="22"/>
            <w:lang w:val="en-GB"/>
          </w:rPr>
          <m:t xml:space="preserve">  ; i=0…N</m:t>
        </m:r>
      </m:oMath>
    </w:p>
    <w:p w:rsidR="004A441F" w:rsidRPr="004A441F" w:rsidRDefault="004A441F" w:rsidP="00E456A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ab/>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0</m:t>
            </m:r>
          </m:sub>
        </m:sSub>
        <m:r>
          <w:rPr>
            <w:rFonts w:ascii="Cambria Math" w:eastAsia="Calibri" w:hAnsi="Cambria Math" w:cs="Tahoma"/>
            <w:sz w:val="22"/>
            <w:szCs w:val="22"/>
            <w:lang w:val="en-GB"/>
          </w:rPr>
          <m:t>=0</m:t>
        </m:r>
      </m:oMath>
    </w:p>
    <w:p w:rsidR="004A441F" w:rsidRPr="004A441F" w:rsidRDefault="004A441F" w:rsidP="00E456A6">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ab/>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i-1</m:t>
            </m:r>
          </m:sub>
        </m:sSub>
        <m:r>
          <w:rPr>
            <w:rFonts w:ascii="Cambria Math" w:eastAsia="Calibri" w:hAnsi="Cambria Math" w:cs="Tahoma"/>
            <w:sz w:val="22"/>
            <w:szCs w:val="22"/>
            <w:lang w:val="en-GB"/>
          </w:rPr>
          <m:t>+</m:t>
        </m:r>
        <m:rad>
          <m:radPr>
            <m:degHide m:val="1"/>
            <m:ctrlPr>
              <w:rPr>
                <w:rFonts w:ascii="Cambria Math" w:eastAsia="Calibri" w:hAnsi="Cambria Math" w:cs="Tahoma"/>
                <w:i/>
                <w:sz w:val="22"/>
                <w:szCs w:val="22"/>
                <w:lang w:val="en-GB"/>
              </w:rPr>
            </m:ctrlPr>
          </m:radPr>
          <m:deg/>
          <m:e>
            <m:sSup>
              <m:sSupPr>
                <m:ctrlPr>
                  <w:rPr>
                    <w:rFonts w:ascii="Cambria Math" w:eastAsia="Calibri" w:hAnsi="Cambria Math" w:cs="Tahoma"/>
                    <w:i/>
                    <w:sz w:val="22"/>
                    <w:szCs w:val="22"/>
                    <w:lang w:val="en-GB"/>
                  </w:rPr>
                </m:ctrlPr>
              </m:sSupPr>
              <m:e>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x</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x</m:t>
                        </m:r>
                      </m:e>
                      <m:sub>
                        <m:r>
                          <w:rPr>
                            <w:rFonts w:ascii="Cambria Math" w:eastAsia="Calibri" w:hAnsi="Cambria Math" w:cs="Tahoma"/>
                            <w:sz w:val="22"/>
                            <w:szCs w:val="22"/>
                            <w:lang w:val="en-GB"/>
                          </w:rPr>
                          <m:t>i-1</m:t>
                        </m:r>
                      </m:sub>
                    </m:sSub>
                  </m:e>
                </m:d>
              </m:e>
              <m:sup>
                <m:r>
                  <w:rPr>
                    <w:rFonts w:ascii="Cambria Math" w:eastAsia="Calibri" w:hAnsi="Cambria Math" w:cs="Tahoma"/>
                    <w:sz w:val="22"/>
                    <w:szCs w:val="22"/>
                    <w:lang w:val="en-GB"/>
                  </w:rPr>
                  <m:t>2</m:t>
                </m:r>
              </m:sup>
            </m:sSup>
            <m:r>
              <w:rPr>
                <w:rFonts w:ascii="Cambria Math" w:eastAsia="Calibri" w:hAnsi="Cambria Math" w:cs="Tahoma"/>
                <w:sz w:val="22"/>
                <w:szCs w:val="22"/>
                <w:lang w:val="en-GB"/>
              </w:rPr>
              <m:t>+</m:t>
            </m:r>
            <m:sSup>
              <m:sSupPr>
                <m:ctrlPr>
                  <w:rPr>
                    <w:rFonts w:ascii="Cambria Math" w:eastAsia="Calibri" w:hAnsi="Cambria Math" w:cs="Tahoma"/>
                    <w:i/>
                    <w:sz w:val="22"/>
                    <w:szCs w:val="22"/>
                    <w:lang w:val="en-GB"/>
                  </w:rPr>
                </m:ctrlPr>
              </m:sSupPr>
              <m:e>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y</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y</m:t>
                        </m:r>
                      </m:e>
                      <m:sub>
                        <m:r>
                          <w:rPr>
                            <w:rFonts w:ascii="Cambria Math" w:eastAsia="Calibri" w:hAnsi="Cambria Math" w:cs="Tahoma"/>
                            <w:sz w:val="22"/>
                            <w:szCs w:val="22"/>
                            <w:lang w:val="en-GB"/>
                          </w:rPr>
                          <m:t>i-1</m:t>
                        </m:r>
                      </m:sub>
                    </m:sSub>
                  </m:e>
                </m:d>
              </m:e>
              <m:sup>
                <m:r>
                  <w:rPr>
                    <w:rFonts w:ascii="Cambria Math" w:eastAsia="Calibri" w:hAnsi="Cambria Math" w:cs="Tahoma"/>
                    <w:sz w:val="22"/>
                    <w:szCs w:val="22"/>
                    <w:lang w:val="en-GB"/>
                  </w:rPr>
                  <m:t>2</m:t>
                </m:r>
              </m:sup>
            </m:sSup>
          </m:e>
        </m:rad>
        <m:r>
          <w:rPr>
            <w:rFonts w:ascii="Cambria Math" w:eastAsia="Calibri" w:hAnsi="Cambria Math" w:cs="Tahoma"/>
            <w:sz w:val="22"/>
            <w:szCs w:val="22"/>
            <w:lang w:val="en-GB"/>
          </w:rPr>
          <m:t xml:space="preserve">    ; i=1…N</m:t>
        </m:r>
      </m:oMath>
      <w:r>
        <w:rPr>
          <w:rFonts w:ascii="Tahoma" w:eastAsia="Calibri" w:hAnsi="Tahoma" w:cs="Tahoma"/>
          <w:sz w:val="22"/>
          <w:szCs w:val="22"/>
          <w:lang w:val="en-GB"/>
        </w:rPr>
        <w:t xml:space="preserve">  </w:t>
      </w:r>
    </w:p>
    <w:p w:rsidR="00E456A6" w:rsidRDefault="000D2BF1" w:rsidP="00E456A6">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The c</w:t>
      </w:r>
      <w:r w:rsidR="004A441F">
        <w:rPr>
          <w:rFonts w:ascii="Tahoma" w:eastAsia="Times New Roman" w:hAnsi="Tahoma" w:cs="Tahoma"/>
          <w:sz w:val="22"/>
          <w:szCs w:val="22"/>
          <w:lang w:val="en-GB"/>
        </w:rPr>
        <w:t>onstruction of convex hull</w:t>
      </w:r>
      <w:r>
        <w:rPr>
          <w:rFonts w:ascii="Tahoma" w:eastAsia="Times New Roman" w:hAnsi="Tahoma" w:cs="Tahoma"/>
          <w:sz w:val="22"/>
          <w:szCs w:val="22"/>
          <w:lang w:val="en-GB"/>
        </w:rPr>
        <w:t xml:space="preserve"> is based on the recursive search for the most diffracting edge where it is assumed that the importance of diffraction can be solely determined from the geometrical path length difference (see e.g. ref [7] to appendix E)</w:t>
      </w:r>
      <w:r w:rsidR="00E456A6">
        <w:rPr>
          <w:rFonts w:ascii="Tahoma" w:eastAsia="Times New Roman" w:hAnsi="Tahoma" w:cs="Tahoma"/>
          <w:sz w:val="22"/>
          <w:szCs w:val="22"/>
          <w:lang w:val="en-GB"/>
        </w:rPr>
        <w:t>.</w:t>
      </w:r>
    </w:p>
    <w:p w:rsidR="004A441F" w:rsidRDefault="000D2BF1" w:rsidP="00E456A6">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The algorithm starts by setting</w:t>
      </w:r>
      <w:r w:rsidR="004A441F">
        <w:rPr>
          <w:rFonts w:ascii="Tahoma" w:eastAsia="Times New Roman" w:hAnsi="Tahoma" w:cs="Tahoma"/>
          <w:sz w:val="22"/>
          <w:szCs w:val="22"/>
          <w:lang w:val="en-GB"/>
        </w:rPr>
        <w:t xml:space="preserve"> </w:t>
      </w:r>
      <m:oMath>
        <m:r>
          <w:rPr>
            <w:rFonts w:ascii="Cambria Math" w:eastAsia="Times New Roman" w:hAnsi="Cambria Math" w:cs="Tahoma"/>
            <w:sz w:val="22"/>
            <w:szCs w:val="22"/>
            <w:lang w:val="en-GB"/>
          </w:rPr>
          <m:t>m=0,n=N</m:t>
        </m:r>
      </m:oMath>
      <w:r w:rsidR="00056D01">
        <w:rPr>
          <w:rFonts w:ascii="Tahoma" w:eastAsia="Times New Roman" w:hAnsi="Tahoma" w:cs="Tahoma"/>
          <w:sz w:val="22"/>
          <w:szCs w:val="22"/>
          <w:lang w:val="en-GB"/>
        </w:rPr>
        <w:t xml:space="preserve"> and by adding the source and receiver heights to the appropriate locations in the path; e.g. replace  </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0</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0</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0</m:t>
                </m:r>
              </m:sub>
            </m:sSub>
          </m:e>
        </m:d>
      </m:oMath>
      <w:r w:rsidR="00056D01">
        <w:rPr>
          <w:rFonts w:ascii="Tahoma" w:eastAsia="Times New Roman" w:hAnsi="Tahoma" w:cs="Tahoma"/>
          <w:sz w:val="22"/>
          <w:szCs w:val="22"/>
          <w:lang w:val="en-GB"/>
        </w:rPr>
        <w:t xml:space="preserve"> by </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0</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0</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0</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h</m:t>
                </m:r>
              </m:e>
              <m:sub>
                <m:r>
                  <w:rPr>
                    <w:rFonts w:ascii="Cambria Math" w:eastAsia="Calibri" w:hAnsi="Cambria Math" w:cs="Tahoma"/>
                    <w:sz w:val="22"/>
                    <w:szCs w:val="22"/>
                    <w:lang w:val="en-GB"/>
                  </w:rPr>
                  <m:t>S</m:t>
                </m:r>
              </m:sub>
            </m:sSub>
          </m:e>
        </m:d>
      </m:oMath>
      <w:r w:rsidR="00056D01">
        <w:rPr>
          <w:rFonts w:ascii="Tahoma" w:eastAsia="Times New Roman" w:hAnsi="Tahoma" w:cs="Tahoma"/>
          <w:sz w:val="22"/>
          <w:szCs w:val="22"/>
          <w:lang w:val="en-GB"/>
        </w:rPr>
        <w:t xml:space="preserve"> and </w:t>
      </w:r>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N</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N</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N</m:t>
                </m:r>
              </m:sub>
            </m:sSub>
          </m:e>
        </m:d>
      </m:oMath>
      <w:r w:rsidR="00056D01">
        <w:rPr>
          <w:rFonts w:ascii="Tahoma" w:eastAsia="Times New Roman" w:hAnsi="Tahoma" w:cs="Tahoma"/>
          <w:sz w:val="22"/>
          <w:szCs w:val="22"/>
          <w:lang w:val="en-GB"/>
        </w:rPr>
        <w:t xml:space="preserve"> </w:t>
      </w:r>
      <w:proofErr w:type="gramStart"/>
      <w:r w:rsidR="00056D01">
        <w:rPr>
          <w:rFonts w:ascii="Tahoma" w:eastAsia="Times New Roman" w:hAnsi="Tahoma" w:cs="Tahoma"/>
          <w:sz w:val="22"/>
          <w:szCs w:val="22"/>
          <w:lang w:val="en-GB"/>
        </w:rPr>
        <w:t xml:space="preserve">by </w:t>
      </w:r>
      <w:proofErr w:type="gramEnd"/>
      <m:oMath>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P</m:t>
            </m:r>
          </m:e>
          <m:sub>
            <m:r>
              <w:rPr>
                <w:rFonts w:ascii="Cambria Math" w:eastAsia="Calibri" w:hAnsi="Cambria Math" w:cs="Tahoma"/>
                <w:sz w:val="22"/>
                <w:szCs w:val="22"/>
                <w:lang w:val="en-GB"/>
              </w:rPr>
              <m:t>N</m:t>
            </m:r>
          </m:sub>
        </m:sSub>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N</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N</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h</m:t>
                </m:r>
              </m:e>
              <m:sub>
                <m:r>
                  <w:rPr>
                    <w:rFonts w:ascii="Cambria Math" w:eastAsia="Calibri" w:hAnsi="Cambria Math" w:cs="Tahoma"/>
                    <w:sz w:val="22"/>
                    <w:szCs w:val="22"/>
                    <w:lang w:val="en-GB"/>
                  </w:rPr>
                  <m:t>R</m:t>
                </m:r>
              </m:sub>
            </m:sSub>
          </m:e>
        </m:d>
      </m:oMath>
      <w:r w:rsidR="00056D01">
        <w:rPr>
          <w:rFonts w:ascii="Tahoma" w:eastAsia="Times New Roman" w:hAnsi="Tahoma" w:cs="Tahoma"/>
          <w:sz w:val="22"/>
          <w:szCs w:val="22"/>
          <w:lang w:val="en-GB"/>
        </w:rPr>
        <w:t>.</w:t>
      </w:r>
    </w:p>
    <w:p w:rsidR="000D2BF1" w:rsidRPr="004A441F" w:rsidRDefault="00056D01" w:rsidP="00E456A6">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ab/>
      </w:r>
      <w:r w:rsidR="000D2BF1">
        <w:rPr>
          <w:rFonts w:ascii="Tahoma" w:eastAsia="Times New Roman" w:hAnsi="Tahoma" w:cs="Tahoma"/>
          <w:sz w:val="22"/>
          <w:szCs w:val="22"/>
          <w:lang w:val="en-GB"/>
        </w:rPr>
        <w:t>Then, the following process is applied recursively:</w:t>
      </w:r>
    </w:p>
    <w:p w:rsidR="004A441F" w:rsidRDefault="004A441F" w:rsidP="004A441F">
      <w:pPr>
        <w:spacing w:after="120" w:line="276" w:lineRule="auto"/>
        <w:ind w:firstLine="720"/>
        <w:jc w:val="both"/>
        <w:rPr>
          <w:rFonts w:ascii="Tahoma" w:eastAsia="Times New Roman" w:hAnsi="Tahoma" w:cs="Tahoma"/>
          <w:sz w:val="22"/>
          <w:szCs w:val="22"/>
          <w:lang w:val="en-GB"/>
        </w:rPr>
      </w:pPr>
      <w:r>
        <w:rPr>
          <w:rFonts w:ascii="Tahoma" w:eastAsia="Times New Roman" w:hAnsi="Tahoma" w:cs="Tahoma"/>
          <w:sz w:val="22"/>
          <w:szCs w:val="22"/>
          <w:lang w:val="en-GB"/>
        </w:rPr>
        <w:t xml:space="preserve">For </w:t>
      </w:r>
      <w:proofErr w:type="gramStart"/>
      <w:r>
        <w:rPr>
          <w:rFonts w:ascii="Tahoma" w:eastAsia="Times New Roman" w:hAnsi="Tahoma" w:cs="Tahoma"/>
          <w:sz w:val="22"/>
          <w:szCs w:val="22"/>
          <w:lang w:val="en-GB"/>
        </w:rPr>
        <w:t xml:space="preserve">each </w:t>
      </w:r>
      <w:proofErr w:type="gramEnd"/>
      <m:oMath>
        <m:r>
          <w:rPr>
            <w:rFonts w:ascii="Cambria Math" w:eastAsia="Times New Roman" w:hAnsi="Cambria Math" w:cs="Tahoma"/>
            <w:sz w:val="22"/>
            <w:szCs w:val="22"/>
            <w:lang w:val="en-GB"/>
          </w:rPr>
          <m:t>i=m+1…n-1</m:t>
        </m:r>
      </m:oMath>
      <w:r w:rsidR="000D2BF1">
        <w:rPr>
          <w:rFonts w:ascii="Tahoma" w:eastAsia="Times New Roman" w:hAnsi="Tahoma" w:cs="Tahoma"/>
          <w:sz w:val="22"/>
          <w:szCs w:val="22"/>
          <w:lang w:val="en-GB"/>
        </w:rPr>
        <w:t>, calculate</w:t>
      </w:r>
    </w:p>
    <w:p w:rsidR="004A441F" w:rsidRPr="004A441F" w:rsidRDefault="004A441F" w:rsidP="004A441F">
      <w:pPr>
        <w:spacing w:after="120" w:line="276" w:lineRule="auto"/>
        <w:ind w:firstLine="720"/>
        <w:rPr>
          <w:rFonts w:ascii="Tahoma" w:eastAsia="Times New Roman" w:hAnsi="Tahoma" w:cs="Tahoma"/>
          <w:sz w:val="22"/>
          <w:szCs w:val="22"/>
          <w:lang w:val="en-GB"/>
        </w:rPr>
      </w:pPr>
      <w:r>
        <w:rPr>
          <w:rFonts w:ascii="Tahoma" w:eastAsia="Times New Roman" w:hAnsi="Tahoma" w:cs="Tahoma"/>
          <w:sz w:val="22"/>
          <w:szCs w:val="22"/>
          <w:lang w:val="en-GB"/>
        </w:rPr>
        <w:tab/>
      </w:r>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δ</m:t>
            </m:r>
          </m:e>
          <m:sub>
            <m:r>
              <w:rPr>
                <w:rFonts w:ascii="Cambria Math" w:eastAsia="Times New Roman" w:hAnsi="Cambria Math" w:cs="Tahoma"/>
                <w:sz w:val="22"/>
                <w:szCs w:val="22"/>
                <w:lang w:val="en-GB"/>
              </w:rPr>
              <m:t>i</m:t>
            </m:r>
          </m:sub>
        </m:sSub>
        <m:r>
          <w:rPr>
            <w:rFonts w:ascii="Cambria Math" w:eastAsia="Times New Roman" w:hAnsi="Cambria Math" w:cs="Tahoma"/>
            <w:sz w:val="22"/>
            <w:szCs w:val="22"/>
            <w:lang w:val="en-GB"/>
          </w:rPr>
          <m:t>=±(</m:t>
        </m:r>
        <m:d>
          <m:dPr>
            <m:begChr m:val="|"/>
            <m:endChr m:val="|"/>
            <m:ctrlPr>
              <w:rPr>
                <w:rFonts w:ascii="Cambria Math" w:eastAsia="Times New Roman" w:hAnsi="Cambria Math" w:cs="Tahoma"/>
                <w:i/>
                <w:sz w:val="22"/>
                <w:szCs w:val="22"/>
                <w:lang w:val="en-GB"/>
              </w:rPr>
            </m:ctrlPr>
          </m:dPr>
          <m:e>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m</m:t>
                </m:r>
              </m:sub>
            </m:sSub>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i</m:t>
                </m:r>
              </m:sub>
            </m:sSub>
          </m:e>
        </m:d>
        <m:r>
          <w:rPr>
            <w:rFonts w:ascii="Cambria Math" w:eastAsia="Calibri" w:hAnsi="Cambria Math" w:cs="Tahoma"/>
            <w:sz w:val="22"/>
            <w:szCs w:val="22"/>
            <w:lang w:val="en-GB"/>
          </w:rPr>
          <m:t>+</m:t>
        </m:r>
        <m:d>
          <m:dPr>
            <m:begChr m:val="|"/>
            <m:endChr m:val="|"/>
            <m:ctrlPr>
              <w:rPr>
                <w:rFonts w:ascii="Cambria Math" w:eastAsia="Times New Roman" w:hAnsi="Cambria Math" w:cs="Tahoma"/>
                <w:i/>
                <w:sz w:val="22"/>
                <w:szCs w:val="22"/>
                <w:lang w:val="en-GB"/>
              </w:rPr>
            </m:ctrlPr>
          </m:dPr>
          <m:e>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i</m:t>
                </m:r>
              </m:sub>
            </m:sSub>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m</m:t>
                </m:r>
              </m:sub>
            </m:sSub>
          </m:e>
        </m:d>
        <m:r>
          <w:rPr>
            <w:rFonts w:ascii="Cambria Math" w:eastAsia="Calibri" w:hAnsi="Cambria Math" w:cs="Tahoma"/>
            <w:sz w:val="22"/>
            <w:szCs w:val="22"/>
            <w:lang w:val="en-GB"/>
          </w:rPr>
          <m:t>-</m:t>
        </m:r>
        <m:d>
          <m:dPr>
            <m:begChr m:val="|"/>
            <m:endChr m:val="|"/>
            <m:ctrlPr>
              <w:rPr>
                <w:rFonts w:ascii="Cambria Math" w:eastAsia="Times New Roman" w:hAnsi="Cambria Math" w:cs="Tahoma"/>
                <w:i/>
                <w:sz w:val="22"/>
                <w:szCs w:val="22"/>
                <w:lang w:val="en-GB"/>
              </w:rPr>
            </m:ctrlPr>
          </m:dPr>
          <m:e>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m</m:t>
                </m:r>
              </m:sub>
            </m:sSub>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n</m:t>
                </m:r>
              </m:sub>
            </m:sSub>
          </m:e>
        </m:d>
        <m:r>
          <w:rPr>
            <w:rFonts w:ascii="Cambria Math" w:eastAsia="Calibri" w:hAnsi="Cambria Math" w:cs="Tahoma"/>
            <w:sz w:val="22"/>
            <w:szCs w:val="22"/>
            <w:lang w:val="en-GB"/>
          </w:rPr>
          <m:t>)</m:t>
        </m:r>
      </m:oMath>
      <w:r>
        <w:rPr>
          <w:rFonts w:ascii="Tahoma" w:eastAsia="Times New Roman" w:hAnsi="Tahoma" w:cs="Tahoma"/>
          <w:sz w:val="22"/>
          <w:szCs w:val="22"/>
          <w:lang w:val="en-GB"/>
        </w:rPr>
        <w:t xml:space="preserve"> </w:t>
      </w:r>
    </w:p>
    <w:p w:rsidR="004A441F" w:rsidRDefault="004A441F" w:rsidP="004A441F">
      <w:pPr>
        <w:spacing w:after="120" w:line="276" w:lineRule="auto"/>
        <w:ind w:firstLine="720"/>
        <w:rPr>
          <w:rFonts w:ascii="Tahoma" w:eastAsia="Times New Roman" w:hAnsi="Tahoma" w:cs="Tahoma"/>
          <w:sz w:val="22"/>
          <w:szCs w:val="22"/>
          <w:lang w:val="en-GB"/>
        </w:rPr>
      </w:pPr>
      <w:r>
        <w:rPr>
          <w:rFonts w:ascii="Tahoma" w:eastAsia="Times New Roman" w:hAnsi="Tahoma" w:cs="Tahoma"/>
          <w:sz w:val="22"/>
          <w:szCs w:val="22"/>
          <w:lang w:val="en-GB"/>
        </w:rPr>
        <w:t>With</w:t>
      </w:r>
    </w:p>
    <w:p w:rsidR="004A441F" w:rsidRPr="004A441F" w:rsidRDefault="004A441F"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ab/>
      </w:r>
      <w:r>
        <w:rPr>
          <w:rFonts w:ascii="Tahoma" w:eastAsia="Times New Roman" w:hAnsi="Tahoma" w:cs="Tahoma"/>
          <w:sz w:val="22"/>
          <w:szCs w:val="22"/>
          <w:lang w:val="en-GB"/>
        </w:rPr>
        <w:tab/>
      </w:r>
      <m:oMath>
        <m:d>
          <m:dPr>
            <m:begChr m:val="|"/>
            <m:endChr m:val="|"/>
            <m:ctrlPr>
              <w:rPr>
                <w:rFonts w:ascii="Cambria Math" w:eastAsia="Times New Roman" w:hAnsi="Cambria Math" w:cs="Tahoma"/>
                <w:i/>
                <w:sz w:val="22"/>
                <w:szCs w:val="22"/>
                <w:lang w:val="en-GB"/>
              </w:rPr>
            </m:ctrlPr>
          </m:dPr>
          <m:e>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i</m:t>
                </m:r>
              </m:sub>
            </m:sSub>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j</m:t>
                </m:r>
              </m:sub>
            </m:sSub>
          </m:e>
        </m:d>
        <m:r>
          <w:rPr>
            <w:rFonts w:ascii="Cambria Math" w:eastAsia="Times New Roman" w:hAnsi="Cambria Math" w:cs="Tahoma"/>
            <w:sz w:val="22"/>
            <w:szCs w:val="22"/>
            <w:lang w:val="en-GB"/>
          </w:rPr>
          <m:t>=</m:t>
        </m:r>
        <m:rad>
          <m:radPr>
            <m:degHide m:val="1"/>
            <m:ctrlPr>
              <w:rPr>
                <w:rFonts w:ascii="Cambria Math" w:eastAsia="Calibri" w:hAnsi="Cambria Math" w:cs="Tahoma"/>
                <w:i/>
                <w:sz w:val="22"/>
                <w:szCs w:val="22"/>
                <w:lang w:val="en-GB"/>
              </w:rPr>
            </m:ctrlPr>
          </m:radPr>
          <m:deg/>
          <m:e>
            <m:sSup>
              <m:sSupPr>
                <m:ctrlPr>
                  <w:rPr>
                    <w:rFonts w:ascii="Cambria Math" w:eastAsia="Calibri" w:hAnsi="Cambria Math" w:cs="Tahoma"/>
                    <w:i/>
                    <w:sz w:val="22"/>
                    <w:szCs w:val="22"/>
                    <w:lang w:val="en-GB"/>
                  </w:rPr>
                </m:ctrlPr>
              </m:sSupPr>
              <m:e>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d</m:t>
                        </m:r>
                      </m:e>
                      <m:sub>
                        <m:r>
                          <w:rPr>
                            <w:rFonts w:ascii="Cambria Math" w:eastAsia="Calibri" w:hAnsi="Cambria Math" w:cs="Tahoma"/>
                            <w:sz w:val="22"/>
                            <w:szCs w:val="22"/>
                            <w:lang w:val="en-GB"/>
                          </w:rPr>
                          <m:t>j</m:t>
                        </m:r>
                      </m:sub>
                    </m:sSub>
                  </m:e>
                </m:d>
              </m:e>
              <m:sup>
                <m:r>
                  <w:rPr>
                    <w:rFonts w:ascii="Cambria Math" w:eastAsia="Calibri" w:hAnsi="Cambria Math" w:cs="Tahoma"/>
                    <w:sz w:val="22"/>
                    <w:szCs w:val="22"/>
                    <w:lang w:val="en-GB"/>
                  </w:rPr>
                  <m:t>2</m:t>
                </m:r>
              </m:sup>
            </m:sSup>
            <m:r>
              <w:rPr>
                <w:rFonts w:ascii="Cambria Math" w:eastAsia="Calibri" w:hAnsi="Cambria Math" w:cs="Tahoma"/>
                <w:sz w:val="22"/>
                <w:szCs w:val="22"/>
                <w:lang w:val="en-GB"/>
              </w:rPr>
              <m:t>+</m:t>
            </m:r>
            <m:sSup>
              <m:sSupPr>
                <m:ctrlPr>
                  <w:rPr>
                    <w:rFonts w:ascii="Cambria Math" w:eastAsia="Calibri" w:hAnsi="Cambria Math" w:cs="Tahoma"/>
                    <w:i/>
                    <w:sz w:val="22"/>
                    <w:szCs w:val="22"/>
                    <w:lang w:val="en-GB"/>
                  </w:rPr>
                </m:ctrlPr>
              </m:sSupPr>
              <m:e>
                <m:d>
                  <m:dPr>
                    <m:ctrlPr>
                      <w:rPr>
                        <w:rFonts w:ascii="Cambria Math" w:eastAsia="Calibri" w:hAnsi="Cambria Math" w:cs="Tahoma"/>
                        <w:i/>
                        <w:sz w:val="22"/>
                        <w:szCs w:val="22"/>
                        <w:lang w:val="en-GB"/>
                      </w:rPr>
                    </m:ctrlPr>
                  </m:dPr>
                  <m:e>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i</m:t>
                        </m:r>
                      </m:sub>
                    </m:sSub>
                    <m:r>
                      <w:rPr>
                        <w:rFonts w:ascii="Cambria Math" w:eastAsia="Calibri" w:hAnsi="Cambria Math" w:cs="Tahoma"/>
                        <w:sz w:val="22"/>
                        <w:szCs w:val="22"/>
                        <w:lang w:val="en-GB"/>
                      </w:rPr>
                      <m:t>-</m:t>
                    </m:r>
                    <m:sSub>
                      <m:sSubPr>
                        <m:ctrlPr>
                          <w:rPr>
                            <w:rFonts w:ascii="Cambria Math" w:eastAsia="Calibri" w:hAnsi="Cambria Math" w:cs="Tahoma"/>
                            <w:i/>
                            <w:sz w:val="22"/>
                            <w:szCs w:val="22"/>
                            <w:lang w:val="en-GB"/>
                          </w:rPr>
                        </m:ctrlPr>
                      </m:sSubPr>
                      <m:e>
                        <m:r>
                          <w:rPr>
                            <w:rFonts w:ascii="Cambria Math" w:eastAsia="Calibri" w:hAnsi="Cambria Math" w:cs="Tahoma"/>
                            <w:sz w:val="22"/>
                            <w:szCs w:val="22"/>
                            <w:lang w:val="en-GB"/>
                          </w:rPr>
                          <m:t>z</m:t>
                        </m:r>
                      </m:e>
                      <m:sub>
                        <m:r>
                          <w:rPr>
                            <w:rFonts w:ascii="Cambria Math" w:eastAsia="Calibri" w:hAnsi="Cambria Math" w:cs="Tahoma"/>
                            <w:sz w:val="22"/>
                            <w:szCs w:val="22"/>
                            <w:lang w:val="en-GB"/>
                          </w:rPr>
                          <m:t>j</m:t>
                        </m:r>
                      </m:sub>
                    </m:sSub>
                  </m:e>
                </m:d>
              </m:e>
              <m:sup>
                <m:r>
                  <w:rPr>
                    <w:rFonts w:ascii="Cambria Math" w:eastAsia="Calibri" w:hAnsi="Cambria Math" w:cs="Tahoma"/>
                    <w:sz w:val="22"/>
                    <w:szCs w:val="22"/>
                    <w:lang w:val="en-GB"/>
                  </w:rPr>
                  <m:t>2</m:t>
                </m:r>
              </m:sup>
            </m:sSup>
          </m:e>
        </m:rad>
      </m:oMath>
    </w:p>
    <w:p w:rsidR="004A441F" w:rsidRDefault="004A441F"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ab/>
        <w:t xml:space="preserve">And the negative sign is taken if the point </w:t>
      </w:r>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i</m:t>
            </m:r>
          </m:sub>
        </m:sSub>
      </m:oMath>
      <w:r>
        <w:rPr>
          <w:rFonts w:ascii="Tahoma" w:eastAsia="Times New Roman" w:hAnsi="Tahoma" w:cs="Tahoma"/>
          <w:sz w:val="22"/>
          <w:szCs w:val="22"/>
          <w:lang w:val="en-GB"/>
        </w:rPr>
        <w:t xml:space="preserve">is located below the </w:t>
      </w:r>
      <w:proofErr w:type="gramStart"/>
      <w:r>
        <w:rPr>
          <w:rFonts w:ascii="Tahoma" w:eastAsia="Times New Roman" w:hAnsi="Tahoma" w:cs="Tahoma"/>
          <w:sz w:val="22"/>
          <w:szCs w:val="22"/>
          <w:lang w:val="en-GB"/>
        </w:rPr>
        <w:t xml:space="preserve">line </w:t>
      </w:r>
      <w:proofErr w:type="gramEnd"/>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m</m:t>
            </m:r>
          </m:sub>
        </m:sSub>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n</m:t>
            </m:r>
          </m:sub>
        </m:sSub>
      </m:oMath>
      <w:r>
        <w:rPr>
          <w:rFonts w:ascii="Tahoma" w:eastAsia="Times New Roman" w:hAnsi="Tahoma" w:cs="Tahoma"/>
          <w:sz w:val="22"/>
          <w:szCs w:val="22"/>
          <w:lang w:val="en-GB"/>
        </w:rPr>
        <w:t>.</w:t>
      </w:r>
    </w:p>
    <w:p w:rsidR="004A441F" w:rsidRDefault="004A441F"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ab/>
      </w:r>
      <w:r w:rsidR="000D2BF1">
        <w:rPr>
          <w:rFonts w:ascii="Tahoma" w:eastAsia="Times New Roman" w:hAnsi="Tahoma" w:cs="Tahoma"/>
          <w:sz w:val="22"/>
          <w:szCs w:val="22"/>
          <w:lang w:val="en-GB"/>
        </w:rPr>
        <w:t xml:space="preserve">Locate the most diffracting edge </w:t>
      </w:r>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k</m:t>
            </m:r>
          </m:sub>
        </m:sSub>
        <m:r>
          <w:rPr>
            <w:rFonts w:ascii="Cambria Math" w:eastAsia="Times New Roman" w:hAnsi="Cambria Math" w:cs="Tahoma"/>
            <w:sz w:val="22"/>
            <w:szCs w:val="22"/>
            <w:lang w:val="en-GB"/>
          </w:rPr>
          <m:t xml:space="preserve"> : </m:t>
        </m:r>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δ</m:t>
            </m:r>
          </m:e>
          <m:sub>
            <m:r>
              <w:rPr>
                <w:rFonts w:ascii="Cambria Math" w:eastAsia="Times New Roman" w:hAnsi="Cambria Math" w:cs="Tahoma"/>
                <w:sz w:val="22"/>
                <w:szCs w:val="22"/>
                <w:lang w:val="en-GB"/>
              </w:rPr>
              <m:t>k</m:t>
            </m:r>
          </m:sub>
        </m:sSub>
        <m:r>
          <w:rPr>
            <w:rFonts w:ascii="Cambria Math" w:eastAsia="Times New Roman" w:hAnsi="Cambria Math" w:cs="Tahoma"/>
            <w:sz w:val="22"/>
            <w:szCs w:val="22"/>
            <w:lang w:val="en-GB"/>
          </w:rPr>
          <m:t>=</m:t>
        </m:r>
        <m:func>
          <m:funcPr>
            <m:ctrlPr>
              <w:rPr>
                <w:rFonts w:ascii="Cambria Math" w:eastAsia="Times New Roman" w:hAnsi="Cambria Math" w:cs="Tahoma"/>
                <w:i/>
                <w:sz w:val="22"/>
                <w:szCs w:val="22"/>
                <w:lang w:val="en-GB"/>
              </w:rPr>
            </m:ctrlPr>
          </m:funcPr>
          <m:fName>
            <m:r>
              <m:rPr>
                <m:sty m:val="p"/>
              </m:rPr>
              <w:rPr>
                <w:rFonts w:ascii="Cambria Math" w:eastAsia="Times New Roman" w:hAnsi="Cambria Math" w:cs="Tahoma"/>
                <w:sz w:val="22"/>
                <w:szCs w:val="22"/>
                <w:lang w:val="en-GB"/>
              </w:rPr>
              <m:t>max</m:t>
            </m:r>
          </m:fName>
          <m:e>
            <m:r>
              <w:rPr>
                <w:rFonts w:ascii="Cambria Math" w:eastAsia="Times New Roman" w:hAnsi="Cambria Math" w:cs="Tahoma"/>
                <w:sz w:val="22"/>
                <w:szCs w:val="22"/>
                <w:lang w:val="en-GB"/>
              </w:rPr>
              <m:t xml:space="preserve"> {</m:t>
            </m:r>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δ</m:t>
                </m:r>
              </m:e>
              <m:sub>
                <m:r>
                  <w:rPr>
                    <w:rFonts w:ascii="Cambria Math" w:eastAsia="Times New Roman" w:hAnsi="Cambria Math" w:cs="Tahoma"/>
                    <w:sz w:val="22"/>
                    <w:szCs w:val="22"/>
                    <w:lang w:val="en-GB"/>
                  </w:rPr>
                  <m:t>i</m:t>
                </m:r>
              </m:sub>
            </m:sSub>
            <m:r>
              <w:rPr>
                <w:rFonts w:ascii="Cambria Math" w:eastAsia="Times New Roman" w:hAnsi="Cambria Math" w:cs="Tahoma"/>
                <w:sz w:val="22"/>
                <w:szCs w:val="22"/>
                <w:lang w:val="en-GB"/>
              </w:rPr>
              <m:t xml:space="preserve"> ; i= m+1…n-1}</m:t>
            </m:r>
          </m:e>
        </m:func>
      </m:oMath>
    </w:p>
    <w:p w:rsidR="004A441F" w:rsidRDefault="004A441F" w:rsidP="004A441F">
      <w:pPr>
        <w:spacing w:after="120" w:line="276" w:lineRule="auto"/>
        <w:ind w:left="720"/>
        <w:rPr>
          <w:rFonts w:ascii="Tahoma" w:eastAsia="Times New Roman" w:hAnsi="Tahoma" w:cs="Tahoma"/>
          <w:sz w:val="22"/>
          <w:szCs w:val="22"/>
          <w:lang w:val="en-GB"/>
        </w:rPr>
      </w:pPr>
      <w:r>
        <w:rPr>
          <w:rFonts w:ascii="Tahoma" w:eastAsia="Times New Roman" w:hAnsi="Tahoma" w:cs="Tahoma"/>
          <w:sz w:val="22"/>
          <w:szCs w:val="22"/>
          <w:lang w:val="en-GB"/>
        </w:rPr>
        <w:t xml:space="preserve">If </w:t>
      </w:r>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δ</m:t>
            </m:r>
          </m:e>
          <m:sub>
            <m:r>
              <w:rPr>
                <w:rFonts w:ascii="Cambria Math" w:eastAsia="Times New Roman" w:hAnsi="Cambria Math" w:cs="Tahoma"/>
                <w:sz w:val="22"/>
                <w:szCs w:val="22"/>
                <w:lang w:val="en-GB"/>
              </w:rPr>
              <m:t>k</m:t>
            </m:r>
          </m:sub>
        </m:sSub>
        <m:r>
          <w:rPr>
            <w:rFonts w:ascii="Cambria Math" w:eastAsia="Times New Roman" w:hAnsi="Cambria Math" w:cs="Tahoma"/>
            <w:sz w:val="22"/>
            <w:szCs w:val="22"/>
            <w:lang w:val="en-GB"/>
          </w:rPr>
          <m:t>&gt;0</m:t>
        </m:r>
      </m:oMath>
      <w:r>
        <w:rPr>
          <w:rFonts w:ascii="Tahoma" w:eastAsia="Times New Roman" w:hAnsi="Tahoma" w:cs="Tahoma"/>
          <w:sz w:val="22"/>
          <w:szCs w:val="22"/>
          <w:lang w:val="en-GB"/>
        </w:rPr>
        <w:t xml:space="preserve"> mark the position as a diffracting edge and repeat the process on the left and the right </w:t>
      </w:r>
      <w:proofErr w:type="gramStart"/>
      <w:r>
        <w:rPr>
          <w:rFonts w:ascii="Tahoma" w:eastAsia="Times New Roman" w:hAnsi="Tahoma" w:cs="Tahoma"/>
          <w:sz w:val="22"/>
          <w:szCs w:val="22"/>
          <w:lang w:val="en-GB"/>
        </w:rPr>
        <w:t xml:space="preserve">of </w:t>
      </w:r>
      <w:proofErr w:type="gramEnd"/>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k</m:t>
            </m:r>
          </m:sub>
        </m:sSub>
      </m:oMath>
      <w:r>
        <w:rPr>
          <w:rFonts w:ascii="Tahoma" w:eastAsia="Times New Roman" w:hAnsi="Tahoma" w:cs="Tahoma"/>
          <w:sz w:val="22"/>
          <w:szCs w:val="22"/>
          <w:lang w:val="en-GB"/>
        </w:rPr>
        <w:t xml:space="preserve">; i.e. for </w:t>
      </w:r>
      <m:oMath>
        <m:sSup>
          <m:sSupPr>
            <m:ctrlPr>
              <w:rPr>
                <w:rFonts w:ascii="Cambria Math" w:eastAsia="Times New Roman" w:hAnsi="Cambria Math" w:cs="Tahoma"/>
                <w:i/>
                <w:sz w:val="22"/>
                <w:szCs w:val="22"/>
                <w:lang w:val="en-GB"/>
              </w:rPr>
            </m:ctrlPr>
          </m:sSupPr>
          <m:e>
            <m:r>
              <w:rPr>
                <w:rFonts w:ascii="Cambria Math" w:eastAsia="Times New Roman" w:hAnsi="Cambria Math" w:cs="Tahoma"/>
                <w:sz w:val="22"/>
                <w:szCs w:val="22"/>
                <w:lang w:val="en-GB"/>
              </w:rPr>
              <m:t>m</m:t>
            </m:r>
          </m:e>
          <m:sup>
            <m:r>
              <w:rPr>
                <w:rFonts w:ascii="Cambria Math" w:eastAsia="Times New Roman" w:hAnsi="Cambria Math" w:cs="Tahoma"/>
                <w:sz w:val="22"/>
                <w:szCs w:val="22"/>
                <w:lang w:val="en-GB"/>
              </w:rPr>
              <m:t>'</m:t>
            </m:r>
          </m:sup>
        </m:sSup>
        <m:r>
          <w:rPr>
            <w:rFonts w:ascii="Cambria Math" w:eastAsia="Times New Roman" w:hAnsi="Cambria Math" w:cs="Tahoma"/>
            <w:sz w:val="22"/>
            <w:szCs w:val="22"/>
            <w:lang w:val="en-GB"/>
          </w:rPr>
          <m:t>=m,</m:t>
        </m:r>
        <m:sSup>
          <m:sSupPr>
            <m:ctrlPr>
              <w:rPr>
                <w:rFonts w:ascii="Cambria Math" w:eastAsia="Times New Roman" w:hAnsi="Cambria Math" w:cs="Tahoma"/>
                <w:i/>
                <w:sz w:val="22"/>
                <w:szCs w:val="22"/>
                <w:lang w:val="en-GB"/>
              </w:rPr>
            </m:ctrlPr>
          </m:sSupPr>
          <m:e>
            <m:r>
              <w:rPr>
                <w:rFonts w:ascii="Cambria Math" w:eastAsia="Times New Roman" w:hAnsi="Cambria Math" w:cs="Tahoma"/>
                <w:sz w:val="22"/>
                <w:szCs w:val="22"/>
                <w:lang w:val="en-GB"/>
              </w:rPr>
              <m:t>n</m:t>
            </m:r>
          </m:e>
          <m:sup>
            <m:r>
              <w:rPr>
                <w:rFonts w:ascii="Cambria Math" w:eastAsia="Times New Roman" w:hAnsi="Cambria Math" w:cs="Tahoma"/>
                <w:sz w:val="22"/>
                <w:szCs w:val="22"/>
                <w:lang w:val="en-GB"/>
              </w:rPr>
              <m:t>'</m:t>
            </m:r>
          </m:sup>
        </m:sSup>
        <m:r>
          <w:rPr>
            <w:rFonts w:ascii="Cambria Math" w:eastAsia="Times New Roman" w:hAnsi="Cambria Math" w:cs="Tahoma"/>
            <w:sz w:val="22"/>
            <w:szCs w:val="22"/>
            <w:lang w:val="en-GB"/>
          </w:rPr>
          <m:t>=k</m:t>
        </m:r>
      </m:oMath>
      <w:r>
        <w:rPr>
          <w:rFonts w:ascii="Tahoma" w:eastAsia="Times New Roman" w:hAnsi="Tahoma" w:cs="Tahoma"/>
          <w:sz w:val="22"/>
          <w:szCs w:val="22"/>
          <w:lang w:val="en-GB"/>
        </w:rPr>
        <w:t xml:space="preserve"> and  </w:t>
      </w:r>
      <m:oMath>
        <m:sSup>
          <m:sSupPr>
            <m:ctrlPr>
              <w:rPr>
                <w:rFonts w:ascii="Cambria Math" w:eastAsia="Times New Roman" w:hAnsi="Cambria Math" w:cs="Tahoma"/>
                <w:i/>
                <w:sz w:val="22"/>
                <w:szCs w:val="22"/>
                <w:lang w:val="en-GB"/>
              </w:rPr>
            </m:ctrlPr>
          </m:sSupPr>
          <m:e>
            <m:r>
              <w:rPr>
                <w:rFonts w:ascii="Cambria Math" w:eastAsia="Times New Roman" w:hAnsi="Cambria Math" w:cs="Tahoma"/>
                <w:sz w:val="22"/>
                <w:szCs w:val="22"/>
                <w:lang w:val="en-GB"/>
              </w:rPr>
              <m:t>m</m:t>
            </m:r>
          </m:e>
          <m:sup>
            <m:r>
              <w:rPr>
                <w:rFonts w:ascii="Cambria Math" w:eastAsia="Times New Roman" w:hAnsi="Cambria Math" w:cs="Tahoma"/>
                <w:sz w:val="22"/>
                <w:szCs w:val="22"/>
                <w:lang w:val="en-GB"/>
              </w:rPr>
              <m:t>'</m:t>
            </m:r>
          </m:sup>
        </m:sSup>
        <m:r>
          <w:rPr>
            <w:rFonts w:ascii="Cambria Math" w:eastAsia="Times New Roman" w:hAnsi="Cambria Math" w:cs="Tahoma"/>
            <w:sz w:val="22"/>
            <w:szCs w:val="22"/>
            <w:lang w:val="en-GB"/>
          </w:rPr>
          <m:t>=k,</m:t>
        </m:r>
        <m:sSup>
          <m:sSupPr>
            <m:ctrlPr>
              <w:rPr>
                <w:rFonts w:ascii="Cambria Math" w:eastAsia="Times New Roman" w:hAnsi="Cambria Math" w:cs="Tahoma"/>
                <w:i/>
                <w:sz w:val="22"/>
                <w:szCs w:val="22"/>
                <w:lang w:val="en-GB"/>
              </w:rPr>
            </m:ctrlPr>
          </m:sSupPr>
          <m:e>
            <m:r>
              <w:rPr>
                <w:rFonts w:ascii="Cambria Math" w:eastAsia="Times New Roman" w:hAnsi="Cambria Math" w:cs="Tahoma"/>
                <w:sz w:val="22"/>
                <w:szCs w:val="22"/>
                <w:lang w:val="en-GB"/>
              </w:rPr>
              <m:t>n</m:t>
            </m:r>
          </m:e>
          <m:sup>
            <m:r>
              <w:rPr>
                <w:rFonts w:ascii="Cambria Math" w:eastAsia="Times New Roman" w:hAnsi="Cambria Math" w:cs="Tahoma"/>
                <w:sz w:val="22"/>
                <w:szCs w:val="22"/>
                <w:lang w:val="en-GB"/>
              </w:rPr>
              <m:t>'</m:t>
            </m:r>
          </m:sup>
        </m:sSup>
        <m:r>
          <w:rPr>
            <w:rFonts w:ascii="Cambria Math" w:eastAsia="Times New Roman" w:hAnsi="Cambria Math" w:cs="Tahoma"/>
            <w:sz w:val="22"/>
            <w:szCs w:val="22"/>
            <w:lang w:val="en-GB"/>
          </w:rPr>
          <m:t>=n</m:t>
        </m:r>
      </m:oMath>
      <w:r>
        <w:rPr>
          <w:rFonts w:ascii="Tahoma" w:eastAsia="Times New Roman" w:hAnsi="Tahoma" w:cs="Tahoma"/>
          <w:sz w:val="22"/>
          <w:szCs w:val="22"/>
          <w:lang w:val="en-GB"/>
        </w:rPr>
        <w:t>.</w:t>
      </w:r>
    </w:p>
    <w:p w:rsidR="004A441F" w:rsidRDefault="004A441F" w:rsidP="004A441F">
      <w:pPr>
        <w:spacing w:after="120" w:line="276" w:lineRule="auto"/>
        <w:ind w:left="720"/>
        <w:jc w:val="both"/>
        <w:rPr>
          <w:rFonts w:ascii="Tahoma" w:eastAsia="Times New Roman" w:hAnsi="Tahoma" w:cs="Tahoma"/>
          <w:sz w:val="22"/>
          <w:szCs w:val="22"/>
          <w:lang w:val="en-GB"/>
        </w:rPr>
      </w:pPr>
      <w:r>
        <w:rPr>
          <w:rFonts w:ascii="Tahoma" w:eastAsia="Times New Roman" w:hAnsi="Tahoma" w:cs="Tahoma"/>
          <w:sz w:val="22"/>
          <w:szCs w:val="22"/>
          <w:lang w:val="en-GB"/>
        </w:rPr>
        <w:t xml:space="preserve">The process is repeated until </w:t>
      </w:r>
      <w:proofErr w:type="gramStart"/>
      <w:r>
        <w:rPr>
          <w:rFonts w:ascii="Tahoma" w:eastAsia="Times New Roman" w:hAnsi="Tahoma" w:cs="Tahoma"/>
          <w:sz w:val="22"/>
          <w:szCs w:val="22"/>
          <w:lang w:val="en-GB"/>
        </w:rPr>
        <w:t xml:space="preserve">all </w:t>
      </w:r>
      <w:proofErr w:type="gramEnd"/>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δ</m:t>
            </m:r>
          </m:e>
          <m:sub>
            <m:r>
              <w:rPr>
                <w:rFonts w:ascii="Cambria Math" w:eastAsia="Times New Roman" w:hAnsi="Cambria Math" w:cs="Tahoma"/>
                <w:sz w:val="22"/>
                <w:szCs w:val="22"/>
                <w:lang w:val="en-GB"/>
              </w:rPr>
              <m:t>k</m:t>
            </m:r>
          </m:sub>
        </m:sSub>
        <m:r>
          <w:rPr>
            <w:rFonts w:ascii="Cambria Math" w:eastAsia="Times New Roman" w:hAnsi="Cambria Math" w:cs="Tahoma"/>
            <w:sz w:val="22"/>
            <w:szCs w:val="22"/>
            <w:lang w:val="en-GB"/>
          </w:rPr>
          <m:t>≤0</m:t>
        </m:r>
      </m:oMath>
      <w:r>
        <w:rPr>
          <w:rFonts w:ascii="Tahoma" w:eastAsia="Times New Roman" w:hAnsi="Tahoma" w:cs="Tahoma"/>
          <w:sz w:val="22"/>
          <w:szCs w:val="22"/>
          <w:lang w:val="en-GB"/>
        </w:rPr>
        <w:t>.</w:t>
      </w:r>
    </w:p>
    <w:p w:rsidR="004A441F" w:rsidRDefault="004A441F" w:rsidP="003C3787">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 xml:space="preserve">If </w:t>
      </w:r>
      <w:r w:rsidR="000D2BF1">
        <w:rPr>
          <w:rFonts w:ascii="Tahoma" w:eastAsia="Times New Roman" w:hAnsi="Tahoma" w:cs="Tahoma"/>
          <w:sz w:val="22"/>
          <w:szCs w:val="22"/>
          <w:lang w:val="en-GB"/>
        </w:rPr>
        <w:t xml:space="preserve">the recursive search is terminated with </w:t>
      </w:r>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δ</m:t>
            </m:r>
          </m:e>
          <m:sub>
            <m:r>
              <w:rPr>
                <w:rFonts w:ascii="Cambria Math" w:eastAsia="Times New Roman" w:hAnsi="Cambria Math" w:cs="Tahoma"/>
                <w:sz w:val="22"/>
                <w:szCs w:val="22"/>
                <w:lang w:val="en-GB"/>
              </w:rPr>
              <m:t>k</m:t>
            </m:r>
          </m:sub>
        </m:sSub>
        <m:r>
          <w:rPr>
            <w:rFonts w:ascii="Cambria Math" w:eastAsia="Times New Roman" w:hAnsi="Cambria Math" w:cs="Tahoma"/>
            <w:sz w:val="22"/>
            <w:szCs w:val="22"/>
            <w:lang w:val="en-GB"/>
          </w:rPr>
          <m:t>≤0</m:t>
        </m:r>
      </m:oMath>
      <w:r>
        <w:rPr>
          <w:rFonts w:ascii="Tahoma" w:eastAsia="Times New Roman" w:hAnsi="Tahoma" w:cs="Tahoma"/>
          <w:sz w:val="22"/>
          <w:szCs w:val="22"/>
          <w:lang w:val="en-GB"/>
        </w:rPr>
        <w:t xml:space="preserve"> </w:t>
      </w:r>
      <w:proofErr w:type="gramStart"/>
      <w:r>
        <w:rPr>
          <w:rFonts w:ascii="Tahoma" w:eastAsia="Times New Roman" w:hAnsi="Tahoma" w:cs="Tahoma"/>
          <w:sz w:val="22"/>
          <w:szCs w:val="22"/>
          <w:lang w:val="en-GB"/>
        </w:rPr>
        <w:t xml:space="preserve">and </w:t>
      </w:r>
      <w:proofErr w:type="gramEnd"/>
      <m:oMath>
        <m:r>
          <w:rPr>
            <w:rFonts w:ascii="Cambria Math" w:eastAsia="Times New Roman" w:hAnsi="Cambria Math" w:cs="Tahoma"/>
            <w:sz w:val="22"/>
            <w:szCs w:val="22"/>
            <w:lang w:val="en-GB"/>
          </w:rPr>
          <m:t>m=0,n=N</m:t>
        </m:r>
      </m:oMath>
      <w:r>
        <w:rPr>
          <w:rFonts w:ascii="Tahoma" w:eastAsia="Times New Roman" w:hAnsi="Tahoma" w:cs="Tahoma"/>
          <w:sz w:val="22"/>
          <w:szCs w:val="22"/>
          <w:lang w:val="en-GB"/>
        </w:rPr>
        <w:t xml:space="preserve">, the edge </w:t>
      </w:r>
      <m:oMath>
        <m:sSub>
          <m:sSubPr>
            <m:ctrlPr>
              <w:rPr>
                <w:rFonts w:ascii="Cambria Math" w:eastAsia="Times New Roman" w:hAnsi="Cambria Math" w:cs="Tahoma"/>
                <w:i/>
                <w:sz w:val="22"/>
                <w:szCs w:val="22"/>
                <w:lang w:val="en-GB"/>
              </w:rPr>
            </m:ctrlPr>
          </m:sSubPr>
          <m:e>
            <m:r>
              <w:rPr>
                <w:rFonts w:ascii="Cambria Math" w:eastAsia="Times New Roman" w:hAnsi="Cambria Math" w:cs="Tahoma"/>
                <w:sz w:val="22"/>
                <w:szCs w:val="22"/>
                <w:lang w:val="en-GB"/>
              </w:rPr>
              <m:t>P</m:t>
            </m:r>
          </m:e>
          <m:sub>
            <m:r>
              <w:rPr>
                <w:rFonts w:ascii="Cambria Math" w:eastAsia="Times New Roman" w:hAnsi="Cambria Math" w:cs="Tahoma"/>
                <w:sz w:val="22"/>
                <w:szCs w:val="22"/>
                <w:lang w:val="en-GB"/>
              </w:rPr>
              <m:t>k</m:t>
            </m:r>
          </m:sub>
        </m:sSub>
      </m:oMath>
      <w:r>
        <w:rPr>
          <w:rFonts w:ascii="Tahoma" w:eastAsia="Times New Roman" w:hAnsi="Tahoma" w:cs="Tahoma"/>
          <w:sz w:val="22"/>
          <w:szCs w:val="22"/>
          <w:lang w:val="en-GB"/>
        </w:rPr>
        <w:t xml:space="preserve"> is marked as a potential diffracting edge below the line of sight.</w:t>
      </w:r>
    </w:p>
    <w:tbl>
      <w:tblPr>
        <w:tblStyle w:val="Grilledutableau"/>
        <w:tblW w:w="0" w:type="auto"/>
        <w:jc w:val="center"/>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7"/>
      </w:tblGrid>
      <w:tr w:rsidR="003C3787" w:rsidTr="006207C5">
        <w:trPr>
          <w:jc w:val="center"/>
        </w:trPr>
        <w:tc>
          <w:tcPr>
            <w:tcW w:w="1276" w:type="dxa"/>
          </w:tcPr>
          <w:p w:rsidR="003C3787" w:rsidRDefault="003C3787"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lastRenderedPageBreak/>
              <w:t>Step 0:</w:t>
            </w:r>
          </w:p>
        </w:tc>
        <w:tc>
          <w:tcPr>
            <w:tcW w:w="6237" w:type="dxa"/>
          </w:tcPr>
          <w:p w:rsidR="003C3787" w:rsidRDefault="003C3787" w:rsidP="003C3787">
            <w:pPr>
              <w:spacing w:after="0" w:line="276" w:lineRule="auto"/>
              <w:rPr>
                <w:rFonts w:ascii="Tahoma" w:eastAsia="Times New Roman" w:hAnsi="Tahoma" w:cs="Tahoma"/>
                <w:sz w:val="22"/>
                <w:szCs w:val="22"/>
                <w:lang w:val="en-GB"/>
              </w:rPr>
            </w:pPr>
            <w:r>
              <w:rPr>
                <w:rFonts w:ascii="Tahoma" w:eastAsia="Times New Roman" w:hAnsi="Tahoma" w:cs="Tahoma"/>
                <w:noProof/>
                <w:sz w:val="22"/>
                <w:szCs w:val="22"/>
                <w:lang w:val="fr-FR" w:eastAsia="fr-FR"/>
              </w:rPr>
              <w:drawing>
                <wp:inline distT="0" distB="0" distL="0" distR="0" wp14:anchorId="527B0428" wp14:editId="545B4EFE">
                  <wp:extent cx="3502800" cy="1098000"/>
                  <wp:effectExtent l="0" t="0" r="2540" b="698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800" cy="1098000"/>
                          </a:xfrm>
                          <a:prstGeom prst="rect">
                            <a:avLst/>
                          </a:prstGeom>
                          <a:noFill/>
                          <a:ln>
                            <a:noFill/>
                          </a:ln>
                        </pic:spPr>
                      </pic:pic>
                    </a:graphicData>
                  </a:graphic>
                </wp:inline>
              </w:drawing>
            </w:r>
          </w:p>
        </w:tc>
      </w:tr>
      <w:tr w:rsidR="003C3787" w:rsidTr="006207C5">
        <w:trPr>
          <w:jc w:val="center"/>
        </w:trPr>
        <w:tc>
          <w:tcPr>
            <w:tcW w:w="1276" w:type="dxa"/>
          </w:tcPr>
          <w:p w:rsidR="003C3787" w:rsidRDefault="003C3787"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Step 1:</w:t>
            </w:r>
          </w:p>
        </w:tc>
        <w:tc>
          <w:tcPr>
            <w:tcW w:w="6237" w:type="dxa"/>
          </w:tcPr>
          <w:p w:rsidR="003C3787" w:rsidRDefault="003C3787" w:rsidP="004A441F">
            <w:pPr>
              <w:spacing w:after="120" w:line="276" w:lineRule="auto"/>
              <w:rPr>
                <w:rFonts w:ascii="Tahoma" w:eastAsia="Times New Roman" w:hAnsi="Tahoma" w:cs="Tahoma"/>
                <w:sz w:val="22"/>
                <w:szCs w:val="22"/>
                <w:lang w:val="en-GB"/>
              </w:rPr>
            </w:pPr>
            <w:r>
              <w:object w:dxaOrig="10770"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7pt;height:92.4pt" o:ole="">
                  <v:imagedata r:id="rId39" o:title=""/>
                </v:shape>
                <o:OLEObject Type="Embed" ProgID="PBrush" ShapeID="_x0000_i1025" DrawAspect="Content" ObjectID="_1461506325" r:id="rId40"/>
              </w:object>
            </w:r>
          </w:p>
        </w:tc>
      </w:tr>
      <w:tr w:rsidR="003C3787" w:rsidTr="006207C5">
        <w:trPr>
          <w:jc w:val="center"/>
        </w:trPr>
        <w:tc>
          <w:tcPr>
            <w:tcW w:w="1276" w:type="dxa"/>
          </w:tcPr>
          <w:p w:rsidR="003C3787" w:rsidRDefault="003C3787"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Step 2:</w:t>
            </w:r>
          </w:p>
        </w:tc>
        <w:tc>
          <w:tcPr>
            <w:tcW w:w="6237" w:type="dxa"/>
          </w:tcPr>
          <w:p w:rsidR="003C3787" w:rsidRDefault="003C3787" w:rsidP="004A441F">
            <w:pPr>
              <w:spacing w:after="120" w:line="276" w:lineRule="auto"/>
            </w:pPr>
            <w:r>
              <w:object w:dxaOrig="10890" w:dyaOrig="3300">
                <v:shape id="_x0000_i1026" type="#_x0000_t75" style="width:270.35pt;height:81.5pt" o:ole="">
                  <v:imagedata r:id="rId41" o:title=""/>
                </v:shape>
                <o:OLEObject Type="Embed" ProgID="PBrush" ShapeID="_x0000_i1026" DrawAspect="Content" ObjectID="_1461506326" r:id="rId42"/>
              </w:object>
            </w:r>
          </w:p>
        </w:tc>
      </w:tr>
      <w:tr w:rsidR="003C3787" w:rsidTr="006207C5">
        <w:trPr>
          <w:jc w:val="center"/>
        </w:trPr>
        <w:tc>
          <w:tcPr>
            <w:tcW w:w="1276" w:type="dxa"/>
          </w:tcPr>
          <w:p w:rsidR="003C3787" w:rsidRDefault="003C3787"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Step 3:</w:t>
            </w:r>
          </w:p>
        </w:tc>
        <w:tc>
          <w:tcPr>
            <w:tcW w:w="6237" w:type="dxa"/>
          </w:tcPr>
          <w:p w:rsidR="003C3787" w:rsidRDefault="003C3787" w:rsidP="004A441F">
            <w:pPr>
              <w:spacing w:after="120" w:line="276" w:lineRule="auto"/>
            </w:pPr>
            <w:r>
              <w:object w:dxaOrig="10845" w:dyaOrig="2775">
                <v:shape id="_x0000_i1027" type="#_x0000_t75" style="width:285.3pt;height:72.7pt" o:ole="">
                  <v:imagedata r:id="rId43" o:title=""/>
                </v:shape>
                <o:OLEObject Type="Embed" ProgID="PBrush" ShapeID="_x0000_i1027" DrawAspect="Content" ObjectID="_1461506327" r:id="rId44"/>
              </w:object>
            </w:r>
          </w:p>
        </w:tc>
      </w:tr>
      <w:tr w:rsidR="003C3787" w:rsidTr="006207C5">
        <w:trPr>
          <w:jc w:val="center"/>
        </w:trPr>
        <w:tc>
          <w:tcPr>
            <w:tcW w:w="1276" w:type="dxa"/>
          </w:tcPr>
          <w:p w:rsidR="003C3787" w:rsidRDefault="003C3787" w:rsidP="004A441F">
            <w:pPr>
              <w:spacing w:after="120" w:line="276" w:lineRule="auto"/>
              <w:rPr>
                <w:rFonts w:ascii="Tahoma" w:eastAsia="Times New Roman" w:hAnsi="Tahoma" w:cs="Tahoma"/>
                <w:sz w:val="22"/>
                <w:szCs w:val="22"/>
                <w:lang w:val="en-GB"/>
              </w:rPr>
            </w:pPr>
            <w:r>
              <w:rPr>
                <w:rFonts w:ascii="Tahoma" w:eastAsia="Times New Roman" w:hAnsi="Tahoma" w:cs="Tahoma"/>
                <w:sz w:val="22"/>
                <w:szCs w:val="22"/>
                <w:lang w:val="en-GB"/>
              </w:rPr>
              <w:t>Step 4:</w:t>
            </w:r>
          </w:p>
        </w:tc>
        <w:tc>
          <w:tcPr>
            <w:tcW w:w="6237" w:type="dxa"/>
          </w:tcPr>
          <w:p w:rsidR="003C3787" w:rsidRDefault="003C3787" w:rsidP="004A441F">
            <w:pPr>
              <w:spacing w:after="120" w:line="276" w:lineRule="auto"/>
            </w:pPr>
            <w:r>
              <w:object w:dxaOrig="10830" w:dyaOrig="2820">
                <v:shape id="_x0000_i1028" type="#_x0000_t75" style="width:283.25pt;height:73.35pt" o:ole="">
                  <v:imagedata r:id="rId45" o:title=""/>
                </v:shape>
                <o:OLEObject Type="Embed" ProgID="PBrush" ShapeID="_x0000_i1028" DrawAspect="Content" ObjectID="_1461506328" r:id="rId46"/>
              </w:object>
            </w:r>
          </w:p>
        </w:tc>
      </w:tr>
    </w:tbl>
    <w:p w:rsidR="003C3787" w:rsidRDefault="003C3787" w:rsidP="004A441F">
      <w:pPr>
        <w:spacing w:after="120" w:line="276" w:lineRule="auto"/>
        <w:rPr>
          <w:rFonts w:ascii="Tahoma" w:eastAsia="Times New Roman" w:hAnsi="Tahoma" w:cs="Tahoma"/>
          <w:sz w:val="22"/>
          <w:szCs w:val="22"/>
          <w:lang w:val="en-GB"/>
        </w:rPr>
      </w:pPr>
    </w:p>
    <w:p w:rsidR="003C3787" w:rsidRDefault="003C3787" w:rsidP="003C3787">
      <w:pPr>
        <w:spacing w:after="0" w:line="276" w:lineRule="auto"/>
        <w:rPr>
          <w:rFonts w:ascii="Tahoma" w:eastAsia="Times New Roman" w:hAnsi="Tahoma" w:cs="Tahoma"/>
          <w:sz w:val="22"/>
          <w:szCs w:val="22"/>
          <w:lang w:val="en-GB"/>
        </w:rPr>
      </w:pPr>
      <w:r>
        <w:rPr>
          <w:rFonts w:ascii="Tahoma" w:eastAsia="Times New Roman" w:hAnsi="Tahoma" w:cs="Tahoma"/>
          <w:sz w:val="22"/>
          <w:szCs w:val="22"/>
          <w:lang w:val="en-GB"/>
        </w:rPr>
        <w:t>Note that at most one diffracting edge below the line of sight will be selected. This edge may be used in the acoustical calculations to generate a diffraction effect for a receiver in direct view of the source (i.e. in the illuminated region).</w:t>
      </w:r>
    </w:p>
    <w:p w:rsidR="00E456A6" w:rsidRDefault="00E456A6" w:rsidP="003C3787">
      <w:pPr>
        <w:pStyle w:val="Titre2"/>
        <w:numPr>
          <w:ilvl w:val="0"/>
          <w:numId w:val="0"/>
        </w:numPr>
        <w:spacing w:before="240"/>
        <w:ind w:left="578" w:hanging="578"/>
        <w:rPr>
          <w:lang w:val="en-GB"/>
        </w:rPr>
      </w:pPr>
      <w:bookmarkStart w:id="340" w:name="_Toc384820595"/>
      <w:r>
        <w:rPr>
          <w:lang w:val="en-GB"/>
        </w:rPr>
        <w:t>D.5 Upper and lower bounds of vertical extensions</w:t>
      </w:r>
      <w:bookmarkEnd w:id="340"/>
    </w:p>
    <w:p w:rsidR="003C3787"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 xml:space="preserve">While constructing the convex hull, vertical extensions representing reflecting obstacles or </w:t>
      </w:r>
      <w:r w:rsidR="004A441F">
        <w:rPr>
          <w:rFonts w:ascii="Tahoma" w:eastAsia="Times New Roman" w:hAnsi="Tahoma" w:cs="Tahoma"/>
          <w:sz w:val="22"/>
          <w:szCs w:val="22"/>
          <w:lang w:val="en-GB"/>
        </w:rPr>
        <w:t xml:space="preserve">laterally diffracted edges </w:t>
      </w:r>
      <w:r>
        <w:rPr>
          <w:rFonts w:ascii="Tahoma" w:eastAsia="Times New Roman" w:hAnsi="Tahoma" w:cs="Tahoma"/>
          <w:sz w:val="22"/>
          <w:szCs w:val="22"/>
          <w:lang w:val="en-GB"/>
        </w:rPr>
        <w:t xml:space="preserve">are </w:t>
      </w:r>
      <w:r w:rsidR="004A441F">
        <w:rPr>
          <w:rFonts w:ascii="Tahoma" w:eastAsia="Times New Roman" w:hAnsi="Tahoma" w:cs="Tahoma"/>
          <w:sz w:val="22"/>
          <w:szCs w:val="22"/>
          <w:lang w:val="en-GB"/>
        </w:rPr>
        <w:t>ignored</w:t>
      </w:r>
      <w:r>
        <w:rPr>
          <w:rFonts w:ascii="Tahoma" w:eastAsia="Times New Roman" w:hAnsi="Tahoma" w:cs="Tahoma"/>
          <w:sz w:val="22"/>
          <w:szCs w:val="22"/>
          <w:lang w:val="en-GB"/>
        </w:rPr>
        <w:t xml:space="preserve">, i.e. considered as perfectly transparent. </w:t>
      </w:r>
    </w:p>
    <w:p w:rsidR="004A441F"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 xml:space="preserve">It may be noted that the convex hull is a faithful representation of the </w:t>
      </w:r>
      <w:r w:rsidR="004A441F">
        <w:rPr>
          <w:rFonts w:ascii="Tahoma" w:eastAsia="Times New Roman" w:hAnsi="Tahoma" w:cs="Tahoma"/>
          <w:sz w:val="22"/>
          <w:szCs w:val="22"/>
          <w:lang w:val="en-GB"/>
        </w:rPr>
        <w:t>Fermat path</w:t>
      </w:r>
      <w:r>
        <w:rPr>
          <w:rFonts w:ascii="Tahoma" w:eastAsia="Times New Roman" w:hAnsi="Tahoma" w:cs="Tahoma"/>
          <w:sz w:val="22"/>
          <w:szCs w:val="22"/>
          <w:lang w:val="en-GB"/>
        </w:rPr>
        <w:t xml:space="preserve"> connecting the source to the receiver (in the original 3D model i.e. before unfolding the propagation path). The convex hull, as a ray path, respects the rules of s</w:t>
      </w:r>
      <w:r w:rsidR="004A441F">
        <w:rPr>
          <w:rFonts w:ascii="Tahoma" w:eastAsia="Times New Roman" w:hAnsi="Tahoma" w:cs="Tahoma"/>
          <w:sz w:val="22"/>
          <w:szCs w:val="22"/>
          <w:lang w:val="en-GB"/>
        </w:rPr>
        <w:t xml:space="preserve">pecular reflections </w:t>
      </w:r>
      <w:r>
        <w:rPr>
          <w:rFonts w:ascii="Tahoma" w:eastAsia="Times New Roman" w:hAnsi="Tahoma" w:cs="Tahoma"/>
          <w:sz w:val="22"/>
          <w:szCs w:val="22"/>
          <w:lang w:val="en-GB"/>
        </w:rPr>
        <w:t>and</w:t>
      </w:r>
      <w:r w:rsidR="004A441F">
        <w:rPr>
          <w:rFonts w:ascii="Tahoma" w:eastAsia="Times New Roman" w:hAnsi="Tahoma" w:cs="Tahoma"/>
          <w:sz w:val="22"/>
          <w:szCs w:val="22"/>
          <w:lang w:val="en-GB"/>
        </w:rPr>
        <w:t xml:space="preserve"> Keller diffraction</w:t>
      </w:r>
      <w:r>
        <w:rPr>
          <w:rFonts w:ascii="Tahoma" w:eastAsia="Times New Roman" w:hAnsi="Tahoma" w:cs="Tahoma"/>
          <w:sz w:val="22"/>
          <w:szCs w:val="22"/>
          <w:lang w:val="en-GB"/>
        </w:rPr>
        <w:t xml:space="preserve">; i.e. the </w:t>
      </w:r>
      <w:r w:rsidR="004A441F">
        <w:rPr>
          <w:rFonts w:ascii="Tahoma" w:eastAsia="Times New Roman" w:hAnsi="Tahoma" w:cs="Tahoma"/>
          <w:sz w:val="22"/>
          <w:szCs w:val="22"/>
          <w:lang w:val="en-GB"/>
        </w:rPr>
        <w:t xml:space="preserve">angle of </w:t>
      </w:r>
      <w:r>
        <w:rPr>
          <w:rFonts w:ascii="Tahoma" w:eastAsia="Times New Roman" w:hAnsi="Tahoma" w:cs="Tahoma"/>
          <w:sz w:val="22"/>
          <w:szCs w:val="22"/>
          <w:lang w:val="en-GB"/>
        </w:rPr>
        <w:t xml:space="preserve">the </w:t>
      </w:r>
      <w:r w:rsidR="004A441F">
        <w:rPr>
          <w:rFonts w:ascii="Tahoma" w:eastAsia="Times New Roman" w:hAnsi="Tahoma" w:cs="Tahoma"/>
          <w:sz w:val="22"/>
          <w:szCs w:val="22"/>
          <w:lang w:val="en-GB"/>
        </w:rPr>
        <w:t>incident ray</w:t>
      </w:r>
      <w:r>
        <w:rPr>
          <w:rFonts w:ascii="Tahoma" w:eastAsia="Times New Roman" w:hAnsi="Tahoma" w:cs="Tahoma"/>
          <w:sz w:val="22"/>
          <w:szCs w:val="22"/>
          <w:lang w:val="en-GB"/>
        </w:rPr>
        <w:t xml:space="preserve"> equals the</w:t>
      </w:r>
      <w:r w:rsidR="004A441F">
        <w:rPr>
          <w:rFonts w:ascii="Tahoma" w:eastAsia="Times New Roman" w:hAnsi="Tahoma" w:cs="Tahoma"/>
          <w:sz w:val="22"/>
          <w:szCs w:val="22"/>
          <w:lang w:val="en-GB"/>
        </w:rPr>
        <w:t xml:space="preserve"> angle of reflected/diffracted rays</w:t>
      </w:r>
      <w:r>
        <w:rPr>
          <w:rFonts w:ascii="Tahoma" w:eastAsia="Times New Roman" w:hAnsi="Tahoma" w:cs="Tahoma"/>
          <w:sz w:val="22"/>
          <w:szCs w:val="22"/>
          <w:lang w:val="en-GB"/>
        </w:rPr>
        <w:t>.</w:t>
      </w:r>
    </w:p>
    <w:p w:rsidR="004A441F"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lastRenderedPageBreak/>
        <w:t>Therefore, the i</w:t>
      </w:r>
      <w:r w:rsidR="004A441F">
        <w:rPr>
          <w:rFonts w:ascii="Tahoma" w:eastAsia="Times New Roman" w:hAnsi="Tahoma" w:cs="Tahoma"/>
          <w:sz w:val="22"/>
          <w:szCs w:val="22"/>
          <w:lang w:val="en-GB"/>
        </w:rPr>
        <w:t xml:space="preserve">ntersection of </w:t>
      </w:r>
      <w:r>
        <w:rPr>
          <w:rFonts w:ascii="Tahoma" w:eastAsia="Times New Roman" w:hAnsi="Tahoma" w:cs="Tahoma"/>
          <w:sz w:val="22"/>
          <w:szCs w:val="22"/>
          <w:lang w:val="en-GB"/>
        </w:rPr>
        <w:t>convex hull with the</w:t>
      </w:r>
      <w:r w:rsidR="004A441F">
        <w:rPr>
          <w:rFonts w:ascii="Tahoma" w:eastAsia="Times New Roman" w:hAnsi="Tahoma" w:cs="Tahoma"/>
          <w:sz w:val="22"/>
          <w:szCs w:val="22"/>
          <w:lang w:val="en-GB"/>
        </w:rPr>
        <w:t xml:space="preserve"> fictive segments</w:t>
      </w:r>
      <w:r>
        <w:rPr>
          <w:rFonts w:ascii="Tahoma" w:eastAsia="Times New Roman" w:hAnsi="Tahoma" w:cs="Tahoma"/>
          <w:sz w:val="22"/>
          <w:szCs w:val="22"/>
          <w:lang w:val="en-GB"/>
        </w:rPr>
        <w:t xml:space="preserve"> representing the vertical extensions faithfully represents the</w:t>
      </w:r>
      <w:r w:rsidR="004A441F">
        <w:rPr>
          <w:rFonts w:ascii="Tahoma" w:eastAsia="Times New Roman" w:hAnsi="Tahoma" w:cs="Tahoma"/>
          <w:sz w:val="22"/>
          <w:szCs w:val="22"/>
          <w:lang w:val="en-GB"/>
        </w:rPr>
        <w:t xml:space="preserve"> specular reflection point </w:t>
      </w:r>
      <w:r>
        <w:rPr>
          <w:rFonts w:ascii="Tahoma" w:eastAsia="Times New Roman" w:hAnsi="Tahoma" w:cs="Tahoma"/>
          <w:sz w:val="22"/>
          <w:szCs w:val="22"/>
          <w:lang w:val="en-GB"/>
        </w:rPr>
        <w:t>and</w:t>
      </w:r>
      <w:r w:rsidR="004A441F">
        <w:rPr>
          <w:rFonts w:ascii="Tahoma" w:eastAsia="Times New Roman" w:hAnsi="Tahoma" w:cs="Tahoma"/>
          <w:sz w:val="22"/>
          <w:szCs w:val="22"/>
          <w:lang w:val="en-GB"/>
        </w:rPr>
        <w:t>/</w:t>
      </w:r>
      <w:r>
        <w:rPr>
          <w:rFonts w:ascii="Tahoma" w:eastAsia="Times New Roman" w:hAnsi="Tahoma" w:cs="Tahoma"/>
          <w:sz w:val="22"/>
          <w:szCs w:val="22"/>
          <w:lang w:val="en-GB"/>
        </w:rPr>
        <w:t>or</w:t>
      </w:r>
      <w:r w:rsidR="004A441F">
        <w:rPr>
          <w:rFonts w:ascii="Tahoma" w:eastAsia="Times New Roman" w:hAnsi="Tahoma" w:cs="Tahoma"/>
          <w:sz w:val="22"/>
          <w:szCs w:val="22"/>
          <w:lang w:val="en-GB"/>
        </w:rPr>
        <w:t xml:space="preserve"> </w:t>
      </w:r>
      <w:r>
        <w:rPr>
          <w:rFonts w:ascii="Tahoma" w:eastAsia="Times New Roman" w:hAnsi="Tahoma" w:cs="Tahoma"/>
          <w:sz w:val="22"/>
          <w:szCs w:val="22"/>
          <w:lang w:val="en-GB"/>
        </w:rPr>
        <w:t xml:space="preserve">the </w:t>
      </w:r>
      <w:r w:rsidR="004A441F">
        <w:rPr>
          <w:rFonts w:ascii="Tahoma" w:eastAsia="Times New Roman" w:hAnsi="Tahoma" w:cs="Tahoma"/>
          <w:sz w:val="22"/>
          <w:szCs w:val="22"/>
          <w:lang w:val="en-GB"/>
        </w:rPr>
        <w:t xml:space="preserve">top of </w:t>
      </w:r>
      <w:r>
        <w:rPr>
          <w:rFonts w:ascii="Tahoma" w:eastAsia="Times New Roman" w:hAnsi="Tahoma" w:cs="Tahoma"/>
          <w:sz w:val="22"/>
          <w:szCs w:val="22"/>
          <w:lang w:val="en-GB"/>
        </w:rPr>
        <w:t xml:space="preserve">the </w:t>
      </w:r>
      <w:r w:rsidR="004A441F">
        <w:rPr>
          <w:rFonts w:ascii="Tahoma" w:eastAsia="Times New Roman" w:hAnsi="Tahoma" w:cs="Tahoma"/>
          <w:sz w:val="22"/>
          <w:szCs w:val="22"/>
          <w:lang w:val="en-GB"/>
        </w:rPr>
        <w:t>Keller cone for diffracted rays.</w:t>
      </w:r>
      <w:r>
        <w:rPr>
          <w:rFonts w:ascii="Tahoma" w:eastAsia="Times New Roman" w:hAnsi="Tahoma" w:cs="Tahoma"/>
          <w:sz w:val="22"/>
          <w:szCs w:val="22"/>
          <w:lang w:val="en-GB"/>
        </w:rPr>
        <w:t xml:space="preserve"> The height of the critical point can therefore be determined as:</w:t>
      </w:r>
    </w:p>
    <w:p w:rsidR="00056D01" w:rsidRPr="006207C5" w:rsidRDefault="00056D01" w:rsidP="006207C5">
      <w:pPr>
        <w:spacing w:before="120" w:after="120" w:line="276" w:lineRule="auto"/>
        <w:jc w:val="both"/>
        <w:rPr>
          <w:rFonts w:ascii="Tahoma" w:eastAsia="Times New Roman" w:hAnsi="Tahoma" w:cs="Tahoma"/>
          <w:lang w:val="en-GB"/>
        </w:rPr>
      </w:pPr>
      <w:r w:rsidRPr="006207C5">
        <w:rPr>
          <w:rFonts w:ascii="Tahoma" w:eastAsia="Times New Roman" w:hAnsi="Tahoma" w:cs="Tahoma"/>
          <w:lang w:val="en-GB"/>
        </w:rPr>
        <w:tab/>
      </w:r>
      <m:oMath>
        <m:sSub>
          <m:sSubPr>
            <m:ctrlPr>
              <w:rPr>
                <w:rFonts w:ascii="Cambria Math" w:eastAsia="Times New Roman" w:hAnsi="Cambria Math" w:cs="Tahoma"/>
                <w:i/>
                <w:lang w:val="en-GB"/>
              </w:rPr>
            </m:ctrlPr>
          </m:sSubPr>
          <m:e>
            <m:r>
              <w:rPr>
                <w:rFonts w:ascii="Cambria Math" w:eastAsia="Times New Roman" w:hAnsi="Cambria Math" w:cs="Tahoma"/>
                <w:lang w:val="en-GB"/>
              </w:rPr>
              <m:t>z</m:t>
            </m:r>
          </m:e>
          <m:sub>
            <m:r>
              <w:rPr>
                <w:rFonts w:ascii="Cambria Math" w:eastAsia="Times New Roman" w:hAnsi="Cambria Math" w:cs="Tahoma"/>
                <w:lang w:val="en-GB"/>
              </w:rPr>
              <m:t>k</m:t>
            </m:r>
          </m:sub>
        </m:sSub>
        <m:r>
          <w:rPr>
            <w:rFonts w:ascii="Cambria Math" w:eastAsia="Times New Roman" w:hAnsi="Cambria Math" w:cs="Tahoma"/>
            <w:lang w:val="en-GB"/>
          </w:rPr>
          <m:t>=</m:t>
        </m:r>
        <m:sSub>
          <m:sSubPr>
            <m:ctrlPr>
              <w:rPr>
                <w:rFonts w:ascii="Cambria Math" w:eastAsia="Times New Roman" w:hAnsi="Cambria Math" w:cs="Tahoma"/>
                <w:i/>
                <w:lang w:val="en-GB"/>
              </w:rPr>
            </m:ctrlPr>
          </m:sSubPr>
          <m:e>
            <m:r>
              <w:rPr>
                <w:rFonts w:ascii="Cambria Math" w:eastAsia="Times New Roman" w:hAnsi="Cambria Math" w:cs="Tahoma"/>
                <w:lang w:val="en-GB"/>
              </w:rPr>
              <m:t>z</m:t>
            </m:r>
          </m:e>
          <m:sub>
            <m:r>
              <w:rPr>
                <w:rFonts w:ascii="Cambria Math" w:eastAsia="Times New Roman" w:hAnsi="Cambria Math" w:cs="Tahoma"/>
                <w:lang w:val="en-GB"/>
              </w:rPr>
              <m:t>m</m:t>
            </m:r>
          </m:sub>
        </m:sSub>
        <m:r>
          <w:rPr>
            <w:rFonts w:ascii="Cambria Math" w:eastAsia="Times New Roman" w:hAnsi="Cambria Math" w:cs="Tahoma"/>
            <w:lang w:val="en-GB"/>
          </w:rPr>
          <m:t>+</m:t>
        </m:r>
        <m:d>
          <m:dPr>
            <m:ctrlPr>
              <w:rPr>
                <w:rFonts w:ascii="Cambria Math" w:eastAsia="Times New Roman" w:hAnsi="Cambria Math" w:cs="Tahoma"/>
                <w:i/>
                <w:lang w:val="en-GB"/>
              </w:rPr>
            </m:ctrlPr>
          </m:dPr>
          <m:e>
            <m:sSub>
              <m:sSubPr>
                <m:ctrlPr>
                  <w:rPr>
                    <w:rFonts w:ascii="Cambria Math" w:eastAsia="Times New Roman" w:hAnsi="Cambria Math" w:cs="Tahoma"/>
                    <w:i/>
                    <w:lang w:val="en-GB"/>
                  </w:rPr>
                </m:ctrlPr>
              </m:sSubPr>
              <m:e>
                <m:r>
                  <w:rPr>
                    <w:rFonts w:ascii="Cambria Math" w:eastAsia="Times New Roman" w:hAnsi="Cambria Math" w:cs="Tahoma"/>
                    <w:lang w:val="en-GB"/>
                  </w:rPr>
                  <m:t>z</m:t>
                </m:r>
              </m:e>
              <m:sub>
                <m:r>
                  <w:rPr>
                    <w:rFonts w:ascii="Cambria Math" w:eastAsia="Times New Roman" w:hAnsi="Cambria Math" w:cs="Tahoma"/>
                    <w:lang w:val="en-GB"/>
                  </w:rPr>
                  <m:t>n</m:t>
                </m:r>
              </m:sub>
            </m:sSub>
            <m:r>
              <w:rPr>
                <w:rFonts w:ascii="Cambria Math" w:eastAsia="Times New Roman" w:hAnsi="Cambria Math" w:cs="Tahoma"/>
                <w:lang w:val="en-GB"/>
              </w:rPr>
              <m:t>-</m:t>
            </m:r>
            <m:sSub>
              <m:sSubPr>
                <m:ctrlPr>
                  <w:rPr>
                    <w:rFonts w:ascii="Cambria Math" w:eastAsia="Times New Roman" w:hAnsi="Cambria Math" w:cs="Tahoma"/>
                    <w:i/>
                    <w:lang w:val="en-GB"/>
                  </w:rPr>
                </m:ctrlPr>
              </m:sSubPr>
              <m:e>
                <m:r>
                  <w:rPr>
                    <w:rFonts w:ascii="Cambria Math" w:eastAsia="Times New Roman" w:hAnsi="Cambria Math" w:cs="Tahoma"/>
                    <w:lang w:val="en-GB"/>
                  </w:rPr>
                  <m:t>z</m:t>
                </m:r>
              </m:e>
              <m:sub>
                <m:r>
                  <w:rPr>
                    <w:rFonts w:ascii="Cambria Math" w:eastAsia="Times New Roman" w:hAnsi="Cambria Math" w:cs="Tahoma"/>
                    <w:lang w:val="en-GB"/>
                  </w:rPr>
                  <m:t>m</m:t>
                </m:r>
              </m:sub>
            </m:sSub>
          </m:e>
        </m:d>
        <m:r>
          <w:rPr>
            <w:rFonts w:ascii="Cambria Math" w:eastAsia="Times New Roman" w:hAnsi="Cambria Math" w:cs="Tahoma"/>
            <w:lang w:val="en-GB"/>
          </w:rPr>
          <m:t xml:space="preserve"> </m:t>
        </m:r>
        <m:f>
          <m:fPr>
            <m:ctrlPr>
              <w:rPr>
                <w:rFonts w:ascii="Cambria Math" w:eastAsia="Times New Roman" w:hAnsi="Cambria Math" w:cs="Tahoma"/>
                <w:i/>
                <w:lang w:val="en-GB"/>
              </w:rPr>
            </m:ctrlPr>
          </m:fPr>
          <m:num>
            <m:sSub>
              <m:sSubPr>
                <m:ctrlPr>
                  <w:rPr>
                    <w:rFonts w:ascii="Cambria Math" w:eastAsia="Times New Roman" w:hAnsi="Cambria Math" w:cs="Tahoma"/>
                    <w:i/>
                    <w:lang w:val="en-GB"/>
                  </w:rPr>
                </m:ctrlPr>
              </m:sSubPr>
              <m:e>
                <m:r>
                  <w:rPr>
                    <w:rFonts w:ascii="Cambria Math" w:eastAsia="Times New Roman" w:hAnsi="Cambria Math" w:cs="Tahoma"/>
                    <w:lang w:val="en-GB"/>
                  </w:rPr>
                  <m:t>d</m:t>
                </m:r>
              </m:e>
              <m:sub>
                <m:r>
                  <w:rPr>
                    <w:rFonts w:ascii="Cambria Math" w:eastAsia="Times New Roman" w:hAnsi="Cambria Math" w:cs="Tahoma"/>
                    <w:lang w:val="en-GB"/>
                  </w:rPr>
                  <m:t>k</m:t>
                </m:r>
              </m:sub>
            </m:sSub>
            <m:r>
              <w:rPr>
                <w:rFonts w:ascii="Cambria Math" w:eastAsia="Times New Roman" w:hAnsi="Cambria Math" w:cs="Tahoma"/>
                <w:lang w:val="en-GB"/>
              </w:rPr>
              <m:t>-</m:t>
            </m:r>
            <m:sSub>
              <m:sSubPr>
                <m:ctrlPr>
                  <w:rPr>
                    <w:rFonts w:ascii="Cambria Math" w:eastAsia="Times New Roman" w:hAnsi="Cambria Math" w:cs="Tahoma"/>
                    <w:i/>
                    <w:lang w:val="en-GB"/>
                  </w:rPr>
                </m:ctrlPr>
              </m:sSubPr>
              <m:e>
                <m:r>
                  <w:rPr>
                    <w:rFonts w:ascii="Cambria Math" w:eastAsia="Times New Roman" w:hAnsi="Cambria Math" w:cs="Tahoma"/>
                    <w:lang w:val="en-GB"/>
                  </w:rPr>
                  <m:t>d</m:t>
                </m:r>
              </m:e>
              <m:sub>
                <m:r>
                  <w:rPr>
                    <w:rFonts w:ascii="Cambria Math" w:eastAsia="Times New Roman" w:hAnsi="Cambria Math" w:cs="Tahoma"/>
                    <w:lang w:val="en-GB"/>
                  </w:rPr>
                  <m:t>m</m:t>
                </m:r>
              </m:sub>
            </m:sSub>
          </m:num>
          <m:den>
            <m:sSub>
              <m:sSubPr>
                <m:ctrlPr>
                  <w:rPr>
                    <w:rFonts w:ascii="Cambria Math" w:eastAsia="Times New Roman" w:hAnsi="Cambria Math" w:cs="Tahoma"/>
                    <w:i/>
                    <w:lang w:val="en-GB"/>
                  </w:rPr>
                </m:ctrlPr>
              </m:sSubPr>
              <m:e>
                <m:r>
                  <w:rPr>
                    <w:rFonts w:ascii="Cambria Math" w:eastAsia="Times New Roman" w:hAnsi="Cambria Math" w:cs="Tahoma"/>
                    <w:lang w:val="en-GB"/>
                  </w:rPr>
                  <m:t>d</m:t>
                </m:r>
              </m:e>
              <m:sub>
                <m:r>
                  <w:rPr>
                    <w:rFonts w:ascii="Cambria Math" w:eastAsia="Times New Roman" w:hAnsi="Cambria Math" w:cs="Tahoma"/>
                    <w:lang w:val="en-GB"/>
                  </w:rPr>
                  <m:t>n</m:t>
                </m:r>
              </m:sub>
            </m:sSub>
            <m:r>
              <w:rPr>
                <w:rFonts w:ascii="Cambria Math" w:eastAsia="Times New Roman" w:hAnsi="Cambria Math" w:cs="Tahoma"/>
                <w:lang w:val="en-GB"/>
              </w:rPr>
              <m:t>-</m:t>
            </m:r>
            <m:sSub>
              <m:sSubPr>
                <m:ctrlPr>
                  <w:rPr>
                    <w:rFonts w:ascii="Cambria Math" w:eastAsia="Times New Roman" w:hAnsi="Cambria Math" w:cs="Tahoma"/>
                    <w:i/>
                    <w:lang w:val="en-GB"/>
                  </w:rPr>
                </m:ctrlPr>
              </m:sSubPr>
              <m:e>
                <m:r>
                  <w:rPr>
                    <w:rFonts w:ascii="Cambria Math" w:eastAsia="Times New Roman" w:hAnsi="Cambria Math" w:cs="Tahoma"/>
                    <w:lang w:val="en-GB"/>
                  </w:rPr>
                  <m:t>d</m:t>
                </m:r>
              </m:e>
              <m:sub>
                <m:r>
                  <w:rPr>
                    <w:rFonts w:ascii="Cambria Math" w:eastAsia="Times New Roman" w:hAnsi="Cambria Math" w:cs="Tahoma"/>
                    <w:lang w:val="en-GB"/>
                  </w:rPr>
                  <m:t>m</m:t>
                </m:r>
              </m:sub>
            </m:sSub>
          </m:den>
        </m:f>
      </m:oMath>
    </w:p>
    <w:p w:rsidR="003C3787"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 xml:space="preserve">The </w:t>
      </w:r>
      <w:r w:rsidR="004A441F">
        <w:rPr>
          <w:rFonts w:ascii="Tahoma" w:eastAsia="Times New Roman" w:hAnsi="Tahoma" w:cs="Tahoma"/>
          <w:sz w:val="22"/>
          <w:szCs w:val="22"/>
          <w:lang w:val="en-GB"/>
        </w:rPr>
        <w:t xml:space="preserve">ISO 9613-2 </w:t>
      </w:r>
      <w:r>
        <w:rPr>
          <w:rFonts w:ascii="Tahoma" w:eastAsia="Times New Roman" w:hAnsi="Tahoma" w:cs="Tahoma"/>
          <w:sz w:val="22"/>
          <w:szCs w:val="22"/>
          <w:lang w:val="en-GB"/>
        </w:rPr>
        <w:t xml:space="preserve">standard </w:t>
      </w:r>
      <w:r w:rsidR="004A441F">
        <w:rPr>
          <w:rFonts w:ascii="Tahoma" w:eastAsia="Times New Roman" w:hAnsi="Tahoma" w:cs="Tahoma"/>
          <w:sz w:val="22"/>
          <w:szCs w:val="22"/>
          <w:lang w:val="en-GB"/>
        </w:rPr>
        <w:t>requires th</w:t>
      </w:r>
      <w:r>
        <w:rPr>
          <w:rFonts w:ascii="Tahoma" w:eastAsia="Times New Roman" w:hAnsi="Tahoma" w:cs="Tahoma"/>
          <w:sz w:val="22"/>
          <w:szCs w:val="22"/>
          <w:lang w:val="en-GB"/>
        </w:rPr>
        <w:t>at the</w:t>
      </w:r>
      <w:r w:rsidR="004A441F">
        <w:rPr>
          <w:rFonts w:ascii="Tahoma" w:eastAsia="Times New Roman" w:hAnsi="Tahoma" w:cs="Tahoma"/>
          <w:sz w:val="22"/>
          <w:szCs w:val="22"/>
          <w:lang w:val="en-GB"/>
        </w:rPr>
        <w:t xml:space="preserve"> specular refection point </w:t>
      </w:r>
      <w:r>
        <w:rPr>
          <w:rFonts w:ascii="Tahoma" w:eastAsia="Times New Roman" w:hAnsi="Tahoma" w:cs="Tahoma"/>
          <w:sz w:val="22"/>
          <w:szCs w:val="22"/>
          <w:lang w:val="en-GB"/>
        </w:rPr>
        <w:t xml:space="preserve">must </w:t>
      </w:r>
      <w:r w:rsidR="004A441F">
        <w:rPr>
          <w:rFonts w:ascii="Tahoma" w:eastAsia="Times New Roman" w:hAnsi="Tahoma" w:cs="Tahoma"/>
          <w:sz w:val="22"/>
          <w:szCs w:val="22"/>
          <w:lang w:val="en-GB"/>
        </w:rPr>
        <w:t>fall inside the limits of the reflecting surface</w:t>
      </w:r>
      <w:r>
        <w:rPr>
          <w:rFonts w:ascii="Tahoma" w:eastAsia="Times New Roman" w:hAnsi="Tahoma" w:cs="Tahoma"/>
          <w:sz w:val="22"/>
          <w:szCs w:val="22"/>
          <w:lang w:val="en-GB"/>
        </w:rPr>
        <w:t xml:space="preserve">, or, in other words, that the reflected ray paths obey the laws of </w:t>
      </w:r>
      <w:r w:rsidR="004A441F">
        <w:rPr>
          <w:rFonts w:ascii="Tahoma" w:eastAsia="Times New Roman" w:hAnsi="Tahoma" w:cs="Tahoma"/>
          <w:sz w:val="22"/>
          <w:szCs w:val="22"/>
          <w:lang w:val="en-GB"/>
        </w:rPr>
        <w:t xml:space="preserve">optical acoustics. </w:t>
      </w:r>
    </w:p>
    <w:p w:rsidR="00056D01"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 xml:space="preserve">The </w:t>
      </w:r>
      <w:r w:rsidR="004A441F">
        <w:rPr>
          <w:rFonts w:ascii="Tahoma" w:eastAsia="Times New Roman" w:hAnsi="Tahoma" w:cs="Tahoma"/>
          <w:sz w:val="22"/>
          <w:szCs w:val="22"/>
          <w:lang w:val="en-GB"/>
        </w:rPr>
        <w:t xml:space="preserve">NMPB and Harmonoise </w:t>
      </w:r>
      <w:r>
        <w:rPr>
          <w:rFonts w:ascii="Tahoma" w:eastAsia="Times New Roman" w:hAnsi="Tahoma" w:cs="Tahoma"/>
          <w:sz w:val="22"/>
          <w:szCs w:val="22"/>
          <w:lang w:val="en-GB"/>
        </w:rPr>
        <w:t xml:space="preserve">models </w:t>
      </w:r>
      <w:r w:rsidR="004A441F">
        <w:rPr>
          <w:rFonts w:ascii="Tahoma" w:eastAsia="Times New Roman" w:hAnsi="Tahoma" w:cs="Tahoma"/>
          <w:sz w:val="22"/>
          <w:szCs w:val="22"/>
          <w:lang w:val="en-GB"/>
        </w:rPr>
        <w:t xml:space="preserve">do not </w:t>
      </w:r>
      <w:r>
        <w:rPr>
          <w:rFonts w:ascii="Tahoma" w:eastAsia="Times New Roman" w:hAnsi="Tahoma" w:cs="Tahoma"/>
          <w:sz w:val="22"/>
          <w:szCs w:val="22"/>
          <w:lang w:val="en-GB"/>
        </w:rPr>
        <w:t>include such a restriction. As the specular reflection point approaches (and exceeds</w:t>
      </w:r>
      <w:r w:rsidR="003C3787">
        <w:rPr>
          <w:rFonts w:ascii="Tahoma" w:eastAsia="Times New Roman" w:hAnsi="Tahoma" w:cs="Tahoma"/>
          <w:sz w:val="22"/>
          <w:szCs w:val="22"/>
          <w:lang w:val="en-GB"/>
        </w:rPr>
        <w:t>, see figure below</w:t>
      </w:r>
      <w:r>
        <w:rPr>
          <w:rFonts w:ascii="Tahoma" w:eastAsia="Times New Roman" w:hAnsi="Tahoma" w:cs="Tahoma"/>
          <w:sz w:val="22"/>
          <w:szCs w:val="22"/>
          <w:lang w:val="en-GB"/>
        </w:rPr>
        <w:t xml:space="preserve">) the upper limit of the reflecting obstacle this is </w:t>
      </w:r>
      <w:r w:rsidR="004A441F">
        <w:rPr>
          <w:rFonts w:ascii="Tahoma" w:eastAsia="Times New Roman" w:hAnsi="Tahoma" w:cs="Tahoma"/>
          <w:sz w:val="22"/>
          <w:szCs w:val="22"/>
          <w:lang w:val="en-GB"/>
        </w:rPr>
        <w:t>compensated by means of retro-diffraction or Fresnel weighting</w:t>
      </w:r>
      <w:r>
        <w:rPr>
          <w:rFonts w:ascii="Tahoma" w:eastAsia="Times New Roman" w:hAnsi="Tahoma" w:cs="Tahoma"/>
          <w:sz w:val="22"/>
          <w:szCs w:val="22"/>
          <w:lang w:val="en-GB"/>
        </w:rPr>
        <w:t>, thus providing a continuous solutions for receivers inside/outside the range of optically reflected ray paths.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0"/>
        <w:gridCol w:w="5171"/>
      </w:tblGrid>
      <w:tr w:rsidR="003C3787" w:rsidTr="003C3787">
        <w:tc>
          <w:tcPr>
            <w:tcW w:w="4450" w:type="dxa"/>
          </w:tcPr>
          <w:p w:rsidR="003C3787" w:rsidRDefault="003C3787" w:rsidP="003C3787">
            <w:pPr>
              <w:spacing w:after="120" w:line="276" w:lineRule="auto"/>
              <w:jc w:val="center"/>
              <w:rPr>
                <w:rFonts w:ascii="Tahoma" w:eastAsia="Times New Roman" w:hAnsi="Tahoma" w:cs="Tahoma"/>
                <w:sz w:val="22"/>
                <w:szCs w:val="22"/>
                <w:lang w:val="en-GB"/>
              </w:rPr>
            </w:pPr>
            <w:r>
              <w:rPr>
                <w:rFonts w:ascii="Tahoma" w:eastAsia="Times New Roman" w:hAnsi="Tahoma" w:cs="Tahoma"/>
                <w:noProof/>
                <w:sz w:val="22"/>
                <w:szCs w:val="22"/>
                <w:lang w:val="fr-FR" w:eastAsia="fr-FR"/>
              </w:rPr>
              <w:drawing>
                <wp:inline distT="0" distB="0" distL="0" distR="0" wp14:anchorId="224D7265" wp14:editId="102A57B3">
                  <wp:extent cx="2605177" cy="1691171"/>
                  <wp:effectExtent l="0" t="0" r="5080" b="444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5168" cy="1691165"/>
                          </a:xfrm>
                          <a:prstGeom prst="rect">
                            <a:avLst/>
                          </a:prstGeom>
                          <a:noFill/>
                          <a:ln>
                            <a:noFill/>
                          </a:ln>
                        </pic:spPr>
                      </pic:pic>
                    </a:graphicData>
                  </a:graphic>
                </wp:inline>
              </w:drawing>
            </w:r>
          </w:p>
        </w:tc>
        <w:tc>
          <w:tcPr>
            <w:tcW w:w="5171" w:type="dxa"/>
          </w:tcPr>
          <w:p w:rsidR="003C3787" w:rsidRDefault="003C3787" w:rsidP="003C3787">
            <w:pPr>
              <w:spacing w:after="120" w:line="276" w:lineRule="auto"/>
              <w:jc w:val="center"/>
              <w:rPr>
                <w:rFonts w:ascii="Tahoma" w:eastAsia="Times New Roman" w:hAnsi="Tahoma" w:cs="Tahoma"/>
                <w:sz w:val="22"/>
                <w:szCs w:val="22"/>
                <w:lang w:val="en-GB"/>
              </w:rPr>
            </w:pPr>
          </w:p>
          <w:p w:rsidR="003C3787" w:rsidRDefault="003C3787" w:rsidP="003C3787">
            <w:pPr>
              <w:spacing w:after="120" w:line="276" w:lineRule="auto"/>
              <w:rPr>
                <w:rFonts w:ascii="Tahoma" w:eastAsia="Times New Roman" w:hAnsi="Tahoma" w:cs="Tahoma"/>
                <w:sz w:val="22"/>
                <w:szCs w:val="22"/>
                <w:lang w:val="en-GB"/>
              </w:rPr>
            </w:pPr>
            <w:r>
              <w:rPr>
                <w:rFonts w:ascii="Tahoma" w:eastAsia="Times New Roman" w:hAnsi="Tahoma" w:cs="Tahoma"/>
                <w:noProof/>
                <w:sz w:val="22"/>
                <w:szCs w:val="22"/>
                <w:lang w:val="fr-FR" w:eastAsia="fr-FR"/>
              </w:rPr>
              <w:drawing>
                <wp:inline distT="0" distB="0" distL="0" distR="0" wp14:anchorId="43731AAF" wp14:editId="31D38F4E">
                  <wp:extent cx="3146554" cy="1345721"/>
                  <wp:effectExtent l="0" t="0" r="0" b="698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7287" cy="1346035"/>
                          </a:xfrm>
                          <a:prstGeom prst="rect">
                            <a:avLst/>
                          </a:prstGeom>
                          <a:noFill/>
                          <a:ln>
                            <a:noFill/>
                          </a:ln>
                        </pic:spPr>
                      </pic:pic>
                    </a:graphicData>
                  </a:graphic>
                </wp:inline>
              </w:drawing>
            </w:r>
          </w:p>
        </w:tc>
      </w:tr>
    </w:tbl>
    <w:p w:rsidR="003C3787" w:rsidRDefault="003C3787" w:rsidP="003C3787">
      <w:pPr>
        <w:spacing w:after="120" w:line="276" w:lineRule="auto"/>
        <w:jc w:val="center"/>
        <w:rPr>
          <w:rFonts w:ascii="Tahoma" w:eastAsia="Times New Roman" w:hAnsi="Tahoma" w:cs="Tahoma"/>
          <w:sz w:val="22"/>
          <w:szCs w:val="22"/>
          <w:lang w:val="en-GB"/>
        </w:rPr>
      </w:pPr>
    </w:p>
    <w:p w:rsidR="003C3787"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Similarly, if the lower edge of the obstacle is part of the convex hull, the ray path will be defected at that location, indicating that the equal-angle criterion for specular reflection is not respected</w:t>
      </w:r>
      <w:r w:rsidR="003C3787">
        <w:rPr>
          <w:rFonts w:ascii="Tahoma" w:eastAsia="Times New Roman" w:hAnsi="Tahoma" w:cs="Tahoma"/>
          <w:sz w:val="22"/>
          <w:szCs w:val="22"/>
          <w:lang w:val="en-GB"/>
        </w:rPr>
        <w:t xml:space="preserve"> (see figure below)</w:t>
      </w:r>
      <w:r>
        <w:rPr>
          <w:rFonts w:ascii="Tahoma" w:eastAsia="Times New Roman" w:hAnsi="Tahoma" w:cs="Tahoma"/>
          <w:sz w:val="22"/>
          <w:szCs w:val="22"/>
          <w:lang w:val="en-GB"/>
        </w:rPr>
        <w:t xml:space="preserve">. </w:t>
      </w:r>
    </w:p>
    <w:p w:rsidR="00056D01" w:rsidRDefault="00056D01" w:rsidP="004A441F">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In this case, the ISO 9613-2 method will reject the path as being non conformant to the rules of optical acoustics whereas the NMPB and Harmonoise may accept the path. In the latter case, the lower edge of the obstacle will be considered as a diffracting edge in the unfolded propagation path and extra attenuation will be automatically taken into account.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0"/>
        <w:gridCol w:w="5171"/>
      </w:tblGrid>
      <w:tr w:rsidR="003C3787" w:rsidTr="00810183">
        <w:tc>
          <w:tcPr>
            <w:tcW w:w="4450" w:type="dxa"/>
          </w:tcPr>
          <w:p w:rsidR="003C3787" w:rsidRDefault="003C3787" w:rsidP="00810183">
            <w:pPr>
              <w:spacing w:after="120" w:line="276" w:lineRule="auto"/>
              <w:jc w:val="center"/>
              <w:rPr>
                <w:rFonts w:ascii="Tahoma" w:eastAsia="Times New Roman" w:hAnsi="Tahoma" w:cs="Tahoma"/>
                <w:sz w:val="22"/>
                <w:szCs w:val="22"/>
                <w:lang w:val="en-GB"/>
              </w:rPr>
            </w:pPr>
            <w:r>
              <w:rPr>
                <w:rFonts w:ascii="Tahoma" w:eastAsia="Times New Roman" w:hAnsi="Tahoma" w:cs="Tahoma"/>
                <w:noProof/>
                <w:sz w:val="22"/>
                <w:szCs w:val="22"/>
                <w:lang w:val="fr-FR" w:eastAsia="fr-FR"/>
              </w:rPr>
              <w:drawing>
                <wp:inline distT="0" distB="0" distL="0" distR="0" wp14:anchorId="24A643FD" wp14:editId="198AFEF4">
                  <wp:extent cx="2605177" cy="1691171"/>
                  <wp:effectExtent l="0" t="0" r="5080" b="444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5168" cy="1691165"/>
                          </a:xfrm>
                          <a:prstGeom prst="rect">
                            <a:avLst/>
                          </a:prstGeom>
                          <a:noFill/>
                          <a:ln>
                            <a:noFill/>
                          </a:ln>
                        </pic:spPr>
                      </pic:pic>
                    </a:graphicData>
                  </a:graphic>
                </wp:inline>
              </w:drawing>
            </w:r>
          </w:p>
        </w:tc>
        <w:tc>
          <w:tcPr>
            <w:tcW w:w="5171" w:type="dxa"/>
          </w:tcPr>
          <w:p w:rsidR="003C3787" w:rsidRDefault="003C3787" w:rsidP="00810183">
            <w:pPr>
              <w:spacing w:after="120" w:line="276" w:lineRule="auto"/>
              <w:jc w:val="center"/>
              <w:rPr>
                <w:rFonts w:ascii="Tahoma" w:eastAsia="Times New Roman" w:hAnsi="Tahoma" w:cs="Tahoma"/>
                <w:sz w:val="22"/>
                <w:szCs w:val="22"/>
                <w:lang w:val="en-GB"/>
              </w:rPr>
            </w:pPr>
          </w:p>
          <w:p w:rsidR="003C3787" w:rsidRDefault="003C3787" w:rsidP="00810183">
            <w:pPr>
              <w:spacing w:after="120" w:line="276" w:lineRule="auto"/>
              <w:rPr>
                <w:rFonts w:ascii="Tahoma" w:eastAsia="Times New Roman" w:hAnsi="Tahoma" w:cs="Tahoma"/>
                <w:sz w:val="22"/>
                <w:szCs w:val="22"/>
                <w:lang w:val="en-GB"/>
              </w:rPr>
            </w:pPr>
            <w:r>
              <w:rPr>
                <w:rFonts w:ascii="Tahoma" w:eastAsia="Times New Roman" w:hAnsi="Tahoma" w:cs="Tahoma"/>
                <w:noProof/>
                <w:sz w:val="22"/>
                <w:szCs w:val="22"/>
                <w:lang w:val="fr-FR" w:eastAsia="fr-FR"/>
              </w:rPr>
              <w:drawing>
                <wp:inline distT="0" distB="0" distL="0" distR="0" wp14:anchorId="3B2F54E3" wp14:editId="21D8678D">
                  <wp:extent cx="3070687" cy="1449238"/>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0980" cy="1449376"/>
                          </a:xfrm>
                          <a:prstGeom prst="rect">
                            <a:avLst/>
                          </a:prstGeom>
                          <a:noFill/>
                          <a:ln>
                            <a:noFill/>
                          </a:ln>
                        </pic:spPr>
                      </pic:pic>
                    </a:graphicData>
                  </a:graphic>
                </wp:inline>
              </w:drawing>
            </w:r>
          </w:p>
        </w:tc>
      </w:tr>
    </w:tbl>
    <w:p w:rsidR="00056D01" w:rsidRDefault="00056D01" w:rsidP="006207C5">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t>Although none of the standards specify that Keller’s construction of ray paths should be respected for laterally diffracting edges, we assume that this case can be handled similarly to the case of reflected paths.</w:t>
      </w:r>
    </w:p>
    <w:p w:rsidR="006207C5" w:rsidRDefault="006207C5" w:rsidP="006207C5">
      <w:pPr>
        <w:spacing w:after="120" w:line="276" w:lineRule="auto"/>
        <w:jc w:val="both"/>
        <w:rPr>
          <w:rFonts w:ascii="Tahoma" w:eastAsia="Times New Roman" w:hAnsi="Tahoma" w:cs="Tahoma"/>
          <w:sz w:val="22"/>
          <w:szCs w:val="22"/>
          <w:lang w:val="en-GB"/>
        </w:rPr>
      </w:pPr>
      <w:r>
        <w:rPr>
          <w:rFonts w:ascii="Tahoma" w:eastAsia="Times New Roman" w:hAnsi="Tahoma" w:cs="Tahoma"/>
          <w:sz w:val="22"/>
          <w:szCs w:val="22"/>
          <w:lang w:val="en-GB"/>
        </w:rPr>
        <w:lastRenderedPageBreak/>
        <w:t xml:space="preserve">The application of the height criteria is controlled by the </w:t>
      </w:r>
      <w:r w:rsidRPr="006207C5">
        <w:rPr>
          <w:rFonts w:ascii="Tahoma" w:eastAsia="Times New Roman" w:hAnsi="Tahoma" w:cs="Tahoma"/>
          <w:i/>
          <w:sz w:val="22"/>
          <w:szCs w:val="22"/>
          <w:lang w:val="en-GB"/>
        </w:rPr>
        <w:t>c</w:t>
      </w:r>
      <w:r w:rsidR="004A441F" w:rsidRPr="006207C5">
        <w:rPr>
          <w:rFonts w:ascii="Tahoma" w:eastAsia="Times New Roman" w:hAnsi="Tahoma" w:cs="Tahoma"/>
          <w:i/>
          <w:sz w:val="22"/>
          <w:szCs w:val="22"/>
          <w:lang w:val="en-GB"/>
        </w:rPr>
        <w:t>heck</w:t>
      </w:r>
      <w:r w:rsidRPr="006207C5">
        <w:rPr>
          <w:rFonts w:ascii="Tahoma" w:eastAsia="Times New Roman" w:hAnsi="Tahoma" w:cs="Tahoma"/>
          <w:i/>
          <w:sz w:val="22"/>
          <w:szCs w:val="22"/>
          <w:lang w:val="en-GB"/>
        </w:rPr>
        <w:t>Height</w:t>
      </w:r>
      <w:r w:rsidR="004A441F" w:rsidRPr="006207C5">
        <w:rPr>
          <w:rFonts w:ascii="Tahoma" w:eastAsia="Times New Roman" w:hAnsi="Tahoma" w:cs="Tahoma"/>
          <w:i/>
          <w:sz w:val="22"/>
          <w:szCs w:val="22"/>
          <w:lang w:val="en-GB"/>
        </w:rPr>
        <w:t>LowerBound</w:t>
      </w:r>
      <w:r w:rsidR="004A441F">
        <w:rPr>
          <w:rFonts w:ascii="Tahoma" w:eastAsia="Times New Roman" w:hAnsi="Tahoma" w:cs="Tahoma"/>
          <w:sz w:val="22"/>
          <w:szCs w:val="22"/>
          <w:lang w:val="en-GB"/>
        </w:rPr>
        <w:t xml:space="preserve"> and </w:t>
      </w:r>
      <w:r w:rsidR="004A441F" w:rsidRPr="006207C5">
        <w:rPr>
          <w:rFonts w:ascii="Tahoma" w:eastAsia="Times New Roman" w:hAnsi="Tahoma" w:cs="Tahoma"/>
          <w:i/>
          <w:sz w:val="22"/>
          <w:szCs w:val="22"/>
          <w:lang w:val="en-GB"/>
        </w:rPr>
        <w:t>check</w:t>
      </w:r>
      <w:r w:rsidRPr="006207C5">
        <w:rPr>
          <w:rFonts w:ascii="Tahoma" w:eastAsia="Times New Roman" w:hAnsi="Tahoma" w:cs="Tahoma"/>
          <w:i/>
          <w:sz w:val="22"/>
          <w:szCs w:val="22"/>
          <w:lang w:val="en-GB"/>
        </w:rPr>
        <w:t>Height</w:t>
      </w:r>
      <w:r w:rsidR="004A441F" w:rsidRPr="006207C5">
        <w:rPr>
          <w:rFonts w:ascii="Tahoma" w:eastAsia="Times New Roman" w:hAnsi="Tahoma" w:cs="Tahoma"/>
          <w:i/>
          <w:sz w:val="22"/>
          <w:szCs w:val="22"/>
          <w:lang w:val="en-GB"/>
        </w:rPr>
        <w:t>UpperBound</w:t>
      </w:r>
      <w:r w:rsidR="004A441F">
        <w:rPr>
          <w:rFonts w:ascii="Tahoma" w:eastAsia="Times New Roman" w:hAnsi="Tahoma" w:cs="Tahoma"/>
          <w:sz w:val="22"/>
          <w:szCs w:val="22"/>
          <w:lang w:val="en-GB"/>
        </w:rPr>
        <w:t xml:space="preserve"> </w:t>
      </w:r>
      <w:r>
        <w:rPr>
          <w:rFonts w:ascii="Tahoma" w:eastAsia="Times New Roman" w:hAnsi="Tahoma" w:cs="Tahoma"/>
          <w:sz w:val="22"/>
          <w:szCs w:val="22"/>
          <w:lang w:val="en-GB"/>
        </w:rPr>
        <w:t>options as explained in</w:t>
      </w:r>
      <w:r w:rsidR="004A441F">
        <w:rPr>
          <w:rFonts w:ascii="Tahoma" w:eastAsia="Times New Roman" w:hAnsi="Tahoma" w:cs="Tahoma"/>
          <w:sz w:val="22"/>
          <w:szCs w:val="22"/>
          <w:lang w:val="en-GB"/>
        </w:rPr>
        <w:t xml:space="preserve"> section 3.12</w:t>
      </w:r>
      <w:r>
        <w:rPr>
          <w:rFonts w:ascii="Tahoma" w:eastAsia="Times New Roman" w:hAnsi="Tahoma" w:cs="Tahoma"/>
          <w:sz w:val="22"/>
          <w:szCs w:val="22"/>
          <w:lang w:val="en-GB"/>
        </w:rPr>
        <w:t xml:space="preserve">. </w:t>
      </w:r>
      <w:r w:rsidR="004A441F">
        <w:rPr>
          <w:rFonts w:ascii="Tahoma" w:eastAsia="Times New Roman" w:hAnsi="Tahoma" w:cs="Tahoma"/>
          <w:sz w:val="22"/>
          <w:szCs w:val="22"/>
          <w:lang w:val="en-GB"/>
        </w:rPr>
        <w:t>)</w:t>
      </w:r>
      <w:r>
        <w:rPr>
          <w:rFonts w:ascii="Tahoma" w:eastAsia="Times New Roman" w:hAnsi="Tahoma" w:cs="Tahoma"/>
          <w:sz w:val="22"/>
          <w:szCs w:val="22"/>
          <w:lang w:val="en-GB"/>
        </w:rPr>
        <w:t xml:space="preserve">. Both options are </w:t>
      </w:r>
      <w:r w:rsidR="004A441F">
        <w:rPr>
          <w:rFonts w:ascii="Tahoma" w:eastAsia="Times New Roman" w:hAnsi="Tahoma" w:cs="Tahoma"/>
          <w:sz w:val="22"/>
          <w:szCs w:val="22"/>
          <w:lang w:val="en-GB"/>
        </w:rPr>
        <w:t>force</w:t>
      </w:r>
      <w:r>
        <w:rPr>
          <w:rFonts w:ascii="Tahoma" w:eastAsia="Times New Roman" w:hAnsi="Tahoma" w:cs="Tahoma"/>
          <w:sz w:val="22"/>
          <w:szCs w:val="22"/>
          <w:lang w:val="en-GB"/>
        </w:rPr>
        <w:t>d to true in case of ISO 9613-2, otherwhis they are s</w:t>
      </w:r>
      <w:r w:rsidR="004A441F">
        <w:rPr>
          <w:rFonts w:ascii="Tahoma" w:eastAsia="Times New Roman" w:hAnsi="Tahoma" w:cs="Tahoma"/>
          <w:sz w:val="22"/>
          <w:szCs w:val="22"/>
          <w:lang w:val="en-GB"/>
        </w:rPr>
        <w:t>et to false by default but can be enabled/disabled by application software</w:t>
      </w:r>
      <w:r>
        <w:rPr>
          <w:rFonts w:ascii="Tahoma" w:eastAsia="Times New Roman" w:hAnsi="Tahoma" w:cs="Tahoma"/>
          <w:sz w:val="22"/>
          <w:szCs w:val="22"/>
          <w:lang w:val="en-GB"/>
        </w:rPr>
        <w:t xml:space="preserve"> (e.g. for increasing comparability)</w:t>
      </w:r>
      <w:r w:rsidR="004A441F">
        <w:rPr>
          <w:rFonts w:ascii="Tahoma" w:eastAsia="Times New Roman" w:hAnsi="Tahoma" w:cs="Tahoma"/>
          <w:sz w:val="22"/>
          <w:szCs w:val="22"/>
          <w:lang w:val="en-GB"/>
        </w:rPr>
        <w:t>.</w:t>
      </w:r>
      <w:r>
        <w:rPr>
          <w:rFonts w:ascii="Tahoma" w:eastAsia="Times New Roman" w:hAnsi="Tahoma" w:cs="Tahoma"/>
          <w:sz w:val="22"/>
          <w:szCs w:val="22"/>
          <w:lang w:val="en-GB"/>
        </w:rPr>
        <w:t xml:space="preserve"> The tests apply to both reflections and lateral diffractions.</w:t>
      </w:r>
    </w:p>
    <w:p w:rsidR="00E456A6" w:rsidRPr="005B73A1" w:rsidRDefault="00E456A6" w:rsidP="00E456A6">
      <w:pPr>
        <w:pStyle w:val="Titre2"/>
        <w:numPr>
          <w:ilvl w:val="0"/>
          <w:numId w:val="0"/>
        </w:numPr>
        <w:ind w:left="578" w:hanging="578"/>
        <w:rPr>
          <w:rFonts w:eastAsia="Cambria"/>
          <w:lang w:val="en-GB"/>
        </w:rPr>
      </w:pPr>
      <w:bookmarkStart w:id="341" w:name="_Toc384820596"/>
      <w:r>
        <w:rPr>
          <w:lang w:val="en-GB"/>
        </w:rPr>
        <w:t>D.</w:t>
      </w:r>
      <w:r w:rsidR="004A441F">
        <w:rPr>
          <w:lang w:val="en-GB"/>
        </w:rPr>
        <w:t>6</w:t>
      </w:r>
      <w:r>
        <w:rPr>
          <w:lang w:val="en-GB"/>
        </w:rPr>
        <w:t xml:space="preserve"> Complex path geometries</w:t>
      </w:r>
      <w:bookmarkEnd w:id="341"/>
    </w:p>
    <w:p w:rsidR="00E456A6" w:rsidRPr="00470EF2" w:rsidRDefault="00470EF2" w:rsidP="00470EF2">
      <w:pPr>
        <w:spacing w:line="276" w:lineRule="auto"/>
        <w:jc w:val="both"/>
        <w:rPr>
          <w:rFonts w:ascii="Tahoma" w:hAnsi="Tahoma" w:cs="Tahoma"/>
          <w:sz w:val="22"/>
          <w:szCs w:val="22"/>
          <w:lang w:val="en-GB"/>
        </w:rPr>
      </w:pPr>
      <w:r>
        <w:rPr>
          <w:rFonts w:ascii="Tahoma" w:hAnsi="Tahoma" w:cs="Tahoma"/>
          <w:sz w:val="22"/>
          <w:szCs w:val="22"/>
          <w:lang w:val="en-GB"/>
        </w:rPr>
        <w:t xml:space="preserve">Complex paths are paths that may contain any number of </w:t>
      </w:r>
      <w:r w:rsidR="004A441F" w:rsidRPr="00470EF2">
        <w:rPr>
          <w:rFonts w:ascii="Tahoma" w:hAnsi="Tahoma" w:cs="Tahoma"/>
          <w:sz w:val="22"/>
          <w:szCs w:val="22"/>
          <w:lang w:val="en-GB"/>
        </w:rPr>
        <w:t xml:space="preserve">diffraction </w:t>
      </w:r>
      <w:r>
        <w:rPr>
          <w:rFonts w:ascii="Tahoma" w:hAnsi="Tahoma" w:cs="Tahoma"/>
          <w:sz w:val="22"/>
          <w:szCs w:val="22"/>
          <w:lang w:val="en-GB"/>
        </w:rPr>
        <w:t>and</w:t>
      </w:r>
      <w:r w:rsidR="004A441F" w:rsidRPr="00470EF2">
        <w:rPr>
          <w:rFonts w:ascii="Tahoma" w:hAnsi="Tahoma" w:cs="Tahoma"/>
          <w:sz w:val="22"/>
          <w:szCs w:val="22"/>
          <w:lang w:val="en-GB"/>
        </w:rPr>
        <w:t xml:space="preserve"> reflections</w:t>
      </w:r>
      <w:r>
        <w:rPr>
          <w:rFonts w:ascii="Tahoma" w:hAnsi="Tahoma" w:cs="Tahoma"/>
          <w:sz w:val="22"/>
          <w:szCs w:val="22"/>
          <w:lang w:val="en-GB"/>
        </w:rPr>
        <w:t>. None of the three can handle arbitrary complex paths. Limitations of the different methods are indicated in the table below.</w:t>
      </w:r>
    </w:p>
    <w:tbl>
      <w:tblPr>
        <w:tblStyle w:val="Grilledutableau"/>
        <w:tblW w:w="0" w:type="auto"/>
        <w:tblLook w:val="04A0" w:firstRow="1" w:lastRow="0" w:firstColumn="1" w:lastColumn="0" w:noHBand="0" w:noVBand="1"/>
      </w:tblPr>
      <w:tblGrid>
        <w:gridCol w:w="4786"/>
        <w:gridCol w:w="1418"/>
        <w:gridCol w:w="1417"/>
        <w:gridCol w:w="1924"/>
      </w:tblGrid>
      <w:tr w:rsidR="004A441F" w:rsidRPr="004A441F" w:rsidTr="004A441F">
        <w:tc>
          <w:tcPr>
            <w:tcW w:w="4786" w:type="dxa"/>
          </w:tcPr>
          <w:p w:rsidR="004A441F" w:rsidRPr="004A441F" w:rsidRDefault="00470EF2" w:rsidP="00E456A6">
            <w:pPr>
              <w:rPr>
                <w:rFonts w:ascii="Tahoma" w:hAnsi="Tahoma" w:cs="Tahoma"/>
                <w:sz w:val="22"/>
                <w:szCs w:val="22"/>
                <w:lang w:val="en-GB"/>
              </w:rPr>
            </w:pPr>
            <w:r>
              <w:rPr>
                <w:rFonts w:ascii="Tahoma" w:hAnsi="Tahoma" w:cs="Tahoma"/>
                <w:sz w:val="22"/>
                <w:szCs w:val="22"/>
                <w:lang w:val="en-GB"/>
              </w:rPr>
              <w:t>Degree of complexity</w:t>
            </w:r>
          </w:p>
        </w:tc>
        <w:tc>
          <w:tcPr>
            <w:tcW w:w="1418" w:type="dxa"/>
          </w:tcPr>
          <w:p w:rsidR="004A441F" w:rsidRPr="004A441F" w:rsidRDefault="004A441F" w:rsidP="00E456A6">
            <w:pPr>
              <w:rPr>
                <w:rFonts w:ascii="Tahoma" w:hAnsi="Tahoma" w:cs="Tahoma"/>
                <w:sz w:val="22"/>
                <w:szCs w:val="22"/>
                <w:lang w:val="en-GB"/>
              </w:rPr>
            </w:pPr>
            <w:r w:rsidRPr="004A441F">
              <w:rPr>
                <w:rFonts w:ascii="Tahoma" w:hAnsi="Tahoma" w:cs="Tahoma"/>
                <w:sz w:val="22"/>
                <w:szCs w:val="22"/>
                <w:lang w:val="en-GB"/>
              </w:rPr>
              <w:t>ISO 9613-2</w:t>
            </w:r>
          </w:p>
        </w:tc>
        <w:tc>
          <w:tcPr>
            <w:tcW w:w="1417" w:type="dxa"/>
          </w:tcPr>
          <w:p w:rsidR="004A441F" w:rsidRPr="004A441F" w:rsidRDefault="004A441F" w:rsidP="00E456A6">
            <w:pPr>
              <w:rPr>
                <w:rFonts w:ascii="Tahoma" w:hAnsi="Tahoma" w:cs="Tahoma"/>
                <w:sz w:val="22"/>
                <w:szCs w:val="22"/>
                <w:lang w:val="en-GB"/>
              </w:rPr>
            </w:pPr>
            <w:r w:rsidRPr="004A441F">
              <w:rPr>
                <w:rFonts w:ascii="Tahoma" w:hAnsi="Tahoma" w:cs="Tahoma"/>
                <w:sz w:val="22"/>
                <w:szCs w:val="22"/>
                <w:lang w:val="en-GB"/>
              </w:rPr>
              <w:t>JRC-2012</w:t>
            </w:r>
          </w:p>
        </w:tc>
        <w:tc>
          <w:tcPr>
            <w:tcW w:w="1924" w:type="dxa"/>
          </w:tcPr>
          <w:p w:rsidR="004A441F" w:rsidRPr="004A441F" w:rsidRDefault="004A441F" w:rsidP="004A441F">
            <w:pPr>
              <w:rPr>
                <w:rFonts w:ascii="Tahoma" w:hAnsi="Tahoma" w:cs="Tahoma"/>
                <w:sz w:val="22"/>
                <w:szCs w:val="22"/>
                <w:lang w:val="en-GB"/>
              </w:rPr>
            </w:pPr>
            <w:r w:rsidRPr="004A441F">
              <w:rPr>
                <w:rFonts w:ascii="Tahoma" w:hAnsi="Tahoma" w:cs="Tahoma"/>
                <w:sz w:val="22"/>
                <w:szCs w:val="22"/>
                <w:lang w:val="en-GB"/>
              </w:rPr>
              <w:t>JRC-draft-2010</w:t>
            </w:r>
          </w:p>
        </w:tc>
      </w:tr>
      <w:tr w:rsidR="00470EF2" w:rsidRPr="004A441F" w:rsidTr="004A441F">
        <w:tc>
          <w:tcPr>
            <w:tcW w:w="4786" w:type="dxa"/>
          </w:tcPr>
          <w:p w:rsidR="00470EF2" w:rsidRDefault="00470EF2" w:rsidP="00E456A6">
            <w:pPr>
              <w:rPr>
                <w:rFonts w:ascii="Tahoma" w:hAnsi="Tahoma" w:cs="Tahoma"/>
                <w:sz w:val="22"/>
                <w:szCs w:val="22"/>
                <w:lang w:val="en-GB"/>
              </w:rPr>
            </w:pPr>
            <w:r>
              <w:rPr>
                <w:rFonts w:ascii="Tahoma" w:hAnsi="Tahoma" w:cs="Tahoma"/>
                <w:sz w:val="22"/>
                <w:szCs w:val="22"/>
                <w:lang w:val="en-GB"/>
              </w:rPr>
              <w:t>no lateral diffraction, any number of reflections and diffractions over top edges</w:t>
            </w:r>
          </w:p>
        </w:tc>
        <w:tc>
          <w:tcPr>
            <w:tcW w:w="1418" w:type="dxa"/>
          </w:tcPr>
          <w:p w:rsidR="00470EF2" w:rsidRPr="004A441F" w:rsidRDefault="00470EF2" w:rsidP="00810183">
            <w:pPr>
              <w:jc w:val="center"/>
              <w:rPr>
                <w:rFonts w:ascii="Tahoma" w:hAnsi="Tahoma" w:cs="Tahoma"/>
                <w:sz w:val="22"/>
                <w:szCs w:val="22"/>
                <w:lang w:val="en-GB"/>
              </w:rPr>
            </w:pPr>
            <w:r w:rsidRPr="004A441F">
              <w:rPr>
                <w:rFonts w:ascii="Tahoma" w:hAnsi="Tahoma" w:cs="Tahoma"/>
                <w:sz w:val="22"/>
                <w:szCs w:val="22"/>
                <w:lang w:val="en-GB"/>
              </w:rPr>
              <w:t>yes</w:t>
            </w:r>
          </w:p>
        </w:tc>
        <w:tc>
          <w:tcPr>
            <w:tcW w:w="1417" w:type="dxa"/>
          </w:tcPr>
          <w:p w:rsidR="00470EF2" w:rsidRPr="004A441F" w:rsidRDefault="00470EF2" w:rsidP="00810183">
            <w:pPr>
              <w:jc w:val="center"/>
              <w:rPr>
                <w:rFonts w:ascii="Tahoma" w:hAnsi="Tahoma" w:cs="Tahoma"/>
                <w:sz w:val="22"/>
                <w:szCs w:val="22"/>
                <w:lang w:val="en-GB"/>
              </w:rPr>
            </w:pPr>
            <w:r w:rsidRPr="004A441F">
              <w:rPr>
                <w:rFonts w:ascii="Tahoma" w:hAnsi="Tahoma" w:cs="Tahoma"/>
                <w:sz w:val="22"/>
                <w:szCs w:val="22"/>
                <w:lang w:val="en-GB"/>
              </w:rPr>
              <w:t>yes</w:t>
            </w:r>
          </w:p>
        </w:tc>
        <w:tc>
          <w:tcPr>
            <w:tcW w:w="1924" w:type="dxa"/>
          </w:tcPr>
          <w:p w:rsidR="00470EF2" w:rsidRPr="004A441F" w:rsidRDefault="00470EF2" w:rsidP="00810183">
            <w:pPr>
              <w:jc w:val="center"/>
              <w:rPr>
                <w:rFonts w:ascii="Tahoma" w:hAnsi="Tahoma" w:cs="Tahoma"/>
                <w:sz w:val="22"/>
                <w:szCs w:val="22"/>
                <w:lang w:val="en-GB"/>
              </w:rPr>
            </w:pPr>
            <w:r>
              <w:rPr>
                <w:rFonts w:ascii="Tahoma" w:hAnsi="Tahoma" w:cs="Tahoma"/>
                <w:sz w:val="22"/>
                <w:szCs w:val="22"/>
                <w:lang w:val="en-GB"/>
              </w:rPr>
              <w:t>yes</w:t>
            </w:r>
          </w:p>
        </w:tc>
      </w:tr>
      <w:tr w:rsidR="00470EF2" w:rsidRPr="004A441F" w:rsidTr="004A441F">
        <w:tc>
          <w:tcPr>
            <w:tcW w:w="4786" w:type="dxa"/>
          </w:tcPr>
          <w:p w:rsidR="00470EF2" w:rsidRPr="004A441F" w:rsidRDefault="00470EF2" w:rsidP="004A441F">
            <w:pPr>
              <w:rPr>
                <w:rFonts w:ascii="Tahoma" w:hAnsi="Tahoma" w:cs="Tahoma"/>
                <w:sz w:val="22"/>
                <w:szCs w:val="22"/>
                <w:lang w:val="en-GB"/>
              </w:rPr>
            </w:pPr>
            <w:r w:rsidRPr="004A441F">
              <w:rPr>
                <w:rFonts w:ascii="Tahoma" w:hAnsi="Tahoma" w:cs="Tahoma"/>
                <w:sz w:val="22"/>
                <w:szCs w:val="22"/>
                <w:lang w:val="en-GB"/>
              </w:rPr>
              <w:t>lateral diffraction, no reflections, no diffractions over top edges</w:t>
            </w:r>
          </w:p>
        </w:tc>
        <w:tc>
          <w:tcPr>
            <w:tcW w:w="1418"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yes</w:t>
            </w:r>
          </w:p>
        </w:tc>
        <w:tc>
          <w:tcPr>
            <w:tcW w:w="1417"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yes</w:t>
            </w:r>
          </w:p>
        </w:tc>
        <w:tc>
          <w:tcPr>
            <w:tcW w:w="1924"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r>
      <w:tr w:rsidR="00470EF2" w:rsidRPr="004A441F" w:rsidTr="004A441F">
        <w:tc>
          <w:tcPr>
            <w:tcW w:w="4786" w:type="dxa"/>
          </w:tcPr>
          <w:p w:rsidR="00470EF2" w:rsidRPr="004A441F" w:rsidRDefault="00470EF2" w:rsidP="004A441F">
            <w:pPr>
              <w:rPr>
                <w:rFonts w:ascii="Tahoma" w:hAnsi="Tahoma" w:cs="Tahoma"/>
                <w:sz w:val="22"/>
                <w:szCs w:val="22"/>
                <w:lang w:val="en-GB"/>
              </w:rPr>
            </w:pPr>
            <w:r w:rsidRPr="004A441F">
              <w:rPr>
                <w:rFonts w:ascii="Tahoma" w:hAnsi="Tahoma" w:cs="Tahoma"/>
                <w:sz w:val="22"/>
                <w:szCs w:val="22"/>
                <w:lang w:val="en-GB"/>
              </w:rPr>
              <w:t>lateral diffraction + at least one reflection</w:t>
            </w:r>
          </w:p>
        </w:tc>
        <w:tc>
          <w:tcPr>
            <w:tcW w:w="1418"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c>
          <w:tcPr>
            <w:tcW w:w="1417"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c>
          <w:tcPr>
            <w:tcW w:w="1924"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r>
      <w:tr w:rsidR="00470EF2" w:rsidRPr="004A441F" w:rsidTr="004A441F">
        <w:tc>
          <w:tcPr>
            <w:tcW w:w="4786" w:type="dxa"/>
          </w:tcPr>
          <w:p w:rsidR="00470EF2" w:rsidRPr="004A441F" w:rsidRDefault="00470EF2" w:rsidP="004A441F">
            <w:pPr>
              <w:rPr>
                <w:rFonts w:ascii="Tahoma" w:hAnsi="Tahoma" w:cs="Tahoma"/>
                <w:sz w:val="22"/>
                <w:szCs w:val="22"/>
                <w:lang w:val="en-GB"/>
              </w:rPr>
            </w:pPr>
            <w:r w:rsidRPr="004A441F">
              <w:rPr>
                <w:rFonts w:ascii="Tahoma" w:hAnsi="Tahoma" w:cs="Tahoma"/>
                <w:sz w:val="22"/>
                <w:szCs w:val="22"/>
                <w:lang w:val="en-GB"/>
              </w:rPr>
              <w:t>lateral diffraction + at least one diffraction over top edge</w:t>
            </w:r>
          </w:p>
        </w:tc>
        <w:tc>
          <w:tcPr>
            <w:tcW w:w="1418"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c>
          <w:tcPr>
            <w:tcW w:w="1417"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c>
          <w:tcPr>
            <w:tcW w:w="1924" w:type="dxa"/>
          </w:tcPr>
          <w:p w:rsidR="00470EF2" w:rsidRPr="004A441F" w:rsidRDefault="00470EF2" w:rsidP="004A441F">
            <w:pPr>
              <w:jc w:val="center"/>
              <w:rPr>
                <w:rFonts w:ascii="Tahoma" w:hAnsi="Tahoma" w:cs="Tahoma"/>
                <w:sz w:val="22"/>
                <w:szCs w:val="22"/>
                <w:lang w:val="en-GB"/>
              </w:rPr>
            </w:pPr>
            <w:r w:rsidRPr="004A441F">
              <w:rPr>
                <w:rFonts w:ascii="Tahoma" w:hAnsi="Tahoma" w:cs="Tahoma"/>
                <w:sz w:val="22"/>
                <w:szCs w:val="22"/>
                <w:lang w:val="en-GB"/>
              </w:rPr>
              <w:t>no</w:t>
            </w:r>
          </w:p>
        </w:tc>
      </w:tr>
    </w:tbl>
    <w:p w:rsidR="00470EF2" w:rsidRDefault="00470EF2" w:rsidP="00EF469C">
      <w:pPr>
        <w:spacing w:after="0" w:line="276" w:lineRule="auto"/>
        <w:jc w:val="both"/>
        <w:rPr>
          <w:rFonts w:ascii="Tahoma" w:eastAsiaTheme="minorEastAsia" w:hAnsi="Tahoma" w:cs="Tahoma"/>
          <w:sz w:val="22"/>
          <w:szCs w:val="22"/>
          <w:lang w:eastAsia="fr-FR"/>
        </w:rPr>
      </w:pPr>
    </w:p>
    <w:p w:rsidR="00470EF2" w:rsidRDefault="004A441F" w:rsidP="00EF469C">
      <w:pPr>
        <w:spacing w:after="0" w:line="276" w:lineRule="auto"/>
        <w:jc w:val="both"/>
        <w:rPr>
          <w:rFonts w:ascii="Tahoma" w:eastAsiaTheme="minorEastAsia" w:hAnsi="Tahoma" w:cs="Tahoma"/>
          <w:sz w:val="22"/>
          <w:szCs w:val="22"/>
          <w:lang w:eastAsia="fr-FR"/>
        </w:rPr>
      </w:pPr>
      <w:r w:rsidRPr="00470EF2">
        <w:rPr>
          <w:rFonts w:ascii="Tahoma" w:eastAsiaTheme="minorEastAsia" w:hAnsi="Tahoma" w:cs="Tahoma"/>
          <w:sz w:val="22"/>
          <w:szCs w:val="22"/>
          <w:lang w:eastAsia="fr-FR"/>
        </w:rPr>
        <w:t xml:space="preserve">Note: </w:t>
      </w:r>
      <w:r w:rsidR="00470EF2">
        <w:rPr>
          <w:rFonts w:ascii="Tahoma" w:eastAsiaTheme="minorEastAsia" w:hAnsi="Tahoma" w:cs="Tahoma"/>
          <w:sz w:val="22"/>
          <w:szCs w:val="22"/>
          <w:lang w:eastAsia="fr-FR"/>
        </w:rPr>
        <w:t>the extended interpretation</w:t>
      </w:r>
      <w:r w:rsidRPr="00470EF2">
        <w:rPr>
          <w:rFonts w:ascii="Tahoma" w:eastAsiaTheme="minorEastAsia" w:hAnsi="Tahoma" w:cs="Tahoma"/>
          <w:sz w:val="22"/>
          <w:szCs w:val="22"/>
          <w:lang w:eastAsia="fr-FR"/>
        </w:rPr>
        <w:t xml:space="preserve"> of </w:t>
      </w:r>
      <w:r w:rsidR="00470EF2">
        <w:rPr>
          <w:rFonts w:ascii="Tahoma" w:eastAsiaTheme="minorEastAsia" w:hAnsi="Tahoma" w:cs="Tahoma"/>
          <w:sz w:val="22"/>
          <w:szCs w:val="22"/>
          <w:lang w:eastAsia="fr-FR"/>
        </w:rPr>
        <w:t xml:space="preserve">diffracted paths as proposed </w:t>
      </w:r>
      <w:r w:rsidRPr="00470EF2">
        <w:rPr>
          <w:rFonts w:ascii="Tahoma" w:eastAsiaTheme="minorEastAsia" w:hAnsi="Tahoma" w:cs="Tahoma"/>
          <w:sz w:val="22"/>
          <w:szCs w:val="22"/>
          <w:lang w:eastAsia="fr-FR"/>
        </w:rPr>
        <w:t xml:space="preserve">in ISO/DTR 17534-3 </w:t>
      </w:r>
      <w:r w:rsidR="00470EF2">
        <w:rPr>
          <w:rFonts w:ascii="Tahoma" w:eastAsiaTheme="minorEastAsia" w:hAnsi="Tahoma" w:cs="Tahoma"/>
          <w:sz w:val="22"/>
          <w:szCs w:val="22"/>
          <w:lang w:eastAsia="fr-FR"/>
        </w:rPr>
        <w:t xml:space="preserve">is </w:t>
      </w:r>
      <w:r w:rsidRPr="00470EF2">
        <w:rPr>
          <w:rFonts w:ascii="Tahoma" w:eastAsiaTheme="minorEastAsia" w:hAnsi="Tahoma" w:cs="Tahoma"/>
          <w:sz w:val="22"/>
          <w:szCs w:val="22"/>
          <w:lang w:eastAsia="fr-FR"/>
        </w:rPr>
        <w:t>not considered for the moment being</w:t>
      </w:r>
      <w:r w:rsidR="00470EF2">
        <w:rPr>
          <w:rFonts w:ascii="Tahoma" w:eastAsiaTheme="minorEastAsia" w:hAnsi="Tahoma" w:cs="Tahoma"/>
          <w:sz w:val="22"/>
          <w:szCs w:val="22"/>
          <w:lang w:eastAsia="fr-FR"/>
        </w:rPr>
        <w:t>. Paths diffracted solely by horizontal or vertical edges (left picture below)</w:t>
      </w:r>
      <w:r w:rsidRPr="00470EF2">
        <w:rPr>
          <w:rFonts w:ascii="Tahoma" w:eastAsiaTheme="minorEastAsia" w:hAnsi="Tahoma" w:cs="Tahoma"/>
          <w:sz w:val="22"/>
          <w:szCs w:val="22"/>
          <w:lang w:eastAsia="fr-FR"/>
        </w:rPr>
        <w:t xml:space="preserve"> </w:t>
      </w:r>
      <w:r w:rsidR="00470EF2">
        <w:rPr>
          <w:rFonts w:ascii="Tahoma" w:eastAsiaTheme="minorEastAsia" w:hAnsi="Tahoma" w:cs="Tahoma"/>
          <w:sz w:val="22"/>
          <w:szCs w:val="22"/>
          <w:lang w:eastAsia="fr-FR"/>
        </w:rPr>
        <w:t>are valid input for the point-to-point calculations. Complex paths diffracted by both horizontal and vertical edges (right picture) are not. It may be noted that the construction of such complex path requires 3D ray-tracing techniques whereas most noise mapping software solely relies on 2.5D path construction</w:t>
      </w:r>
      <w:r w:rsidR="00470EF2">
        <w:rPr>
          <w:rStyle w:val="Appelnotedebasdep"/>
          <w:rFonts w:ascii="Tahoma" w:eastAsiaTheme="minorEastAsia" w:hAnsi="Tahoma" w:cs="Tahoma"/>
          <w:sz w:val="22"/>
          <w:szCs w:val="22"/>
          <w:lang w:eastAsia="fr-FR"/>
        </w:rPr>
        <w:footnoteReference w:id="3"/>
      </w:r>
      <w:r w:rsidR="00470EF2">
        <w:rPr>
          <w:rFonts w:ascii="Tahoma" w:eastAsiaTheme="minorEastAsia" w:hAnsi="Tahoma" w:cs="Tahoma"/>
          <w:sz w:val="22"/>
          <w:szCs w:val="22"/>
          <w:lang w:eastAsia="fr-FR"/>
        </w:rPr>
        <w:t>.</w:t>
      </w:r>
    </w:p>
    <w:p w:rsidR="004A441F" w:rsidRDefault="004A441F" w:rsidP="004A441F">
      <w:pPr>
        <w:spacing w:after="0" w:line="276" w:lineRule="auto"/>
        <w:jc w:val="center"/>
        <w:rPr>
          <w:rFonts w:ascii="Times New Roman" w:eastAsiaTheme="minorEastAsia" w:hAnsi="Times New Roman"/>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755"/>
      </w:tblGrid>
      <w:tr w:rsidR="00470EF2" w:rsidTr="00470EF2">
        <w:tc>
          <w:tcPr>
            <w:tcW w:w="4772" w:type="dxa"/>
          </w:tcPr>
          <w:p w:rsidR="00470EF2" w:rsidRDefault="00470EF2" w:rsidP="004A441F">
            <w:pPr>
              <w:spacing w:after="0" w:line="276" w:lineRule="auto"/>
              <w:jc w:val="center"/>
              <w:rPr>
                <w:rFonts w:ascii="Times New Roman" w:eastAsiaTheme="minorEastAsia" w:hAnsi="Times New Roman"/>
                <w:lang w:eastAsia="fr-FR"/>
              </w:rPr>
            </w:pPr>
            <w:r>
              <w:rPr>
                <w:noProof/>
                <w:lang w:val="fr-FR" w:eastAsia="fr-FR"/>
              </w:rPr>
              <w:drawing>
                <wp:inline distT="0" distB="0" distL="0" distR="0" wp14:anchorId="2FCDF3AB" wp14:editId="0B09BB32">
                  <wp:extent cx="2950234" cy="2001328"/>
                  <wp:effectExtent l="0" t="0" r="254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55533" cy="2004923"/>
                          </a:xfrm>
                          <a:prstGeom prst="rect">
                            <a:avLst/>
                          </a:prstGeom>
                        </pic:spPr>
                      </pic:pic>
                    </a:graphicData>
                  </a:graphic>
                </wp:inline>
              </w:drawing>
            </w:r>
          </w:p>
        </w:tc>
        <w:tc>
          <w:tcPr>
            <w:tcW w:w="4773" w:type="dxa"/>
          </w:tcPr>
          <w:p w:rsidR="00470EF2" w:rsidRDefault="00470EF2" w:rsidP="004A441F">
            <w:pPr>
              <w:spacing w:after="0" w:line="276" w:lineRule="auto"/>
              <w:jc w:val="center"/>
              <w:rPr>
                <w:rFonts w:ascii="Times New Roman" w:eastAsiaTheme="minorEastAsia" w:hAnsi="Times New Roman"/>
                <w:lang w:eastAsia="fr-FR"/>
              </w:rPr>
            </w:pPr>
            <w:r>
              <w:rPr>
                <w:noProof/>
                <w:lang w:val="fr-FR" w:eastAsia="fr-FR"/>
              </w:rPr>
              <w:drawing>
                <wp:inline distT="0" distB="0" distL="0" distR="0" wp14:anchorId="0F5F1900" wp14:editId="4E4ED271">
                  <wp:extent cx="2872596" cy="2001328"/>
                  <wp:effectExtent l="0" t="0" r="444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70549" cy="1999902"/>
                          </a:xfrm>
                          <a:prstGeom prst="rect">
                            <a:avLst/>
                          </a:prstGeom>
                        </pic:spPr>
                      </pic:pic>
                    </a:graphicData>
                  </a:graphic>
                </wp:inline>
              </w:drawing>
            </w:r>
          </w:p>
        </w:tc>
      </w:tr>
    </w:tbl>
    <w:p w:rsidR="002C6A84" w:rsidRDefault="002C6A84">
      <w:pPr>
        <w:spacing w:after="0"/>
        <w:rPr>
          <w:rFonts w:ascii="Times New Roman" w:eastAsiaTheme="minorEastAsia" w:hAnsi="Times New Roman"/>
          <w:lang w:eastAsia="fr-FR"/>
        </w:rPr>
      </w:pPr>
    </w:p>
    <w:p w:rsidR="00D90B65" w:rsidRPr="00D72941" w:rsidRDefault="00D90B65" w:rsidP="00D72941">
      <w:pPr>
        <w:pStyle w:val="Titre1"/>
        <w:numPr>
          <w:ilvl w:val="0"/>
          <w:numId w:val="0"/>
        </w:numPr>
        <w:ind w:left="431" w:hanging="431"/>
      </w:pPr>
      <w:bookmarkStart w:id="342" w:name="_Toc384820597"/>
      <w:r w:rsidRPr="00D72941">
        <w:t xml:space="preserve">Appendix </w:t>
      </w:r>
      <w:r w:rsidR="00AD5122" w:rsidRPr="00D72941">
        <w:t>E</w:t>
      </w:r>
      <w:r w:rsidRPr="00D72941">
        <w:t>:</w:t>
      </w:r>
      <w:r w:rsidR="000B2ED8" w:rsidRPr="00D72941">
        <w:t xml:space="preserve"> Implementation details</w:t>
      </w:r>
      <w:bookmarkEnd w:id="342"/>
    </w:p>
    <w:p w:rsidR="00092314" w:rsidRPr="0049787D" w:rsidRDefault="000B2ED8" w:rsidP="0049787D">
      <w:pPr>
        <w:pStyle w:val="Titre2"/>
        <w:numPr>
          <w:ilvl w:val="0"/>
          <w:numId w:val="0"/>
        </w:numPr>
        <w:ind w:left="578" w:hanging="578"/>
      </w:pPr>
      <w:bookmarkStart w:id="343" w:name="_Toc384820598"/>
      <w:r w:rsidRPr="0049787D">
        <w:t>E.1 Meteorological conditions</w:t>
      </w:r>
      <w:bookmarkEnd w:id="343"/>
    </w:p>
    <w:p w:rsidR="006C5FB4" w:rsidRPr="003D1566" w:rsidRDefault="006C5FB4" w:rsidP="00234AD9">
      <w:pPr>
        <w:spacing w:after="120" w:line="276" w:lineRule="auto"/>
        <w:jc w:val="both"/>
        <w:rPr>
          <w:rFonts w:ascii="Tahoma" w:hAnsi="Tahoma" w:cs="Tahoma"/>
          <w:sz w:val="22"/>
          <w:szCs w:val="22"/>
          <w:lang w:val="en-GB" w:eastAsia="fr-FR"/>
        </w:rPr>
      </w:pPr>
      <w:r w:rsidRPr="003D1566">
        <w:rPr>
          <w:rFonts w:ascii="Tahoma" w:hAnsi="Tahoma" w:cs="Tahoma"/>
          <w:sz w:val="22"/>
          <w:szCs w:val="22"/>
          <w:lang w:val="en-GB" w:eastAsia="fr-FR"/>
        </w:rPr>
        <w:t xml:space="preserve">During phase A of the CNOSSOS-EU project, intensive </w:t>
      </w:r>
      <w:r w:rsidR="003D1566" w:rsidRPr="003D1566">
        <w:rPr>
          <w:rFonts w:ascii="Tahoma" w:hAnsi="Tahoma" w:cs="Tahoma"/>
          <w:sz w:val="22"/>
          <w:szCs w:val="22"/>
          <w:lang w:val="en-GB" w:eastAsia="fr-FR"/>
        </w:rPr>
        <w:t>discussions have taken place concerning the pro and cons of the selected candidate propagation methods. Much less effort has been spent on the integration of meteorological aspects into the common framework for harmonized noise mapping</w:t>
      </w:r>
      <w:r w:rsidR="003D1566">
        <w:rPr>
          <w:rFonts w:ascii="Tahoma" w:hAnsi="Tahoma" w:cs="Tahoma"/>
          <w:sz w:val="22"/>
          <w:szCs w:val="22"/>
          <w:lang w:val="en-GB" w:eastAsia="fr-FR"/>
        </w:rPr>
        <w:t xml:space="preserve"> methods. It has been more or less implied that the meteorological approach would follow from the choice of the propagation method.</w:t>
      </w:r>
    </w:p>
    <w:p w:rsidR="00D37A33" w:rsidRDefault="0049787D" w:rsidP="00234AD9">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The subject is often misunderstood due to a lack of clear definitions. The Harmonoise/Image projects proposed the following harmonised definitions</w:t>
      </w:r>
      <w:r w:rsidR="00F00153" w:rsidRPr="003D1566">
        <w:rPr>
          <w:rStyle w:val="Appelnotedebasdep"/>
          <w:rFonts w:ascii="Tahoma" w:hAnsi="Tahoma" w:cs="Tahoma"/>
          <w:lang w:val="en-GB" w:eastAsia="fr-FR"/>
        </w:rPr>
        <w:footnoteReference w:id="4"/>
      </w:r>
      <w:r w:rsidR="003D1566">
        <w:rPr>
          <w:rFonts w:ascii="Tahoma" w:hAnsi="Tahoma" w:cs="Tahoma"/>
          <w:sz w:val="22"/>
          <w:szCs w:val="22"/>
          <w:lang w:val="en-GB" w:eastAsia="fr-FR"/>
        </w:rPr>
        <w:t>:</w:t>
      </w:r>
    </w:p>
    <w:p w:rsidR="003D1566" w:rsidRDefault="003D1566" w:rsidP="003D1566">
      <w:pPr>
        <w:pStyle w:val="Paragraphedeliste"/>
        <w:numPr>
          <w:ilvl w:val="0"/>
          <w:numId w:val="30"/>
        </w:numPr>
        <w:spacing w:after="120"/>
        <w:ind w:left="714" w:hanging="357"/>
        <w:contextualSpacing w:val="0"/>
        <w:jc w:val="both"/>
        <w:rPr>
          <w:rFonts w:ascii="Tahoma" w:hAnsi="Tahoma" w:cs="Tahoma"/>
          <w:lang w:val="en-GB" w:eastAsia="fr-FR"/>
        </w:rPr>
      </w:pPr>
      <w:r>
        <w:rPr>
          <w:rFonts w:ascii="Tahoma" w:hAnsi="Tahoma" w:cs="Tahoma"/>
          <w:lang w:val="en-GB" w:eastAsia="fr-FR"/>
        </w:rPr>
        <w:t xml:space="preserve">The term “propagation conditions” is used solely to describe the acoustical effects of specific </w:t>
      </w:r>
      <w:r w:rsidR="0049787D">
        <w:rPr>
          <w:rFonts w:ascii="Tahoma" w:hAnsi="Tahoma" w:cs="Tahoma"/>
          <w:lang w:val="en-GB" w:eastAsia="fr-FR"/>
        </w:rPr>
        <w:t xml:space="preserve">meteorological conditions </w:t>
      </w:r>
      <w:r>
        <w:rPr>
          <w:rFonts w:ascii="Tahoma" w:hAnsi="Tahoma" w:cs="Tahoma"/>
          <w:lang w:val="en-GB" w:eastAsia="fr-FR"/>
        </w:rPr>
        <w:t>as those may exist for a relatively short period of time, e.g. when measurements are being carried out. From a purely physical point of view, propagation conditions are fully described by the vertical profile of the effective sound speed.</w:t>
      </w:r>
    </w:p>
    <w:p w:rsidR="00F00153" w:rsidRPr="00F00153" w:rsidRDefault="003D1566" w:rsidP="00F00153">
      <w:pPr>
        <w:pStyle w:val="Paragraphedeliste"/>
        <w:numPr>
          <w:ilvl w:val="0"/>
          <w:numId w:val="30"/>
        </w:numPr>
        <w:spacing w:after="120"/>
        <w:ind w:left="714" w:hanging="357"/>
        <w:contextualSpacing w:val="0"/>
        <w:jc w:val="both"/>
        <w:rPr>
          <w:rFonts w:ascii="Tahoma" w:hAnsi="Tahoma" w:cs="Tahoma"/>
          <w:lang w:val="en-GB" w:eastAsia="fr-FR"/>
        </w:rPr>
      </w:pPr>
      <w:r>
        <w:rPr>
          <w:rFonts w:ascii="Tahoma" w:hAnsi="Tahoma" w:cs="Tahoma"/>
          <w:lang w:val="en-GB" w:eastAsia="fr-FR"/>
        </w:rPr>
        <w:t>The term “m</w:t>
      </w:r>
      <w:r w:rsidR="00F00153">
        <w:rPr>
          <w:rFonts w:ascii="Tahoma" w:hAnsi="Tahoma" w:cs="Tahoma"/>
          <w:lang w:val="en-GB" w:eastAsia="fr-FR"/>
        </w:rPr>
        <w:t>eteorological conditions</w:t>
      </w:r>
      <w:r>
        <w:rPr>
          <w:rFonts w:ascii="Tahoma" w:hAnsi="Tahoma" w:cs="Tahoma"/>
          <w:lang w:val="en-GB" w:eastAsia="fr-FR"/>
        </w:rPr>
        <w:t xml:space="preserve">” </w:t>
      </w:r>
      <w:r w:rsidR="00F00153">
        <w:rPr>
          <w:rFonts w:ascii="Tahoma" w:hAnsi="Tahoma" w:cs="Tahoma"/>
          <w:lang w:val="en-GB" w:eastAsia="fr-FR"/>
        </w:rPr>
        <w:t>refers to specific weather conditions, i.e. wind direction, wind speed, cloud cover</w:t>
      </w:r>
      <w:proofErr w:type="gramStart"/>
      <w:r w:rsidR="00F00153">
        <w:rPr>
          <w:rFonts w:ascii="Tahoma" w:hAnsi="Tahoma" w:cs="Tahoma"/>
          <w:lang w:val="en-GB" w:eastAsia="fr-FR"/>
        </w:rPr>
        <w:t>,…</w:t>
      </w:r>
      <w:proofErr w:type="gramEnd"/>
      <w:r w:rsidR="00F00153">
        <w:rPr>
          <w:rFonts w:ascii="Tahoma" w:hAnsi="Tahoma" w:cs="Tahoma"/>
          <w:lang w:val="en-GB" w:eastAsia="fr-FR"/>
        </w:rPr>
        <w:t xml:space="preserve"> that directly influence the propagation conditions. In physical terms, meteorological conditions are fully described by the vertical profiles of wind speed, wind direction, temperature</w:t>
      </w:r>
      <w:proofErr w:type="gramStart"/>
      <w:r w:rsidR="00F00153">
        <w:rPr>
          <w:rFonts w:ascii="Tahoma" w:hAnsi="Tahoma" w:cs="Tahoma"/>
          <w:lang w:val="en-GB" w:eastAsia="fr-FR"/>
        </w:rPr>
        <w:t>,…</w:t>
      </w:r>
      <w:proofErr w:type="gramEnd"/>
    </w:p>
    <w:p w:rsidR="003D1566" w:rsidRPr="003D1566" w:rsidRDefault="00F00153" w:rsidP="003D1566">
      <w:pPr>
        <w:pStyle w:val="Paragraphedeliste"/>
        <w:numPr>
          <w:ilvl w:val="0"/>
          <w:numId w:val="30"/>
        </w:numPr>
        <w:spacing w:after="120"/>
        <w:jc w:val="both"/>
        <w:rPr>
          <w:rFonts w:ascii="Tahoma" w:hAnsi="Tahoma" w:cs="Tahoma"/>
          <w:lang w:val="en-GB" w:eastAsia="fr-FR"/>
        </w:rPr>
      </w:pPr>
      <w:r>
        <w:rPr>
          <w:rFonts w:ascii="Tahoma" w:hAnsi="Tahoma" w:cs="Tahoma"/>
          <w:lang w:val="en-GB" w:eastAsia="fr-FR"/>
        </w:rPr>
        <w:t>The term “meteorological weighting” refers to the variability of propagation conditions over time and the effect this has on long-time averaged noise indicators such as LDEN or Lnight. In general meteorological weighting is related to climatologically relevant statistics</w:t>
      </w:r>
      <w:r w:rsidR="0049787D">
        <w:rPr>
          <w:rFonts w:ascii="Tahoma" w:hAnsi="Tahoma" w:cs="Tahoma"/>
          <w:lang w:val="en-GB" w:eastAsia="fr-FR"/>
        </w:rPr>
        <w:t xml:space="preserve"> of weather conditions, possibly averaged</w:t>
      </w:r>
      <w:r>
        <w:rPr>
          <w:rFonts w:ascii="Tahoma" w:hAnsi="Tahoma" w:cs="Tahoma"/>
          <w:lang w:val="en-GB" w:eastAsia="fr-FR"/>
        </w:rPr>
        <w:t xml:space="preserve"> over many years.</w:t>
      </w:r>
    </w:p>
    <w:p w:rsidR="001C2ACD" w:rsidRPr="003D1566" w:rsidRDefault="001C2ACD" w:rsidP="00234AD9">
      <w:pPr>
        <w:spacing w:after="120" w:line="276" w:lineRule="auto"/>
        <w:jc w:val="both"/>
        <w:rPr>
          <w:rFonts w:ascii="Tahoma" w:hAnsi="Tahoma" w:cs="Tahoma"/>
          <w:sz w:val="22"/>
          <w:szCs w:val="22"/>
          <w:lang w:val="en-GB" w:eastAsia="fr-FR"/>
        </w:rPr>
      </w:pPr>
      <w:r w:rsidRPr="003D1566">
        <w:rPr>
          <w:rFonts w:ascii="Tahoma" w:hAnsi="Tahoma" w:cs="Tahoma"/>
          <w:sz w:val="22"/>
          <w:szCs w:val="22"/>
          <w:lang w:val="en-GB" w:eastAsia="fr-FR"/>
        </w:rPr>
        <w:t xml:space="preserve">The propagation methods allow for the estimation of the excess attenuation along a propagation path under specific propagation conditions. </w:t>
      </w:r>
    </w:p>
    <w:p w:rsidR="001C2ACD" w:rsidRPr="003D1566" w:rsidRDefault="001C2ACD" w:rsidP="00234AD9">
      <w:pPr>
        <w:pStyle w:val="Paragraphedeliste"/>
        <w:numPr>
          <w:ilvl w:val="0"/>
          <w:numId w:val="30"/>
        </w:numPr>
        <w:spacing w:after="120"/>
        <w:ind w:left="714" w:hanging="357"/>
        <w:contextualSpacing w:val="0"/>
        <w:jc w:val="both"/>
        <w:rPr>
          <w:rFonts w:ascii="Tahoma" w:hAnsi="Tahoma" w:cs="Tahoma"/>
          <w:lang w:val="en-GB" w:eastAsia="fr-FR"/>
        </w:rPr>
      </w:pPr>
      <w:r w:rsidRPr="003D1566">
        <w:rPr>
          <w:rFonts w:ascii="Tahoma" w:hAnsi="Tahoma" w:cs="Tahoma"/>
          <w:lang w:val="en-GB" w:eastAsia="fr-FR"/>
        </w:rPr>
        <w:t xml:space="preserve">The ISO propagation model allows for calculations under a single propagation condition, named “moderate downwind conditions” in the text, but generally assimilated to any </w:t>
      </w:r>
      <w:r w:rsidR="002C6A84" w:rsidRPr="003D1566">
        <w:rPr>
          <w:rFonts w:ascii="Tahoma" w:hAnsi="Tahoma" w:cs="Tahoma"/>
          <w:lang w:val="en-GB" w:eastAsia="fr-FR"/>
        </w:rPr>
        <w:t xml:space="preserve">sound speed profile </w:t>
      </w:r>
      <w:r w:rsidRPr="003D1566">
        <w:rPr>
          <w:rFonts w:ascii="Tahoma" w:hAnsi="Tahoma" w:cs="Tahoma"/>
          <w:lang w:val="en-GB" w:eastAsia="fr-FR"/>
        </w:rPr>
        <w:t>that result in moderate favourable propagation effects.</w:t>
      </w:r>
    </w:p>
    <w:p w:rsidR="001C2ACD" w:rsidRPr="003D1566" w:rsidRDefault="001C2ACD" w:rsidP="00234AD9">
      <w:pPr>
        <w:pStyle w:val="Paragraphedeliste"/>
        <w:numPr>
          <w:ilvl w:val="0"/>
          <w:numId w:val="30"/>
        </w:numPr>
        <w:spacing w:after="120"/>
        <w:ind w:left="714" w:hanging="357"/>
        <w:contextualSpacing w:val="0"/>
        <w:jc w:val="both"/>
        <w:rPr>
          <w:rFonts w:ascii="Tahoma" w:hAnsi="Tahoma" w:cs="Tahoma"/>
          <w:lang w:val="en-GB" w:eastAsia="fr-FR"/>
        </w:rPr>
      </w:pPr>
      <w:r w:rsidRPr="003D1566">
        <w:rPr>
          <w:rFonts w:ascii="Tahoma" w:hAnsi="Tahoma" w:cs="Tahoma"/>
          <w:lang w:val="en-GB" w:eastAsia="fr-FR"/>
        </w:rPr>
        <w:t xml:space="preserve">The NMPB propagation model allows for calculations </w:t>
      </w:r>
      <w:proofErr w:type="gramStart"/>
      <w:r w:rsidRPr="003D1566">
        <w:rPr>
          <w:rFonts w:ascii="Tahoma" w:hAnsi="Tahoma" w:cs="Tahoma"/>
          <w:lang w:val="en-GB" w:eastAsia="fr-FR"/>
        </w:rPr>
        <w:t>under</w:t>
      </w:r>
      <w:proofErr w:type="gramEnd"/>
      <w:r w:rsidRPr="003D1566">
        <w:rPr>
          <w:rFonts w:ascii="Tahoma" w:hAnsi="Tahoma" w:cs="Tahoma"/>
          <w:lang w:val="en-GB" w:eastAsia="fr-FR"/>
        </w:rPr>
        <w:t xml:space="preserve"> two </w:t>
      </w:r>
      <w:r w:rsidR="002C6A84" w:rsidRPr="003D1566">
        <w:rPr>
          <w:rFonts w:ascii="Tahoma" w:hAnsi="Tahoma" w:cs="Tahoma"/>
          <w:lang w:val="en-GB" w:eastAsia="fr-FR"/>
        </w:rPr>
        <w:t xml:space="preserve">specific </w:t>
      </w:r>
      <w:r w:rsidRPr="003D1566">
        <w:rPr>
          <w:rFonts w:ascii="Tahoma" w:hAnsi="Tahoma" w:cs="Tahoma"/>
          <w:lang w:val="en-GB" w:eastAsia="fr-FR"/>
        </w:rPr>
        <w:t>propagation conditions, namely homogenous and favourable. The reference text from Sétra allows link</w:t>
      </w:r>
      <w:r w:rsidR="00234AD9" w:rsidRPr="003D1566">
        <w:rPr>
          <w:rFonts w:ascii="Tahoma" w:hAnsi="Tahoma" w:cs="Tahoma"/>
          <w:lang w:val="en-GB" w:eastAsia="fr-FR"/>
        </w:rPr>
        <w:t>ing</w:t>
      </w:r>
      <w:r w:rsidRPr="003D1566">
        <w:rPr>
          <w:rFonts w:ascii="Tahoma" w:hAnsi="Tahoma" w:cs="Tahoma"/>
          <w:lang w:val="en-GB" w:eastAsia="fr-FR"/>
        </w:rPr>
        <w:t xml:space="preserve"> these propagation conditions to specific meteorological conditions</w:t>
      </w:r>
      <w:r w:rsidR="00234AD9" w:rsidRPr="003D1566">
        <w:rPr>
          <w:rFonts w:ascii="Tahoma" w:hAnsi="Tahoma" w:cs="Tahoma"/>
          <w:lang w:val="en-GB" w:eastAsia="fr-FR"/>
        </w:rPr>
        <w:t xml:space="preserve"> in terms of wind speed, wind direction and thermal stability classes. </w:t>
      </w:r>
    </w:p>
    <w:p w:rsidR="00234AD9" w:rsidRDefault="00234AD9" w:rsidP="00234AD9">
      <w:pPr>
        <w:pStyle w:val="Paragraphedeliste"/>
        <w:numPr>
          <w:ilvl w:val="0"/>
          <w:numId w:val="30"/>
        </w:numPr>
        <w:spacing w:after="120"/>
        <w:contextualSpacing w:val="0"/>
        <w:jc w:val="both"/>
        <w:rPr>
          <w:rFonts w:ascii="Tahoma" w:hAnsi="Tahoma" w:cs="Tahoma"/>
          <w:lang w:val="en-GB" w:eastAsia="fr-FR"/>
        </w:rPr>
      </w:pPr>
      <w:r w:rsidRPr="003D1566">
        <w:rPr>
          <w:rFonts w:ascii="Tahoma" w:hAnsi="Tahoma" w:cs="Tahoma"/>
          <w:lang w:val="en-GB" w:eastAsia="fr-FR"/>
        </w:rPr>
        <w:lastRenderedPageBreak/>
        <w:t xml:space="preserve">The Harmonoise propagation model is able to predict propagation of sound under any meteorological condition that can reasonably be assimilated with a linear gradient of the effective sound speed. The Harmonoise and Imagine projects have proposed several ways for linking meteorological observations to sound speed profiles and for </w:t>
      </w:r>
      <w:r w:rsidR="002C6A84" w:rsidRPr="003D1566">
        <w:rPr>
          <w:rFonts w:ascii="Tahoma" w:hAnsi="Tahoma" w:cs="Tahoma"/>
          <w:lang w:val="en-GB" w:eastAsia="fr-FR"/>
        </w:rPr>
        <w:t>the transformation of</w:t>
      </w:r>
      <w:r w:rsidRPr="003D1566">
        <w:rPr>
          <w:rFonts w:ascii="Tahoma" w:hAnsi="Tahoma" w:cs="Tahoma"/>
          <w:lang w:val="en-GB" w:eastAsia="fr-FR"/>
        </w:rPr>
        <w:t xml:space="preserve"> arbitrary sound speed profiles into equivalent linear gradients; the choice of the most appropriate and efficient way being influenced by the very nature of the available meteorological data (e.g. </w:t>
      </w:r>
      <w:r w:rsidR="002C6A84" w:rsidRPr="003D1566">
        <w:rPr>
          <w:rFonts w:ascii="Tahoma" w:hAnsi="Tahoma" w:cs="Tahoma"/>
          <w:lang w:val="en-GB" w:eastAsia="fr-FR"/>
        </w:rPr>
        <w:t xml:space="preserve">ranging from </w:t>
      </w:r>
      <w:r w:rsidRPr="003D1566">
        <w:rPr>
          <w:rFonts w:ascii="Tahoma" w:hAnsi="Tahoma" w:cs="Tahoma"/>
          <w:lang w:val="en-GB" w:eastAsia="fr-FR"/>
        </w:rPr>
        <w:t>simple surface observations,</w:t>
      </w:r>
      <w:r w:rsidR="002C6A84" w:rsidRPr="003D1566">
        <w:rPr>
          <w:rFonts w:ascii="Tahoma" w:hAnsi="Tahoma" w:cs="Tahoma"/>
          <w:lang w:val="en-GB" w:eastAsia="fr-FR"/>
        </w:rPr>
        <w:t xml:space="preserve"> up to</w:t>
      </w:r>
      <w:r w:rsidRPr="003D1566">
        <w:rPr>
          <w:rFonts w:ascii="Tahoma" w:hAnsi="Tahoma" w:cs="Tahoma"/>
          <w:lang w:val="en-GB" w:eastAsia="fr-FR"/>
        </w:rPr>
        <w:t xml:space="preserve"> meteorological towers, balloon soundings, climatological data sets, advanced prediction methods,…).  </w:t>
      </w:r>
    </w:p>
    <w:p w:rsidR="00234AD9" w:rsidRDefault="00234AD9" w:rsidP="001C2ACD">
      <w:pPr>
        <w:spacing w:line="276" w:lineRule="auto"/>
        <w:jc w:val="both"/>
        <w:rPr>
          <w:rFonts w:ascii="Tahoma" w:hAnsi="Tahoma" w:cs="Tahoma"/>
          <w:sz w:val="22"/>
          <w:szCs w:val="22"/>
          <w:lang w:val="en-GB" w:eastAsia="fr-FR"/>
        </w:rPr>
      </w:pPr>
      <w:r w:rsidRPr="003D1566">
        <w:rPr>
          <w:rFonts w:ascii="Tahoma" w:hAnsi="Tahoma" w:cs="Tahoma"/>
          <w:sz w:val="22"/>
          <w:szCs w:val="22"/>
          <w:lang w:val="en-GB" w:eastAsia="fr-FR"/>
        </w:rPr>
        <w:t xml:space="preserve">In phase A of the CNOSSOS-EU project, the experts from WG5 </w:t>
      </w:r>
      <w:r w:rsidR="0049787D">
        <w:rPr>
          <w:rFonts w:ascii="Tahoma" w:hAnsi="Tahoma" w:cs="Tahoma"/>
          <w:sz w:val="22"/>
          <w:szCs w:val="22"/>
          <w:lang w:val="en-GB" w:eastAsia="fr-FR"/>
        </w:rPr>
        <w:t>investigated</w:t>
      </w:r>
      <w:r w:rsidRPr="003D1566">
        <w:rPr>
          <w:rFonts w:ascii="Tahoma" w:hAnsi="Tahoma" w:cs="Tahoma"/>
          <w:sz w:val="22"/>
          <w:szCs w:val="22"/>
          <w:lang w:val="en-GB" w:eastAsia="fr-FR"/>
        </w:rPr>
        <w:t xml:space="preserve"> the equivalence between the three methods by stating that homogeneous conditions correspond to the absence of any sound speed gradient and that favourable</w:t>
      </w:r>
      <w:r w:rsidR="00D37A33" w:rsidRPr="003D1566">
        <w:rPr>
          <w:rFonts w:ascii="Tahoma" w:hAnsi="Tahoma" w:cs="Tahoma"/>
          <w:sz w:val="22"/>
          <w:szCs w:val="22"/>
          <w:lang w:val="en-GB" w:eastAsia="fr-FR"/>
        </w:rPr>
        <w:t xml:space="preserve"> propagation conditions</w:t>
      </w:r>
      <w:r w:rsidR="002C6A84" w:rsidRPr="003D1566">
        <w:rPr>
          <w:rFonts w:ascii="Tahoma" w:hAnsi="Tahoma" w:cs="Tahoma"/>
          <w:sz w:val="22"/>
          <w:szCs w:val="22"/>
          <w:lang w:val="en-GB" w:eastAsia="fr-FR"/>
        </w:rPr>
        <w:t xml:space="preserve"> (in either ISO or NMPB) could</w:t>
      </w:r>
      <w:r w:rsidR="00D37A33" w:rsidRPr="003D1566">
        <w:rPr>
          <w:rFonts w:ascii="Tahoma" w:hAnsi="Tahoma" w:cs="Tahoma"/>
          <w:sz w:val="22"/>
          <w:szCs w:val="22"/>
          <w:lang w:val="en-GB" w:eastAsia="fr-FR"/>
        </w:rPr>
        <w:t xml:space="preserve"> be assimilated with a linear sound speed gradient of 0.07 s</w:t>
      </w:r>
      <w:r w:rsidR="00D37A33" w:rsidRPr="003D1566">
        <w:rPr>
          <w:rFonts w:ascii="Tahoma" w:hAnsi="Tahoma" w:cs="Tahoma"/>
          <w:sz w:val="22"/>
          <w:szCs w:val="22"/>
          <w:vertAlign w:val="superscript"/>
          <w:lang w:val="en-GB" w:eastAsia="fr-FR"/>
        </w:rPr>
        <w:t>-1</w:t>
      </w:r>
      <w:r w:rsidR="00D37A33" w:rsidRPr="003D1566">
        <w:rPr>
          <w:rFonts w:ascii="Tahoma" w:hAnsi="Tahoma" w:cs="Tahoma"/>
          <w:sz w:val="22"/>
          <w:szCs w:val="22"/>
          <w:lang w:val="en-GB" w:eastAsia="fr-FR"/>
        </w:rPr>
        <w:t>; a value which is in line with the proposals of the French expert group working on behalf of Sétra.</w:t>
      </w:r>
    </w:p>
    <w:p w:rsidR="008E4647" w:rsidRPr="003D1566" w:rsidRDefault="008E4647" w:rsidP="001C2ACD">
      <w:pPr>
        <w:spacing w:line="276" w:lineRule="auto"/>
        <w:jc w:val="both"/>
        <w:rPr>
          <w:rFonts w:ascii="Tahoma" w:hAnsi="Tahoma" w:cs="Tahoma"/>
          <w:sz w:val="22"/>
          <w:szCs w:val="22"/>
          <w:lang w:val="en-GB" w:eastAsia="fr-FR"/>
        </w:rPr>
      </w:pPr>
      <w:r>
        <w:rPr>
          <w:rFonts w:ascii="Tahoma" w:hAnsi="Tahoma" w:cs="Tahoma"/>
          <w:sz w:val="22"/>
          <w:szCs w:val="22"/>
          <w:lang w:val="en-GB" w:eastAsia="fr-FR"/>
        </w:rPr>
        <w:t>The findings of the WG are summari</w:t>
      </w:r>
      <w:r w:rsidR="0049787D">
        <w:rPr>
          <w:rFonts w:ascii="Tahoma" w:hAnsi="Tahoma" w:cs="Tahoma"/>
          <w:sz w:val="22"/>
          <w:szCs w:val="22"/>
          <w:lang w:val="en-GB" w:eastAsia="fr-FR"/>
        </w:rPr>
        <w:t>s</w:t>
      </w:r>
      <w:r>
        <w:rPr>
          <w:rFonts w:ascii="Tahoma" w:hAnsi="Tahoma" w:cs="Tahoma"/>
          <w:sz w:val="22"/>
          <w:szCs w:val="22"/>
          <w:lang w:val="en-GB" w:eastAsia="fr-FR"/>
        </w:rPr>
        <w:t>e</w:t>
      </w:r>
      <w:r w:rsidR="0049787D">
        <w:rPr>
          <w:rFonts w:ascii="Tahoma" w:hAnsi="Tahoma" w:cs="Tahoma"/>
          <w:sz w:val="22"/>
          <w:szCs w:val="22"/>
          <w:lang w:val="en-GB" w:eastAsia="fr-FR"/>
        </w:rPr>
        <w:t>d</w:t>
      </w:r>
      <w:r>
        <w:rPr>
          <w:rFonts w:ascii="Tahoma" w:hAnsi="Tahoma" w:cs="Tahoma"/>
          <w:sz w:val="22"/>
          <w:szCs w:val="22"/>
          <w:lang w:val="en-GB" w:eastAsia="fr-FR"/>
        </w:rPr>
        <w:t xml:space="preserve"> in the table below:</w:t>
      </w:r>
    </w:p>
    <w:tbl>
      <w:tblPr>
        <w:tblStyle w:val="Grilledutableau"/>
        <w:tblW w:w="0" w:type="auto"/>
        <w:tblInd w:w="108" w:type="dxa"/>
        <w:tblLook w:val="04A0" w:firstRow="1" w:lastRow="0" w:firstColumn="1" w:lastColumn="0" w:noHBand="0" w:noVBand="1"/>
      </w:tblPr>
      <w:tblGrid>
        <w:gridCol w:w="2488"/>
        <w:gridCol w:w="2250"/>
        <w:gridCol w:w="2229"/>
        <w:gridCol w:w="2389"/>
      </w:tblGrid>
      <w:tr w:rsidR="008E4647" w:rsidRPr="008E4647" w:rsidTr="008E4647">
        <w:tc>
          <w:tcPr>
            <w:tcW w:w="2488" w:type="dxa"/>
          </w:tcPr>
          <w:p w:rsidR="008E4647" w:rsidRPr="008E4647" w:rsidRDefault="008E4647" w:rsidP="008E4647">
            <w:pPr>
              <w:pStyle w:val="Paragraphedeliste"/>
              <w:spacing w:before="40" w:after="40"/>
              <w:ind w:left="0"/>
              <w:contextualSpacing w:val="0"/>
              <w:jc w:val="both"/>
              <w:rPr>
                <w:rFonts w:ascii="Tahoma" w:hAnsi="Tahoma" w:cs="Tahoma"/>
                <w:lang w:val="en-GB"/>
              </w:rPr>
            </w:pPr>
            <w:r>
              <w:rPr>
                <w:rFonts w:ascii="Tahoma" w:hAnsi="Tahoma" w:cs="Tahoma"/>
                <w:lang w:val="en-GB"/>
              </w:rPr>
              <w:t>Propagation condition</w:t>
            </w:r>
          </w:p>
        </w:tc>
        <w:tc>
          <w:tcPr>
            <w:tcW w:w="2250"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Favourable</w:t>
            </w:r>
          </w:p>
        </w:tc>
        <w:tc>
          <w:tcPr>
            <w:tcW w:w="222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Homogeneous</w:t>
            </w:r>
          </w:p>
        </w:tc>
        <w:tc>
          <w:tcPr>
            <w:tcW w:w="238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Pr>
                <w:rFonts w:ascii="Tahoma" w:hAnsi="Tahoma" w:cs="Tahoma"/>
                <w:lang w:val="en-GB"/>
              </w:rPr>
              <w:t>Other</w:t>
            </w:r>
          </w:p>
        </w:tc>
      </w:tr>
      <w:tr w:rsidR="008E4647" w:rsidRPr="008E4647" w:rsidTr="008E4647">
        <w:tc>
          <w:tcPr>
            <w:tcW w:w="2488" w:type="dxa"/>
          </w:tcPr>
          <w:p w:rsidR="008E4647" w:rsidRPr="008E4647" w:rsidRDefault="008E4647" w:rsidP="007F1371">
            <w:pPr>
              <w:pStyle w:val="Paragraphedeliste"/>
              <w:spacing w:before="40" w:after="40"/>
              <w:ind w:left="0"/>
              <w:contextualSpacing w:val="0"/>
              <w:jc w:val="both"/>
              <w:rPr>
                <w:rFonts w:ascii="Tahoma" w:hAnsi="Tahoma" w:cs="Tahoma"/>
                <w:lang w:val="en-GB"/>
              </w:rPr>
            </w:pPr>
            <w:r>
              <w:rPr>
                <w:rFonts w:ascii="Tahoma" w:hAnsi="Tahoma" w:cs="Tahoma"/>
                <w:lang w:val="en-GB"/>
              </w:rPr>
              <w:t>Gradient</w:t>
            </w:r>
          </w:p>
        </w:tc>
        <w:tc>
          <w:tcPr>
            <w:tcW w:w="2250"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Pr>
                <w:rFonts w:ascii="Tahoma" w:hAnsi="Tahoma" w:cs="Tahoma"/>
                <w:lang w:val="en-GB"/>
              </w:rPr>
              <w:t>A =0 s</w:t>
            </w:r>
            <w:r w:rsidRPr="008E4647">
              <w:rPr>
                <w:rFonts w:ascii="Tahoma" w:hAnsi="Tahoma" w:cs="Tahoma"/>
                <w:vertAlign w:val="superscript"/>
                <w:lang w:val="en-GB"/>
              </w:rPr>
              <w:t>-1</w:t>
            </w:r>
          </w:p>
        </w:tc>
        <w:tc>
          <w:tcPr>
            <w:tcW w:w="222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Pr>
                <w:rFonts w:ascii="Tahoma" w:hAnsi="Tahoma" w:cs="Tahoma"/>
                <w:lang w:val="en-GB"/>
              </w:rPr>
              <w:t>A =0.07 s</w:t>
            </w:r>
            <w:r w:rsidRPr="008E4647">
              <w:rPr>
                <w:rFonts w:ascii="Tahoma" w:hAnsi="Tahoma" w:cs="Tahoma"/>
                <w:vertAlign w:val="superscript"/>
                <w:lang w:val="en-GB"/>
              </w:rPr>
              <w:t>-1</w:t>
            </w:r>
          </w:p>
        </w:tc>
        <w:tc>
          <w:tcPr>
            <w:tcW w:w="238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Any linear gradient</w:t>
            </w:r>
          </w:p>
        </w:tc>
      </w:tr>
      <w:tr w:rsidR="008E4647" w:rsidRPr="008E4647" w:rsidTr="008E4647">
        <w:tc>
          <w:tcPr>
            <w:tcW w:w="2488" w:type="dxa"/>
          </w:tcPr>
          <w:p w:rsidR="008E4647" w:rsidRPr="008E4647" w:rsidRDefault="008E4647" w:rsidP="007F1371">
            <w:pPr>
              <w:pStyle w:val="Paragraphedeliste"/>
              <w:spacing w:before="40" w:after="40"/>
              <w:ind w:left="0"/>
              <w:contextualSpacing w:val="0"/>
              <w:jc w:val="both"/>
              <w:rPr>
                <w:rFonts w:ascii="Tahoma" w:hAnsi="Tahoma" w:cs="Tahoma"/>
                <w:lang w:val="en-GB"/>
              </w:rPr>
            </w:pPr>
            <w:r w:rsidRPr="008E4647">
              <w:rPr>
                <w:rFonts w:ascii="Tahoma" w:hAnsi="Tahoma" w:cs="Tahoma"/>
                <w:lang w:val="en-GB"/>
              </w:rPr>
              <w:t>ISO 9613-2</w:t>
            </w:r>
          </w:p>
        </w:tc>
        <w:tc>
          <w:tcPr>
            <w:tcW w:w="2250"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22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no</w:t>
            </w:r>
          </w:p>
        </w:tc>
        <w:tc>
          <w:tcPr>
            <w:tcW w:w="238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no</w:t>
            </w:r>
          </w:p>
        </w:tc>
      </w:tr>
      <w:tr w:rsidR="008E4647" w:rsidRPr="008E4647" w:rsidTr="008E4647">
        <w:tc>
          <w:tcPr>
            <w:tcW w:w="2488" w:type="dxa"/>
          </w:tcPr>
          <w:p w:rsidR="008E4647" w:rsidRPr="008E4647" w:rsidRDefault="008E4647" w:rsidP="007F1371">
            <w:pPr>
              <w:pStyle w:val="Paragraphedeliste"/>
              <w:spacing w:before="40" w:after="40"/>
              <w:ind w:left="0"/>
              <w:contextualSpacing w:val="0"/>
              <w:jc w:val="both"/>
              <w:rPr>
                <w:rFonts w:ascii="Tahoma" w:hAnsi="Tahoma" w:cs="Tahoma"/>
                <w:lang w:val="en-GB"/>
              </w:rPr>
            </w:pPr>
            <w:r w:rsidRPr="008E4647">
              <w:rPr>
                <w:rFonts w:ascii="Tahoma" w:hAnsi="Tahoma" w:cs="Tahoma"/>
                <w:lang w:val="en-GB"/>
              </w:rPr>
              <w:t>NMPB-2008</w:t>
            </w:r>
          </w:p>
        </w:tc>
        <w:tc>
          <w:tcPr>
            <w:tcW w:w="2250"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22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38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no</w:t>
            </w:r>
          </w:p>
        </w:tc>
      </w:tr>
      <w:tr w:rsidR="008E4647" w:rsidRPr="008E4647" w:rsidTr="008E4647">
        <w:tc>
          <w:tcPr>
            <w:tcW w:w="2488" w:type="dxa"/>
          </w:tcPr>
          <w:p w:rsidR="008E4647" w:rsidRPr="008E4647" w:rsidRDefault="008E4647" w:rsidP="007F1371">
            <w:pPr>
              <w:pStyle w:val="Paragraphedeliste"/>
              <w:spacing w:before="40" w:after="40"/>
              <w:ind w:left="0"/>
              <w:contextualSpacing w:val="0"/>
              <w:jc w:val="both"/>
              <w:rPr>
                <w:rFonts w:ascii="Tahoma" w:hAnsi="Tahoma" w:cs="Tahoma"/>
                <w:lang w:val="en-GB"/>
              </w:rPr>
            </w:pPr>
            <w:r w:rsidRPr="008E4647">
              <w:rPr>
                <w:rFonts w:ascii="Tahoma" w:hAnsi="Tahoma" w:cs="Tahoma"/>
                <w:lang w:val="en-GB"/>
              </w:rPr>
              <w:t>Harmonoise</w:t>
            </w:r>
          </w:p>
        </w:tc>
        <w:tc>
          <w:tcPr>
            <w:tcW w:w="2250"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22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389" w:type="dxa"/>
          </w:tcPr>
          <w:p w:rsidR="008E4647" w:rsidRPr="008E4647" w:rsidRDefault="008E4647"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r>
    </w:tbl>
    <w:p w:rsidR="0049787D" w:rsidRDefault="0049787D" w:rsidP="008E4647">
      <w:pPr>
        <w:spacing w:after="120" w:line="276" w:lineRule="auto"/>
        <w:jc w:val="both"/>
        <w:rPr>
          <w:rFonts w:ascii="Tahoma" w:hAnsi="Tahoma" w:cs="Tahoma"/>
          <w:sz w:val="22"/>
          <w:szCs w:val="22"/>
          <w:lang w:val="en-GB" w:eastAsia="fr-FR"/>
        </w:rPr>
      </w:pPr>
    </w:p>
    <w:p w:rsidR="00D37A33" w:rsidRPr="003D1566" w:rsidRDefault="008E4647" w:rsidP="008E4647">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 xml:space="preserve">In principle, each propagation method </w:t>
      </w:r>
      <w:r w:rsidR="0049787D">
        <w:rPr>
          <w:rFonts w:ascii="Tahoma" w:hAnsi="Tahoma" w:cs="Tahoma"/>
          <w:sz w:val="22"/>
          <w:szCs w:val="22"/>
          <w:lang w:val="en-GB" w:eastAsia="fr-FR"/>
        </w:rPr>
        <w:t>proposes</w:t>
      </w:r>
      <w:r>
        <w:rPr>
          <w:rFonts w:ascii="Tahoma" w:hAnsi="Tahoma" w:cs="Tahoma"/>
          <w:sz w:val="22"/>
          <w:szCs w:val="22"/>
          <w:lang w:val="en-GB" w:eastAsia="fr-FR"/>
        </w:rPr>
        <w:t xml:space="preserve"> an associated weighting </w:t>
      </w:r>
      <w:r w:rsidR="00234AD9" w:rsidRPr="003D1566">
        <w:rPr>
          <w:rFonts w:ascii="Tahoma" w:hAnsi="Tahoma" w:cs="Tahoma"/>
          <w:sz w:val="22"/>
          <w:szCs w:val="22"/>
          <w:lang w:val="en-GB" w:eastAsia="fr-FR"/>
        </w:rPr>
        <w:t xml:space="preserve">model </w:t>
      </w:r>
      <w:r>
        <w:rPr>
          <w:rFonts w:ascii="Tahoma" w:hAnsi="Tahoma" w:cs="Tahoma"/>
          <w:sz w:val="22"/>
          <w:szCs w:val="22"/>
          <w:lang w:val="en-GB" w:eastAsia="fr-FR"/>
        </w:rPr>
        <w:t xml:space="preserve">for the estimation of </w:t>
      </w:r>
      <w:r w:rsidR="00D37A33" w:rsidRPr="003D1566">
        <w:rPr>
          <w:rFonts w:ascii="Tahoma" w:hAnsi="Tahoma" w:cs="Tahoma"/>
          <w:sz w:val="22"/>
          <w:szCs w:val="22"/>
          <w:lang w:val="en-GB" w:eastAsia="fr-FR"/>
        </w:rPr>
        <w:t>long term averaged noise indicators.</w:t>
      </w:r>
    </w:p>
    <w:p w:rsidR="00D37A33" w:rsidRDefault="00D37A33" w:rsidP="00D37A33">
      <w:pPr>
        <w:pStyle w:val="Paragraphedeliste"/>
        <w:numPr>
          <w:ilvl w:val="0"/>
          <w:numId w:val="30"/>
        </w:numPr>
        <w:spacing w:after="120"/>
        <w:ind w:left="714" w:hanging="357"/>
        <w:contextualSpacing w:val="0"/>
        <w:jc w:val="both"/>
        <w:rPr>
          <w:rFonts w:ascii="Tahoma" w:hAnsi="Tahoma" w:cs="Tahoma"/>
          <w:lang w:val="en-GB" w:eastAsia="fr-FR"/>
        </w:rPr>
      </w:pPr>
      <w:r w:rsidRPr="003D1566">
        <w:rPr>
          <w:rFonts w:ascii="Tahoma" w:hAnsi="Tahoma" w:cs="Tahoma"/>
          <w:lang w:val="en-GB" w:eastAsia="fr-FR"/>
        </w:rPr>
        <w:t>The ISO</w:t>
      </w:r>
      <w:r w:rsidR="000B2ED8" w:rsidRPr="003D1566">
        <w:rPr>
          <w:rFonts w:ascii="Tahoma" w:hAnsi="Tahoma" w:cs="Tahoma"/>
          <w:lang w:val="en-GB" w:eastAsia="fr-FR"/>
        </w:rPr>
        <w:t xml:space="preserve"> method </w:t>
      </w:r>
      <w:r w:rsidRPr="003D1566">
        <w:rPr>
          <w:rFonts w:ascii="Tahoma" w:hAnsi="Tahoma" w:cs="Tahoma"/>
          <w:lang w:val="en-GB" w:eastAsia="fr-FR"/>
        </w:rPr>
        <w:t xml:space="preserve">introduces a </w:t>
      </w:r>
      <w:r w:rsidR="000B2ED8" w:rsidRPr="003D1566">
        <w:rPr>
          <w:rFonts w:ascii="Tahoma" w:hAnsi="Tahoma" w:cs="Tahoma"/>
          <w:lang w:val="en-GB" w:eastAsia="fr-FR"/>
        </w:rPr>
        <w:t>C</w:t>
      </w:r>
      <w:r w:rsidR="000B2ED8" w:rsidRPr="003D1566">
        <w:rPr>
          <w:rFonts w:ascii="Tahoma" w:hAnsi="Tahoma" w:cs="Tahoma"/>
          <w:vertAlign w:val="subscript"/>
          <w:lang w:val="en-GB" w:eastAsia="fr-FR"/>
        </w:rPr>
        <w:t>meteo</w:t>
      </w:r>
      <w:r w:rsidR="000B2ED8" w:rsidRPr="003D1566">
        <w:rPr>
          <w:rFonts w:ascii="Tahoma" w:hAnsi="Tahoma" w:cs="Tahoma"/>
          <w:lang w:val="en-GB" w:eastAsia="fr-FR"/>
        </w:rPr>
        <w:t xml:space="preserve"> correction factor</w:t>
      </w:r>
      <w:r w:rsidRPr="003D1566">
        <w:rPr>
          <w:rFonts w:ascii="Tahoma" w:hAnsi="Tahoma" w:cs="Tahoma"/>
          <w:lang w:val="en-GB" w:eastAsia="fr-FR"/>
        </w:rPr>
        <w:t xml:space="preserve"> which relates long-term-averaged noise levels to downwind conditions. Although the standard specifies that this correction term might be related to local weather statistics, it is generally considered a user-defined input value to be filled in by experts based on experience and/or good practice.</w:t>
      </w:r>
    </w:p>
    <w:p w:rsidR="005C5477" w:rsidRPr="005C5477" w:rsidRDefault="005C5477" w:rsidP="005C5477">
      <w:pPr>
        <w:pStyle w:val="Paragraphedeliste"/>
        <w:contextualSpacing w:val="0"/>
        <w:jc w:val="both"/>
        <w:rPr>
          <w:rFonts w:asciiTheme="minorHAnsi" w:eastAsiaTheme="minorEastAsia" w:hAnsiTheme="minorHAnsi" w:cstheme="minorBidi"/>
          <w:lang w:val="en-GB"/>
        </w:rPr>
      </w:pPr>
      <w:r w:rsidRPr="005C5477">
        <w:rPr>
          <w:rFonts w:asciiTheme="minorHAnsi" w:eastAsiaTheme="minorEastAsia" w:hAnsiTheme="minorHAnsi" w:cstheme="minorBidi"/>
          <w:lang w:val="en-GB"/>
        </w:rPr>
        <w:tab/>
      </w:r>
      <m:oMath>
        <m:sSub>
          <m:sSubPr>
            <m:ctrlPr>
              <w:rPr>
                <w:rFonts w:ascii="Cambria Math" w:eastAsiaTheme="minorHAnsi" w:hAnsi="Cambria Math" w:cstheme="minorBidi"/>
                <w:i/>
                <w:lang w:val="en-GB"/>
              </w:rPr>
            </m:ctrlPr>
          </m:sSubPr>
          <m:e>
            <m:r>
              <w:rPr>
                <w:rFonts w:ascii="Cambria Math" w:eastAsiaTheme="minorHAnsi" w:hAnsi="Cambria Math" w:cstheme="minorBidi"/>
                <w:lang w:val="en-GB"/>
              </w:rPr>
              <m:t>L</m:t>
            </m:r>
          </m:e>
          <m:sub>
            <m:r>
              <w:rPr>
                <w:rFonts w:ascii="Cambria Math" w:eastAsiaTheme="minorHAnsi" w:hAnsi="Cambria Math" w:cstheme="minorBidi"/>
                <w:lang w:val="en-GB"/>
              </w:rPr>
              <m:t>p,LT</m:t>
            </m:r>
          </m:sub>
        </m:sSub>
        <m:r>
          <w:rPr>
            <w:rFonts w:ascii="Cambria Math" w:eastAsiaTheme="minorHAnsi" w:hAnsi="Cambria Math" w:cstheme="minorBidi"/>
            <w:lang w:val="en-GB"/>
          </w:rPr>
          <m:t>=</m:t>
        </m:r>
        <m:sSub>
          <m:sSubPr>
            <m:ctrlPr>
              <w:rPr>
                <w:rFonts w:ascii="Cambria Math" w:eastAsiaTheme="minorHAnsi" w:hAnsi="Cambria Math" w:cstheme="minorBidi"/>
                <w:i/>
                <w:lang w:val="en-GB"/>
              </w:rPr>
            </m:ctrlPr>
          </m:sSubPr>
          <m:e>
            <m:r>
              <w:rPr>
                <w:rFonts w:ascii="Cambria Math" w:eastAsiaTheme="minorHAnsi" w:hAnsi="Cambria Math" w:cstheme="minorBidi"/>
                <w:lang w:val="en-GB"/>
              </w:rPr>
              <m:t>L</m:t>
            </m:r>
          </m:e>
          <m:sub>
            <m:r>
              <w:rPr>
                <w:rFonts w:ascii="Cambria Math" w:eastAsiaTheme="minorHAnsi" w:hAnsi="Cambria Math" w:cstheme="minorBidi"/>
                <w:lang w:val="en-GB"/>
              </w:rPr>
              <m:t>p,F</m:t>
            </m:r>
          </m:sub>
        </m:sSub>
        <m:r>
          <w:rPr>
            <w:rFonts w:ascii="Cambria Math" w:eastAsiaTheme="minorHAnsi" w:hAnsi="Cambria Math" w:cstheme="minorBidi"/>
            <w:lang w:val="en-GB"/>
          </w:rPr>
          <m:t>-</m:t>
        </m:r>
        <m:sSub>
          <m:sSubPr>
            <m:ctrlPr>
              <w:rPr>
                <w:rFonts w:ascii="Cambria Math" w:eastAsiaTheme="minorHAnsi" w:hAnsi="Cambria Math" w:cstheme="minorBidi"/>
                <w:i/>
                <w:lang w:val="en-GB"/>
              </w:rPr>
            </m:ctrlPr>
          </m:sSubPr>
          <m:e>
            <m:r>
              <w:rPr>
                <w:rFonts w:ascii="Cambria Math" w:eastAsiaTheme="minorHAnsi" w:hAnsi="Cambria Math" w:cstheme="minorBidi"/>
                <w:lang w:val="en-GB"/>
              </w:rPr>
              <m:t>C</m:t>
            </m:r>
          </m:e>
          <m:sub>
            <m:r>
              <w:rPr>
                <w:rFonts w:ascii="Cambria Math" w:eastAsiaTheme="minorHAnsi" w:hAnsi="Cambria Math" w:cstheme="minorBidi"/>
                <w:lang w:val="en-GB"/>
              </w:rPr>
              <m:t>meteo</m:t>
            </m:r>
          </m:sub>
        </m:sSub>
      </m:oMath>
    </w:p>
    <w:p w:rsidR="00D37A33" w:rsidRDefault="00D37A33" w:rsidP="001C2ACD">
      <w:pPr>
        <w:pStyle w:val="Paragraphedeliste"/>
        <w:numPr>
          <w:ilvl w:val="0"/>
          <w:numId w:val="30"/>
        </w:numPr>
        <w:spacing w:after="120"/>
        <w:contextualSpacing w:val="0"/>
        <w:jc w:val="both"/>
        <w:rPr>
          <w:rFonts w:ascii="Tahoma" w:hAnsi="Tahoma" w:cs="Tahoma"/>
          <w:lang w:val="en-GB" w:eastAsia="fr-FR"/>
        </w:rPr>
      </w:pPr>
      <w:r w:rsidRPr="003D1566">
        <w:rPr>
          <w:rFonts w:ascii="Tahoma" w:hAnsi="Tahoma" w:cs="Tahoma"/>
          <w:lang w:val="en-GB" w:eastAsia="fr-FR"/>
        </w:rPr>
        <w:t xml:space="preserve">The NMPB method has been the first (back in 1992) to introduce an objective characterisation of long term averaged noise levels based on the frequency of </w:t>
      </w:r>
      <w:r w:rsidR="000B2ED8" w:rsidRPr="003D1566">
        <w:rPr>
          <w:rFonts w:ascii="Tahoma" w:hAnsi="Tahoma" w:cs="Tahoma"/>
          <w:lang w:val="en-GB" w:eastAsia="fr-FR"/>
        </w:rPr>
        <w:t>occurrence of favorable propagation conditions</w:t>
      </w:r>
      <w:r w:rsidR="001C2ACD" w:rsidRPr="003D1566">
        <w:rPr>
          <w:rFonts w:ascii="Tahoma" w:hAnsi="Tahoma" w:cs="Tahoma"/>
          <w:lang w:val="en-GB" w:eastAsia="fr-FR"/>
        </w:rPr>
        <w:t xml:space="preserve"> in a given direction of propagation</w:t>
      </w:r>
      <w:r w:rsidR="000B2ED8" w:rsidRPr="003D1566">
        <w:rPr>
          <w:rFonts w:ascii="Tahoma" w:hAnsi="Tahoma" w:cs="Tahoma"/>
          <w:lang w:val="en-GB" w:eastAsia="fr-FR"/>
        </w:rPr>
        <w:t xml:space="preserve">. </w:t>
      </w:r>
      <w:r w:rsidRPr="003D1566">
        <w:rPr>
          <w:rFonts w:ascii="Tahoma" w:hAnsi="Tahoma" w:cs="Tahoma"/>
          <w:lang w:val="en-GB" w:eastAsia="fr-FR"/>
        </w:rPr>
        <w:t xml:space="preserve"> The values of the model </w:t>
      </w:r>
      <w:r w:rsidR="002C6A84" w:rsidRPr="003D1566">
        <w:rPr>
          <w:rFonts w:ascii="Tahoma" w:hAnsi="Tahoma" w:cs="Tahoma"/>
          <w:lang w:val="en-GB" w:eastAsia="fr-FR"/>
        </w:rPr>
        <w:t>were derived from long-term recordings</w:t>
      </w:r>
      <w:r w:rsidRPr="003D1566">
        <w:rPr>
          <w:rFonts w:ascii="Tahoma" w:hAnsi="Tahoma" w:cs="Tahoma"/>
          <w:lang w:val="en-GB" w:eastAsia="fr-FR"/>
        </w:rPr>
        <w:t xml:space="preserve"> of past weather conditions. </w:t>
      </w:r>
    </w:p>
    <w:p w:rsidR="00993548" w:rsidRPr="00993548" w:rsidRDefault="00045881" w:rsidP="00993548">
      <w:pPr>
        <w:pStyle w:val="Paragraphedeliste"/>
        <w:ind w:left="1440" w:firstLine="720"/>
        <w:contextualSpacing w:val="0"/>
        <w:jc w:val="both"/>
        <w:rPr>
          <w:rFonts w:asciiTheme="minorHAnsi" w:eastAsiaTheme="minorHAnsi" w:hAnsiTheme="minorHAnsi" w:cstheme="minorBidi"/>
          <w:lang w:val="en-GB"/>
        </w:rPr>
      </w:pPr>
      <m:oMathPara>
        <m:oMathParaPr>
          <m:jc m:val="left"/>
        </m:oMathParaPr>
        <m:oMath>
          <m:sSub>
            <m:sSubPr>
              <m:ctrlPr>
                <w:rPr>
                  <w:rFonts w:ascii="Cambria Math" w:eastAsiaTheme="minorHAnsi" w:hAnsi="Cambria Math" w:cstheme="minorBidi"/>
                  <w:i/>
                  <w:lang w:val="en-GB"/>
                </w:rPr>
              </m:ctrlPr>
            </m:sSubPr>
            <m:e>
              <m:r>
                <w:rPr>
                  <w:rFonts w:ascii="Cambria Math" w:eastAsiaTheme="minorHAnsi" w:hAnsi="Cambria Math" w:cstheme="minorBidi"/>
                  <w:lang w:val="en-GB"/>
                </w:rPr>
                <m:t>L</m:t>
              </m:r>
            </m:e>
            <m:sub>
              <m:r>
                <w:rPr>
                  <w:rFonts w:ascii="Cambria Math" w:eastAsiaTheme="minorHAnsi" w:hAnsi="Cambria Math" w:cstheme="minorBidi"/>
                  <w:lang w:val="en-GB"/>
                </w:rPr>
                <m:t>p,LT</m:t>
              </m:r>
            </m:sub>
          </m:sSub>
          <m:r>
            <w:rPr>
              <w:rFonts w:ascii="Cambria Math" w:eastAsiaTheme="minorHAnsi" w:hAnsi="Cambria Math" w:cstheme="minorBidi"/>
              <w:lang w:val="en-GB"/>
            </w:rPr>
            <m:t>=10.</m:t>
          </m:r>
          <m:func>
            <m:funcPr>
              <m:ctrlPr>
                <w:rPr>
                  <w:rFonts w:ascii="Cambria Math" w:eastAsiaTheme="minorHAnsi" w:hAnsi="Cambria Math" w:cstheme="minorBidi"/>
                  <w:i/>
                  <w:lang w:val="en-GB"/>
                </w:rPr>
              </m:ctrlPr>
            </m:funcPr>
            <m:fName>
              <m:r>
                <m:rPr>
                  <m:sty m:val="p"/>
                </m:rPr>
                <w:rPr>
                  <w:rFonts w:ascii="Cambria Math" w:eastAsiaTheme="minorHAnsi" w:hAnsi="Cambria Math" w:cstheme="minorBidi"/>
                  <w:lang w:val="en-GB"/>
                </w:rPr>
                <m:t>log</m:t>
              </m:r>
            </m:fName>
            <m:e>
              <m:r>
                <w:rPr>
                  <w:rFonts w:ascii="Cambria Math" w:eastAsiaTheme="minorHAnsi" w:hAnsi="Cambria Math" w:cstheme="minorBidi"/>
                  <w:lang w:val="en-GB"/>
                </w:rPr>
                <m:t xml:space="preserve"> </m:t>
              </m:r>
              <m:d>
                <m:dPr>
                  <m:ctrlPr>
                    <w:rPr>
                      <w:rFonts w:ascii="Cambria Math" w:eastAsiaTheme="minorHAnsi" w:hAnsi="Cambria Math" w:cstheme="minorBidi"/>
                      <w:i/>
                      <w:lang w:val="en-GB"/>
                    </w:rPr>
                  </m:ctrlPr>
                </m:dPr>
                <m:e>
                  <m:sSub>
                    <m:sSubPr>
                      <m:ctrlPr>
                        <w:rPr>
                          <w:rFonts w:ascii="Cambria Math" w:eastAsiaTheme="minorHAnsi" w:hAnsi="Cambria Math" w:cstheme="minorBidi"/>
                          <w:i/>
                          <w:lang w:val="en-GB"/>
                        </w:rPr>
                      </m:ctrlPr>
                    </m:sSubPr>
                    <m:e>
                      <m:r>
                        <w:rPr>
                          <w:rFonts w:ascii="Cambria Math" w:eastAsiaTheme="minorHAnsi" w:hAnsi="Cambria Math" w:cstheme="minorBidi"/>
                          <w:lang w:val="en-GB"/>
                        </w:rPr>
                        <m:t>p</m:t>
                      </m:r>
                    </m:e>
                    <m:sub>
                      <m:r>
                        <w:rPr>
                          <w:rFonts w:ascii="Cambria Math" w:eastAsiaTheme="minorHAnsi" w:hAnsi="Cambria Math" w:cstheme="minorBidi"/>
                          <w:lang w:val="en-GB"/>
                        </w:rPr>
                        <m:t>F</m:t>
                      </m:r>
                    </m:sub>
                  </m:sSub>
                  <m:r>
                    <w:rPr>
                      <w:rFonts w:ascii="Cambria Math" w:eastAsiaTheme="minorHAnsi" w:hAnsi="Cambria Math" w:cstheme="minorBidi"/>
                      <w:lang w:val="en-GB"/>
                    </w:rPr>
                    <m:t>.</m:t>
                  </m:r>
                  <m:sSup>
                    <m:sSupPr>
                      <m:ctrlPr>
                        <w:rPr>
                          <w:rFonts w:ascii="Cambria Math" w:eastAsiaTheme="minorHAnsi" w:hAnsi="Cambria Math" w:cstheme="minorBidi"/>
                          <w:i/>
                          <w:lang w:val="en-GB"/>
                        </w:rPr>
                      </m:ctrlPr>
                    </m:sSupPr>
                    <m:e>
                      <m:r>
                        <w:rPr>
                          <w:rFonts w:ascii="Cambria Math" w:eastAsiaTheme="minorHAnsi" w:hAnsi="Cambria Math" w:cstheme="minorBidi"/>
                          <w:lang w:val="en-GB"/>
                        </w:rPr>
                        <m:t>10</m:t>
                      </m:r>
                    </m:e>
                    <m:sup>
                      <m:r>
                        <w:rPr>
                          <w:rFonts w:ascii="Cambria Math" w:eastAsiaTheme="minorHAnsi" w:hAnsi="Cambria Math" w:cstheme="minorBidi"/>
                          <w:lang w:val="en-GB"/>
                        </w:rPr>
                        <m:t>Lp,F/10</m:t>
                      </m:r>
                    </m:sup>
                  </m:sSup>
                  <m:r>
                    <w:rPr>
                      <w:rFonts w:ascii="Cambria Math" w:eastAsiaTheme="minorHAnsi" w:hAnsi="Cambria Math" w:cstheme="minorBidi"/>
                      <w:lang w:val="en-GB"/>
                    </w:rPr>
                    <m:t>+</m:t>
                  </m:r>
                  <m:d>
                    <m:dPr>
                      <m:ctrlPr>
                        <w:rPr>
                          <w:rFonts w:ascii="Cambria Math" w:eastAsiaTheme="minorHAnsi" w:hAnsi="Cambria Math" w:cstheme="minorBidi"/>
                          <w:i/>
                          <w:lang w:val="en-GB"/>
                        </w:rPr>
                      </m:ctrlPr>
                    </m:dPr>
                    <m:e>
                      <m:r>
                        <w:rPr>
                          <w:rFonts w:ascii="Cambria Math" w:eastAsiaTheme="minorHAnsi" w:hAnsi="Cambria Math" w:cstheme="minorBidi"/>
                          <w:lang w:val="en-GB"/>
                        </w:rPr>
                        <m:t>1-</m:t>
                      </m:r>
                      <m:sSub>
                        <m:sSubPr>
                          <m:ctrlPr>
                            <w:rPr>
                              <w:rFonts w:ascii="Cambria Math" w:eastAsiaTheme="minorHAnsi" w:hAnsi="Cambria Math" w:cstheme="minorBidi"/>
                              <w:i/>
                              <w:lang w:val="en-GB"/>
                            </w:rPr>
                          </m:ctrlPr>
                        </m:sSubPr>
                        <m:e>
                          <m:r>
                            <w:rPr>
                              <w:rFonts w:ascii="Cambria Math" w:eastAsiaTheme="minorHAnsi" w:hAnsi="Cambria Math" w:cstheme="minorBidi"/>
                              <w:lang w:val="en-GB"/>
                            </w:rPr>
                            <m:t>p</m:t>
                          </m:r>
                        </m:e>
                        <m:sub>
                          <m:r>
                            <w:rPr>
                              <w:rFonts w:ascii="Cambria Math" w:eastAsiaTheme="minorHAnsi" w:hAnsi="Cambria Math" w:cstheme="minorBidi"/>
                              <w:lang w:val="en-GB"/>
                            </w:rPr>
                            <m:t>F</m:t>
                          </m:r>
                        </m:sub>
                      </m:sSub>
                    </m:e>
                  </m:d>
                  <m:r>
                    <w:rPr>
                      <w:rFonts w:ascii="Cambria Math" w:eastAsiaTheme="minorHAnsi" w:hAnsi="Cambria Math" w:cstheme="minorBidi"/>
                      <w:lang w:val="en-GB"/>
                    </w:rPr>
                    <m:t>.</m:t>
                  </m:r>
                  <m:sSup>
                    <m:sSupPr>
                      <m:ctrlPr>
                        <w:rPr>
                          <w:rFonts w:ascii="Cambria Math" w:eastAsiaTheme="minorHAnsi" w:hAnsi="Cambria Math" w:cstheme="minorBidi"/>
                          <w:i/>
                          <w:lang w:val="en-GB"/>
                        </w:rPr>
                      </m:ctrlPr>
                    </m:sSupPr>
                    <m:e>
                      <m:r>
                        <w:rPr>
                          <w:rFonts w:ascii="Cambria Math" w:eastAsiaTheme="minorHAnsi" w:hAnsi="Cambria Math" w:cstheme="minorBidi"/>
                          <w:lang w:val="en-GB"/>
                        </w:rPr>
                        <m:t>10</m:t>
                      </m:r>
                    </m:e>
                    <m:sup>
                      <m:r>
                        <w:rPr>
                          <w:rFonts w:ascii="Cambria Math" w:eastAsiaTheme="minorHAnsi" w:hAnsi="Cambria Math" w:cstheme="minorBidi"/>
                          <w:lang w:val="en-GB"/>
                        </w:rPr>
                        <m:t>Lp,H/10</m:t>
                      </m:r>
                    </m:sup>
                  </m:sSup>
                </m:e>
              </m:d>
            </m:e>
          </m:func>
        </m:oMath>
      </m:oMathPara>
    </w:p>
    <w:p w:rsidR="000B2ED8" w:rsidRPr="003D1566" w:rsidRDefault="000B2ED8" w:rsidP="001C2ACD">
      <w:pPr>
        <w:pStyle w:val="Paragraphedeliste"/>
        <w:numPr>
          <w:ilvl w:val="0"/>
          <w:numId w:val="30"/>
        </w:numPr>
        <w:spacing w:after="120"/>
        <w:contextualSpacing w:val="0"/>
        <w:jc w:val="both"/>
        <w:rPr>
          <w:rFonts w:ascii="Tahoma" w:hAnsi="Tahoma" w:cs="Tahoma"/>
          <w:lang w:val="en-GB" w:eastAsia="fr-FR"/>
        </w:rPr>
      </w:pPr>
      <w:r w:rsidRPr="003D1566">
        <w:rPr>
          <w:rFonts w:ascii="Tahoma" w:hAnsi="Tahoma" w:cs="Tahoma"/>
          <w:lang w:val="en-GB" w:eastAsia="fr-FR"/>
        </w:rPr>
        <w:t xml:space="preserve">The Harmonoise model </w:t>
      </w:r>
      <w:r w:rsidR="00D37A33" w:rsidRPr="003D1566">
        <w:rPr>
          <w:rFonts w:ascii="Tahoma" w:hAnsi="Tahoma" w:cs="Tahoma"/>
          <w:lang w:val="en-GB" w:eastAsia="fr-FR"/>
        </w:rPr>
        <w:t xml:space="preserve">was first </w:t>
      </w:r>
      <w:r w:rsidR="00AD5122" w:rsidRPr="003D1566">
        <w:rPr>
          <w:rFonts w:ascii="Tahoma" w:hAnsi="Tahoma" w:cs="Tahoma"/>
          <w:lang w:val="en-GB" w:eastAsia="fr-FR"/>
        </w:rPr>
        <w:t xml:space="preserve">validated using by means of 120 different weather conditions (i.e. 3 wind speeds, 8 wind directions and 5 thermal stability classes) where the frequency of occurrence of each </w:t>
      </w:r>
      <w:r w:rsidR="002C6A84" w:rsidRPr="003D1566">
        <w:rPr>
          <w:rFonts w:ascii="Tahoma" w:hAnsi="Tahoma" w:cs="Tahoma"/>
          <w:lang w:val="en-GB" w:eastAsia="fr-FR"/>
        </w:rPr>
        <w:t xml:space="preserve">of these </w:t>
      </w:r>
      <w:r w:rsidR="00AD5122" w:rsidRPr="003D1566">
        <w:rPr>
          <w:rFonts w:ascii="Tahoma" w:hAnsi="Tahoma" w:cs="Tahoma"/>
          <w:lang w:val="en-GB" w:eastAsia="fr-FR"/>
        </w:rPr>
        <w:t xml:space="preserve">conditions was </w:t>
      </w:r>
      <w:r w:rsidR="002C6A84" w:rsidRPr="003D1566">
        <w:rPr>
          <w:rFonts w:ascii="Tahoma" w:hAnsi="Tahoma" w:cs="Tahoma"/>
          <w:lang w:val="en-GB" w:eastAsia="fr-FR"/>
        </w:rPr>
        <w:t>directly obtained</w:t>
      </w:r>
      <w:r w:rsidR="00AD5122" w:rsidRPr="003D1566">
        <w:rPr>
          <w:rFonts w:ascii="Tahoma" w:hAnsi="Tahoma" w:cs="Tahoma"/>
          <w:lang w:val="en-GB" w:eastAsia="fr-FR"/>
        </w:rPr>
        <w:t xml:space="preserve"> from long-term weather records.</w:t>
      </w:r>
      <w:r w:rsidR="008E4647">
        <w:rPr>
          <w:rFonts w:ascii="Tahoma" w:hAnsi="Tahoma" w:cs="Tahoma"/>
          <w:lang w:val="en-GB" w:eastAsia="fr-FR"/>
        </w:rPr>
        <w:t xml:space="preserve"> This method was used for validation purposes but deemed impracticable for the purpose of large scale noise mapping.</w:t>
      </w:r>
    </w:p>
    <w:p w:rsidR="00065950" w:rsidRDefault="00AD5122" w:rsidP="001C2ACD">
      <w:pPr>
        <w:pStyle w:val="Paragraphedeliste"/>
        <w:numPr>
          <w:ilvl w:val="0"/>
          <w:numId w:val="30"/>
        </w:numPr>
        <w:spacing w:after="120"/>
        <w:contextualSpacing w:val="0"/>
        <w:jc w:val="both"/>
        <w:rPr>
          <w:rFonts w:ascii="Tahoma" w:hAnsi="Tahoma" w:cs="Tahoma"/>
          <w:lang w:val="en-GB" w:eastAsia="fr-FR"/>
        </w:rPr>
      </w:pPr>
      <w:r w:rsidRPr="003D1566">
        <w:rPr>
          <w:rFonts w:ascii="Tahoma" w:hAnsi="Tahoma" w:cs="Tahoma"/>
          <w:lang w:val="en-GB" w:eastAsia="fr-FR"/>
        </w:rPr>
        <w:lastRenderedPageBreak/>
        <w:t>The Imagine project found that long-term aver</w:t>
      </w:r>
      <w:r w:rsidR="002C6A84" w:rsidRPr="003D1566">
        <w:rPr>
          <w:rFonts w:ascii="Tahoma" w:hAnsi="Tahoma" w:cs="Tahoma"/>
          <w:lang w:val="en-GB" w:eastAsia="fr-FR"/>
        </w:rPr>
        <w:t xml:space="preserve">aged noise levels could be </w:t>
      </w:r>
      <w:r w:rsidRPr="003D1566">
        <w:rPr>
          <w:rFonts w:ascii="Tahoma" w:hAnsi="Tahoma" w:cs="Tahoma"/>
          <w:lang w:val="en-GB" w:eastAsia="fr-FR"/>
        </w:rPr>
        <w:t xml:space="preserve">accurately determined </w:t>
      </w:r>
      <w:r w:rsidR="00065950">
        <w:rPr>
          <w:rFonts w:ascii="Tahoma" w:hAnsi="Tahoma" w:cs="Tahoma"/>
          <w:lang w:val="en-GB" w:eastAsia="fr-FR"/>
        </w:rPr>
        <w:t>using at most</w:t>
      </w:r>
      <w:r w:rsidR="002C6A84" w:rsidRPr="003D1566">
        <w:rPr>
          <w:rFonts w:ascii="Tahoma" w:hAnsi="Tahoma" w:cs="Tahoma"/>
          <w:lang w:val="en-GB" w:eastAsia="fr-FR"/>
        </w:rPr>
        <w:t xml:space="preserve"> 5 propagation classes</w:t>
      </w:r>
      <w:r w:rsidR="00065950">
        <w:rPr>
          <w:rFonts w:ascii="Tahoma" w:hAnsi="Tahoma" w:cs="Tahoma"/>
          <w:lang w:val="en-GB" w:eastAsia="fr-FR"/>
        </w:rPr>
        <w:t>,</w:t>
      </w:r>
      <w:r w:rsidR="002C6A84" w:rsidRPr="003D1566">
        <w:rPr>
          <w:rFonts w:ascii="Tahoma" w:hAnsi="Tahoma" w:cs="Tahoma"/>
          <w:lang w:val="en-GB" w:eastAsia="fr-FR"/>
        </w:rPr>
        <w:t xml:space="preserve"> </w:t>
      </w:r>
      <w:r w:rsidR="00065950">
        <w:rPr>
          <w:rFonts w:ascii="Tahoma" w:hAnsi="Tahoma" w:cs="Tahoma"/>
          <w:lang w:val="en-GB" w:eastAsia="fr-FR"/>
        </w:rPr>
        <w:t xml:space="preserve">each propagation class being </w:t>
      </w:r>
      <w:r w:rsidR="002C6A84" w:rsidRPr="003D1566">
        <w:rPr>
          <w:rFonts w:ascii="Tahoma" w:hAnsi="Tahoma" w:cs="Tahoma"/>
          <w:lang w:val="en-GB" w:eastAsia="fr-FR"/>
        </w:rPr>
        <w:t xml:space="preserve">defined in terms of </w:t>
      </w:r>
      <w:r w:rsidR="00065950">
        <w:rPr>
          <w:rFonts w:ascii="Tahoma" w:hAnsi="Tahoma" w:cs="Tahoma"/>
          <w:lang w:val="en-GB" w:eastAsia="fr-FR"/>
        </w:rPr>
        <w:t xml:space="preserve">an </w:t>
      </w:r>
      <w:r w:rsidR="002C6A84" w:rsidRPr="003D1566">
        <w:rPr>
          <w:rFonts w:ascii="Tahoma" w:hAnsi="Tahoma" w:cs="Tahoma"/>
          <w:lang w:val="en-GB" w:eastAsia="fr-FR"/>
        </w:rPr>
        <w:t>equivalent linear gradient.</w:t>
      </w:r>
      <w:r w:rsidRPr="003D1566">
        <w:rPr>
          <w:rFonts w:ascii="Tahoma" w:hAnsi="Tahoma" w:cs="Tahoma"/>
          <w:lang w:val="en-GB" w:eastAsia="fr-FR"/>
        </w:rPr>
        <w:t xml:space="preserve"> </w:t>
      </w:r>
      <w:r w:rsidR="00065950">
        <w:rPr>
          <w:rFonts w:ascii="Tahoma" w:hAnsi="Tahoma" w:cs="Tahoma"/>
          <w:lang w:val="en-GB" w:eastAsia="fr-FR"/>
        </w:rPr>
        <w:t xml:space="preserve">As in the NMPB approach, the weighting factors of the model actually represent the frequency of occurrence of each specific propagation condition and can easily </w:t>
      </w:r>
      <w:proofErr w:type="gramStart"/>
      <w:r w:rsidR="00065950">
        <w:rPr>
          <w:rFonts w:ascii="Tahoma" w:hAnsi="Tahoma" w:cs="Tahoma"/>
          <w:lang w:val="en-GB" w:eastAsia="fr-FR"/>
        </w:rPr>
        <w:t>be</w:t>
      </w:r>
      <w:proofErr w:type="gramEnd"/>
      <w:r w:rsidR="00065950">
        <w:rPr>
          <w:rFonts w:ascii="Tahoma" w:hAnsi="Tahoma" w:cs="Tahoma"/>
          <w:lang w:val="en-GB" w:eastAsia="fr-FR"/>
        </w:rPr>
        <w:t xml:space="preserve"> linked to climatological recordings.</w:t>
      </w:r>
    </w:p>
    <w:p w:rsidR="00065950" w:rsidRPr="00065950" w:rsidRDefault="00045881" w:rsidP="00065950">
      <w:pPr>
        <w:pStyle w:val="Paragraphedeliste"/>
        <w:spacing w:afterLines="60" w:after="144"/>
        <w:ind w:left="2160" w:firstLine="720"/>
        <w:jc w:val="both"/>
        <w:rPr>
          <w:rFonts w:asciiTheme="minorHAnsi" w:eastAsiaTheme="minorHAnsi" w:hAnsiTheme="minorHAnsi" w:cstheme="minorBidi"/>
          <w:lang w:val="en-GB"/>
        </w:rPr>
      </w:pPr>
      <m:oMathPara>
        <m:oMathParaPr>
          <m:jc m:val="left"/>
        </m:oMathParaPr>
        <m:oMath>
          <m:sSub>
            <m:sSubPr>
              <m:ctrlPr>
                <w:rPr>
                  <w:rFonts w:ascii="Cambria Math" w:eastAsiaTheme="minorHAnsi" w:hAnsi="Cambria Math" w:cstheme="minorBidi"/>
                  <w:i/>
                  <w:lang w:val="en-GB"/>
                </w:rPr>
              </m:ctrlPr>
            </m:sSubPr>
            <m:e>
              <m:r>
                <w:rPr>
                  <w:rFonts w:ascii="Cambria Math" w:eastAsiaTheme="minorHAnsi" w:hAnsi="Cambria Math" w:cstheme="minorBidi"/>
                  <w:lang w:val="en-GB"/>
                </w:rPr>
                <m:t>L</m:t>
              </m:r>
            </m:e>
            <m:sub>
              <m:r>
                <w:rPr>
                  <w:rFonts w:ascii="Cambria Math" w:eastAsiaTheme="minorHAnsi" w:hAnsi="Cambria Math" w:cstheme="minorBidi"/>
                  <w:lang w:val="en-GB"/>
                </w:rPr>
                <m:t>p,LT</m:t>
              </m:r>
            </m:sub>
          </m:sSub>
          <m:r>
            <w:rPr>
              <w:rFonts w:ascii="Cambria Math" w:eastAsiaTheme="minorHAnsi" w:hAnsi="Cambria Math" w:cstheme="minorBidi"/>
              <w:lang w:val="en-GB"/>
            </w:rPr>
            <m:t>=10.log</m:t>
          </m:r>
          <m:nary>
            <m:naryPr>
              <m:chr m:val="∑"/>
              <m:limLoc m:val="undOvr"/>
              <m:ctrlPr>
                <w:rPr>
                  <w:rFonts w:ascii="Cambria Math" w:eastAsiaTheme="minorHAnsi" w:hAnsi="Cambria Math" w:cstheme="minorBidi"/>
                  <w:i/>
                  <w:lang w:val="en-GB"/>
                </w:rPr>
              </m:ctrlPr>
            </m:naryPr>
            <m:sub>
              <m:r>
                <w:rPr>
                  <w:rFonts w:ascii="Cambria Math" w:eastAsiaTheme="minorHAnsi" w:hAnsi="Cambria Math" w:cstheme="minorBidi"/>
                  <w:lang w:val="en-GB"/>
                </w:rPr>
                <m:t>i=1</m:t>
              </m:r>
            </m:sub>
            <m:sup>
              <m:r>
                <w:rPr>
                  <w:rFonts w:ascii="Cambria Math" w:eastAsiaTheme="minorHAnsi" w:hAnsi="Cambria Math" w:cstheme="minorBidi"/>
                  <w:lang w:val="en-GB"/>
                </w:rPr>
                <m:t>N</m:t>
              </m:r>
            </m:sup>
            <m:e>
              <m:r>
                <w:rPr>
                  <w:rFonts w:ascii="Cambria Math" w:eastAsiaTheme="minorHAnsi" w:hAnsi="Cambria Math" w:cstheme="minorBidi"/>
                  <w:lang w:val="en-GB"/>
                </w:rPr>
                <m:t>p(</m:t>
              </m:r>
              <m:sSub>
                <m:sSubPr>
                  <m:ctrlPr>
                    <w:rPr>
                      <w:rFonts w:ascii="Cambria Math" w:eastAsiaTheme="minorHAnsi" w:hAnsi="Cambria Math" w:cstheme="minorBidi"/>
                      <w:i/>
                      <w:lang w:val="en-GB"/>
                    </w:rPr>
                  </m:ctrlPr>
                </m:sSubPr>
                <m:e>
                  <m:r>
                    <w:rPr>
                      <w:rFonts w:ascii="Cambria Math" w:eastAsiaTheme="minorHAnsi" w:hAnsi="Cambria Math" w:cstheme="minorBidi"/>
                      <w:lang w:val="en-GB"/>
                    </w:rPr>
                    <m:t>A</m:t>
                  </m:r>
                </m:e>
                <m:sub>
                  <m:r>
                    <w:rPr>
                      <w:rFonts w:ascii="Cambria Math" w:eastAsiaTheme="minorHAnsi" w:hAnsi="Cambria Math" w:cstheme="minorBidi"/>
                      <w:lang w:val="en-GB"/>
                    </w:rPr>
                    <m:t>i</m:t>
                  </m:r>
                </m:sub>
              </m:sSub>
              <m:r>
                <w:rPr>
                  <w:rFonts w:ascii="Cambria Math" w:eastAsiaTheme="minorHAnsi" w:hAnsi="Cambria Math" w:cstheme="minorBidi"/>
                  <w:lang w:val="en-GB"/>
                </w:rPr>
                <m:t>)</m:t>
              </m:r>
              <m:sSup>
                <m:sSupPr>
                  <m:ctrlPr>
                    <w:rPr>
                      <w:rFonts w:ascii="Cambria Math" w:eastAsiaTheme="minorHAnsi" w:hAnsi="Cambria Math" w:cstheme="minorBidi"/>
                      <w:i/>
                      <w:lang w:val="en-GB"/>
                    </w:rPr>
                  </m:ctrlPr>
                </m:sSupPr>
                <m:e>
                  <m:r>
                    <w:rPr>
                      <w:rFonts w:ascii="Cambria Math" w:eastAsiaTheme="minorHAnsi" w:hAnsi="Cambria Math" w:cstheme="minorBidi"/>
                      <w:lang w:val="en-GB"/>
                    </w:rPr>
                    <m:t>.10</m:t>
                  </m:r>
                </m:e>
                <m:sup>
                  <m:r>
                    <w:rPr>
                      <w:rFonts w:ascii="Cambria Math" w:eastAsiaTheme="minorHAnsi" w:hAnsi="Cambria Math" w:cstheme="minorBidi"/>
                      <w:lang w:val="en-GB"/>
                    </w:rPr>
                    <m:t>Lp,i/10</m:t>
                  </m:r>
                </m:sup>
              </m:sSup>
            </m:e>
          </m:nary>
        </m:oMath>
      </m:oMathPara>
    </w:p>
    <w:p w:rsidR="00065950" w:rsidRDefault="00065950" w:rsidP="0049787D">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 xml:space="preserve">It is obvious that the NMPB model is </w:t>
      </w:r>
      <w:r w:rsidR="00993548">
        <w:rPr>
          <w:rFonts w:ascii="Tahoma" w:hAnsi="Tahoma" w:cs="Tahoma"/>
          <w:sz w:val="22"/>
          <w:szCs w:val="22"/>
          <w:lang w:val="en-GB" w:eastAsia="fr-FR"/>
        </w:rPr>
        <w:t xml:space="preserve">a subset of </w:t>
      </w:r>
      <w:r>
        <w:rPr>
          <w:rFonts w:ascii="Tahoma" w:hAnsi="Tahoma" w:cs="Tahoma"/>
          <w:sz w:val="22"/>
          <w:szCs w:val="22"/>
          <w:lang w:val="en-GB" w:eastAsia="fr-FR"/>
        </w:rPr>
        <w:t>the IMAGINE model insofar that it considers only two propagation classes</w:t>
      </w:r>
      <w:r>
        <w:rPr>
          <w:rStyle w:val="Appelnotedebasdep"/>
          <w:rFonts w:ascii="Tahoma" w:hAnsi="Tahoma" w:cs="Tahoma"/>
          <w:sz w:val="22"/>
          <w:szCs w:val="22"/>
          <w:lang w:val="en-GB" w:eastAsia="fr-FR"/>
        </w:rPr>
        <w:footnoteReference w:id="5"/>
      </w:r>
      <w:r w:rsidR="003812EC">
        <w:rPr>
          <w:rFonts w:ascii="Tahoma" w:hAnsi="Tahoma" w:cs="Tahoma"/>
          <w:sz w:val="22"/>
          <w:szCs w:val="22"/>
          <w:lang w:val="en-GB" w:eastAsia="fr-FR"/>
        </w:rPr>
        <w:t>.</w:t>
      </w:r>
    </w:p>
    <w:p w:rsidR="00065950" w:rsidRDefault="003812EC" w:rsidP="0049787D">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 xml:space="preserve">On the other hand, the ISO weighting model is compatible with any </w:t>
      </w:r>
      <w:r w:rsidR="00FE78F6">
        <w:rPr>
          <w:rFonts w:ascii="Tahoma" w:hAnsi="Tahoma" w:cs="Tahoma"/>
          <w:sz w:val="22"/>
          <w:szCs w:val="22"/>
          <w:lang w:val="en-GB" w:eastAsia="fr-FR"/>
        </w:rPr>
        <w:t>of the three propagation models insofar that they all allow for the evaluation of noise levels under “moderate favourable propagation conditions”.</w:t>
      </w:r>
    </w:p>
    <w:p w:rsidR="00FE78F6" w:rsidRDefault="00FE78F6" w:rsidP="0049787D">
      <w:pPr>
        <w:spacing w:after="240" w:line="276" w:lineRule="auto"/>
        <w:jc w:val="both"/>
        <w:rPr>
          <w:rFonts w:ascii="Tahoma" w:hAnsi="Tahoma" w:cs="Tahoma"/>
          <w:sz w:val="22"/>
          <w:szCs w:val="22"/>
          <w:lang w:val="en-GB" w:eastAsia="fr-FR"/>
        </w:rPr>
      </w:pPr>
      <w:r>
        <w:rPr>
          <w:rFonts w:ascii="Tahoma" w:hAnsi="Tahoma" w:cs="Tahoma"/>
          <w:sz w:val="22"/>
          <w:szCs w:val="22"/>
          <w:lang w:val="en-GB" w:eastAsia="fr-FR"/>
        </w:rPr>
        <w:t>This leads to the following compatibility matrix:</w:t>
      </w:r>
    </w:p>
    <w:tbl>
      <w:tblPr>
        <w:tblStyle w:val="Grilledutableau"/>
        <w:tblW w:w="0" w:type="auto"/>
        <w:tblInd w:w="108" w:type="dxa"/>
        <w:tblLook w:val="04A0" w:firstRow="1" w:lastRow="0" w:firstColumn="1" w:lastColumn="0" w:noHBand="0" w:noVBand="1"/>
      </w:tblPr>
      <w:tblGrid>
        <w:gridCol w:w="2488"/>
        <w:gridCol w:w="2250"/>
        <w:gridCol w:w="2229"/>
        <w:gridCol w:w="2389"/>
      </w:tblGrid>
      <w:tr w:rsidR="00FE78F6" w:rsidRPr="008E4647" w:rsidTr="007F1371">
        <w:tc>
          <w:tcPr>
            <w:tcW w:w="2488" w:type="dxa"/>
          </w:tcPr>
          <w:p w:rsidR="00FE78F6" w:rsidRPr="008E4647" w:rsidRDefault="00FE78F6" w:rsidP="007F1371">
            <w:pPr>
              <w:pStyle w:val="Paragraphedeliste"/>
              <w:spacing w:before="40" w:after="40"/>
              <w:ind w:left="0"/>
              <w:contextualSpacing w:val="0"/>
              <w:jc w:val="both"/>
              <w:rPr>
                <w:rFonts w:ascii="Tahoma" w:hAnsi="Tahoma" w:cs="Tahoma"/>
                <w:lang w:val="en-GB"/>
              </w:rPr>
            </w:pPr>
            <w:r>
              <w:rPr>
                <w:rFonts w:ascii="Tahoma" w:hAnsi="Tahoma" w:cs="Tahoma"/>
                <w:lang w:val="en-GB"/>
              </w:rPr>
              <w:t>Meteorological weighting</w:t>
            </w:r>
          </w:p>
        </w:tc>
        <w:tc>
          <w:tcPr>
            <w:tcW w:w="2250" w:type="dxa"/>
          </w:tcPr>
          <w:p w:rsidR="00FE78F6" w:rsidRPr="008E4647" w:rsidRDefault="00FE78F6" w:rsidP="007F1371">
            <w:pPr>
              <w:pStyle w:val="Paragraphedeliste"/>
              <w:spacing w:before="40" w:after="40"/>
              <w:ind w:left="0"/>
              <w:contextualSpacing w:val="0"/>
              <w:jc w:val="center"/>
              <w:rPr>
                <w:rFonts w:ascii="Tahoma" w:hAnsi="Tahoma" w:cs="Tahoma"/>
                <w:lang w:val="en-GB"/>
              </w:rPr>
            </w:pPr>
            <w:r>
              <w:rPr>
                <w:rFonts w:ascii="Tahoma" w:hAnsi="Tahoma" w:cs="Tahoma"/>
                <w:lang w:val="en-GB"/>
              </w:rPr>
              <w:t>ISO-9613-2</w:t>
            </w:r>
          </w:p>
        </w:tc>
        <w:tc>
          <w:tcPr>
            <w:tcW w:w="2229" w:type="dxa"/>
          </w:tcPr>
          <w:p w:rsidR="00FE78F6" w:rsidRPr="008E4647" w:rsidRDefault="00FE78F6" w:rsidP="007F1371">
            <w:pPr>
              <w:pStyle w:val="Paragraphedeliste"/>
              <w:spacing w:before="40" w:after="40"/>
              <w:ind w:left="0"/>
              <w:contextualSpacing w:val="0"/>
              <w:jc w:val="center"/>
              <w:rPr>
                <w:rFonts w:ascii="Tahoma" w:hAnsi="Tahoma" w:cs="Tahoma"/>
                <w:lang w:val="en-GB"/>
              </w:rPr>
            </w:pPr>
            <w:r>
              <w:rPr>
                <w:rFonts w:ascii="Tahoma" w:hAnsi="Tahoma" w:cs="Tahoma"/>
                <w:lang w:val="en-GB"/>
              </w:rPr>
              <w:t>NMPB</w:t>
            </w:r>
          </w:p>
        </w:tc>
        <w:tc>
          <w:tcPr>
            <w:tcW w:w="2389" w:type="dxa"/>
          </w:tcPr>
          <w:p w:rsidR="00FE78F6" w:rsidRPr="008E4647" w:rsidRDefault="00FE78F6" w:rsidP="007F1371">
            <w:pPr>
              <w:pStyle w:val="Paragraphedeliste"/>
              <w:spacing w:before="40" w:after="40"/>
              <w:ind w:left="0"/>
              <w:contextualSpacing w:val="0"/>
              <w:jc w:val="center"/>
              <w:rPr>
                <w:rFonts w:ascii="Tahoma" w:hAnsi="Tahoma" w:cs="Tahoma"/>
                <w:lang w:val="en-GB"/>
              </w:rPr>
            </w:pPr>
            <w:r>
              <w:rPr>
                <w:rFonts w:ascii="Tahoma" w:hAnsi="Tahoma" w:cs="Tahoma"/>
                <w:lang w:val="en-GB"/>
              </w:rPr>
              <w:t>IMAGINE</w:t>
            </w:r>
          </w:p>
        </w:tc>
      </w:tr>
      <w:tr w:rsidR="00FE78F6" w:rsidRPr="008E4647" w:rsidTr="007F1371">
        <w:tc>
          <w:tcPr>
            <w:tcW w:w="2488" w:type="dxa"/>
          </w:tcPr>
          <w:p w:rsidR="00FE78F6" w:rsidRPr="008E4647" w:rsidRDefault="00FE78F6" w:rsidP="007F1371">
            <w:pPr>
              <w:pStyle w:val="Paragraphedeliste"/>
              <w:spacing w:before="40" w:after="40"/>
              <w:ind w:left="0"/>
              <w:contextualSpacing w:val="0"/>
              <w:jc w:val="both"/>
              <w:rPr>
                <w:rFonts w:ascii="Tahoma" w:hAnsi="Tahoma" w:cs="Tahoma"/>
                <w:lang w:val="en-GB"/>
              </w:rPr>
            </w:pPr>
            <w:r>
              <w:rPr>
                <w:rFonts w:ascii="Tahoma" w:hAnsi="Tahoma" w:cs="Tahoma"/>
                <w:lang w:val="en-GB"/>
              </w:rPr>
              <w:t>Number of classes</w:t>
            </w:r>
          </w:p>
        </w:tc>
        <w:tc>
          <w:tcPr>
            <w:tcW w:w="2250" w:type="dxa"/>
          </w:tcPr>
          <w:p w:rsidR="00FE78F6" w:rsidRPr="00FE78F6" w:rsidRDefault="0049787D" w:rsidP="00FE78F6">
            <w:pPr>
              <w:pStyle w:val="Paragraphedeliste"/>
              <w:spacing w:before="40" w:after="40"/>
              <w:ind w:left="0"/>
              <w:contextualSpacing w:val="0"/>
              <w:jc w:val="center"/>
              <w:rPr>
                <w:rFonts w:ascii="Tahoma" w:hAnsi="Tahoma" w:cs="Tahoma"/>
                <w:lang w:val="en-GB"/>
              </w:rPr>
            </w:pPr>
            <m:oMathPara>
              <m:oMath>
                <m:r>
                  <w:rPr>
                    <w:rFonts w:ascii="Cambria Math" w:hAnsi="Cambria Math" w:cs="Tahoma"/>
                    <w:lang w:val="en-GB"/>
                  </w:rPr>
                  <m:t>N=1</m:t>
                </m:r>
              </m:oMath>
            </m:oMathPara>
          </w:p>
        </w:tc>
        <w:tc>
          <w:tcPr>
            <w:tcW w:w="2229" w:type="dxa"/>
          </w:tcPr>
          <w:p w:rsidR="00FE78F6" w:rsidRPr="008E4647" w:rsidRDefault="0049787D" w:rsidP="007F1371">
            <w:pPr>
              <w:pStyle w:val="Paragraphedeliste"/>
              <w:spacing w:before="40" w:after="40"/>
              <w:ind w:left="0"/>
              <w:contextualSpacing w:val="0"/>
              <w:jc w:val="center"/>
              <w:rPr>
                <w:rFonts w:ascii="Tahoma" w:hAnsi="Tahoma" w:cs="Tahoma"/>
                <w:lang w:val="en-GB"/>
              </w:rPr>
            </w:pPr>
            <m:oMathPara>
              <m:oMath>
                <m:r>
                  <w:rPr>
                    <w:rFonts w:ascii="Cambria Math" w:hAnsi="Cambria Math" w:cs="Tahoma"/>
                    <w:lang w:val="en-GB"/>
                  </w:rPr>
                  <m:t>N=2</m:t>
                </m:r>
              </m:oMath>
            </m:oMathPara>
          </w:p>
        </w:tc>
        <w:tc>
          <w:tcPr>
            <w:tcW w:w="2389" w:type="dxa"/>
          </w:tcPr>
          <w:p w:rsidR="00FE78F6" w:rsidRPr="008E4647" w:rsidRDefault="0049787D" w:rsidP="0049787D">
            <w:pPr>
              <w:pStyle w:val="Paragraphedeliste"/>
              <w:spacing w:before="40" w:after="40"/>
              <w:ind w:left="0"/>
              <w:contextualSpacing w:val="0"/>
              <w:jc w:val="center"/>
              <w:rPr>
                <w:rFonts w:ascii="Tahoma" w:hAnsi="Tahoma" w:cs="Tahoma"/>
                <w:lang w:val="en-GB"/>
              </w:rPr>
            </w:pPr>
            <m:oMathPara>
              <m:oMath>
                <m:r>
                  <w:rPr>
                    <w:rFonts w:ascii="Cambria Math" w:hAnsi="Cambria Math" w:cs="Tahoma"/>
                    <w:lang w:val="en-GB"/>
                  </w:rPr>
                  <m:t>1≤N≤5</m:t>
                </m:r>
              </m:oMath>
            </m:oMathPara>
          </w:p>
        </w:tc>
      </w:tr>
      <w:tr w:rsidR="00FE78F6" w:rsidRPr="008E4647" w:rsidTr="007F1371">
        <w:tc>
          <w:tcPr>
            <w:tcW w:w="2488" w:type="dxa"/>
          </w:tcPr>
          <w:p w:rsidR="00FE78F6" w:rsidRDefault="00FE78F6" w:rsidP="007F1371">
            <w:pPr>
              <w:pStyle w:val="Paragraphedeliste"/>
              <w:spacing w:before="40" w:after="40"/>
              <w:ind w:left="0"/>
              <w:contextualSpacing w:val="0"/>
              <w:jc w:val="both"/>
              <w:rPr>
                <w:rFonts w:ascii="Tahoma" w:hAnsi="Tahoma" w:cs="Tahoma"/>
                <w:lang w:val="en-GB"/>
              </w:rPr>
            </w:pPr>
            <w:r>
              <w:rPr>
                <w:rFonts w:ascii="Tahoma" w:hAnsi="Tahoma" w:cs="Tahoma"/>
                <w:lang w:val="en-GB"/>
              </w:rPr>
              <w:t>Parameters</w:t>
            </w:r>
          </w:p>
        </w:tc>
        <w:tc>
          <w:tcPr>
            <w:tcW w:w="2250" w:type="dxa"/>
          </w:tcPr>
          <w:p w:rsidR="00FE78F6" w:rsidRDefault="00045881" w:rsidP="00993548">
            <w:pPr>
              <w:pStyle w:val="Paragraphedeliste"/>
              <w:spacing w:before="40" w:after="40"/>
              <w:ind w:left="0"/>
              <w:contextualSpacing w:val="0"/>
              <w:jc w:val="center"/>
              <w:rPr>
                <w:rFonts w:ascii="Tahoma" w:hAnsi="Tahoma" w:cs="Tahoma"/>
                <w:lang w:val="en-GB"/>
              </w:rPr>
            </w:pPr>
            <m:oMathPara>
              <m:oMath>
                <m:sSub>
                  <m:sSubPr>
                    <m:ctrlPr>
                      <w:rPr>
                        <w:rFonts w:ascii="Cambria Math" w:hAnsi="Cambria Math" w:cs="Tahoma"/>
                        <w:i/>
                        <w:lang w:val="en-GB"/>
                      </w:rPr>
                    </m:ctrlPr>
                  </m:sSubPr>
                  <m:e>
                    <m:r>
                      <w:rPr>
                        <w:rFonts w:ascii="Cambria Math" w:hAnsi="Cambria Math" w:cs="Tahoma"/>
                        <w:lang w:val="en-GB"/>
                      </w:rPr>
                      <m:t>C</m:t>
                    </m:r>
                  </m:e>
                  <m:sub>
                    <m:r>
                      <w:rPr>
                        <w:rFonts w:ascii="Cambria Math" w:hAnsi="Cambria Math" w:cs="Tahoma"/>
                        <w:lang w:val="en-GB"/>
                      </w:rPr>
                      <m:t>meteo</m:t>
                    </m:r>
                  </m:sub>
                </m:sSub>
              </m:oMath>
            </m:oMathPara>
          </w:p>
        </w:tc>
        <w:tc>
          <w:tcPr>
            <w:tcW w:w="2229" w:type="dxa"/>
          </w:tcPr>
          <w:p w:rsidR="00FE78F6" w:rsidRDefault="00045881" w:rsidP="007F1371">
            <w:pPr>
              <w:pStyle w:val="Paragraphedeliste"/>
              <w:spacing w:before="40" w:after="40"/>
              <w:ind w:left="0"/>
              <w:contextualSpacing w:val="0"/>
              <w:jc w:val="center"/>
              <w:rPr>
                <w:rFonts w:ascii="Tahoma" w:hAnsi="Tahoma" w:cs="Tahoma"/>
                <w:lang w:val="en-GB"/>
              </w:rPr>
            </w:pPr>
            <m:oMathPara>
              <m:oMath>
                <m:sSub>
                  <m:sSubPr>
                    <m:ctrlPr>
                      <w:rPr>
                        <w:rFonts w:ascii="Cambria Math" w:hAnsi="Cambria Math" w:cs="Tahoma"/>
                        <w:i/>
                        <w:lang w:val="en-GB"/>
                      </w:rPr>
                    </m:ctrlPr>
                  </m:sSubPr>
                  <m:e>
                    <m:r>
                      <w:rPr>
                        <w:rFonts w:ascii="Cambria Math" w:hAnsi="Cambria Math" w:cs="Tahoma"/>
                        <w:lang w:val="en-GB"/>
                      </w:rPr>
                      <m:t>p</m:t>
                    </m:r>
                  </m:e>
                  <m:sub>
                    <m:r>
                      <w:rPr>
                        <w:rFonts w:ascii="Cambria Math" w:hAnsi="Cambria Math" w:cs="Tahoma"/>
                        <w:lang w:val="en-GB"/>
                      </w:rPr>
                      <m:t>fav</m:t>
                    </m:r>
                  </m:sub>
                </m:sSub>
              </m:oMath>
            </m:oMathPara>
          </w:p>
        </w:tc>
        <w:tc>
          <w:tcPr>
            <w:tcW w:w="2389" w:type="dxa"/>
          </w:tcPr>
          <w:p w:rsidR="00FE78F6" w:rsidRDefault="00993548" w:rsidP="00993548">
            <w:pPr>
              <w:pStyle w:val="Paragraphedeliste"/>
              <w:spacing w:before="40" w:after="40"/>
              <w:ind w:left="0"/>
              <w:contextualSpacing w:val="0"/>
              <w:jc w:val="center"/>
              <w:rPr>
                <w:rFonts w:ascii="Tahoma" w:hAnsi="Tahoma" w:cs="Tahoma"/>
                <w:lang w:val="en-GB"/>
              </w:rPr>
            </w:pPr>
            <m:oMathPara>
              <m:oMath>
                <m:r>
                  <w:rPr>
                    <w:rFonts w:ascii="Cambria Math" w:hAnsi="Cambria Math" w:cs="Tahoma"/>
                    <w:lang w:val="en-GB"/>
                  </w:rPr>
                  <m:t>p(</m:t>
                </m:r>
                <m:sSub>
                  <m:sSubPr>
                    <m:ctrlPr>
                      <w:rPr>
                        <w:rFonts w:ascii="Cambria Math" w:hAnsi="Cambria Math" w:cs="Tahoma"/>
                        <w:i/>
                        <w:lang w:val="en-GB"/>
                      </w:rPr>
                    </m:ctrlPr>
                  </m:sSubPr>
                  <m:e>
                    <m:r>
                      <w:rPr>
                        <w:rFonts w:ascii="Cambria Math" w:hAnsi="Cambria Math" w:cs="Tahoma"/>
                        <w:lang w:val="en-GB"/>
                      </w:rPr>
                      <m:t>A</m:t>
                    </m:r>
                  </m:e>
                  <m:sub>
                    <m:r>
                      <w:rPr>
                        <w:rFonts w:ascii="Cambria Math" w:hAnsi="Cambria Math" w:cs="Tahoma"/>
                        <w:lang w:val="en-GB"/>
                      </w:rPr>
                      <m:t>i</m:t>
                    </m:r>
                  </m:sub>
                </m:sSub>
                <m:r>
                  <w:rPr>
                    <w:rFonts w:ascii="Cambria Math" w:hAnsi="Cambria Math" w:cs="Tahoma"/>
                    <w:lang w:val="en-GB"/>
                  </w:rPr>
                  <m:t>)</m:t>
                </m:r>
              </m:oMath>
            </m:oMathPara>
          </w:p>
        </w:tc>
      </w:tr>
      <w:tr w:rsidR="00FE78F6" w:rsidRPr="008E4647" w:rsidTr="007F1371">
        <w:tc>
          <w:tcPr>
            <w:tcW w:w="2488" w:type="dxa"/>
          </w:tcPr>
          <w:p w:rsidR="00FE78F6" w:rsidRPr="008E4647" w:rsidRDefault="00FE78F6" w:rsidP="007F1371">
            <w:pPr>
              <w:pStyle w:val="Paragraphedeliste"/>
              <w:spacing w:before="40" w:after="40"/>
              <w:ind w:left="0"/>
              <w:contextualSpacing w:val="0"/>
              <w:jc w:val="both"/>
              <w:rPr>
                <w:rFonts w:ascii="Tahoma" w:hAnsi="Tahoma" w:cs="Tahoma"/>
                <w:lang w:val="en-GB"/>
              </w:rPr>
            </w:pPr>
            <w:r w:rsidRPr="008E4647">
              <w:rPr>
                <w:rFonts w:ascii="Tahoma" w:hAnsi="Tahoma" w:cs="Tahoma"/>
                <w:lang w:val="en-GB"/>
              </w:rPr>
              <w:t>ISO 9613-2</w:t>
            </w:r>
          </w:p>
        </w:tc>
        <w:tc>
          <w:tcPr>
            <w:tcW w:w="2250" w:type="dxa"/>
          </w:tcPr>
          <w:p w:rsidR="00FE78F6" w:rsidRPr="008E4647" w:rsidRDefault="00FE78F6"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229" w:type="dxa"/>
          </w:tcPr>
          <w:p w:rsidR="00FE78F6" w:rsidRPr="008E4647" w:rsidRDefault="00FE78F6" w:rsidP="001039EF">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no</w:t>
            </w:r>
            <w:r w:rsidR="001039EF">
              <w:rPr>
                <w:rStyle w:val="Appelnotedebasdep"/>
                <w:rFonts w:ascii="Tahoma" w:hAnsi="Tahoma" w:cs="Tahoma"/>
                <w:lang w:val="en-GB"/>
              </w:rPr>
              <w:footnoteReference w:id="6"/>
            </w:r>
          </w:p>
        </w:tc>
        <w:tc>
          <w:tcPr>
            <w:tcW w:w="2389" w:type="dxa"/>
          </w:tcPr>
          <w:p w:rsidR="00FE78F6" w:rsidRPr="008E4647" w:rsidRDefault="0049787D" w:rsidP="007F1371">
            <w:pPr>
              <w:pStyle w:val="Paragraphedeliste"/>
              <w:spacing w:before="40" w:after="40"/>
              <w:ind w:left="0"/>
              <w:contextualSpacing w:val="0"/>
              <w:jc w:val="center"/>
              <w:rPr>
                <w:rFonts w:ascii="Tahoma" w:hAnsi="Tahoma" w:cs="Tahoma"/>
                <w:lang w:val="en-GB"/>
              </w:rPr>
            </w:pPr>
            <w:r>
              <w:rPr>
                <w:rFonts w:ascii="Tahoma" w:hAnsi="Tahoma" w:cs="Tahoma"/>
                <w:lang w:val="en-GB"/>
              </w:rPr>
              <w:t>no</w:t>
            </w:r>
          </w:p>
        </w:tc>
      </w:tr>
      <w:tr w:rsidR="0049787D" w:rsidRPr="008E4647" w:rsidTr="007F1371">
        <w:tc>
          <w:tcPr>
            <w:tcW w:w="2488" w:type="dxa"/>
          </w:tcPr>
          <w:p w:rsidR="0049787D" w:rsidRPr="008E4647" w:rsidRDefault="0049787D" w:rsidP="007F1371">
            <w:pPr>
              <w:pStyle w:val="Paragraphedeliste"/>
              <w:spacing w:before="40" w:after="40"/>
              <w:ind w:left="0"/>
              <w:contextualSpacing w:val="0"/>
              <w:jc w:val="both"/>
              <w:rPr>
                <w:rFonts w:ascii="Tahoma" w:hAnsi="Tahoma" w:cs="Tahoma"/>
                <w:lang w:val="en-GB"/>
              </w:rPr>
            </w:pPr>
            <w:r w:rsidRPr="008E4647">
              <w:rPr>
                <w:rFonts w:ascii="Tahoma" w:hAnsi="Tahoma" w:cs="Tahoma"/>
                <w:lang w:val="en-GB"/>
              </w:rPr>
              <w:t>NMPB-2008</w:t>
            </w:r>
          </w:p>
        </w:tc>
        <w:tc>
          <w:tcPr>
            <w:tcW w:w="2250" w:type="dxa"/>
          </w:tcPr>
          <w:p w:rsidR="0049787D" w:rsidRPr="008E4647" w:rsidRDefault="0049787D"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229" w:type="dxa"/>
          </w:tcPr>
          <w:p w:rsidR="0049787D" w:rsidRPr="008E4647" w:rsidRDefault="0049787D"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389" w:type="dxa"/>
          </w:tcPr>
          <w:p w:rsidR="0049787D" w:rsidRPr="008E4647" w:rsidRDefault="0049787D" w:rsidP="00810183">
            <w:pPr>
              <w:pStyle w:val="Paragraphedeliste"/>
              <w:spacing w:before="40" w:after="40"/>
              <w:ind w:left="0"/>
              <w:contextualSpacing w:val="0"/>
              <w:jc w:val="center"/>
              <w:rPr>
                <w:rFonts w:ascii="Tahoma" w:hAnsi="Tahoma" w:cs="Tahoma"/>
                <w:lang w:val="en-GB"/>
              </w:rPr>
            </w:pPr>
            <w:r>
              <w:rPr>
                <w:rFonts w:ascii="Tahoma" w:hAnsi="Tahoma" w:cs="Tahoma"/>
                <w:lang w:val="en-GB"/>
              </w:rPr>
              <w:t>no</w:t>
            </w:r>
            <w:r>
              <w:rPr>
                <w:rStyle w:val="Appelnotedebasdep"/>
                <w:rFonts w:ascii="Tahoma" w:hAnsi="Tahoma" w:cs="Tahoma"/>
                <w:lang w:val="en-GB"/>
              </w:rPr>
              <w:footnoteReference w:id="7"/>
            </w:r>
          </w:p>
        </w:tc>
      </w:tr>
      <w:tr w:rsidR="0049787D" w:rsidRPr="008E4647" w:rsidTr="007F1371">
        <w:tc>
          <w:tcPr>
            <w:tcW w:w="2488" w:type="dxa"/>
          </w:tcPr>
          <w:p w:rsidR="0049787D" w:rsidRPr="008E4647" w:rsidRDefault="0049787D" w:rsidP="007F1371">
            <w:pPr>
              <w:pStyle w:val="Paragraphedeliste"/>
              <w:spacing w:before="40" w:after="40"/>
              <w:ind w:left="0"/>
              <w:contextualSpacing w:val="0"/>
              <w:jc w:val="both"/>
              <w:rPr>
                <w:rFonts w:ascii="Tahoma" w:hAnsi="Tahoma" w:cs="Tahoma"/>
                <w:lang w:val="en-GB"/>
              </w:rPr>
            </w:pPr>
            <w:r w:rsidRPr="008E4647">
              <w:rPr>
                <w:rFonts w:ascii="Tahoma" w:hAnsi="Tahoma" w:cs="Tahoma"/>
                <w:lang w:val="en-GB"/>
              </w:rPr>
              <w:t>Harmonoise</w:t>
            </w:r>
          </w:p>
        </w:tc>
        <w:tc>
          <w:tcPr>
            <w:tcW w:w="2250" w:type="dxa"/>
          </w:tcPr>
          <w:p w:rsidR="0049787D" w:rsidRPr="008E4647" w:rsidRDefault="0049787D"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229" w:type="dxa"/>
          </w:tcPr>
          <w:p w:rsidR="0049787D" w:rsidRPr="008E4647" w:rsidRDefault="0049787D"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c>
          <w:tcPr>
            <w:tcW w:w="2389" w:type="dxa"/>
          </w:tcPr>
          <w:p w:rsidR="0049787D" w:rsidRPr="008E4647" w:rsidRDefault="0049787D" w:rsidP="007F1371">
            <w:pPr>
              <w:pStyle w:val="Paragraphedeliste"/>
              <w:spacing w:before="40" w:after="40"/>
              <w:ind w:left="0"/>
              <w:contextualSpacing w:val="0"/>
              <w:jc w:val="center"/>
              <w:rPr>
                <w:rFonts w:ascii="Tahoma" w:hAnsi="Tahoma" w:cs="Tahoma"/>
                <w:lang w:val="en-GB"/>
              </w:rPr>
            </w:pPr>
            <w:r w:rsidRPr="008E4647">
              <w:rPr>
                <w:rFonts w:ascii="Tahoma" w:hAnsi="Tahoma" w:cs="Tahoma"/>
                <w:lang w:val="en-GB"/>
              </w:rPr>
              <w:t>yes</w:t>
            </w:r>
          </w:p>
        </w:tc>
      </w:tr>
    </w:tbl>
    <w:p w:rsidR="00FE78F6" w:rsidRDefault="00FE78F6" w:rsidP="00065950">
      <w:pPr>
        <w:spacing w:after="120"/>
        <w:jc w:val="both"/>
        <w:rPr>
          <w:rFonts w:ascii="Tahoma" w:hAnsi="Tahoma" w:cs="Tahoma"/>
          <w:sz w:val="22"/>
          <w:szCs w:val="22"/>
          <w:lang w:val="en-GB" w:eastAsia="fr-FR"/>
        </w:rPr>
      </w:pPr>
    </w:p>
    <w:p w:rsidR="00AD5122" w:rsidRDefault="00AD5122" w:rsidP="00993548">
      <w:pPr>
        <w:spacing w:after="120" w:line="276" w:lineRule="auto"/>
        <w:jc w:val="both"/>
        <w:rPr>
          <w:rFonts w:ascii="Tahoma" w:hAnsi="Tahoma" w:cs="Tahoma"/>
          <w:sz w:val="22"/>
          <w:szCs w:val="22"/>
          <w:lang w:val="en-GB" w:eastAsia="fr-FR"/>
        </w:rPr>
      </w:pPr>
      <w:r w:rsidRPr="003D1566">
        <w:rPr>
          <w:rFonts w:ascii="Tahoma" w:hAnsi="Tahoma" w:cs="Tahoma"/>
          <w:sz w:val="22"/>
          <w:szCs w:val="22"/>
          <w:lang w:val="en-GB" w:eastAsia="fr-FR"/>
        </w:rPr>
        <w:t>It may be noted that the collection of long time weather statistics was never considered part of the Harmonoise and Im</w:t>
      </w:r>
      <w:r w:rsidR="003864C8" w:rsidRPr="003D1566">
        <w:rPr>
          <w:rFonts w:ascii="Tahoma" w:hAnsi="Tahoma" w:cs="Tahoma"/>
          <w:sz w:val="22"/>
          <w:szCs w:val="22"/>
          <w:lang w:val="en-GB" w:eastAsia="fr-FR"/>
        </w:rPr>
        <w:t>agine projects</w:t>
      </w:r>
      <w:r w:rsidR="007D26F3" w:rsidRPr="003D1566">
        <w:rPr>
          <w:rFonts w:ascii="Tahoma" w:hAnsi="Tahoma" w:cs="Tahoma"/>
          <w:sz w:val="22"/>
          <w:szCs w:val="22"/>
          <w:lang w:val="en-GB" w:eastAsia="fr-FR"/>
        </w:rPr>
        <w:t>;</w:t>
      </w:r>
      <w:r w:rsidR="003864C8" w:rsidRPr="003D1566">
        <w:rPr>
          <w:rFonts w:ascii="Tahoma" w:hAnsi="Tahoma" w:cs="Tahoma"/>
          <w:sz w:val="22"/>
          <w:szCs w:val="22"/>
          <w:lang w:val="en-GB" w:eastAsia="fr-FR"/>
        </w:rPr>
        <w:t xml:space="preserve"> neither did </w:t>
      </w:r>
      <w:r w:rsidR="00DD30FF" w:rsidRPr="003D1566">
        <w:rPr>
          <w:rFonts w:ascii="Tahoma" w:hAnsi="Tahoma" w:cs="Tahoma"/>
          <w:sz w:val="22"/>
          <w:szCs w:val="22"/>
          <w:lang w:val="en-GB" w:eastAsia="fr-FR"/>
        </w:rPr>
        <w:t xml:space="preserve">Phase A of the Cnossos-EU </w:t>
      </w:r>
      <w:r w:rsidR="00FE78F6">
        <w:rPr>
          <w:rFonts w:ascii="Tahoma" w:hAnsi="Tahoma" w:cs="Tahoma"/>
          <w:sz w:val="22"/>
          <w:szCs w:val="22"/>
          <w:lang w:val="en-GB" w:eastAsia="fr-FR"/>
        </w:rPr>
        <w:t xml:space="preserve">project </w:t>
      </w:r>
      <w:r w:rsidR="00DD30FF" w:rsidRPr="003D1566">
        <w:rPr>
          <w:rFonts w:ascii="Tahoma" w:hAnsi="Tahoma" w:cs="Tahoma"/>
          <w:sz w:val="22"/>
          <w:szCs w:val="22"/>
          <w:lang w:val="en-GB" w:eastAsia="fr-FR"/>
        </w:rPr>
        <w:t>investigate</w:t>
      </w:r>
      <w:r w:rsidR="003864C8" w:rsidRPr="003D1566">
        <w:rPr>
          <w:rFonts w:ascii="Tahoma" w:hAnsi="Tahoma" w:cs="Tahoma"/>
          <w:sz w:val="22"/>
          <w:szCs w:val="22"/>
          <w:lang w:val="en-GB" w:eastAsia="fr-FR"/>
        </w:rPr>
        <w:t xml:space="preserve"> this topic in detail</w:t>
      </w:r>
      <w:r w:rsidR="00DD30FF" w:rsidRPr="003D1566">
        <w:rPr>
          <w:rFonts w:ascii="Tahoma" w:hAnsi="Tahoma" w:cs="Tahoma"/>
          <w:sz w:val="22"/>
          <w:szCs w:val="22"/>
          <w:lang w:val="en-GB" w:eastAsia="fr-FR"/>
        </w:rPr>
        <w:t>.</w:t>
      </w:r>
    </w:p>
    <w:p w:rsidR="00A27918" w:rsidRDefault="00993548" w:rsidP="00A27918">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Because the reference JRC report (version 2010) does not explicitly make reference to the IMAGINE meteorological weighting model</w:t>
      </w:r>
      <w:r w:rsidR="005C5477">
        <w:rPr>
          <w:rFonts w:ascii="Tahoma" w:hAnsi="Tahoma" w:cs="Tahoma"/>
          <w:sz w:val="22"/>
          <w:szCs w:val="22"/>
          <w:lang w:val="en-GB" w:eastAsia="fr-FR"/>
        </w:rPr>
        <w:t xml:space="preserve"> and no specific provisions were made in the service contract, it has been decided not to implement it as part of the propagation library.</w:t>
      </w:r>
    </w:p>
    <w:p w:rsidR="0049787D" w:rsidRDefault="00A27918" w:rsidP="00A27918">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 xml:space="preserve">Pragmatically, this means that the implementation of the </w:t>
      </w:r>
      <w:r w:rsidR="005C5477">
        <w:rPr>
          <w:rFonts w:ascii="Tahoma" w:hAnsi="Tahoma" w:cs="Tahoma"/>
          <w:sz w:val="22"/>
          <w:szCs w:val="22"/>
          <w:lang w:val="en-GB" w:eastAsia="fr-FR"/>
        </w:rPr>
        <w:t xml:space="preserve">Harmonoise propagation model </w:t>
      </w:r>
      <w:r>
        <w:rPr>
          <w:rFonts w:ascii="Tahoma" w:hAnsi="Tahoma" w:cs="Tahoma"/>
          <w:sz w:val="22"/>
          <w:szCs w:val="22"/>
          <w:lang w:val="en-GB" w:eastAsia="fr-FR"/>
        </w:rPr>
        <w:t>in CNOSSOS-EU is restricted</w:t>
      </w:r>
      <w:r w:rsidR="00B87F2A">
        <w:rPr>
          <w:rStyle w:val="Appelnotedebasdep"/>
          <w:rFonts w:ascii="Tahoma" w:hAnsi="Tahoma" w:cs="Tahoma"/>
          <w:sz w:val="22"/>
          <w:szCs w:val="22"/>
          <w:lang w:val="en-GB" w:eastAsia="fr-FR"/>
        </w:rPr>
        <w:footnoteReference w:id="8"/>
      </w:r>
      <w:r>
        <w:rPr>
          <w:rFonts w:ascii="Tahoma" w:hAnsi="Tahoma" w:cs="Tahoma"/>
          <w:sz w:val="22"/>
          <w:szCs w:val="22"/>
          <w:lang w:val="en-GB" w:eastAsia="fr-FR"/>
        </w:rPr>
        <w:t xml:space="preserve"> by the compatibility with the </w:t>
      </w:r>
      <w:r w:rsidR="005C5477">
        <w:rPr>
          <w:rFonts w:ascii="Tahoma" w:hAnsi="Tahoma" w:cs="Tahoma"/>
          <w:sz w:val="22"/>
          <w:szCs w:val="22"/>
          <w:lang w:val="en-GB" w:eastAsia="fr-FR"/>
        </w:rPr>
        <w:t>NMPB meteorological weighting</w:t>
      </w:r>
      <w:r>
        <w:rPr>
          <w:rFonts w:ascii="Tahoma" w:hAnsi="Tahoma" w:cs="Tahoma"/>
          <w:sz w:val="22"/>
          <w:szCs w:val="22"/>
          <w:lang w:val="en-GB" w:eastAsia="fr-FR"/>
        </w:rPr>
        <w:t xml:space="preserve"> model</w:t>
      </w:r>
      <w:r w:rsidR="005C5477">
        <w:rPr>
          <w:rFonts w:ascii="Tahoma" w:hAnsi="Tahoma" w:cs="Tahoma"/>
          <w:sz w:val="22"/>
          <w:szCs w:val="22"/>
          <w:lang w:val="en-GB" w:eastAsia="fr-FR"/>
        </w:rPr>
        <w:t xml:space="preserve">, </w:t>
      </w:r>
      <w:r w:rsidR="005C5477">
        <w:rPr>
          <w:rFonts w:ascii="Tahoma" w:hAnsi="Tahoma" w:cs="Tahoma"/>
          <w:sz w:val="22"/>
          <w:szCs w:val="22"/>
          <w:lang w:val="en-GB" w:eastAsia="fr-FR"/>
        </w:rPr>
        <w:lastRenderedPageBreak/>
        <w:t>i.e. by retaining only two propagation classes</w:t>
      </w:r>
      <w:r w:rsidR="0049787D">
        <w:rPr>
          <w:rFonts w:ascii="Tahoma" w:hAnsi="Tahoma" w:cs="Tahoma"/>
          <w:sz w:val="22"/>
          <w:szCs w:val="22"/>
          <w:lang w:val="en-GB" w:eastAsia="fr-FR"/>
        </w:rPr>
        <w:t xml:space="preserve"> with fixed values for the corresponding representative sound speed gradients (</w:t>
      </w:r>
      <m:oMath>
        <m:r>
          <w:rPr>
            <w:rFonts w:ascii="Cambria Math" w:hAnsi="Cambria Math" w:cs="Tahoma"/>
            <w:sz w:val="22"/>
            <w:szCs w:val="22"/>
            <w:lang w:val="en-GB" w:eastAsia="fr-FR"/>
          </w:rPr>
          <m:t>A=0</m:t>
        </m:r>
        <m:sSup>
          <m:sSupPr>
            <m:ctrlPr>
              <w:rPr>
                <w:rFonts w:ascii="Cambria Math" w:hAnsi="Cambria Math" w:cs="Tahoma"/>
                <w:i/>
                <w:sz w:val="22"/>
                <w:szCs w:val="22"/>
                <w:lang w:val="en-GB" w:eastAsia="fr-FR"/>
              </w:rPr>
            </m:ctrlPr>
          </m:sSupPr>
          <m:e>
            <m:r>
              <w:rPr>
                <w:rFonts w:ascii="Cambria Math" w:hAnsi="Cambria Math" w:cs="Tahoma"/>
                <w:sz w:val="22"/>
                <w:szCs w:val="22"/>
                <w:lang w:val="en-GB" w:eastAsia="fr-FR"/>
              </w:rPr>
              <m:t>s</m:t>
            </m:r>
          </m:e>
          <m:sup>
            <m:r>
              <w:rPr>
                <w:rFonts w:ascii="Cambria Math" w:hAnsi="Cambria Math" w:cs="Tahoma"/>
                <w:sz w:val="22"/>
                <w:szCs w:val="22"/>
                <w:lang w:val="en-GB" w:eastAsia="fr-FR"/>
              </w:rPr>
              <m:t>-1</m:t>
            </m:r>
          </m:sup>
        </m:sSup>
      </m:oMath>
      <w:r w:rsidR="0049787D">
        <w:rPr>
          <w:rFonts w:ascii="Tahoma" w:hAnsi="Tahoma" w:cs="Tahoma"/>
          <w:sz w:val="22"/>
          <w:szCs w:val="22"/>
          <w:lang w:val="en-GB" w:eastAsia="fr-FR"/>
        </w:rPr>
        <w:t xml:space="preserve"> or </w:t>
      </w:r>
      <m:oMath>
        <m:r>
          <w:rPr>
            <w:rFonts w:ascii="Cambria Math" w:hAnsi="Cambria Math" w:cs="Tahoma"/>
            <w:sz w:val="22"/>
            <w:szCs w:val="22"/>
            <w:lang w:val="en-GB" w:eastAsia="fr-FR"/>
          </w:rPr>
          <m:t>A=0</m:t>
        </m:r>
        <m:sSup>
          <m:sSupPr>
            <m:ctrlPr>
              <w:rPr>
                <w:rFonts w:ascii="Cambria Math" w:hAnsi="Cambria Math" w:cs="Tahoma"/>
                <w:i/>
                <w:sz w:val="22"/>
                <w:szCs w:val="22"/>
                <w:lang w:val="en-GB" w:eastAsia="fr-FR"/>
              </w:rPr>
            </m:ctrlPr>
          </m:sSupPr>
          <m:e>
            <m:r>
              <w:rPr>
                <w:rFonts w:ascii="Cambria Math" w:hAnsi="Cambria Math" w:cs="Tahoma"/>
                <w:sz w:val="22"/>
                <w:szCs w:val="22"/>
                <w:lang w:val="en-GB" w:eastAsia="fr-FR"/>
              </w:rPr>
              <m:t>.07 s</m:t>
            </m:r>
          </m:e>
          <m:sup>
            <m:r>
              <w:rPr>
                <w:rFonts w:ascii="Cambria Math" w:hAnsi="Cambria Math" w:cs="Tahoma"/>
                <w:sz w:val="22"/>
                <w:szCs w:val="22"/>
                <w:lang w:val="en-GB" w:eastAsia="fr-FR"/>
              </w:rPr>
              <m:t>-1</m:t>
            </m:r>
          </m:sup>
        </m:sSup>
      </m:oMath>
      <w:r w:rsidR="0049787D">
        <w:rPr>
          <w:rFonts w:ascii="Tahoma" w:hAnsi="Tahoma" w:cs="Tahoma"/>
          <w:sz w:val="22"/>
          <w:szCs w:val="22"/>
          <w:lang w:val="en-GB" w:eastAsia="fr-FR"/>
        </w:rPr>
        <w:t>).</w:t>
      </w:r>
      <w:r w:rsidR="005C5477">
        <w:rPr>
          <w:rFonts w:ascii="Tahoma" w:hAnsi="Tahoma" w:cs="Tahoma"/>
          <w:sz w:val="22"/>
          <w:szCs w:val="22"/>
          <w:lang w:val="en-GB" w:eastAsia="fr-FR"/>
        </w:rPr>
        <w:t xml:space="preserve"> </w:t>
      </w:r>
    </w:p>
    <w:p w:rsidR="005C5477" w:rsidRPr="005C5477" w:rsidRDefault="0049787D" w:rsidP="005C5477">
      <w:pPr>
        <w:spacing w:after="120" w:line="276" w:lineRule="auto"/>
        <w:jc w:val="both"/>
        <w:rPr>
          <w:rFonts w:ascii="Tahoma" w:eastAsiaTheme="minorEastAsia" w:hAnsi="Tahoma" w:cs="Tahoma"/>
          <w:sz w:val="22"/>
          <w:szCs w:val="22"/>
          <w:lang w:val="en-GB"/>
        </w:rPr>
      </w:pPr>
      <w:r>
        <w:rPr>
          <w:rFonts w:ascii="Tahoma" w:hAnsi="Tahoma" w:cs="Tahoma"/>
          <w:sz w:val="22"/>
          <w:szCs w:val="22"/>
          <w:lang w:val="en-GB" w:eastAsia="fr-FR"/>
        </w:rPr>
        <w:t>I</w:t>
      </w:r>
      <w:r w:rsidR="005C5477">
        <w:rPr>
          <w:rFonts w:ascii="Tahoma" w:hAnsi="Tahoma" w:cs="Tahoma"/>
          <w:sz w:val="22"/>
          <w:szCs w:val="22"/>
          <w:lang w:val="en-GB" w:eastAsia="fr-FR"/>
        </w:rPr>
        <w:t xml:space="preserve">t is estimated that this approach </w:t>
      </w:r>
      <w:r>
        <w:rPr>
          <w:rFonts w:ascii="Tahoma" w:hAnsi="Tahoma" w:cs="Tahoma"/>
          <w:sz w:val="22"/>
          <w:szCs w:val="22"/>
          <w:lang w:val="en-GB" w:eastAsia="fr-FR"/>
        </w:rPr>
        <w:t>may be</w:t>
      </w:r>
      <w:r w:rsidR="005C5477">
        <w:rPr>
          <w:rFonts w:ascii="Tahoma" w:hAnsi="Tahoma" w:cs="Tahoma"/>
          <w:sz w:val="22"/>
          <w:szCs w:val="22"/>
          <w:lang w:val="en-GB" w:eastAsia="fr-FR"/>
        </w:rPr>
        <w:t xml:space="preserve"> sufficiently accurate for the purpose of </w:t>
      </w:r>
      <w:r w:rsidR="00993548" w:rsidRPr="003D1566">
        <w:rPr>
          <w:rFonts w:ascii="Tahoma" w:hAnsi="Tahoma" w:cs="Tahoma"/>
          <w:sz w:val="22"/>
          <w:szCs w:val="22"/>
          <w:lang w:val="en-GB" w:eastAsia="fr-FR"/>
        </w:rPr>
        <w:t xml:space="preserve">strategic noise mapping and </w:t>
      </w:r>
      <w:r w:rsidR="005C5477">
        <w:rPr>
          <w:rFonts w:ascii="Tahoma" w:hAnsi="Tahoma" w:cs="Tahoma"/>
          <w:sz w:val="22"/>
          <w:szCs w:val="22"/>
          <w:lang w:val="en-GB" w:eastAsia="fr-FR"/>
        </w:rPr>
        <w:t>therefore not a determinant criterion for the selection of the harmonised methods.</w:t>
      </w:r>
      <w:r w:rsidR="00A27918">
        <w:rPr>
          <w:rFonts w:ascii="Tahoma" w:hAnsi="Tahoma" w:cs="Tahoma"/>
          <w:sz w:val="22"/>
          <w:szCs w:val="22"/>
          <w:lang w:val="en-GB" w:eastAsia="fr-FR"/>
        </w:rPr>
        <w:t xml:space="preserve"> </w:t>
      </w:r>
      <w:r>
        <w:rPr>
          <w:rFonts w:ascii="Tahoma" w:hAnsi="Tahoma" w:cs="Tahoma"/>
          <w:sz w:val="22"/>
          <w:szCs w:val="22"/>
          <w:lang w:val="en-GB" w:eastAsia="fr-FR"/>
        </w:rPr>
        <w:t>Moreover, t</w:t>
      </w:r>
      <w:r w:rsidR="00B87F2A">
        <w:rPr>
          <w:rFonts w:ascii="Tahoma" w:hAnsi="Tahoma" w:cs="Tahoma"/>
          <w:sz w:val="22"/>
          <w:szCs w:val="22"/>
          <w:lang w:val="en-GB" w:eastAsia="fr-FR"/>
        </w:rPr>
        <w:t>he proposed approach</w:t>
      </w:r>
      <w:r w:rsidR="005C5477">
        <w:rPr>
          <w:rFonts w:ascii="Tahoma" w:hAnsi="Tahoma" w:cs="Tahoma"/>
          <w:sz w:val="22"/>
          <w:szCs w:val="22"/>
          <w:lang w:val="en-GB" w:eastAsia="fr-FR"/>
        </w:rPr>
        <w:t xml:space="preserve"> is compatible with </w:t>
      </w:r>
      <w:r w:rsidR="005C5477" w:rsidRPr="003D1566">
        <w:rPr>
          <w:rFonts w:ascii="Tahoma" w:hAnsi="Tahoma" w:cs="Tahoma"/>
          <w:sz w:val="22"/>
          <w:szCs w:val="22"/>
          <w:lang w:val="en-GB" w:eastAsia="fr-FR"/>
        </w:rPr>
        <w:t>the recommended interim method and the guidelines of the Good Practice Guide</w:t>
      </w:r>
      <w:r w:rsidR="005C5477">
        <w:rPr>
          <w:rFonts w:ascii="Tahoma" w:hAnsi="Tahoma" w:cs="Tahoma"/>
          <w:sz w:val="22"/>
          <w:szCs w:val="22"/>
          <w:lang w:val="en-GB" w:eastAsia="fr-FR"/>
        </w:rPr>
        <w:t>, which suggest, i</w:t>
      </w:r>
      <w:r w:rsidR="009454A3">
        <w:rPr>
          <w:rFonts w:ascii="Tahoma" w:hAnsi="Tahoma" w:cs="Tahoma"/>
          <w:sz w:val="22"/>
          <w:szCs w:val="22"/>
          <w:lang w:val="en-GB" w:eastAsia="fr-FR"/>
        </w:rPr>
        <w:t>n</w:t>
      </w:r>
      <w:r w:rsidR="005C5477" w:rsidRPr="005C5477">
        <w:rPr>
          <w:rFonts w:ascii="Tahoma" w:eastAsiaTheme="minorEastAsia" w:hAnsi="Tahoma" w:cs="Tahoma"/>
          <w:sz w:val="22"/>
          <w:szCs w:val="22"/>
          <w:lang w:val="en-GB"/>
        </w:rPr>
        <w:t xml:space="preserve"> absence of local meteorological statistics, o use the following default values</w:t>
      </w:r>
      <w:r w:rsidR="005C5477" w:rsidRPr="005C5477">
        <w:rPr>
          <w:rFonts w:ascii="Tahoma" w:eastAsiaTheme="minorEastAsia" w:hAnsi="Tahoma" w:cs="Tahoma"/>
          <w:sz w:val="22"/>
          <w:szCs w:val="22"/>
          <w:vertAlign w:val="superscript"/>
          <w:lang w:val="en-GB"/>
        </w:rPr>
        <w:footnoteReference w:id="9"/>
      </w:r>
      <w:r w:rsidR="005C5477" w:rsidRPr="005C5477">
        <w:rPr>
          <w:rFonts w:ascii="Tahoma" w:eastAsiaTheme="minorEastAsia" w:hAnsi="Tahoma" w:cs="Tahoma"/>
          <w:sz w:val="22"/>
          <w:szCs w:val="22"/>
          <w:lang w:val="en-GB"/>
        </w:rPr>
        <w:t>:</w:t>
      </w:r>
    </w:p>
    <w:p w:rsidR="005C5477" w:rsidRPr="00A27918" w:rsidRDefault="005C5477" w:rsidP="005C5477">
      <w:pPr>
        <w:spacing w:after="60" w:line="276" w:lineRule="auto"/>
        <w:ind w:left="357"/>
        <w:jc w:val="both"/>
        <w:rPr>
          <w:rFonts w:ascii="Tahoma" w:eastAsiaTheme="minorEastAsia" w:hAnsi="Tahoma" w:cs="Tahoma"/>
          <w:sz w:val="22"/>
          <w:szCs w:val="22"/>
          <w:lang w:val="en-GB"/>
        </w:rPr>
      </w:pPr>
      <w:r w:rsidRPr="00A27918">
        <w:rPr>
          <w:rFonts w:ascii="Tahoma" w:eastAsiaTheme="minorEastAsia" w:hAnsi="Tahoma" w:cs="Tahoma"/>
          <w:sz w:val="22"/>
          <w:szCs w:val="22"/>
          <w:lang w:val="en-GB"/>
        </w:rPr>
        <w:tab/>
      </w:r>
      <w:r w:rsidRPr="00A27918">
        <w:rPr>
          <w:rFonts w:ascii="Tahoma" w:eastAsiaTheme="minorEastAsia" w:hAnsi="Tahoma" w:cs="Tahoma"/>
          <w:sz w:val="22"/>
          <w:szCs w:val="22"/>
          <w:lang w:val="en-GB"/>
        </w:rPr>
        <w:tab/>
        <w:t>Day time</w:t>
      </w:r>
      <w:r w:rsidRPr="00A27918">
        <w:rPr>
          <w:rFonts w:ascii="Tahoma" w:eastAsiaTheme="minorEastAsia" w:hAnsi="Tahoma" w:cs="Tahoma"/>
          <w:sz w:val="22"/>
          <w:szCs w:val="22"/>
          <w:lang w:val="en-GB"/>
        </w:rPr>
        <w:tab/>
      </w:r>
      <w:r w:rsidRPr="00A27918">
        <w:rPr>
          <w:rFonts w:ascii="Tahoma" w:eastAsiaTheme="minorEastAsia" w:hAnsi="Tahoma" w:cs="Tahoma"/>
          <w:sz w:val="22"/>
          <w:szCs w:val="22"/>
          <w:lang w:val="en-GB"/>
        </w:rPr>
        <w:tab/>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p</m:t>
            </m:r>
          </m:e>
          <m:sub>
            <m:r>
              <w:rPr>
                <w:rFonts w:ascii="Cambria Math" w:eastAsiaTheme="minorEastAsia" w:hAnsi="Cambria Math" w:cs="Tahoma"/>
                <w:sz w:val="22"/>
                <w:szCs w:val="22"/>
                <w:lang w:val="en-GB"/>
              </w:rPr>
              <m:t>fav</m:t>
            </m:r>
          </m:sub>
        </m:sSub>
        <m:r>
          <w:rPr>
            <w:rFonts w:ascii="Cambria Math" w:eastAsiaTheme="minorEastAsia" w:hAnsi="Cambria Math" w:cs="Tahoma"/>
            <w:sz w:val="22"/>
            <w:szCs w:val="22"/>
            <w:lang w:val="en-GB"/>
          </w:rPr>
          <m:t>=50%</m:t>
        </m:r>
      </m:oMath>
    </w:p>
    <w:p w:rsidR="005C5477" w:rsidRPr="00A27918" w:rsidRDefault="005C5477" w:rsidP="005C5477">
      <w:pPr>
        <w:spacing w:after="60" w:line="276" w:lineRule="auto"/>
        <w:ind w:left="357"/>
        <w:jc w:val="both"/>
        <w:rPr>
          <w:rFonts w:ascii="Tahoma" w:eastAsiaTheme="minorEastAsia" w:hAnsi="Tahoma" w:cs="Tahoma"/>
          <w:sz w:val="22"/>
          <w:szCs w:val="22"/>
          <w:lang w:val="en-GB"/>
        </w:rPr>
      </w:pPr>
      <w:r w:rsidRPr="00A27918">
        <w:rPr>
          <w:rFonts w:ascii="Tahoma" w:eastAsiaTheme="minorEastAsia" w:hAnsi="Tahoma" w:cs="Tahoma"/>
          <w:sz w:val="22"/>
          <w:szCs w:val="22"/>
          <w:lang w:val="en-GB"/>
        </w:rPr>
        <w:tab/>
      </w:r>
      <w:r w:rsidRPr="00A27918">
        <w:rPr>
          <w:rFonts w:ascii="Tahoma" w:eastAsiaTheme="minorEastAsia" w:hAnsi="Tahoma" w:cs="Tahoma"/>
          <w:sz w:val="22"/>
          <w:szCs w:val="22"/>
          <w:lang w:val="en-GB"/>
        </w:rPr>
        <w:tab/>
        <w:t>Night time</w:t>
      </w:r>
      <w:r w:rsidRPr="00A27918">
        <w:rPr>
          <w:rFonts w:ascii="Tahoma" w:eastAsiaTheme="minorEastAsia" w:hAnsi="Tahoma" w:cs="Tahoma"/>
          <w:sz w:val="22"/>
          <w:szCs w:val="22"/>
          <w:lang w:val="en-GB"/>
        </w:rPr>
        <w:tab/>
      </w:r>
      <w:r w:rsidRPr="00A27918">
        <w:rPr>
          <w:rFonts w:ascii="Tahoma" w:eastAsiaTheme="minorEastAsia" w:hAnsi="Tahoma" w:cs="Tahoma"/>
          <w:sz w:val="22"/>
          <w:szCs w:val="22"/>
          <w:lang w:val="en-GB"/>
        </w:rPr>
        <w:tab/>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p</m:t>
            </m:r>
          </m:e>
          <m:sub>
            <m:r>
              <w:rPr>
                <w:rFonts w:ascii="Cambria Math" w:eastAsiaTheme="minorEastAsia" w:hAnsi="Cambria Math" w:cs="Tahoma"/>
                <w:sz w:val="22"/>
                <w:szCs w:val="22"/>
                <w:lang w:val="en-GB"/>
              </w:rPr>
              <m:t xml:space="preserve">fav </m:t>
            </m:r>
          </m:sub>
        </m:sSub>
        <m:r>
          <w:rPr>
            <w:rFonts w:ascii="Cambria Math" w:eastAsiaTheme="minorEastAsia" w:hAnsi="Cambria Math" w:cs="Tahoma"/>
            <w:sz w:val="22"/>
            <w:szCs w:val="22"/>
            <w:lang w:val="en-GB"/>
          </w:rPr>
          <m:t>=100%</m:t>
        </m:r>
      </m:oMath>
    </w:p>
    <w:p w:rsidR="005C5477" w:rsidRPr="00A27918" w:rsidRDefault="005C5477" w:rsidP="005C5477">
      <w:pPr>
        <w:spacing w:after="120" w:line="276" w:lineRule="auto"/>
        <w:ind w:left="1065" w:firstLine="351"/>
        <w:jc w:val="both"/>
        <w:rPr>
          <w:rFonts w:ascii="Tahoma" w:eastAsiaTheme="minorEastAsia" w:hAnsi="Tahoma" w:cs="Tahoma"/>
          <w:sz w:val="22"/>
          <w:szCs w:val="22"/>
          <w:lang w:val="en-GB"/>
        </w:rPr>
      </w:pPr>
      <w:r w:rsidRPr="00A27918">
        <w:rPr>
          <w:rFonts w:ascii="Tahoma" w:eastAsiaTheme="minorEastAsia" w:hAnsi="Tahoma" w:cs="Tahoma"/>
          <w:sz w:val="22"/>
          <w:szCs w:val="22"/>
          <w:lang w:val="en-GB"/>
        </w:rPr>
        <w:t>Evening</w:t>
      </w:r>
      <w:r w:rsidRPr="00A27918">
        <w:rPr>
          <w:rFonts w:ascii="Tahoma" w:eastAsiaTheme="minorEastAsia" w:hAnsi="Tahoma" w:cs="Tahoma"/>
          <w:sz w:val="22"/>
          <w:szCs w:val="22"/>
          <w:lang w:val="en-GB"/>
        </w:rPr>
        <w:tab/>
      </w:r>
      <w:r w:rsidRPr="00A27918">
        <w:rPr>
          <w:rFonts w:ascii="Tahoma" w:eastAsiaTheme="minorEastAsia" w:hAnsi="Tahoma" w:cs="Tahoma"/>
          <w:sz w:val="22"/>
          <w:szCs w:val="22"/>
          <w:lang w:val="en-GB"/>
        </w:rPr>
        <w:tab/>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p</m:t>
            </m:r>
          </m:e>
          <m:sub>
            <m:r>
              <w:rPr>
                <w:rFonts w:ascii="Cambria Math" w:eastAsiaTheme="minorEastAsia" w:hAnsi="Cambria Math" w:cs="Tahoma"/>
                <w:sz w:val="22"/>
                <w:szCs w:val="22"/>
                <w:lang w:val="en-GB"/>
              </w:rPr>
              <m:t>fav</m:t>
            </m:r>
          </m:sub>
        </m:sSub>
        <m:r>
          <w:rPr>
            <w:rFonts w:ascii="Cambria Math" w:eastAsiaTheme="minorEastAsia" w:hAnsi="Cambria Math" w:cs="Tahoma"/>
            <w:sz w:val="22"/>
            <w:szCs w:val="22"/>
            <w:lang w:val="en-GB"/>
          </w:rPr>
          <m:t>=75%</m:t>
        </m:r>
      </m:oMath>
      <w:r w:rsidRPr="00A27918">
        <w:rPr>
          <w:rFonts w:ascii="Tahoma" w:eastAsiaTheme="minorEastAsia" w:hAnsi="Tahoma" w:cs="Tahoma"/>
          <w:sz w:val="22"/>
          <w:szCs w:val="22"/>
          <w:lang w:val="en-GB"/>
        </w:rPr>
        <w:t xml:space="preserve"> </w:t>
      </w:r>
    </w:p>
    <w:p w:rsidR="00A27918" w:rsidRDefault="00A27918" w:rsidP="00A27918">
      <w:pPr>
        <w:spacing w:after="120" w:line="276" w:lineRule="auto"/>
        <w:jc w:val="both"/>
        <w:rPr>
          <w:rFonts w:ascii="Tahoma" w:hAnsi="Tahoma" w:cs="Tahoma"/>
          <w:sz w:val="22"/>
          <w:szCs w:val="22"/>
          <w:lang w:val="en-GB" w:eastAsia="fr-FR"/>
        </w:rPr>
      </w:pPr>
      <w:r w:rsidRPr="003D1566">
        <w:rPr>
          <w:rFonts w:ascii="Tahoma" w:hAnsi="Tahoma" w:cs="Tahoma"/>
          <w:sz w:val="22"/>
          <w:szCs w:val="22"/>
          <w:lang w:val="en-GB" w:eastAsia="fr-FR"/>
        </w:rPr>
        <w:t>In view of these considerations, the Cnossos-EU library was built so that all three propagation models can be combined with the two candidate meteorological models. As the expert working group did not provide any advice on the equivalence of the frequency of occurrence of favourable propagation conditions and the value of C</w:t>
      </w:r>
      <w:r w:rsidRPr="003D1566">
        <w:rPr>
          <w:rFonts w:ascii="Tahoma" w:hAnsi="Tahoma" w:cs="Tahoma"/>
          <w:sz w:val="22"/>
          <w:szCs w:val="22"/>
          <w:vertAlign w:val="subscript"/>
          <w:lang w:val="en-GB" w:eastAsia="fr-FR"/>
        </w:rPr>
        <w:t>0</w:t>
      </w:r>
      <w:r w:rsidRPr="003D1566">
        <w:rPr>
          <w:rFonts w:ascii="Tahoma" w:hAnsi="Tahoma" w:cs="Tahoma"/>
          <w:sz w:val="22"/>
          <w:szCs w:val="22"/>
          <w:lang w:val="en-GB" w:eastAsia="fr-FR"/>
        </w:rPr>
        <w:t>, both values were kept as user-defined input values.</w:t>
      </w:r>
    </w:p>
    <w:p w:rsidR="00993548" w:rsidRPr="003D1566" w:rsidRDefault="00B87F2A" w:rsidP="00993548">
      <w:pPr>
        <w:spacing w:after="120" w:line="276" w:lineRule="auto"/>
        <w:jc w:val="both"/>
        <w:rPr>
          <w:rFonts w:ascii="Tahoma" w:hAnsi="Tahoma" w:cs="Tahoma"/>
          <w:sz w:val="22"/>
          <w:szCs w:val="22"/>
          <w:lang w:val="en-GB" w:eastAsia="fr-FR"/>
        </w:rPr>
      </w:pPr>
      <w:r>
        <w:rPr>
          <w:rFonts w:ascii="Tahoma" w:hAnsi="Tahoma" w:cs="Tahoma"/>
          <w:sz w:val="22"/>
          <w:szCs w:val="22"/>
          <w:lang w:val="en-GB" w:eastAsia="fr-FR"/>
        </w:rPr>
        <w:t>T</w:t>
      </w:r>
      <w:r w:rsidR="00993548" w:rsidRPr="003D1566">
        <w:rPr>
          <w:rFonts w:ascii="Tahoma" w:hAnsi="Tahoma" w:cs="Tahoma"/>
          <w:sz w:val="22"/>
          <w:szCs w:val="22"/>
          <w:lang w:val="en-GB" w:eastAsia="fr-FR"/>
        </w:rPr>
        <w:t xml:space="preserve">he </w:t>
      </w:r>
      <w:r>
        <w:rPr>
          <w:rFonts w:ascii="Tahoma" w:hAnsi="Tahoma" w:cs="Tahoma"/>
          <w:sz w:val="22"/>
          <w:szCs w:val="22"/>
          <w:lang w:val="en-GB" w:eastAsia="fr-FR"/>
        </w:rPr>
        <w:t>proposed approach</w:t>
      </w:r>
      <w:r w:rsidR="00993548" w:rsidRPr="003D1566">
        <w:rPr>
          <w:rFonts w:ascii="Tahoma" w:hAnsi="Tahoma" w:cs="Tahoma"/>
          <w:sz w:val="22"/>
          <w:szCs w:val="22"/>
          <w:lang w:val="en-GB" w:eastAsia="fr-FR"/>
        </w:rPr>
        <w:t xml:space="preserve"> </w:t>
      </w:r>
      <w:r>
        <w:rPr>
          <w:rFonts w:ascii="Tahoma" w:hAnsi="Tahoma" w:cs="Tahoma"/>
          <w:sz w:val="22"/>
          <w:szCs w:val="22"/>
          <w:lang w:val="en-GB" w:eastAsia="fr-FR"/>
        </w:rPr>
        <w:t xml:space="preserve">reflects </w:t>
      </w:r>
      <w:r w:rsidR="00993548" w:rsidRPr="003D1566">
        <w:rPr>
          <w:rFonts w:ascii="Tahoma" w:hAnsi="Tahoma" w:cs="Tahoma"/>
          <w:sz w:val="22"/>
          <w:szCs w:val="22"/>
          <w:lang w:val="en-GB" w:eastAsia="fr-FR"/>
        </w:rPr>
        <w:t>the current state-of-the-art and best practices</w:t>
      </w:r>
      <w:r w:rsidR="00A27918">
        <w:rPr>
          <w:rFonts w:ascii="Tahoma" w:hAnsi="Tahoma" w:cs="Tahoma"/>
          <w:sz w:val="22"/>
          <w:szCs w:val="22"/>
          <w:lang w:val="en-GB" w:eastAsia="fr-FR"/>
        </w:rPr>
        <w:t xml:space="preserve"> for the purpose</w:t>
      </w:r>
      <w:r>
        <w:rPr>
          <w:rFonts w:ascii="Tahoma" w:hAnsi="Tahoma" w:cs="Tahoma"/>
          <w:sz w:val="22"/>
          <w:szCs w:val="22"/>
          <w:lang w:val="en-GB" w:eastAsia="fr-FR"/>
        </w:rPr>
        <w:t xml:space="preserve"> </w:t>
      </w:r>
      <w:r w:rsidR="00A27918">
        <w:rPr>
          <w:rFonts w:ascii="Tahoma" w:hAnsi="Tahoma" w:cs="Tahoma"/>
          <w:sz w:val="22"/>
          <w:szCs w:val="22"/>
          <w:lang w:val="en-GB" w:eastAsia="fr-FR"/>
        </w:rPr>
        <w:t>of strategic noise mapping</w:t>
      </w:r>
      <w:r w:rsidR="00993548" w:rsidRPr="003D1566">
        <w:rPr>
          <w:rFonts w:ascii="Tahoma" w:hAnsi="Tahoma" w:cs="Tahoma"/>
          <w:sz w:val="22"/>
          <w:szCs w:val="22"/>
          <w:lang w:val="en-GB" w:eastAsia="fr-FR"/>
        </w:rPr>
        <w:t>, while leaving definitive answers to later stage of the Cnossos-EU project, i.e. with respect to open issues not (yet) decided by the expert working groups:</w:t>
      </w:r>
    </w:p>
    <w:p w:rsidR="00B87F2A" w:rsidRDefault="00B87F2A" w:rsidP="00993548">
      <w:pPr>
        <w:pStyle w:val="Paragraphedeliste"/>
        <w:numPr>
          <w:ilvl w:val="0"/>
          <w:numId w:val="30"/>
        </w:numPr>
        <w:spacing w:after="120"/>
        <w:ind w:left="714" w:hanging="357"/>
        <w:contextualSpacing w:val="0"/>
        <w:jc w:val="both"/>
        <w:rPr>
          <w:rFonts w:ascii="Tahoma" w:hAnsi="Tahoma" w:cs="Tahoma"/>
          <w:lang w:val="en-GB" w:eastAsia="fr-FR"/>
        </w:rPr>
      </w:pPr>
      <w:r w:rsidRPr="00B87F2A">
        <w:rPr>
          <w:rFonts w:ascii="Tahoma" w:hAnsi="Tahoma" w:cs="Tahoma"/>
          <w:lang w:val="en-GB" w:eastAsia="fr-FR"/>
        </w:rPr>
        <w:t>In order to increase comparability and consistency, an objective procedure should be established to link the frequency of occurrence of favourable propagation conditions to national (or preferably European) databases of weather conditions.</w:t>
      </w:r>
    </w:p>
    <w:p w:rsidR="00D958F9" w:rsidRPr="00B87F2A" w:rsidRDefault="00993548" w:rsidP="00B87F2A">
      <w:pPr>
        <w:pStyle w:val="Paragraphedeliste"/>
        <w:numPr>
          <w:ilvl w:val="0"/>
          <w:numId w:val="30"/>
        </w:numPr>
        <w:spacing w:after="120"/>
        <w:ind w:left="714" w:hanging="357"/>
        <w:contextualSpacing w:val="0"/>
        <w:jc w:val="both"/>
        <w:rPr>
          <w:rFonts w:ascii="Tahoma" w:hAnsi="Tahoma" w:cs="Tahoma"/>
          <w:lang w:val="en-GB" w:eastAsia="fr-FR"/>
        </w:rPr>
      </w:pPr>
      <w:r w:rsidRPr="003D1566">
        <w:rPr>
          <w:rFonts w:ascii="Tahoma" w:hAnsi="Tahoma" w:cs="Tahoma"/>
          <w:lang w:val="en-GB" w:eastAsia="fr-FR"/>
        </w:rPr>
        <w:t>If the ISO propagation method were to be selected as the future harmonised method for noise mapping, a harmonised procedure should be made available in order to link the C</w:t>
      </w:r>
      <w:r w:rsidRPr="003D1566">
        <w:rPr>
          <w:rFonts w:ascii="Tahoma" w:hAnsi="Tahoma" w:cs="Tahoma"/>
          <w:vertAlign w:val="subscript"/>
          <w:lang w:val="en-GB" w:eastAsia="fr-FR"/>
        </w:rPr>
        <w:t>0</w:t>
      </w:r>
      <w:r w:rsidRPr="003D1566">
        <w:rPr>
          <w:rFonts w:ascii="Tahoma" w:hAnsi="Tahoma" w:cs="Tahoma"/>
          <w:lang w:val="en-GB" w:eastAsia="fr-FR"/>
        </w:rPr>
        <w:t xml:space="preserve"> correction term to weather statistics (directly) or to the frequency of occurrence of favourable propagation conditions (indirectly) in a coherent and comprehensive way all through Europe (unless the choice is made to leave the value to be determined by local or national authorities)</w:t>
      </w:r>
    </w:p>
    <w:p w:rsidR="000B2ED8" w:rsidRPr="0049787D" w:rsidRDefault="000B2ED8" w:rsidP="0049787D">
      <w:pPr>
        <w:pStyle w:val="Titre2"/>
        <w:numPr>
          <w:ilvl w:val="0"/>
          <w:numId w:val="0"/>
        </w:numPr>
        <w:ind w:left="578" w:hanging="578"/>
      </w:pPr>
      <w:bookmarkStart w:id="344" w:name="_Toc384820599"/>
      <w:r w:rsidRPr="0049787D">
        <w:t>E.2 Sound power adaptation</w:t>
      </w:r>
      <w:bookmarkEnd w:id="344"/>
    </w:p>
    <w:p w:rsidR="007F1371" w:rsidRDefault="00255553" w:rsidP="007F1371">
      <w:pPr>
        <w:spacing w:after="120" w:line="276" w:lineRule="auto"/>
        <w:jc w:val="both"/>
        <w:rPr>
          <w:rFonts w:ascii="Tahoma" w:eastAsiaTheme="minorHAnsi" w:hAnsi="Tahoma" w:cs="Tahoma"/>
          <w:sz w:val="22"/>
          <w:szCs w:val="22"/>
          <w:lang w:val="en-GB"/>
        </w:rPr>
      </w:pPr>
      <w:r w:rsidRPr="007F1371">
        <w:rPr>
          <w:rFonts w:ascii="Tahoma" w:eastAsiaTheme="minorHAnsi" w:hAnsi="Tahoma" w:cs="Tahoma"/>
          <w:sz w:val="22"/>
          <w:szCs w:val="22"/>
          <w:lang w:val="en-GB"/>
        </w:rPr>
        <w:t>There is an important differenc</w:t>
      </w:r>
      <w:r w:rsidR="007F1371" w:rsidRPr="007F1371">
        <w:rPr>
          <w:rFonts w:ascii="Tahoma" w:eastAsiaTheme="minorHAnsi" w:hAnsi="Tahoma" w:cs="Tahoma"/>
          <w:sz w:val="22"/>
          <w:szCs w:val="22"/>
          <w:lang w:val="en-GB"/>
        </w:rPr>
        <w:t>e between Harmonoise on one hand</w:t>
      </w:r>
      <w:r w:rsidRPr="007F1371">
        <w:rPr>
          <w:rFonts w:ascii="Tahoma" w:eastAsiaTheme="minorHAnsi" w:hAnsi="Tahoma" w:cs="Tahoma"/>
          <w:sz w:val="22"/>
          <w:szCs w:val="22"/>
          <w:lang w:val="en-GB"/>
        </w:rPr>
        <w:t xml:space="preserve"> and </w:t>
      </w:r>
      <w:r w:rsidR="007F1371" w:rsidRPr="007F1371">
        <w:rPr>
          <w:rFonts w:ascii="Tahoma" w:eastAsiaTheme="minorHAnsi" w:hAnsi="Tahoma" w:cs="Tahoma"/>
          <w:sz w:val="22"/>
          <w:szCs w:val="22"/>
          <w:lang w:val="en-GB"/>
        </w:rPr>
        <w:t xml:space="preserve">the </w:t>
      </w:r>
      <w:r w:rsidRPr="007F1371">
        <w:rPr>
          <w:rFonts w:ascii="Tahoma" w:eastAsiaTheme="minorHAnsi" w:hAnsi="Tahoma" w:cs="Tahoma"/>
          <w:sz w:val="22"/>
          <w:szCs w:val="22"/>
          <w:lang w:val="en-GB"/>
        </w:rPr>
        <w:t xml:space="preserve">ISO 9613-2 or NMPB </w:t>
      </w:r>
      <w:r w:rsidR="007F1371" w:rsidRPr="007F1371">
        <w:rPr>
          <w:rFonts w:ascii="Tahoma" w:eastAsiaTheme="minorHAnsi" w:hAnsi="Tahoma" w:cs="Tahoma"/>
          <w:sz w:val="22"/>
          <w:szCs w:val="22"/>
          <w:lang w:val="en-GB"/>
        </w:rPr>
        <w:t xml:space="preserve">models </w:t>
      </w:r>
      <w:r w:rsidRPr="007F1371">
        <w:rPr>
          <w:rFonts w:ascii="Tahoma" w:eastAsiaTheme="minorHAnsi" w:hAnsi="Tahoma" w:cs="Tahoma"/>
          <w:sz w:val="22"/>
          <w:szCs w:val="22"/>
          <w:lang w:val="en-GB"/>
        </w:rPr>
        <w:t xml:space="preserve">on the other </w:t>
      </w:r>
      <w:r w:rsidR="007F1371" w:rsidRPr="007F1371">
        <w:rPr>
          <w:rFonts w:ascii="Tahoma" w:eastAsiaTheme="minorHAnsi" w:hAnsi="Tahoma" w:cs="Tahoma"/>
          <w:sz w:val="22"/>
          <w:szCs w:val="22"/>
          <w:lang w:val="en-GB"/>
        </w:rPr>
        <w:t>hand</w:t>
      </w:r>
      <w:r w:rsidRPr="007F1371">
        <w:rPr>
          <w:rFonts w:ascii="Tahoma" w:eastAsiaTheme="minorHAnsi" w:hAnsi="Tahoma" w:cs="Tahoma"/>
          <w:sz w:val="22"/>
          <w:szCs w:val="22"/>
          <w:lang w:val="en-GB"/>
        </w:rPr>
        <w:t xml:space="preserve">: </w:t>
      </w:r>
      <w:r w:rsidR="007F1371" w:rsidRPr="007F1371">
        <w:rPr>
          <w:rFonts w:ascii="Tahoma" w:eastAsiaTheme="minorHAnsi" w:hAnsi="Tahoma" w:cs="Tahoma"/>
          <w:sz w:val="22"/>
          <w:szCs w:val="22"/>
          <w:lang w:val="en-GB"/>
        </w:rPr>
        <w:t>t</w:t>
      </w:r>
      <w:r w:rsidRPr="007F1371">
        <w:rPr>
          <w:rFonts w:ascii="Tahoma" w:eastAsiaTheme="minorHAnsi" w:hAnsi="Tahoma" w:cs="Tahoma"/>
          <w:sz w:val="22"/>
          <w:szCs w:val="22"/>
          <w:lang w:val="en-GB"/>
        </w:rPr>
        <w:t>he first takes free field sound power as its reference for calculating noise levels</w:t>
      </w:r>
      <w:r w:rsidR="007F1371" w:rsidRPr="007F1371">
        <w:rPr>
          <w:rFonts w:ascii="Tahoma" w:eastAsiaTheme="minorHAnsi" w:hAnsi="Tahoma" w:cs="Tahoma"/>
          <w:sz w:val="22"/>
          <w:szCs w:val="22"/>
          <w:lang w:val="en-GB"/>
        </w:rPr>
        <w:t xml:space="preserve"> whereas the latter methods use “in situ” sound power on input</w:t>
      </w:r>
      <w:r w:rsidRPr="007F1371">
        <w:rPr>
          <w:rFonts w:ascii="Tahoma" w:eastAsiaTheme="minorHAnsi" w:hAnsi="Tahoma" w:cs="Tahoma"/>
          <w:sz w:val="22"/>
          <w:szCs w:val="22"/>
          <w:lang w:val="en-GB"/>
        </w:rPr>
        <w:t xml:space="preserve">. </w:t>
      </w:r>
      <w:r w:rsidR="007F1371">
        <w:rPr>
          <w:rFonts w:ascii="Tahoma" w:eastAsiaTheme="minorHAnsi" w:hAnsi="Tahoma" w:cs="Tahoma"/>
          <w:sz w:val="22"/>
          <w:szCs w:val="22"/>
          <w:lang w:val="en-GB"/>
        </w:rPr>
        <w:t xml:space="preserve"> </w:t>
      </w:r>
    </w:p>
    <w:p w:rsidR="00255553" w:rsidRPr="00255553" w:rsidRDefault="00255553" w:rsidP="007F1371">
      <w:pPr>
        <w:spacing w:after="120" w:line="276" w:lineRule="auto"/>
        <w:jc w:val="both"/>
        <w:rPr>
          <w:rFonts w:asciiTheme="minorHAnsi" w:eastAsiaTheme="minorEastAsia" w:hAnsiTheme="minorHAnsi" w:cstheme="minorBidi"/>
          <w:sz w:val="22"/>
          <w:szCs w:val="22"/>
          <w:lang w:val="en-GB"/>
        </w:rPr>
      </w:pPr>
      <w:r w:rsidRPr="007F1371">
        <w:rPr>
          <w:rFonts w:ascii="Tahoma" w:eastAsiaTheme="minorEastAsia" w:hAnsi="Tahoma" w:cs="Tahoma"/>
          <w:sz w:val="22"/>
          <w:szCs w:val="22"/>
          <w:lang w:val="en-GB"/>
        </w:rPr>
        <w:t xml:space="preserve">The fact that “sound power” can have different meanings in different calculations methods has been put forward in IMAGINE WP7 and integrated in the database for industrial noise sources, </w:t>
      </w:r>
      <w:r w:rsidRPr="007F1371">
        <w:rPr>
          <w:rFonts w:ascii="Tahoma" w:eastAsiaTheme="minorEastAsia" w:hAnsi="Tahoma" w:cs="Tahoma"/>
          <w:sz w:val="22"/>
          <w:szCs w:val="22"/>
          <w:lang w:val="en-GB"/>
        </w:rPr>
        <w:lastRenderedPageBreak/>
        <w:t>i.e. the database contains on indicator for the measurement conditions of the reported sound power values:</w:t>
      </w:r>
    </w:p>
    <w:tbl>
      <w:tblPr>
        <w:tblStyle w:val="Grilledutableau7"/>
        <w:tblW w:w="0" w:type="auto"/>
        <w:tblInd w:w="108" w:type="dxa"/>
        <w:tblLook w:val="04A0" w:firstRow="1" w:lastRow="0" w:firstColumn="1" w:lastColumn="0" w:noHBand="0" w:noVBand="1"/>
      </w:tblPr>
      <w:tblGrid>
        <w:gridCol w:w="2552"/>
        <w:gridCol w:w="6804"/>
      </w:tblGrid>
      <w:tr w:rsidR="00255553" w:rsidRPr="007F1371" w:rsidTr="007F1371">
        <w:tc>
          <w:tcPr>
            <w:tcW w:w="2552"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indicator</w:t>
            </w:r>
          </w:p>
        </w:tc>
        <w:tc>
          <w:tcPr>
            <w:tcW w:w="6804"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meaning</w:t>
            </w:r>
          </w:p>
        </w:tc>
      </w:tr>
      <w:tr w:rsidR="00255553" w:rsidRPr="007F1371" w:rsidTr="007F1371">
        <w:tc>
          <w:tcPr>
            <w:tcW w:w="2552"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Free field</w:t>
            </w:r>
          </w:p>
        </w:tc>
        <w:tc>
          <w:tcPr>
            <w:tcW w:w="6804"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 xml:space="preserve">Sound power was measured avoiding any influence of reflecting surfaces, e.g. in an anechoic room, or sufficiently high above absorbing ground. For an omnidirectional source: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p</m:t>
                  </m:r>
                </m:sub>
              </m:sSub>
              <m:r>
                <w:rPr>
                  <w:rFonts w:ascii="Cambria Math" w:eastAsiaTheme="minorEastAsia" w:hAnsi="Cambria Math" w:cs="Tahoma"/>
                  <w:sz w:val="22"/>
                  <w:szCs w:val="22"/>
                  <w:lang w:val="en-GB"/>
                </w:rPr>
                <m:t>=</m:t>
              </m:r>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w</m:t>
                  </m:r>
                </m:sub>
              </m:sSub>
              <m:r>
                <w:rPr>
                  <w:rFonts w:ascii="Cambria Math" w:eastAsiaTheme="minorEastAsia" w:hAnsi="Cambria Math" w:cs="Tahoma"/>
                  <w:sz w:val="22"/>
                  <w:szCs w:val="22"/>
                  <w:lang w:val="en-GB"/>
                </w:rPr>
                <m:t>-10.</m:t>
              </m:r>
              <m:func>
                <m:funcPr>
                  <m:ctrlPr>
                    <w:rPr>
                      <w:rFonts w:ascii="Cambria Math" w:eastAsiaTheme="minorEastAsia" w:hAnsi="Cambria Math" w:cs="Tahoma"/>
                      <w:i/>
                      <w:sz w:val="22"/>
                      <w:szCs w:val="22"/>
                      <w:lang w:val="en-GB"/>
                    </w:rPr>
                  </m:ctrlPr>
                </m:funcPr>
                <m:fName>
                  <m:r>
                    <m:rPr>
                      <m:sty m:val="p"/>
                    </m:rPr>
                    <w:rPr>
                      <w:rFonts w:ascii="Cambria Math" w:eastAsiaTheme="minorEastAsia" w:hAnsi="Cambria Math" w:cs="Tahoma"/>
                      <w:sz w:val="22"/>
                      <w:szCs w:val="22"/>
                      <w:lang w:val="en-GB"/>
                    </w:rPr>
                    <m:t>log</m:t>
                  </m:r>
                </m:fName>
                <m:e>
                  <m:r>
                    <w:rPr>
                      <w:rFonts w:ascii="Cambria Math" w:eastAsiaTheme="minorEastAsia" w:hAnsi="Cambria Math" w:cs="Tahoma"/>
                      <w:sz w:val="22"/>
                      <w:szCs w:val="22"/>
                      <w:lang w:val="en-GB"/>
                    </w:rPr>
                    <m:t xml:space="preserve"> </m:t>
                  </m:r>
                </m:e>
              </m:func>
              <m:d>
                <m:dPr>
                  <m:ctrlPr>
                    <w:rPr>
                      <w:rFonts w:ascii="Cambria Math" w:eastAsiaTheme="minorEastAsia" w:hAnsi="Cambria Math" w:cs="Tahoma"/>
                      <w:i/>
                      <w:sz w:val="22"/>
                      <w:szCs w:val="22"/>
                      <w:lang w:val="en-GB"/>
                    </w:rPr>
                  </m:ctrlPr>
                </m:dPr>
                <m:e>
                  <m:r>
                    <w:rPr>
                      <w:rFonts w:ascii="Cambria Math" w:eastAsiaTheme="minorEastAsia" w:hAnsi="Cambria Math" w:cs="Tahoma"/>
                      <w:sz w:val="22"/>
                      <w:szCs w:val="22"/>
                      <w:lang w:val="en-GB"/>
                    </w:rPr>
                    <m:t>4πd²</m:t>
                  </m:r>
                </m:e>
              </m:d>
            </m:oMath>
          </w:p>
        </w:tc>
      </w:tr>
      <w:tr w:rsidR="00255553" w:rsidRPr="007F1371" w:rsidTr="007F1371">
        <w:tc>
          <w:tcPr>
            <w:tcW w:w="2552"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Hemispheric</w:t>
            </w:r>
          </w:p>
        </w:tc>
        <w:tc>
          <w:tcPr>
            <w:tcW w:w="6804"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 xml:space="preserve">Sound power was measured with the source placed on or near a hard reflecting surface. The determination of sound power assumes hemispherical spreading of sound energy: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p</m:t>
                  </m:r>
                </m:sub>
              </m:sSub>
              <m:r>
                <w:rPr>
                  <w:rFonts w:ascii="Cambria Math" w:eastAsiaTheme="minorEastAsia" w:hAnsi="Cambria Math" w:cs="Tahoma"/>
                  <w:sz w:val="22"/>
                  <w:szCs w:val="22"/>
                  <w:lang w:val="en-GB"/>
                </w:rPr>
                <m:t>=</m:t>
              </m:r>
              <m:sSub>
                <m:sSubPr>
                  <m:ctrlPr>
                    <w:rPr>
                      <w:rFonts w:ascii="Cambria Math" w:eastAsiaTheme="minorEastAsia" w:hAnsi="Cambria Math" w:cs="Tahoma"/>
                      <w:i/>
                      <w:sz w:val="22"/>
                      <w:szCs w:val="22"/>
                      <w:lang w:val="en-GB"/>
                    </w:rPr>
                  </m:ctrlPr>
                </m:sSubPr>
                <m:e>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I</m:t>
                      </m:r>
                    </m:sub>
                  </m:sSub>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w</m:t>
                  </m:r>
                </m:sub>
              </m:sSub>
              <m:r>
                <w:rPr>
                  <w:rFonts w:ascii="Cambria Math" w:eastAsiaTheme="minorEastAsia" w:hAnsi="Cambria Math" w:cs="Tahoma"/>
                  <w:sz w:val="22"/>
                  <w:szCs w:val="22"/>
                  <w:lang w:val="en-GB"/>
                </w:rPr>
                <m:t>-10.logS</m:t>
              </m:r>
            </m:oMath>
            <w:r w:rsidRPr="007F1371">
              <w:rPr>
                <w:rFonts w:ascii="Tahoma" w:eastAsiaTheme="minorEastAsia" w:hAnsi="Tahoma" w:cs="Tahoma"/>
                <w:sz w:val="22"/>
                <w:szCs w:val="22"/>
                <w:lang w:val="en-GB"/>
              </w:rPr>
              <w:t xml:space="preserve"> </w:t>
            </w:r>
            <w:proofErr w:type="gramStart"/>
            <w:r w:rsidRPr="007F1371">
              <w:rPr>
                <w:rFonts w:ascii="Tahoma" w:eastAsiaTheme="minorEastAsia" w:hAnsi="Tahoma" w:cs="Tahoma"/>
                <w:sz w:val="22"/>
                <w:szCs w:val="22"/>
                <w:lang w:val="en-GB"/>
              </w:rPr>
              <w:t xml:space="preserve">with </w:t>
            </w:r>
            <w:proofErr w:type="gramEnd"/>
            <m:oMath>
              <m:r>
                <w:rPr>
                  <w:rFonts w:ascii="Cambria Math" w:eastAsiaTheme="minorEastAsia" w:hAnsi="Cambria Math" w:cs="Tahoma"/>
                  <w:sz w:val="22"/>
                  <w:szCs w:val="22"/>
                  <w:lang w:val="en-GB"/>
                </w:rPr>
                <m:t>S=2πd²</m:t>
              </m:r>
            </m:oMath>
            <w:r w:rsidRPr="007F1371">
              <w:rPr>
                <w:rFonts w:ascii="Tahoma" w:eastAsiaTheme="minorEastAsia" w:hAnsi="Tahoma" w:cs="Tahoma"/>
                <w:sz w:val="22"/>
                <w:szCs w:val="22"/>
                <w:lang w:val="en-GB"/>
              </w:rPr>
              <w:t>, the area of the upper hemisphere surrounding the source.</w:t>
            </w:r>
          </w:p>
        </w:tc>
      </w:tr>
      <w:tr w:rsidR="00255553" w:rsidRPr="007F1371" w:rsidTr="007F1371">
        <w:tc>
          <w:tcPr>
            <w:tcW w:w="2552"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Undefined</w:t>
            </w:r>
          </w:p>
        </w:tc>
        <w:tc>
          <w:tcPr>
            <w:tcW w:w="6804" w:type="dxa"/>
          </w:tcPr>
          <w:p w:rsidR="00255553" w:rsidRPr="007F1371" w:rsidRDefault="00255553" w:rsidP="00255553">
            <w:pPr>
              <w:spacing w:before="60" w:after="60"/>
              <w:jc w:val="both"/>
              <w:rPr>
                <w:rFonts w:ascii="Tahoma" w:eastAsiaTheme="minorEastAsia" w:hAnsi="Tahoma" w:cs="Tahoma"/>
                <w:sz w:val="22"/>
                <w:szCs w:val="22"/>
                <w:lang w:val="en-GB"/>
              </w:rPr>
            </w:pPr>
            <w:r w:rsidRPr="007F1371">
              <w:rPr>
                <w:rFonts w:ascii="Tahoma" w:eastAsiaTheme="minorEastAsia" w:hAnsi="Tahoma" w:cs="Tahoma"/>
                <w:sz w:val="22"/>
                <w:szCs w:val="22"/>
                <w:lang w:val="en-GB"/>
              </w:rPr>
              <w:t>Measurement conditions unknown or not specified.</w:t>
            </w:r>
          </w:p>
        </w:tc>
      </w:tr>
    </w:tbl>
    <w:p w:rsidR="00613EB3" w:rsidRDefault="007F1371" w:rsidP="007F1371">
      <w:pPr>
        <w:spacing w:before="240" w:after="120" w:line="276" w:lineRule="auto"/>
        <w:jc w:val="both"/>
        <w:rPr>
          <w:rFonts w:ascii="Tahoma" w:eastAsiaTheme="minorEastAsia" w:hAnsi="Tahoma" w:cs="Tahoma"/>
          <w:sz w:val="22"/>
          <w:szCs w:val="22"/>
          <w:lang w:val="en-GB"/>
        </w:rPr>
      </w:pPr>
      <w:r>
        <w:rPr>
          <w:rFonts w:ascii="Tahoma" w:eastAsiaTheme="minorHAnsi" w:hAnsi="Tahoma" w:cs="Tahoma"/>
          <w:sz w:val="22"/>
          <w:szCs w:val="22"/>
          <w:lang w:val="en-GB"/>
        </w:rPr>
        <w:t xml:space="preserve">It may be noted that the ISO 9613-2 standard also mentioned this ambiguity and </w:t>
      </w:r>
      <w:r w:rsidR="0076253C">
        <w:rPr>
          <w:rFonts w:ascii="Tahoma" w:eastAsiaTheme="minorHAnsi" w:hAnsi="Tahoma" w:cs="Tahoma"/>
          <w:sz w:val="22"/>
          <w:szCs w:val="22"/>
          <w:lang w:val="en-GB"/>
        </w:rPr>
        <w:t xml:space="preserve">provides a </w:t>
      </w:r>
      <m:oMath>
        <m:sSub>
          <m:sSubPr>
            <m:ctrlPr>
              <w:rPr>
                <w:rFonts w:ascii="Cambria Math" w:eastAsiaTheme="minorHAnsi" w:hAnsi="Cambria Math" w:cs="Tahoma"/>
                <w:i/>
                <w:sz w:val="22"/>
                <w:szCs w:val="22"/>
                <w:lang w:val="en-GB"/>
              </w:rPr>
            </m:ctrlPr>
          </m:sSubPr>
          <m:e>
            <m:r>
              <w:rPr>
                <w:rFonts w:ascii="Cambria Math" w:eastAsiaTheme="minorHAnsi" w:hAnsi="Cambria Math" w:cs="Tahoma"/>
                <w:sz w:val="22"/>
                <w:szCs w:val="22"/>
                <w:lang w:val="en-GB"/>
              </w:rPr>
              <m:t>D</m:t>
            </m:r>
          </m:e>
          <m:sub>
            <m:r>
              <m:rPr>
                <m:sty m:val="p"/>
              </m:rPr>
              <w:rPr>
                <w:rFonts w:ascii="Cambria Math" w:eastAsiaTheme="minorHAnsi" w:hAnsi="Cambria Math" w:cs="Tahoma"/>
                <w:sz w:val="22"/>
                <w:szCs w:val="22"/>
                <w:lang w:val="en-GB"/>
              </w:rPr>
              <m:t>Ω</m:t>
            </m:r>
          </m:sub>
        </m:sSub>
      </m:oMath>
      <w:r w:rsidR="0076253C">
        <w:rPr>
          <w:rFonts w:ascii="Tahoma" w:eastAsiaTheme="minorEastAsia" w:hAnsi="Tahoma" w:cs="Tahoma"/>
          <w:sz w:val="22"/>
          <w:szCs w:val="22"/>
          <w:lang w:val="en-GB"/>
        </w:rPr>
        <w:t xml:space="preserve"> correction term that “accounts or sound propagation into solid angles less than </w:t>
      </w:r>
      <m:oMath>
        <m:r>
          <w:rPr>
            <w:rFonts w:ascii="Cambria Math" w:eastAsiaTheme="minorEastAsia" w:hAnsi="Cambria Math" w:cs="Tahoma"/>
            <w:sz w:val="22"/>
            <w:szCs w:val="22"/>
            <w:lang w:val="en-GB"/>
          </w:rPr>
          <m:t>4π</m:t>
        </m:r>
      </m:oMath>
      <w:r w:rsidR="0076253C">
        <w:rPr>
          <w:rFonts w:ascii="Tahoma" w:eastAsiaTheme="minorEastAsia" w:hAnsi="Tahoma" w:cs="Tahoma"/>
          <w:sz w:val="22"/>
          <w:szCs w:val="22"/>
          <w:lang w:val="en-GB"/>
        </w:rPr>
        <w:t xml:space="preserve"> steradians”. This means that the symbol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W</m:t>
            </m:r>
          </m:sub>
        </m:sSub>
      </m:oMath>
      <w:r w:rsidR="0076253C">
        <w:rPr>
          <w:rFonts w:ascii="Tahoma" w:eastAsiaTheme="minorEastAsia" w:hAnsi="Tahoma" w:cs="Tahoma"/>
          <w:sz w:val="22"/>
          <w:szCs w:val="22"/>
          <w:lang w:val="en-GB"/>
        </w:rPr>
        <w:t xml:space="preserve"> in the standard should actually be understood as “sound power radiated under free field conditions”. This is consistent with the fact that when a point source is placed very near a hard surface, the sound level is increased by 6 dB which in the ISO approach is evaluated as an increase of sound power (</w:t>
      </w:r>
      <m:oMath>
        <m:sSub>
          <m:sSubPr>
            <m:ctrlPr>
              <w:rPr>
                <w:rFonts w:ascii="Cambria Math" w:eastAsiaTheme="minorHAnsi" w:hAnsi="Cambria Math" w:cs="Tahoma"/>
                <w:i/>
                <w:sz w:val="22"/>
                <w:szCs w:val="22"/>
                <w:lang w:val="en-GB"/>
              </w:rPr>
            </m:ctrlPr>
          </m:sSubPr>
          <m:e>
            <m:r>
              <w:rPr>
                <w:rFonts w:ascii="Cambria Math" w:eastAsiaTheme="minorHAnsi" w:hAnsi="Cambria Math" w:cs="Tahoma"/>
                <w:sz w:val="22"/>
                <w:szCs w:val="22"/>
                <w:lang w:val="en-GB"/>
              </w:rPr>
              <m:t>D</m:t>
            </m:r>
          </m:e>
          <m:sub>
            <m:r>
              <m:rPr>
                <m:sty m:val="p"/>
              </m:rPr>
              <w:rPr>
                <w:rFonts w:ascii="Cambria Math" w:eastAsiaTheme="minorHAnsi" w:hAnsi="Cambria Math" w:cs="Tahoma"/>
                <w:sz w:val="22"/>
                <w:szCs w:val="22"/>
                <w:lang w:val="en-GB"/>
              </w:rPr>
              <m:t>Ω</m:t>
            </m:r>
          </m:sub>
        </m:sSub>
        <m:r>
          <w:rPr>
            <w:rFonts w:ascii="Cambria Math" w:eastAsiaTheme="minorHAnsi" w:hAnsi="Cambria Math" w:cs="Tahoma"/>
            <w:sz w:val="22"/>
            <w:szCs w:val="22"/>
            <w:lang w:val="en-GB"/>
          </w:rPr>
          <m:t>=+3 dB</m:t>
        </m:r>
      </m:oMath>
      <w:r w:rsidR="0076253C">
        <w:rPr>
          <w:rFonts w:ascii="Tahoma" w:eastAsiaTheme="minorEastAsia" w:hAnsi="Tahoma" w:cs="Tahoma"/>
          <w:sz w:val="22"/>
          <w:szCs w:val="22"/>
          <w:lang w:val="en-GB"/>
        </w:rPr>
        <w:t>) and an increase due to the ground effect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A</m:t>
            </m:r>
          </m:e>
          <m:sub>
            <m:r>
              <w:rPr>
                <w:rFonts w:ascii="Cambria Math" w:eastAsiaTheme="minorEastAsia" w:hAnsi="Cambria Math" w:cs="Tahoma"/>
                <w:sz w:val="22"/>
                <w:szCs w:val="22"/>
                <w:lang w:val="en-GB"/>
              </w:rPr>
              <m:t>ground</m:t>
            </m:r>
          </m:sub>
        </m:sSub>
        <m:r>
          <w:rPr>
            <w:rFonts w:ascii="Cambria Math" w:eastAsiaTheme="minorEastAsia" w:hAnsi="Cambria Math" w:cs="Tahoma"/>
            <w:sz w:val="22"/>
            <w:szCs w:val="22"/>
            <w:lang w:val="en-GB"/>
          </w:rPr>
          <m:t>=-3 dB)</m:t>
        </m:r>
      </m:oMath>
      <w:r w:rsidR="0076253C">
        <w:rPr>
          <w:rFonts w:ascii="Tahoma" w:eastAsiaTheme="minorEastAsia" w:hAnsi="Tahoma" w:cs="Tahoma"/>
          <w:sz w:val="22"/>
          <w:szCs w:val="22"/>
          <w:lang w:val="en-GB"/>
        </w:rPr>
        <w:t xml:space="preserve">. The Harmonoise model on the other hand, does not account </w:t>
      </w:r>
      <w:r w:rsidR="00613EB3">
        <w:rPr>
          <w:rFonts w:ascii="Tahoma" w:eastAsiaTheme="minorEastAsia" w:hAnsi="Tahoma" w:cs="Tahoma"/>
          <w:sz w:val="22"/>
          <w:szCs w:val="22"/>
          <w:lang w:val="en-GB"/>
        </w:rPr>
        <w:t xml:space="preserve">for the increase of sound power but instead predicts a </w:t>
      </w:r>
      <m:oMath>
        <m:r>
          <w:rPr>
            <w:rFonts w:ascii="Cambria Math" w:eastAsiaTheme="minorEastAsia" w:hAnsi="Cambria Math" w:cs="Tahoma"/>
            <w:sz w:val="22"/>
            <w:szCs w:val="22"/>
            <w:lang w:val="en-GB"/>
          </w:rPr>
          <m:t>+6 dB</m:t>
        </m:r>
      </m:oMath>
      <w:r w:rsidR="00613EB3">
        <w:rPr>
          <w:rFonts w:ascii="Tahoma" w:eastAsiaTheme="minorEastAsia" w:hAnsi="Tahoma" w:cs="Tahoma"/>
          <w:sz w:val="22"/>
          <w:szCs w:val="22"/>
          <w:lang w:val="en-GB"/>
        </w:rPr>
        <w:t xml:space="preserve"> level increase due to the (coherent) reflection on the ground.</w:t>
      </w:r>
    </w:p>
    <w:p w:rsidR="00613EB3" w:rsidRDefault="00613EB3" w:rsidP="007F1371">
      <w:pPr>
        <w:spacing w:before="240" w:after="120" w:line="276" w:lineRule="auto"/>
        <w:jc w:val="both"/>
        <w:rPr>
          <w:rFonts w:ascii="Tahoma" w:eastAsiaTheme="minorEastAsia" w:hAnsi="Tahoma" w:cs="Tahoma"/>
          <w:sz w:val="22"/>
          <w:szCs w:val="22"/>
          <w:lang w:val="en-GB"/>
        </w:rPr>
      </w:pPr>
      <w:r>
        <w:rPr>
          <w:rFonts w:ascii="Tahoma" w:eastAsiaTheme="minorEastAsia" w:hAnsi="Tahoma" w:cs="Tahoma"/>
          <w:sz w:val="22"/>
          <w:szCs w:val="22"/>
          <w:lang w:val="en-GB"/>
        </w:rPr>
        <w:t>ISO standards (series 3740) on the other hand, recommend to measure and report sound power levels under operating conditions similar to those of the real sources. I.e. if a source is generally placed near a hard reflecting surface, the reported sound power level will include the correction term and:</w:t>
      </w:r>
    </w:p>
    <w:p w:rsidR="007F1371" w:rsidRPr="00173633" w:rsidRDefault="00613EB3" w:rsidP="007F1371">
      <w:pPr>
        <w:spacing w:before="240" w:after="120" w:line="276" w:lineRule="auto"/>
        <w:jc w:val="both"/>
        <w:rPr>
          <w:rFonts w:ascii="Tahoma" w:eastAsiaTheme="minorHAnsi" w:hAnsi="Tahoma" w:cs="Tahoma"/>
          <w:lang w:val="en-GB"/>
        </w:rPr>
      </w:pPr>
      <w:r w:rsidRPr="00173633">
        <w:rPr>
          <w:rFonts w:ascii="Tahoma" w:eastAsiaTheme="minorEastAsia" w:hAnsi="Tahoma" w:cs="Tahoma"/>
          <w:lang w:val="en-GB"/>
        </w:rPr>
        <w:tab/>
      </w:r>
      <m:oMath>
        <m:sSub>
          <m:sSubPr>
            <m:ctrlPr>
              <w:rPr>
                <w:rFonts w:ascii="Cambria Math" w:eastAsiaTheme="minorEastAsia" w:hAnsi="Cambria Math" w:cs="Tahoma"/>
                <w:i/>
                <w:lang w:val="en-GB"/>
              </w:rPr>
            </m:ctrlPr>
          </m:sSubPr>
          <m:e>
            <m:r>
              <w:rPr>
                <w:rFonts w:ascii="Cambria Math" w:eastAsiaTheme="minorEastAsia" w:hAnsi="Cambria Math" w:cs="Tahoma"/>
                <w:lang w:val="en-GB"/>
              </w:rPr>
              <m:t>L</m:t>
            </m:r>
          </m:e>
          <m:sub>
            <m:r>
              <w:rPr>
                <w:rFonts w:ascii="Cambria Math" w:eastAsiaTheme="minorEastAsia" w:hAnsi="Cambria Math" w:cs="Tahoma"/>
                <w:lang w:val="en-GB"/>
              </w:rPr>
              <m:t>W,measurement</m:t>
            </m:r>
          </m:sub>
        </m:sSub>
        <m:r>
          <w:rPr>
            <w:rFonts w:ascii="Cambria Math" w:eastAsiaTheme="minorEastAsia" w:hAnsi="Cambria Math" w:cs="Tahoma"/>
            <w:lang w:val="en-GB"/>
          </w:rPr>
          <m:t>=</m:t>
        </m:r>
        <m:sSub>
          <m:sSubPr>
            <m:ctrlPr>
              <w:rPr>
                <w:rFonts w:ascii="Cambria Math" w:eastAsiaTheme="minorEastAsia" w:hAnsi="Cambria Math" w:cs="Tahoma"/>
                <w:i/>
                <w:lang w:val="en-GB"/>
              </w:rPr>
            </m:ctrlPr>
          </m:sSubPr>
          <m:e>
            <m:r>
              <w:rPr>
                <w:rFonts w:ascii="Cambria Math" w:eastAsiaTheme="minorEastAsia" w:hAnsi="Cambria Math" w:cs="Tahoma"/>
                <w:lang w:val="en-GB"/>
              </w:rPr>
              <m:t>L</m:t>
            </m:r>
          </m:e>
          <m:sub>
            <m:r>
              <w:rPr>
                <w:rFonts w:ascii="Cambria Math" w:eastAsiaTheme="minorEastAsia" w:hAnsi="Cambria Math" w:cs="Tahoma"/>
                <w:lang w:val="en-GB"/>
              </w:rPr>
              <m:t>W,free_field</m:t>
            </m:r>
          </m:sub>
        </m:sSub>
        <m:r>
          <w:rPr>
            <w:rFonts w:ascii="Cambria Math" w:eastAsiaTheme="minorEastAsia" w:hAnsi="Cambria Math" w:cs="Tahoma"/>
            <w:lang w:val="en-GB"/>
          </w:rPr>
          <m:t>+</m:t>
        </m:r>
        <m:sSub>
          <m:sSubPr>
            <m:ctrlPr>
              <w:rPr>
                <w:rFonts w:ascii="Cambria Math" w:eastAsiaTheme="minorEastAsia" w:hAnsi="Cambria Math" w:cs="Tahoma"/>
                <w:i/>
                <w:lang w:val="en-GB"/>
              </w:rPr>
            </m:ctrlPr>
          </m:sSubPr>
          <m:e>
            <m:r>
              <w:rPr>
                <w:rFonts w:ascii="Cambria Math" w:eastAsiaTheme="minorEastAsia" w:hAnsi="Cambria Math" w:cs="Tahoma"/>
                <w:lang w:val="en-GB"/>
              </w:rPr>
              <m:t>D</m:t>
            </m:r>
          </m:e>
          <m:sub>
            <m:r>
              <m:rPr>
                <m:sty m:val="p"/>
              </m:rPr>
              <w:rPr>
                <w:rFonts w:ascii="Cambria Math" w:eastAsiaTheme="minorEastAsia" w:hAnsi="Cambria Math" w:cs="Tahoma"/>
                <w:lang w:val="en-GB"/>
              </w:rPr>
              <m:t>Ω</m:t>
            </m:r>
          </m:sub>
        </m:sSub>
      </m:oMath>
      <w:r w:rsidRPr="00173633">
        <w:rPr>
          <w:rFonts w:ascii="Tahoma" w:eastAsiaTheme="minorEastAsia" w:hAnsi="Tahoma" w:cs="Tahoma"/>
          <w:lang w:val="en-GB"/>
        </w:rPr>
        <w:t xml:space="preserve"> </w:t>
      </w:r>
    </w:p>
    <w:p w:rsidR="00613EB3" w:rsidRDefault="00613EB3" w:rsidP="007F1371">
      <w:pPr>
        <w:spacing w:before="240" w:after="120" w:line="276" w:lineRule="auto"/>
        <w:jc w:val="both"/>
        <w:rPr>
          <w:rFonts w:ascii="Tahoma" w:eastAsiaTheme="minorEastAsia" w:hAnsi="Tahoma" w:cs="Tahoma"/>
          <w:sz w:val="22"/>
          <w:szCs w:val="22"/>
          <w:lang w:val="en-GB"/>
        </w:rPr>
      </w:pPr>
      <w:r>
        <w:rPr>
          <w:rFonts w:ascii="Tahoma" w:eastAsiaTheme="minorHAnsi" w:hAnsi="Tahoma" w:cs="Tahoma"/>
          <w:sz w:val="22"/>
          <w:szCs w:val="22"/>
          <w:lang w:val="en-GB"/>
        </w:rPr>
        <w:t xml:space="preserve">When now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L</m:t>
            </m:r>
          </m:e>
          <m:sub>
            <m:r>
              <w:rPr>
                <w:rFonts w:ascii="Cambria Math" w:eastAsiaTheme="minorEastAsia" w:hAnsi="Cambria Math" w:cs="Tahoma"/>
                <w:sz w:val="22"/>
                <w:szCs w:val="22"/>
                <w:lang w:val="en-GB"/>
              </w:rPr>
              <m:t>W,measurement</m:t>
            </m:r>
          </m:sub>
        </m:sSub>
      </m:oMath>
      <w:r>
        <w:rPr>
          <w:rFonts w:ascii="Tahoma" w:eastAsiaTheme="minorEastAsia" w:hAnsi="Tahoma" w:cs="Tahoma"/>
          <w:sz w:val="22"/>
          <w:szCs w:val="22"/>
          <w:lang w:val="en-GB"/>
        </w:rPr>
        <w:t xml:space="preserve"> is </w:t>
      </w:r>
      <w:r>
        <w:rPr>
          <w:rFonts w:ascii="Tahoma" w:eastAsiaTheme="minorHAnsi" w:hAnsi="Tahoma" w:cs="Tahoma"/>
          <w:sz w:val="22"/>
          <w:szCs w:val="22"/>
          <w:lang w:val="en-GB"/>
        </w:rPr>
        <w:t xml:space="preserve">used on input to the ISO propagation model, there is no need to apply the correction for hemispherical radiation conditions a second time. As a consequence, it has become common practice to simply ignore the </w:t>
      </w:r>
      <m:oMath>
        <m:sSub>
          <m:sSubPr>
            <m:ctrlPr>
              <w:rPr>
                <w:rFonts w:ascii="Cambria Math" w:eastAsiaTheme="minorHAnsi" w:hAnsi="Cambria Math" w:cs="Tahoma"/>
                <w:i/>
                <w:sz w:val="22"/>
                <w:szCs w:val="22"/>
                <w:lang w:val="en-GB"/>
              </w:rPr>
            </m:ctrlPr>
          </m:sSubPr>
          <m:e>
            <m:r>
              <w:rPr>
                <w:rFonts w:ascii="Cambria Math" w:eastAsiaTheme="minorHAnsi" w:hAnsi="Cambria Math" w:cs="Tahoma"/>
                <w:sz w:val="22"/>
                <w:szCs w:val="22"/>
                <w:lang w:val="en-GB"/>
              </w:rPr>
              <m:t>D</m:t>
            </m:r>
          </m:e>
          <m:sub>
            <m:r>
              <m:rPr>
                <m:sty m:val="p"/>
              </m:rPr>
              <w:rPr>
                <w:rFonts w:ascii="Cambria Math" w:eastAsiaTheme="minorHAnsi" w:hAnsi="Cambria Math" w:cs="Tahoma"/>
                <w:sz w:val="22"/>
                <w:szCs w:val="22"/>
                <w:lang w:val="en-GB"/>
              </w:rPr>
              <m:t>Ω</m:t>
            </m:r>
          </m:sub>
        </m:sSub>
      </m:oMath>
      <w:r>
        <w:rPr>
          <w:rFonts w:ascii="Tahoma" w:eastAsiaTheme="minorEastAsia" w:hAnsi="Tahoma" w:cs="Tahoma"/>
          <w:sz w:val="22"/>
          <w:szCs w:val="22"/>
          <w:lang w:val="en-GB"/>
        </w:rPr>
        <w:t xml:space="preserve"> correction and </w:t>
      </w:r>
      <w:r w:rsidR="00173633">
        <w:rPr>
          <w:rFonts w:ascii="Tahoma" w:eastAsiaTheme="minorEastAsia" w:hAnsi="Tahoma" w:cs="Tahoma"/>
          <w:sz w:val="22"/>
          <w:szCs w:val="22"/>
          <w:lang w:val="en-GB"/>
        </w:rPr>
        <w:t>to use the “ISO 3740” compatible sound power levels on input of the modelling equations. This is specifically true for road vehicle sources which are systematically determined using the assumption of hemispherical radiation: the hard road surface beneath the vehicle being an integral part of the source, trying to revert to free field radiation does not make much sense.</w:t>
      </w:r>
    </w:p>
    <w:p w:rsidR="00173633" w:rsidRDefault="00173633" w:rsidP="007F1371">
      <w:pPr>
        <w:spacing w:before="240" w:after="120" w:line="276" w:lineRule="auto"/>
        <w:jc w:val="both"/>
        <w:rPr>
          <w:rFonts w:ascii="Tahoma" w:eastAsiaTheme="minorEastAsia" w:hAnsi="Tahoma" w:cs="Tahoma"/>
          <w:sz w:val="22"/>
          <w:szCs w:val="22"/>
          <w:lang w:val="en-GB"/>
        </w:rPr>
      </w:pPr>
      <w:r>
        <w:rPr>
          <w:rFonts w:ascii="Tahoma" w:eastAsiaTheme="minorEastAsia" w:hAnsi="Tahoma" w:cs="Tahoma"/>
          <w:sz w:val="22"/>
          <w:szCs w:val="22"/>
          <w:lang w:val="en-GB"/>
        </w:rPr>
        <w:t xml:space="preserve">As a consequence: both the ISO and the Harmonoise methods provide a coherent approach to the coupling of their respective source and propagation models. However, problems arise when it comes to comparing and/or combining source and propagation models </w:t>
      </w:r>
      <w:r w:rsidR="00693620">
        <w:rPr>
          <w:rFonts w:ascii="Tahoma" w:eastAsiaTheme="minorEastAsia" w:hAnsi="Tahoma" w:cs="Tahoma"/>
          <w:sz w:val="22"/>
          <w:szCs w:val="22"/>
          <w:lang w:val="en-GB"/>
        </w:rPr>
        <w:t>from different origins.</w:t>
      </w:r>
    </w:p>
    <w:p w:rsidR="00255553" w:rsidRPr="007F1371" w:rsidRDefault="005159BA" w:rsidP="007F1371">
      <w:pPr>
        <w:spacing w:before="240" w:after="120" w:line="276" w:lineRule="auto"/>
        <w:jc w:val="both"/>
        <w:rPr>
          <w:rFonts w:ascii="Tahoma" w:eastAsiaTheme="minorEastAsia" w:hAnsi="Tahoma" w:cs="Tahoma"/>
          <w:sz w:val="22"/>
          <w:szCs w:val="22"/>
          <w:lang w:val="en-GB"/>
        </w:rPr>
      </w:pPr>
      <w:r>
        <w:rPr>
          <w:rFonts w:ascii="Tahoma" w:eastAsiaTheme="minorEastAsia" w:hAnsi="Tahoma" w:cs="Tahoma"/>
          <w:sz w:val="22"/>
          <w:szCs w:val="22"/>
          <w:lang w:val="en-GB"/>
        </w:rPr>
        <w:lastRenderedPageBreak/>
        <w:t xml:space="preserve">Although it might be envisaged to implement the </w:t>
      </w:r>
      <m:oMath>
        <m:sSub>
          <m:sSubPr>
            <m:ctrlPr>
              <w:rPr>
                <w:rFonts w:ascii="Cambria Math" w:eastAsiaTheme="minorHAnsi" w:hAnsi="Cambria Math" w:cs="Tahoma"/>
                <w:i/>
                <w:sz w:val="22"/>
                <w:szCs w:val="22"/>
                <w:lang w:val="en-GB"/>
              </w:rPr>
            </m:ctrlPr>
          </m:sSubPr>
          <m:e>
            <m:r>
              <w:rPr>
                <w:rFonts w:ascii="Cambria Math" w:eastAsiaTheme="minorHAnsi" w:hAnsi="Cambria Math" w:cs="Tahoma"/>
                <w:sz w:val="22"/>
                <w:szCs w:val="22"/>
                <w:lang w:val="en-GB"/>
              </w:rPr>
              <m:t>D</m:t>
            </m:r>
          </m:e>
          <m:sub>
            <m:r>
              <m:rPr>
                <m:sty m:val="p"/>
              </m:rPr>
              <w:rPr>
                <w:rFonts w:ascii="Cambria Math" w:eastAsiaTheme="minorHAnsi" w:hAnsi="Cambria Math" w:cs="Tahoma"/>
                <w:sz w:val="22"/>
                <w:szCs w:val="22"/>
                <w:lang w:val="en-GB"/>
              </w:rPr>
              <m:t>Ω</m:t>
            </m:r>
          </m:sub>
        </m:sSub>
      </m:oMath>
      <w:r>
        <w:rPr>
          <w:rFonts w:ascii="Tahoma" w:eastAsiaTheme="minorEastAsia" w:hAnsi="Tahoma" w:cs="Tahoma"/>
          <w:sz w:val="22"/>
          <w:szCs w:val="22"/>
          <w:lang w:val="en-GB"/>
        </w:rPr>
        <w:t xml:space="preserve"> factor as a (frequency dependent) input value to be defined by the end-user, it seems safer and easier to consider it as part of the propagation model. </w:t>
      </w:r>
      <w:r w:rsidR="00255553" w:rsidRPr="007F1371">
        <w:rPr>
          <w:rFonts w:ascii="Tahoma" w:eastAsiaTheme="minorHAnsi" w:hAnsi="Tahoma" w:cs="Tahoma"/>
          <w:sz w:val="22"/>
          <w:szCs w:val="22"/>
          <w:lang w:val="en-GB"/>
        </w:rPr>
        <w:t xml:space="preserve">A paper published in 1958 by Ingard and Lamb </w:t>
      </w:r>
      <w:r w:rsidR="0049787D">
        <w:rPr>
          <w:rFonts w:ascii="Tahoma" w:eastAsiaTheme="minorHAnsi" w:hAnsi="Tahoma" w:cs="Tahoma"/>
          <w:sz w:val="22"/>
          <w:szCs w:val="22"/>
          <w:lang w:val="en-GB"/>
        </w:rPr>
        <w:t xml:space="preserve">[1] </w:t>
      </w:r>
      <w:r w:rsidR="00255553" w:rsidRPr="007F1371">
        <w:rPr>
          <w:rFonts w:ascii="Tahoma" w:eastAsiaTheme="minorHAnsi" w:hAnsi="Tahoma" w:cs="Tahoma"/>
          <w:sz w:val="22"/>
          <w:szCs w:val="22"/>
          <w:lang w:val="en-GB"/>
        </w:rPr>
        <w:t xml:space="preserve">gives the theoretical relationship between free-field and hemispherical sound power. For an omnidirectional source at height </w:t>
      </w:r>
      <m:oMath>
        <m:sSub>
          <m:sSubPr>
            <m:ctrlPr>
              <w:rPr>
                <w:rFonts w:ascii="Cambria Math" w:eastAsiaTheme="minorHAnsi" w:hAnsi="Cambria Math" w:cs="Tahoma"/>
                <w:i/>
                <w:sz w:val="22"/>
                <w:szCs w:val="22"/>
                <w:lang w:val="en-GB"/>
              </w:rPr>
            </m:ctrlPr>
          </m:sSubPr>
          <m:e>
            <m:r>
              <w:rPr>
                <w:rFonts w:ascii="Cambria Math" w:eastAsiaTheme="minorHAnsi" w:hAnsi="Cambria Math" w:cs="Tahoma"/>
                <w:sz w:val="22"/>
                <w:szCs w:val="22"/>
                <w:lang w:val="en-GB"/>
              </w:rPr>
              <m:t>z</m:t>
            </m:r>
          </m:e>
          <m:sub>
            <m:r>
              <w:rPr>
                <w:rFonts w:ascii="Cambria Math" w:eastAsiaTheme="minorHAnsi" w:hAnsi="Cambria Math" w:cs="Tahoma"/>
                <w:sz w:val="22"/>
                <w:szCs w:val="22"/>
                <w:lang w:val="en-GB"/>
              </w:rPr>
              <m:t>S</m:t>
            </m:r>
          </m:sub>
        </m:sSub>
      </m:oMath>
      <w:r w:rsidR="00255553" w:rsidRPr="007F1371">
        <w:rPr>
          <w:rFonts w:ascii="Tahoma" w:eastAsiaTheme="minorEastAsia" w:hAnsi="Tahoma" w:cs="Tahoma"/>
          <w:sz w:val="22"/>
          <w:szCs w:val="22"/>
          <w:lang w:val="en-GB"/>
        </w:rPr>
        <w:t xml:space="preserve"> above hard ground:</w:t>
      </w:r>
    </w:p>
    <w:p w:rsidR="00255553" w:rsidRPr="005159BA" w:rsidRDefault="00255553" w:rsidP="00255553">
      <w:pPr>
        <w:spacing w:before="240" w:after="240" w:line="276" w:lineRule="auto"/>
        <w:ind w:left="357"/>
        <w:jc w:val="both"/>
        <w:rPr>
          <w:rFonts w:ascii="Tahoma" w:eastAsiaTheme="minorHAnsi" w:hAnsi="Tahoma" w:cs="Tahoma"/>
          <w:lang w:val="en-GB"/>
        </w:rPr>
      </w:pPr>
      <w:r w:rsidRPr="005159BA">
        <w:rPr>
          <w:rFonts w:ascii="Tahoma" w:eastAsiaTheme="minorHAnsi" w:hAnsi="Tahoma" w:cs="Tahoma"/>
          <w:lang w:val="en-GB"/>
        </w:rPr>
        <w:tab/>
      </w:r>
      <w:r w:rsidRPr="005159BA">
        <w:rPr>
          <w:rFonts w:ascii="Tahoma" w:eastAsiaTheme="minorHAnsi" w:hAnsi="Tahoma" w:cs="Tahoma"/>
          <w:lang w:val="en-GB"/>
        </w:rPr>
        <w:tab/>
      </w:r>
      <m:oMath>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m:t>
            </m:r>
          </m:sub>
        </m:sSub>
        <m:r>
          <w:rPr>
            <w:rFonts w:ascii="Cambria Math" w:eastAsiaTheme="minorHAnsi" w:hAnsi="Cambria Math" w:cs="Tahoma"/>
            <w:lang w:val="en-GB"/>
          </w:rPr>
          <m:t>=</m:t>
        </m:r>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w,hemi</m:t>
            </m:r>
          </m:sub>
        </m:sSub>
        <m:r>
          <w:rPr>
            <w:rFonts w:ascii="Cambria Math" w:eastAsiaTheme="minorHAnsi" w:hAnsi="Cambria Math" w:cs="Tahoma"/>
            <w:lang w:val="en-GB"/>
          </w:rPr>
          <m:t>-</m:t>
        </m:r>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w,free</m:t>
            </m:r>
          </m:sub>
        </m:sSub>
        <m:r>
          <w:rPr>
            <w:rFonts w:ascii="Cambria Math" w:eastAsiaTheme="minorHAnsi" w:hAnsi="Cambria Math" w:cs="Tahoma"/>
            <w:lang w:val="en-GB"/>
          </w:rPr>
          <m:t>=10.</m:t>
        </m:r>
        <m:func>
          <m:funcPr>
            <m:ctrlPr>
              <w:rPr>
                <w:rFonts w:ascii="Cambria Math" w:eastAsiaTheme="minorHAnsi" w:hAnsi="Cambria Math" w:cs="Tahoma"/>
                <w:i/>
                <w:lang w:val="en-GB"/>
              </w:rPr>
            </m:ctrlPr>
          </m:funcPr>
          <m:fName>
            <m:r>
              <m:rPr>
                <m:sty m:val="p"/>
              </m:rPr>
              <w:rPr>
                <w:rFonts w:ascii="Cambria Math" w:eastAsiaTheme="minorHAnsi" w:hAnsi="Cambria Math" w:cs="Tahoma"/>
                <w:lang w:val="en-GB"/>
              </w:rPr>
              <m:t>log</m:t>
            </m:r>
          </m:fName>
          <m:e>
            <m:r>
              <w:rPr>
                <w:rFonts w:ascii="Cambria Math" w:eastAsiaTheme="minorHAnsi" w:hAnsi="Cambria Math" w:cs="Tahoma"/>
                <w:lang w:val="en-GB"/>
              </w:rPr>
              <m:t xml:space="preserve"> </m:t>
            </m:r>
            <m:d>
              <m:dPr>
                <m:ctrlPr>
                  <w:rPr>
                    <w:rFonts w:ascii="Cambria Math" w:eastAsiaTheme="minorHAnsi" w:hAnsi="Cambria Math" w:cs="Tahoma"/>
                    <w:i/>
                    <w:lang w:val="en-GB"/>
                  </w:rPr>
                </m:ctrlPr>
              </m:dPr>
              <m:e>
                <m:r>
                  <w:rPr>
                    <w:rFonts w:ascii="Cambria Math" w:eastAsiaTheme="minorHAnsi" w:hAnsi="Cambria Math" w:cs="Tahoma"/>
                    <w:lang w:val="en-GB"/>
                  </w:rPr>
                  <m:t>1+</m:t>
                </m:r>
                <m:f>
                  <m:fPr>
                    <m:ctrlPr>
                      <w:rPr>
                        <w:rFonts w:ascii="Cambria Math" w:eastAsiaTheme="minorHAnsi" w:hAnsi="Cambria Math" w:cs="Tahoma"/>
                        <w:i/>
                        <w:lang w:val="en-GB"/>
                      </w:rPr>
                    </m:ctrlPr>
                  </m:fPr>
                  <m:num>
                    <m:r>
                      <m:rPr>
                        <m:sty m:val="p"/>
                      </m:rPr>
                      <w:rPr>
                        <w:rFonts w:ascii="Cambria Math" w:eastAsiaTheme="minorHAnsi" w:hAnsi="Cambria Math" w:cs="Tahoma"/>
                        <w:lang w:val="en-GB"/>
                      </w:rPr>
                      <m:t>sin⁡</m:t>
                    </m:r>
                    <m:r>
                      <w:rPr>
                        <w:rFonts w:ascii="Cambria Math" w:eastAsiaTheme="minorHAnsi" w:hAnsi="Cambria Math" w:cs="Tahoma"/>
                        <w:lang w:val="en-GB"/>
                      </w:rPr>
                      <m:t>(2k</m:t>
                    </m:r>
                    <m:sSub>
                      <m:sSubPr>
                        <m:ctrlPr>
                          <w:rPr>
                            <w:rFonts w:ascii="Cambria Math" w:eastAsiaTheme="minorHAnsi" w:hAnsi="Cambria Math" w:cs="Tahoma"/>
                            <w:i/>
                            <w:lang w:val="en-GB"/>
                          </w:rPr>
                        </m:ctrlPr>
                      </m:sSubPr>
                      <m:e>
                        <m:r>
                          <w:rPr>
                            <w:rFonts w:ascii="Cambria Math" w:eastAsiaTheme="minorHAnsi" w:hAnsi="Cambria Math" w:cs="Tahoma"/>
                            <w:lang w:val="en-GB"/>
                          </w:rPr>
                          <m:t>z</m:t>
                        </m:r>
                      </m:e>
                      <m:sub>
                        <m:r>
                          <w:rPr>
                            <w:rFonts w:ascii="Cambria Math" w:eastAsiaTheme="minorHAnsi" w:hAnsi="Cambria Math" w:cs="Tahoma"/>
                            <w:lang w:val="en-GB"/>
                          </w:rPr>
                          <m:t>s</m:t>
                        </m:r>
                      </m:sub>
                    </m:sSub>
                    <m:r>
                      <w:rPr>
                        <w:rFonts w:ascii="Cambria Math" w:eastAsiaTheme="minorHAnsi" w:hAnsi="Cambria Math" w:cs="Tahoma"/>
                        <w:lang w:val="en-GB"/>
                      </w:rPr>
                      <m:t>)</m:t>
                    </m:r>
                  </m:num>
                  <m:den>
                    <m:r>
                      <w:rPr>
                        <w:rFonts w:ascii="Cambria Math" w:eastAsiaTheme="minorHAnsi" w:hAnsi="Cambria Math" w:cs="Tahoma"/>
                        <w:lang w:val="en-GB"/>
                      </w:rPr>
                      <m:t>2k</m:t>
                    </m:r>
                    <m:sSub>
                      <m:sSubPr>
                        <m:ctrlPr>
                          <w:rPr>
                            <w:rFonts w:ascii="Cambria Math" w:eastAsiaTheme="minorHAnsi" w:hAnsi="Cambria Math" w:cs="Tahoma"/>
                            <w:i/>
                            <w:lang w:val="en-GB"/>
                          </w:rPr>
                        </m:ctrlPr>
                      </m:sSubPr>
                      <m:e>
                        <m:r>
                          <w:rPr>
                            <w:rFonts w:ascii="Cambria Math" w:eastAsiaTheme="minorHAnsi" w:hAnsi="Cambria Math" w:cs="Tahoma"/>
                            <w:lang w:val="en-GB"/>
                          </w:rPr>
                          <m:t>z</m:t>
                        </m:r>
                      </m:e>
                      <m:sub>
                        <m:r>
                          <w:rPr>
                            <w:rFonts w:ascii="Cambria Math" w:eastAsiaTheme="minorHAnsi" w:hAnsi="Cambria Math" w:cs="Tahoma"/>
                            <w:lang w:val="en-GB"/>
                          </w:rPr>
                          <m:t>s</m:t>
                        </m:r>
                      </m:sub>
                    </m:sSub>
                  </m:den>
                </m:f>
              </m:e>
            </m:d>
          </m:e>
        </m:func>
      </m:oMath>
    </w:p>
    <w:p w:rsidR="005159BA" w:rsidRDefault="00CE57C6" w:rsidP="005159BA">
      <w:pPr>
        <w:spacing w:after="240"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 xml:space="preserve">A </w:t>
      </w:r>
      <w:r w:rsidR="005159BA">
        <w:rPr>
          <w:rFonts w:ascii="Tahoma" w:eastAsiaTheme="minorHAnsi" w:hAnsi="Tahoma" w:cs="Tahoma"/>
          <w:sz w:val="22"/>
          <w:szCs w:val="22"/>
          <w:lang w:val="en-GB"/>
        </w:rPr>
        <w:t xml:space="preserve">slightly modified version of this formula is </w:t>
      </w:r>
      <w:r w:rsidR="00255553" w:rsidRPr="007F1371">
        <w:rPr>
          <w:rFonts w:ascii="Tahoma" w:eastAsiaTheme="minorHAnsi" w:hAnsi="Tahoma" w:cs="Tahoma"/>
          <w:sz w:val="22"/>
          <w:szCs w:val="22"/>
          <w:lang w:val="en-GB"/>
        </w:rPr>
        <w:t>implement</w:t>
      </w:r>
      <w:r w:rsidR="005159BA">
        <w:rPr>
          <w:rFonts w:ascii="Tahoma" w:eastAsiaTheme="minorHAnsi" w:hAnsi="Tahoma" w:cs="Tahoma"/>
          <w:sz w:val="22"/>
          <w:szCs w:val="22"/>
          <w:lang w:val="en-GB"/>
        </w:rPr>
        <w:t>ed as part of the path calculator, i.e.</w:t>
      </w:r>
      <w:r>
        <w:rPr>
          <w:rFonts w:ascii="Tahoma" w:eastAsiaTheme="minorHAnsi" w:hAnsi="Tahoma" w:cs="Tahoma"/>
          <w:sz w:val="22"/>
          <w:szCs w:val="22"/>
          <w:lang w:val="en-GB"/>
        </w:rPr>
        <w:t xml:space="preserve"> taken into account the nature of the ground beneath the source:</w:t>
      </w:r>
    </w:p>
    <w:p w:rsidR="005159BA" w:rsidRPr="005159BA" w:rsidRDefault="005159BA" w:rsidP="005159BA">
      <w:pPr>
        <w:spacing w:before="240" w:after="240" w:line="276" w:lineRule="auto"/>
        <w:ind w:left="357"/>
        <w:jc w:val="both"/>
        <w:rPr>
          <w:rFonts w:ascii="Tahoma" w:eastAsiaTheme="minorHAnsi" w:hAnsi="Tahoma" w:cs="Tahoma"/>
          <w:lang w:val="en-GB"/>
        </w:rPr>
      </w:pPr>
      <w:r w:rsidRPr="005159BA">
        <w:rPr>
          <w:rFonts w:ascii="Tahoma" w:eastAsiaTheme="minorHAnsi" w:hAnsi="Tahoma" w:cs="Tahoma"/>
          <w:lang w:val="en-GB"/>
        </w:rPr>
        <w:tab/>
      </w:r>
      <w:r w:rsidRPr="005159BA">
        <w:rPr>
          <w:rFonts w:ascii="Tahoma" w:eastAsiaTheme="minorHAnsi" w:hAnsi="Tahoma" w:cs="Tahoma"/>
          <w:lang w:val="en-GB"/>
        </w:rPr>
        <w:tab/>
      </w:r>
      <m:oMath>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m:t>
            </m:r>
          </m:sub>
        </m:sSub>
        <m:r>
          <w:rPr>
            <w:rFonts w:ascii="Cambria Math" w:eastAsiaTheme="minorHAnsi" w:hAnsi="Cambria Math" w:cs="Tahoma"/>
            <w:lang w:val="en-GB"/>
          </w:rPr>
          <m:t>=</m:t>
        </m:r>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w,hemi</m:t>
            </m:r>
          </m:sub>
        </m:sSub>
        <m:r>
          <w:rPr>
            <w:rFonts w:ascii="Cambria Math" w:eastAsiaTheme="minorHAnsi" w:hAnsi="Cambria Math" w:cs="Tahoma"/>
            <w:lang w:val="en-GB"/>
          </w:rPr>
          <m:t>-</m:t>
        </m:r>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w,free</m:t>
            </m:r>
          </m:sub>
        </m:sSub>
        <m:r>
          <w:rPr>
            <w:rFonts w:ascii="Cambria Math" w:eastAsiaTheme="minorHAnsi" w:hAnsi="Cambria Math" w:cs="Tahoma"/>
            <w:lang w:val="en-GB"/>
          </w:rPr>
          <m:t>=10.</m:t>
        </m:r>
        <m:func>
          <m:funcPr>
            <m:ctrlPr>
              <w:rPr>
                <w:rFonts w:ascii="Cambria Math" w:eastAsiaTheme="minorHAnsi" w:hAnsi="Cambria Math" w:cs="Tahoma"/>
                <w:i/>
                <w:lang w:val="en-GB"/>
              </w:rPr>
            </m:ctrlPr>
          </m:funcPr>
          <m:fName>
            <m:r>
              <m:rPr>
                <m:sty m:val="p"/>
              </m:rPr>
              <w:rPr>
                <w:rFonts w:ascii="Cambria Math" w:eastAsiaTheme="minorHAnsi" w:hAnsi="Cambria Math" w:cs="Tahoma"/>
                <w:lang w:val="en-GB"/>
              </w:rPr>
              <m:t>log</m:t>
            </m:r>
          </m:fName>
          <m:e>
            <m:r>
              <w:rPr>
                <w:rFonts w:ascii="Cambria Math" w:eastAsiaTheme="minorHAnsi" w:hAnsi="Cambria Math" w:cs="Tahoma"/>
                <w:lang w:val="en-GB"/>
              </w:rPr>
              <m:t xml:space="preserve"> </m:t>
            </m:r>
            <m:d>
              <m:dPr>
                <m:ctrlPr>
                  <w:rPr>
                    <w:rFonts w:ascii="Cambria Math" w:eastAsiaTheme="minorHAnsi" w:hAnsi="Cambria Math" w:cs="Tahoma"/>
                    <w:i/>
                    <w:lang w:val="en-GB"/>
                  </w:rPr>
                </m:ctrlPr>
              </m:dPr>
              <m:e>
                <m:r>
                  <w:rPr>
                    <w:rFonts w:ascii="Cambria Math" w:eastAsiaTheme="minorHAnsi" w:hAnsi="Cambria Math" w:cs="Tahoma"/>
                    <w:lang w:val="en-GB"/>
                  </w:rPr>
                  <m:t>1+</m:t>
                </m:r>
                <m:f>
                  <m:fPr>
                    <m:ctrlPr>
                      <w:rPr>
                        <w:rFonts w:ascii="Cambria Math" w:eastAsiaTheme="minorHAnsi" w:hAnsi="Cambria Math" w:cs="Tahoma"/>
                        <w:i/>
                        <w:lang w:val="en-GB"/>
                      </w:rPr>
                    </m:ctrlPr>
                  </m:fPr>
                  <m:num>
                    <m:r>
                      <m:rPr>
                        <m:sty m:val="p"/>
                      </m:rPr>
                      <w:rPr>
                        <w:rFonts w:ascii="Cambria Math" w:eastAsiaTheme="minorHAnsi" w:hAnsi="Cambria Math" w:cs="Tahoma"/>
                        <w:lang w:val="en-GB"/>
                      </w:rPr>
                      <m:t>sin⁡</m:t>
                    </m:r>
                    <m:r>
                      <w:rPr>
                        <w:rFonts w:ascii="Cambria Math" w:eastAsiaTheme="minorHAnsi" w:hAnsi="Cambria Math" w:cs="Tahoma"/>
                        <w:lang w:val="en-GB"/>
                      </w:rPr>
                      <m:t>(2k</m:t>
                    </m:r>
                    <m:sSub>
                      <m:sSubPr>
                        <m:ctrlPr>
                          <w:rPr>
                            <w:rFonts w:ascii="Cambria Math" w:eastAsiaTheme="minorHAnsi" w:hAnsi="Cambria Math" w:cs="Tahoma"/>
                            <w:i/>
                            <w:lang w:val="en-GB"/>
                          </w:rPr>
                        </m:ctrlPr>
                      </m:sSubPr>
                      <m:e>
                        <m:r>
                          <w:rPr>
                            <w:rFonts w:ascii="Cambria Math" w:eastAsiaTheme="minorHAnsi" w:hAnsi="Cambria Math" w:cs="Tahoma"/>
                            <w:lang w:val="en-GB"/>
                          </w:rPr>
                          <m:t>z</m:t>
                        </m:r>
                      </m:e>
                      <m:sub>
                        <m:r>
                          <w:rPr>
                            <w:rFonts w:ascii="Cambria Math" w:eastAsiaTheme="minorHAnsi" w:hAnsi="Cambria Math" w:cs="Tahoma"/>
                            <w:lang w:val="en-GB"/>
                          </w:rPr>
                          <m:t>s</m:t>
                        </m:r>
                      </m:sub>
                    </m:sSub>
                    <m:r>
                      <w:rPr>
                        <w:rFonts w:ascii="Cambria Math" w:eastAsiaTheme="minorHAnsi" w:hAnsi="Cambria Math" w:cs="Tahoma"/>
                        <w:lang w:val="en-GB"/>
                      </w:rPr>
                      <m:t>)</m:t>
                    </m:r>
                  </m:num>
                  <m:den>
                    <m:r>
                      <w:rPr>
                        <w:rFonts w:ascii="Cambria Math" w:eastAsiaTheme="minorHAnsi" w:hAnsi="Cambria Math" w:cs="Tahoma"/>
                        <w:lang w:val="en-GB"/>
                      </w:rPr>
                      <m:t>2k</m:t>
                    </m:r>
                    <m:sSub>
                      <m:sSubPr>
                        <m:ctrlPr>
                          <w:rPr>
                            <w:rFonts w:ascii="Cambria Math" w:eastAsiaTheme="minorHAnsi" w:hAnsi="Cambria Math" w:cs="Tahoma"/>
                            <w:i/>
                            <w:lang w:val="en-GB"/>
                          </w:rPr>
                        </m:ctrlPr>
                      </m:sSubPr>
                      <m:e>
                        <m:r>
                          <w:rPr>
                            <w:rFonts w:ascii="Cambria Math" w:eastAsiaTheme="minorHAnsi" w:hAnsi="Cambria Math" w:cs="Tahoma"/>
                            <w:lang w:val="en-GB"/>
                          </w:rPr>
                          <m:t>z</m:t>
                        </m:r>
                      </m:e>
                      <m:sub>
                        <m:r>
                          <w:rPr>
                            <w:rFonts w:ascii="Cambria Math" w:eastAsiaTheme="minorHAnsi" w:hAnsi="Cambria Math" w:cs="Tahoma"/>
                            <w:lang w:val="en-GB"/>
                          </w:rPr>
                          <m:t>s</m:t>
                        </m:r>
                      </m:sub>
                    </m:sSub>
                  </m:den>
                </m:f>
              </m:e>
            </m:d>
            <m:r>
              <w:rPr>
                <w:rFonts w:ascii="Cambria Math" w:eastAsiaTheme="minorHAnsi" w:hAnsi="Cambria Math" w:cs="Tahoma"/>
                <w:lang w:val="en-GB"/>
              </w:rPr>
              <m:t>.</m:t>
            </m:r>
            <m:d>
              <m:dPr>
                <m:ctrlPr>
                  <w:rPr>
                    <w:rFonts w:ascii="Cambria Math" w:eastAsiaTheme="minorHAnsi" w:hAnsi="Cambria Math" w:cs="Tahoma"/>
                    <w:lang w:val="en-GB"/>
                  </w:rPr>
                </m:ctrlPr>
              </m:dPr>
              <m:e>
                <m:r>
                  <m:rPr>
                    <m:sty m:val="p"/>
                  </m:rPr>
                  <w:rPr>
                    <w:rFonts w:ascii="Cambria Math" w:eastAsiaTheme="minorHAnsi" w:hAnsi="Cambria Math" w:cs="Tahoma"/>
                    <w:lang w:val="en-GB"/>
                  </w:rPr>
                  <m:t>1-</m:t>
                </m:r>
                <m:sSub>
                  <m:sSubPr>
                    <m:ctrlPr>
                      <w:rPr>
                        <w:rFonts w:ascii="Cambria Math" w:eastAsiaTheme="minorHAnsi" w:hAnsi="Cambria Math" w:cs="Tahoma"/>
                        <w:lang w:val="en-GB"/>
                      </w:rPr>
                    </m:ctrlPr>
                  </m:sSubPr>
                  <m:e>
                    <m:r>
                      <w:rPr>
                        <w:rFonts w:ascii="Cambria Math" w:eastAsiaTheme="minorHAnsi" w:hAnsi="Cambria Math" w:cs="Tahoma"/>
                        <w:lang w:val="en-GB"/>
                      </w:rPr>
                      <m:t>G</m:t>
                    </m:r>
                  </m:e>
                  <m:sub>
                    <m:r>
                      <w:rPr>
                        <w:rFonts w:ascii="Cambria Math" w:eastAsiaTheme="minorHAnsi" w:hAnsi="Cambria Math" w:cs="Tahoma"/>
                        <w:lang w:val="en-GB"/>
                      </w:rPr>
                      <m:t>S</m:t>
                    </m:r>
                  </m:sub>
                </m:sSub>
              </m:e>
            </m:d>
          </m:e>
        </m:func>
      </m:oMath>
    </w:p>
    <w:p w:rsidR="00255553" w:rsidRPr="007F1371" w:rsidRDefault="00255553" w:rsidP="005159BA">
      <w:pPr>
        <w:spacing w:after="240" w:line="276" w:lineRule="auto"/>
        <w:jc w:val="both"/>
        <w:rPr>
          <w:rFonts w:ascii="Tahoma" w:eastAsiaTheme="minorHAnsi" w:hAnsi="Tahoma" w:cs="Tahoma"/>
          <w:sz w:val="22"/>
          <w:szCs w:val="22"/>
          <w:lang w:val="en-GB"/>
        </w:rPr>
      </w:pPr>
      <w:r w:rsidRPr="007F1371">
        <w:rPr>
          <w:rFonts w:ascii="Tahoma" w:eastAsiaTheme="minorHAnsi" w:hAnsi="Tahoma" w:cs="Tahoma"/>
          <w:sz w:val="22"/>
          <w:szCs w:val="22"/>
          <w:lang w:val="en-GB"/>
        </w:rPr>
        <w:t>The correction will be triggered if the definition of sound power does not match the assumptions of the propagation model, according to the following rules:</w:t>
      </w:r>
    </w:p>
    <w:tbl>
      <w:tblPr>
        <w:tblStyle w:val="Grilledutableau7"/>
        <w:tblW w:w="0" w:type="auto"/>
        <w:tblInd w:w="108" w:type="dxa"/>
        <w:tblLook w:val="04A0" w:firstRow="1" w:lastRow="0" w:firstColumn="1" w:lastColumn="0" w:noHBand="0" w:noVBand="1"/>
      </w:tblPr>
      <w:tblGrid>
        <w:gridCol w:w="3228"/>
        <w:gridCol w:w="2976"/>
        <w:gridCol w:w="3152"/>
      </w:tblGrid>
      <w:tr w:rsidR="00255553" w:rsidRPr="007F1371" w:rsidTr="00CE57C6">
        <w:tc>
          <w:tcPr>
            <w:tcW w:w="3228" w:type="dxa"/>
          </w:tcPr>
          <w:p w:rsidR="00255553" w:rsidRPr="007F1371" w:rsidRDefault="00255553" w:rsidP="00255553">
            <w:pPr>
              <w:spacing w:after="120"/>
              <w:jc w:val="both"/>
              <w:rPr>
                <w:rFonts w:ascii="Tahoma" w:hAnsi="Tahoma" w:cs="Tahoma"/>
                <w:sz w:val="22"/>
                <w:szCs w:val="22"/>
                <w:lang w:val="en-GB"/>
              </w:rPr>
            </w:pPr>
          </w:p>
        </w:tc>
        <w:tc>
          <w:tcPr>
            <w:tcW w:w="6128" w:type="dxa"/>
            <w:gridSpan w:val="2"/>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Point-to-point propagation model</w:t>
            </w:r>
          </w:p>
        </w:tc>
      </w:tr>
      <w:tr w:rsidR="00255553" w:rsidRPr="007F1371" w:rsidTr="00CE57C6">
        <w:tc>
          <w:tcPr>
            <w:tcW w:w="3228" w:type="dxa"/>
          </w:tcPr>
          <w:p w:rsidR="00255553" w:rsidRPr="007F1371" w:rsidRDefault="00255553" w:rsidP="00255553">
            <w:pPr>
              <w:spacing w:after="120"/>
              <w:jc w:val="both"/>
              <w:rPr>
                <w:rFonts w:ascii="Tahoma" w:hAnsi="Tahoma" w:cs="Tahoma"/>
                <w:sz w:val="22"/>
                <w:szCs w:val="22"/>
                <w:lang w:val="en-GB"/>
              </w:rPr>
            </w:pPr>
            <w:r w:rsidRPr="007F1371">
              <w:rPr>
                <w:rFonts w:ascii="Tahoma" w:hAnsi="Tahoma" w:cs="Tahoma"/>
                <w:sz w:val="22"/>
                <w:szCs w:val="22"/>
                <w:lang w:val="en-GB"/>
              </w:rPr>
              <w:t>Sound power indicator</w:t>
            </w:r>
          </w:p>
        </w:tc>
        <w:tc>
          <w:tcPr>
            <w:tcW w:w="2976" w:type="dxa"/>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ISO 9613-2 or NMPB</w:t>
            </w:r>
          </w:p>
        </w:tc>
        <w:tc>
          <w:tcPr>
            <w:tcW w:w="3152" w:type="dxa"/>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Harmonoise</w:t>
            </w:r>
          </w:p>
        </w:tc>
      </w:tr>
      <w:tr w:rsidR="00255553" w:rsidRPr="007F1371" w:rsidTr="00CE57C6">
        <w:tc>
          <w:tcPr>
            <w:tcW w:w="3228" w:type="dxa"/>
          </w:tcPr>
          <w:p w:rsidR="00255553" w:rsidRPr="007F1371" w:rsidRDefault="00255553" w:rsidP="00255553">
            <w:pPr>
              <w:spacing w:after="120"/>
              <w:jc w:val="both"/>
              <w:rPr>
                <w:rFonts w:ascii="Tahoma" w:hAnsi="Tahoma" w:cs="Tahoma"/>
                <w:sz w:val="22"/>
                <w:szCs w:val="22"/>
                <w:lang w:val="en-GB"/>
              </w:rPr>
            </w:pPr>
            <w:r w:rsidRPr="007F1371">
              <w:rPr>
                <w:rFonts w:ascii="Tahoma" w:hAnsi="Tahoma" w:cs="Tahoma"/>
                <w:sz w:val="22"/>
                <w:szCs w:val="22"/>
                <w:lang w:val="en-GB"/>
              </w:rPr>
              <w:t>Free field</w:t>
            </w:r>
          </w:p>
        </w:tc>
        <w:tc>
          <w:tcPr>
            <w:tcW w:w="2976" w:type="dxa"/>
          </w:tcPr>
          <w:p w:rsidR="00255553" w:rsidRPr="007F1371" w:rsidRDefault="00045881" w:rsidP="00255553">
            <w:pPr>
              <w:spacing w:after="120"/>
              <w:jc w:val="center"/>
              <w:rPr>
                <w:rFonts w:ascii="Tahoma" w:hAnsi="Tahoma" w:cs="Tahoma"/>
                <w:sz w:val="22"/>
                <w:szCs w:val="22"/>
                <w:lang w:val="en-GB"/>
              </w:rPr>
            </w:pPr>
            <m:oMathPara>
              <m:oMath>
                <m:sSub>
                  <m:sSubPr>
                    <m:ctrlPr>
                      <w:rPr>
                        <w:rFonts w:ascii="Cambria Math" w:hAnsi="Cambria Math" w:cs="Tahoma"/>
                        <w:i/>
                        <w:sz w:val="22"/>
                        <w:szCs w:val="22"/>
                        <w:lang w:val="en-GB"/>
                      </w:rPr>
                    </m:ctrlPr>
                  </m:sSubPr>
                  <m:e>
                    <m:r>
                      <w:rPr>
                        <w:rFonts w:ascii="Cambria Math" w:hAnsi="Cambria Math" w:cs="Tahoma"/>
                        <w:sz w:val="22"/>
                        <w:szCs w:val="22"/>
                        <w:lang w:val="en-GB"/>
                      </w:rPr>
                      <m:t>+∆L</m:t>
                    </m:r>
                  </m:e>
                  <m:sub>
                    <m:r>
                      <w:rPr>
                        <w:rFonts w:ascii="Cambria Math" w:hAnsi="Cambria Math" w:cs="Tahoma"/>
                        <w:sz w:val="22"/>
                        <w:szCs w:val="22"/>
                        <w:lang w:val="en-GB"/>
                      </w:rPr>
                      <m:t>w</m:t>
                    </m:r>
                  </m:sub>
                </m:sSub>
              </m:oMath>
            </m:oMathPara>
          </w:p>
        </w:tc>
        <w:tc>
          <w:tcPr>
            <w:tcW w:w="3152" w:type="dxa"/>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0 dB</w:t>
            </w:r>
          </w:p>
        </w:tc>
      </w:tr>
      <w:tr w:rsidR="00255553" w:rsidRPr="007F1371" w:rsidTr="00CE57C6">
        <w:tc>
          <w:tcPr>
            <w:tcW w:w="3228" w:type="dxa"/>
          </w:tcPr>
          <w:p w:rsidR="00255553" w:rsidRPr="007F1371" w:rsidRDefault="00255553" w:rsidP="00255553">
            <w:pPr>
              <w:spacing w:after="120"/>
              <w:jc w:val="both"/>
              <w:rPr>
                <w:rFonts w:ascii="Tahoma" w:hAnsi="Tahoma" w:cs="Tahoma"/>
                <w:sz w:val="22"/>
                <w:szCs w:val="22"/>
                <w:lang w:val="en-GB"/>
              </w:rPr>
            </w:pPr>
            <w:r w:rsidRPr="007F1371">
              <w:rPr>
                <w:rFonts w:ascii="Tahoma" w:hAnsi="Tahoma" w:cs="Tahoma"/>
                <w:sz w:val="22"/>
                <w:szCs w:val="22"/>
                <w:lang w:val="en-GB"/>
              </w:rPr>
              <w:t>Hemispherical</w:t>
            </w:r>
          </w:p>
        </w:tc>
        <w:tc>
          <w:tcPr>
            <w:tcW w:w="2976" w:type="dxa"/>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0 dB</w:t>
            </w:r>
          </w:p>
        </w:tc>
        <w:tc>
          <w:tcPr>
            <w:tcW w:w="3152" w:type="dxa"/>
          </w:tcPr>
          <w:p w:rsidR="00255553" w:rsidRPr="007F1371" w:rsidRDefault="00045881" w:rsidP="00255553">
            <w:pPr>
              <w:spacing w:after="120"/>
              <w:jc w:val="center"/>
              <w:rPr>
                <w:rFonts w:ascii="Tahoma" w:hAnsi="Tahoma" w:cs="Tahoma"/>
                <w:sz w:val="22"/>
                <w:szCs w:val="22"/>
                <w:lang w:val="en-GB"/>
              </w:rPr>
            </w:pPr>
            <m:oMathPara>
              <m:oMath>
                <m:sSub>
                  <m:sSubPr>
                    <m:ctrlPr>
                      <w:rPr>
                        <w:rFonts w:ascii="Cambria Math" w:hAnsi="Cambria Math" w:cs="Tahoma"/>
                        <w:i/>
                        <w:sz w:val="22"/>
                        <w:szCs w:val="22"/>
                        <w:lang w:val="en-GB"/>
                      </w:rPr>
                    </m:ctrlPr>
                  </m:sSubPr>
                  <m:e>
                    <m:r>
                      <w:rPr>
                        <w:rFonts w:ascii="Cambria Math" w:hAnsi="Cambria Math" w:cs="Tahoma"/>
                        <w:sz w:val="22"/>
                        <w:szCs w:val="22"/>
                        <w:lang w:val="en-GB"/>
                      </w:rPr>
                      <m:t>-∆L</m:t>
                    </m:r>
                  </m:e>
                  <m:sub>
                    <m:r>
                      <w:rPr>
                        <w:rFonts w:ascii="Cambria Math" w:hAnsi="Cambria Math" w:cs="Tahoma"/>
                        <w:sz w:val="22"/>
                        <w:szCs w:val="22"/>
                        <w:lang w:val="en-GB"/>
                      </w:rPr>
                      <m:t>w</m:t>
                    </m:r>
                  </m:sub>
                </m:sSub>
              </m:oMath>
            </m:oMathPara>
          </w:p>
        </w:tc>
      </w:tr>
      <w:tr w:rsidR="00255553" w:rsidRPr="007F1371" w:rsidTr="00CE57C6">
        <w:tc>
          <w:tcPr>
            <w:tcW w:w="3228" w:type="dxa"/>
          </w:tcPr>
          <w:p w:rsidR="00255553" w:rsidRPr="007F1371" w:rsidRDefault="00255553" w:rsidP="00255553">
            <w:pPr>
              <w:spacing w:after="120"/>
              <w:jc w:val="both"/>
              <w:rPr>
                <w:rFonts w:ascii="Tahoma" w:hAnsi="Tahoma" w:cs="Tahoma"/>
                <w:sz w:val="22"/>
                <w:szCs w:val="22"/>
                <w:lang w:val="en-GB"/>
              </w:rPr>
            </w:pPr>
            <w:r w:rsidRPr="007F1371">
              <w:rPr>
                <w:rFonts w:ascii="Tahoma" w:hAnsi="Tahoma" w:cs="Tahoma"/>
                <w:sz w:val="22"/>
                <w:szCs w:val="22"/>
                <w:lang w:val="en-GB"/>
              </w:rPr>
              <w:t>Undefined</w:t>
            </w:r>
          </w:p>
        </w:tc>
        <w:tc>
          <w:tcPr>
            <w:tcW w:w="2976" w:type="dxa"/>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0 dB</w:t>
            </w:r>
          </w:p>
        </w:tc>
        <w:tc>
          <w:tcPr>
            <w:tcW w:w="3152" w:type="dxa"/>
          </w:tcPr>
          <w:p w:rsidR="00255553" w:rsidRPr="007F1371" w:rsidRDefault="00255553" w:rsidP="00255553">
            <w:pPr>
              <w:spacing w:after="120"/>
              <w:jc w:val="center"/>
              <w:rPr>
                <w:rFonts w:ascii="Tahoma" w:hAnsi="Tahoma" w:cs="Tahoma"/>
                <w:sz w:val="22"/>
                <w:szCs w:val="22"/>
                <w:lang w:val="en-GB"/>
              </w:rPr>
            </w:pPr>
            <w:r w:rsidRPr="007F1371">
              <w:rPr>
                <w:rFonts w:ascii="Tahoma" w:hAnsi="Tahoma" w:cs="Tahoma"/>
                <w:sz w:val="22"/>
                <w:szCs w:val="22"/>
                <w:lang w:val="en-GB"/>
              </w:rPr>
              <w:t>0 dB</w:t>
            </w:r>
          </w:p>
        </w:tc>
      </w:tr>
    </w:tbl>
    <w:p w:rsidR="00CE57C6" w:rsidRPr="00CE57C6" w:rsidRDefault="00CE57C6" w:rsidP="00CE57C6">
      <w:pPr>
        <w:spacing w:before="240" w:after="120" w:line="276" w:lineRule="auto"/>
        <w:jc w:val="both"/>
        <w:rPr>
          <w:rFonts w:ascii="Tahoma" w:eastAsiaTheme="minorEastAsia" w:hAnsi="Tahoma" w:cs="Tahoma"/>
          <w:sz w:val="22"/>
          <w:szCs w:val="22"/>
          <w:lang w:val="en-GB"/>
        </w:rPr>
      </w:pPr>
      <w:r>
        <w:rPr>
          <w:rFonts w:ascii="Tahoma" w:eastAsiaTheme="minorEastAsia" w:hAnsi="Tahoma" w:cs="Tahoma"/>
          <w:sz w:val="22"/>
          <w:szCs w:val="22"/>
          <w:lang w:val="en-GB"/>
        </w:rPr>
        <w:t>Note that the correction is zero in case of soft ground (</w:t>
      </w:r>
      <m:oMath>
        <m:sSub>
          <m:sSubPr>
            <m:ctrlPr>
              <w:rPr>
                <w:rFonts w:ascii="Cambria Math" w:eastAsiaTheme="minorHAnsi" w:hAnsi="Cambria Math" w:cs="Tahoma"/>
                <w:lang w:val="en-GB"/>
              </w:rPr>
            </m:ctrlPr>
          </m:sSubPr>
          <m:e>
            <m:r>
              <w:rPr>
                <w:rFonts w:ascii="Cambria Math" w:eastAsiaTheme="minorHAnsi" w:hAnsi="Cambria Math" w:cs="Tahoma"/>
                <w:lang w:val="en-GB"/>
              </w:rPr>
              <m:t>G</m:t>
            </m:r>
          </m:e>
          <m:sub>
            <m:r>
              <w:rPr>
                <w:rFonts w:ascii="Cambria Math" w:eastAsiaTheme="minorHAnsi" w:hAnsi="Cambria Math" w:cs="Tahoma"/>
                <w:lang w:val="en-GB"/>
              </w:rPr>
              <m:t>S</m:t>
            </m:r>
          </m:sub>
        </m:sSub>
        <m:r>
          <w:rPr>
            <w:rFonts w:ascii="Cambria Math" w:eastAsiaTheme="minorHAnsi" w:hAnsi="Cambria Math" w:cs="Tahoma"/>
            <w:lang w:val="en-GB"/>
          </w:rPr>
          <m:t xml:space="preserve">=1) </m:t>
        </m:r>
      </m:oMath>
      <w:r w:rsidR="0049787D">
        <w:rPr>
          <w:rFonts w:ascii="Tahoma" w:eastAsiaTheme="minorEastAsia" w:hAnsi="Tahoma" w:cs="Tahoma"/>
          <w:sz w:val="22"/>
          <w:szCs w:val="22"/>
          <w:lang w:val="en-GB"/>
        </w:rPr>
        <w:t>and negligible small</w:t>
      </w:r>
      <w:r>
        <w:rPr>
          <w:rFonts w:ascii="Tahoma" w:eastAsiaTheme="minorEastAsia" w:hAnsi="Tahoma" w:cs="Tahoma"/>
          <w:sz w:val="22"/>
          <w:szCs w:val="22"/>
          <w:lang w:val="en-GB"/>
        </w:rPr>
        <w:t xml:space="preserve"> for a source sufficiently high above the </w:t>
      </w:r>
      <w:proofErr w:type="gramStart"/>
      <w:r>
        <w:rPr>
          <w:rFonts w:ascii="Tahoma" w:eastAsiaTheme="minorEastAsia" w:hAnsi="Tahoma" w:cs="Tahoma"/>
          <w:sz w:val="22"/>
          <w:szCs w:val="22"/>
          <w:lang w:val="en-GB"/>
        </w:rPr>
        <w:t xml:space="preserve">ground </w:t>
      </w:r>
      <m:oMath>
        <m:sSub>
          <m:sSubPr>
            <m:ctrlPr>
              <w:rPr>
                <w:rFonts w:ascii="Cambria Math" w:eastAsiaTheme="minorHAnsi" w:hAnsi="Cambria Math" w:cs="Tahoma"/>
                <w:lang w:val="en-GB"/>
              </w:rPr>
            </m:ctrlPr>
          </m:sSubPr>
          <m:e>
            <w:proofErr w:type="gramEnd"/>
            <m:r>
              <w:rPr>
                <w:rFonts w:ascii="Cambria Math" w:eastAsiaTheme="minorHAnsi" w:hAnsi="Cambria Math" w:cs="Tahoma"/>
                <w:lang w:val="en-GB"/>
              </w:rPr>
              <m:t>(k.z</m:t>
            </m:r>
          </m:e>
          <m:sub>
            <m:r>
              <w:rPr>
                <w:rFonts w:ascii="Cambria Math" w:eastAsiaTheme="minorHAnsi" w:hAnsi="Cambria Math" w:cs="Tahoma"/>
                <w:lang w:val="en-GB"/>
              </w:rPr>
              <m:t>S</m:t>
            </m:r>
          </m:sub>
        </m:sSub>
        <m:r>
          <w:rPr>
            <w:rFonts w:ascii="Cambria Math" w:eastAsiaTheme="minorHAnsi" w:hAnsi="Cambria Math" w:cs="Tahoma"/>
            <w:lang w:val="en-GB"/>
          </w:rPr>
          <m:t>&gt;1)</m:t>
        </m:r>
      </m:oMath>
      <w:r>
        <w:rPr>
          <w:rFonts w:ascii="Tahoma" w:eastAsiaTheme="minorEastAsia" w:hAnsi="Tahoma" w:cs="Tahoma"/>
          <w:lang w:val="en-GB"/>
        </w:rPr>
        <w:t xml:space="preserve"> </w:t>
      </w:r>
      <w:r w:rsidRPr="00CE57C6">
        <w:rPr>
          <w:rFonts w:ascii="Tahoma" w:eastAsiaTheme="minorEastAsia" w:hAnsi="Tahoma" w:cs="Tahoma"/>
          <w:sz w:val="22"/>
          <w:szCs w:val="22"/>
          <w:lang w:val="en-GB"/>
        </w:rPr>
        <w:t>; e.g</w:t>
      </w:r>
      <w:r>
        <w:rPr>
          <w:rFonts w:ascii="Tahoma" w:eastAsiaTheme="minorEastAsia" w:hAnsi="Tahoma" w:cs="Tahoma"/>
          <w:sz w:val="22"/>
          <w:szCs w:val="22"/>
          <w:lang w:val="en-GB"/>
        </w:rPr>
        <w:t>.</w:t>
      </w:r>
      <w:r w:rsidRPr="00CE57C6">
        <w:rPr>
          <w:rFonts w:ascii="Tahoma" w:eastAsiaTheme="minorEastAsia" w:hAnsi="Tahoma" w:cs="Tahoma"/>
          <w:sz w:val="22"/>
          <w:szCs w:val="22"/>
          <w:lang w:val="en-GB"/>
        </w:rPr>
        <w:t xml:space="preserve"> </w:t>
      </w:r>
      <w:r>
        <w:rPr>
          <w:rFonts w:ascii="Tahoma" w:eastAsiaTheme="minorEastAsia" w:hAnsi="Tahoma" w:cs="Tahoma"/>
          <w:sz w:val="22"/>
          <w:szCs w:val="22"/>
          <w:lang w:val="en-GB"/>
        </w:rPr>
        <w:t xml:space="preserve">if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z</m:t>
            </m:r>
          </m:e>
          <m:sub>
            <m:r>
              <w:rPr>
                <w:rFonts w:ascii="Cambria Math" w:eastAsiaTheme="minorEastAsia" w:hAnsi="Cambria Math" w:cs="Tahoma"/>
                <w:sz w:val="22"/>
                <w:szCs w:val="22"/>
                <w:lang w:val="en-GB"/>
              </w:rPr>
              <m:t>S</m:t>
            </m:r>
          </m:sub>
        </m:sSub>
        <m:r>
          <w:rPr>
            <w:rFonts w:ascii="Cambria Math" w:eastAsiaTheme="minorEastAsia" w:hAnsi="Cambria Math" w:cs="Tahoma"/>
            <w:sz w:val="22"/>
            <w:szCs w:val="22"/>
            <w:lang w:val="en-GB"/>
          </w:rPr>
          <m:t>&gt;0.50m</m:t>
        </m:r>
      </m:oMath>
      <w:r>
        <w:rPr>
          <w:rFonts w:ascii="Tahoma" w:eastAsiaTheme="minorEastAsia" w:hAnsi="Tahoma" w:cs="Tahoma"/>
          <w:sz w:val="22"/>
          <w:szCs w:val="22"/>
          <w:lang w:val="en-GB"/>
        </w:rPr>
        <w:t xml:space="preserve">, </w:t>
      </w:r>
      <m:oMath>
        <m:sSub>
          <m:sSubPr>
            <m:ctrlPr>
              <w:rPr>
                <w:rFonts w:ascii="Cambria Math" w:eastAsiaTheme="minorHAnsi" w:hAnsi="Cambria Math" w:cs="Tahoma"/>
                <w:i/>
                <w:lang w:val="en-GB"/>
              </w:rPr>
            </m:ctrlPr>
          </m:sSubPr>
          <m:e>
            <m:r>
              <w:rPr>
                <w:rFonts w:ascii="Cambria Math" w:eastAsiaTheme="minorHAnsi" w:hAnsi="Cambria Math" w:cs="Tahoma"/>
                <w:lang w:val="en-GB"/>
              </w:rPr>
              <m:t>∆L</m:t>
            </m:r>
          </m:e>
          <m:sub>
            <m:r>
              <w:rPr>
                <w:rFonts w:ascii="Cambria Math" w:eastAsiaTheme="minorHAnsi" w:hAnsi="Cambria Math" w:cs="Tahoma"/>
                <w:lang w:val="en-GB"/>
              </w:rPr>
              <m:t>w</m:t>
            </m:r>
          </m:sub>
        </m:sSub>
        <m:r>
          <w:rPr>
            <w:rFonts w:ascii="Cambria Math" w:eastAsiaTheme="minorHAnsi" w:hAnsi="Cambria Math" w:cs="Tahoma"/>
            <w:lang w:val="en-GB"/>
          </w:rPr>
          <m:t xml:space="preserve"> ≅0 dB(A)</m:t>
        </m:r>
      </m:oMath>
      <w:r>
        <w:rPr>
          <w:rFonts w:ascii="Tahoma" w:eastAsiaTheme="minorEastAsia" w:hAnsi="Tahoma" w:cs="Tahoma"/>
          <w:lang w:val="en-GB"/>
        </w:rPr>
        <w:t xml:space="preserve">. </w:t>
      </w:r>
    </w:p>
    <w:p w:rsidR="000B2ED8" w:rsidRPr="0049787D" w:rsidRDefault="000B2ED8" w:rsidP="0049787D">
      <w:pPr>
        <w:pStyle w:val="Titre2"/>
        <w:numPr>
          <w:ilvl w:val="0"/>
          <w:numId w:val="0"/>
        </w:numPr>
        <w:ind w:left="578" w:hanging="578"/>
      </w:pPr>
      <w:bookmarkStart w:id="345" w:name="_Toc384820600"/>
      <w:r w:rsidRPr="0049787D">
        <w:t>E.3 Material properties</w:t>
      </w:r>
      <w:bookmarkEnd w:id="345"/>
    </w:p>
    <w:p w:rsidR="00E80FAE" w:rsidRDefault="00E80FAE" w:rsidP="000B2ED8">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Sound propagation is influenced by the acoustical properties of the boundary between air and solid bodies (i.e. ground, buildings, barriers</w:t>
      </w:r>
      <w:proofErr w:type="gramStart"/>
      <w:r>
        <w:rPr>
          <w:rFonts w:ascii="Tahoma" w:eastAsia="Calibri" w:hAnsi="Tahoma" w:cs="Tahoma"/>
          <w:sz w:val="22"/>
          <w:szCs w:val="22"/>
          <w:lang w:val="en-GB"/>
        </w:rPr>
        <w:t>,…</w:t>
      </w:r>
      <w:proofErr w:type="gramEnd"/>
      <w:r>
        <w:rPr>
          <w:rFonts w:ascii="Tahoma" w:eastAsia="Calibri" w:hAnsi="Tahoma" w:cs="Tahoma"/>
          <w:sz w:val="22"/>
          <w:szCs w:val="22"/>
          <w:lang w:val="en-GB"/>
        </w:rPr>
        <w:t xml:space="preserve">). Although it is possible to let the end-user enter such properties for each geometrical element in the model, it seems more appropriate to use a two-step method based on the selection of materials and the assignment of physical properties </w:t>
      </w:r>
      <w:r w:rsidR="00B323A5">
        <w:rPr>
          <w:rFonts w:ascii="Tahoma" w:eastAsia="Calibri" w:hAnsi="Tahoma" w:cs="Tahoma"/>
          <w:sz w:val="22"/>
          <w:szCs w:val="22"/>
          <w:lang w:val="en-GB"/>
        </w:rPr>
        <w:t>to these materials.</w:t>
      </w:r>
      <w:r>
        <w:rPr>
          <w:rFonts w:ascii="Tahoma" w:eastAsia="Calibri" w:hAnsi="Tahoma" w:cs="Tahoma"/>
          <w:sz w:val="22"/>
          <w:szCs w:val="22"/>
          <w:lang w:val="en-GB"/>
        </w:rPr>
        <w:t xml:space="preserve"> </w:t>
      </w:r>
    </w:p>
    <w:p w:rsidR="00E80FAE" w:rsidRDefault="00E80FAE" w:rsidP="000B2ED8">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Dif</w:t>
      </w:r>
      <w:r w:rsidR="00B323A5">
        <w:rPr>
          <w:rFonts w:ascii="Tahoma" w:eastAsia="Calibri" w:hAnsi="Tahoma" w:cs="Tahoma"/>
          <w:sz w:val="22"/>
          <w:szCs w:val="22"/>
          <w:lang w:val="en-GB"/>
        </w:rPr>
        <w:t>ferent propagation models rely on different characterisations of the material’s properties. Although it is possible to let the end-user define each characteristic independently one from another, it is preferable to have a coherent set of values for all properties and a set of basic rules that allow interfering missing values from known user input.</w:t>
      </w:r>
    </w:p>
    <w:p w:rsidR="00B323A5" w:rsidRDefault="0049787D" w:rsidP="000B2ED8">
      <w:pPr>
        <w:spacing w:after="120" w:line="276" w:lineRule="auto"/>
        <w:jc w:val="both"/>
        <w:rPr>
          <w:rFonts w:ascii="Tahoma" w:hAnsi="Tahoma" w:cs="Tahoma"/>
          <w:sz w:val="22"/>
          <w:szCs w:val="22"/>
          <w:lang w:val="en-GB"/>
        </w:rPr>
      </w:pPr>
      <w:r>
        <w:rPr>
          <w:rFonts w:ascii="Tahoma" w:eastAsia="Calibri" w:hAnsi="Tahoma" w:cs="Tahoma"/>
          <w:sz w:val="22"/>
          <w:szCs w:val="22"/>
          <w:lang w:val="en-GB"/>
        </w:rPr>
        <w:t>The implementation of</w:t>
      </w:r>
      <w:r w:rsidR="00B323A5">
        <w:rPr>
          <w:rFonts w:ascii="Tahoma" w:eastAsia="Calibri" w:hAnsi="Tahoma" w:cs="Tahoma"/>
          <w:sz w:val="22"/>
          <w:szCs w:val="22"/>
          <w:lang w:val="en-GB"/>
        </w:rPr>
        <w:t xml:space="preserve"> material properties in the Cnossos-EU propagation software</w:t>
      </w:r>
      <w:r>
        <w:rPr>
          <w:rFonts w:ascii="Tahoma" w:eastAsia="Calibri" w:hAnsi="Tahoma" w:cs="Tahoma"/>
          <w:sz w:val="22"/>
          <w:szCs w:val="22"/>
          <w:lang w:val="en-GB"/>
        </w:rPr>
        <w:t xml:space="preserve"> is a direct result of these design rules</w:t>
      </w:r>
      <w:r w:rsidR="00B323A5">
        <w:rPr>
          <w:rFonts w:ascii="Tahoma" w:eastAsia="Calibri" w:hAnsi="Tahoma" w:cs="Tahoma"/>
          <w:sz w:val="22"/>
          <w:szCs w:val="22"/>
          <w:lang w:val="en-GB"/>
        </w:rPr>
        <w:t>. Materials are stored in a shared database in central memory. E</w:t>
      </w:r>
      <w:r w:rsidR="00B323A5" w:rsidRPr="00B323A5">
        <w:rPr>
          <w:rFonts w:ascii="Tahoma" w:hAnsi="Tahoma" w:cs="Tahoma"/>
          <w:sz w:val="22"/>
          <w:szCs w:val="22"/>
          <w:lang w:val="en-GB"/>
        </w:rPr>
        <w:t>ach material has a unique identifier (a name, stored as a short text)</w:t>
      </w:r>
      <w:r w:rsidR="00B323A5">
        <w:rPr>
          <w:rFonts w:ascii="Tahoma" w:hAnsi="Tahoma" w:cs="Tahoma"/>
          <w:sz w:val="22"/>
          <w:szCs w:val="22"/>
          <w:lang w:val="en-GB"/>
        </w:rPr>
        <w:t xml:space="preserve"> and a set of associated physical properties.</w:t>
      </w:r>
    </w:p>
    <w:p w:rsidR="00B323A5" w:rsidRDefault="00B323A5" w:rsidP="000B2ED8">
      <w:pPr>
        <w:spacing w:after="120" w:line="276" w:lineRule="auto"/>
        <w:jc w:val="both"/>
        <w:rPr>
          <w:rFonts w:ascii="Tahoma" w:hAnsi="Tahoma" w:cs="Tahoma"/>
          <w:sz w:val="22"/>
          <w:szCs w:val="22"/>
          <w:lang w:val="en-GB"/>
        </w:rPr>
      </w:pPr>
      <w:r>
        <w:rPr>
          <w:rFonts w:ascii="Tahoma" w:hAnsi="Tahoma" w:cs="Tahoma"/>
          <w:sz w:val="22"/>
          <w:szCs w:val="22"/>
          <w:lang w:val="en-GB"/>
        </w:rPr>
        <w:lastRenderedPageBreak/>
        <w:t>At system start up, the database is filled with a set of generic materials with predefined properties. This includes both materials applicable to ground (and roofs) and to vertical surfaces in the model (i.e. walls, barriers and façades).</w:t>
      </w:r>
    </w:p>
    <w:p w:rsidR="0049787D" w:rsidRDefault="0049787D" w:rsidP="000B2ED8">
      <w:pPr>
        <w:spacing w:after="120" w:line="276" w:lineRule="auto"/>
        <w:jc w:val="both"/>
        <w:rPr>
          <w:rFonts w:ascii="Tahoma" w:hAnsi="Tahoma" w:cs="Tahoma"/>
          <w:sz w:val="22"/>
          <w:szCs w:val="22"/>
          <w:lang w:val="en-GB"/>
        </w:rPr>
      </w:pPr>
      <w:r>
        <w:rPr>
          <w:rFonts w:ascii="Tahoma" w:hAnsi="Tahoma" w:cs="Tahoma"/>
          <w:sz w:val="22"/>
          <w:szCs w:val="22"/>
          <w:lang w:val="en-GB"/>
        </w:rPr>
        <w:t>The Cnossos-EU library uses the following material properties:</w:t>
      </w:r>
    </w:p>
    <w:p w:rsidR="0049787D" w:rsidRDefault="0049787D" w:rsidP="0049787D">
      <w:pPr>
        <w:pStyle w:val="Paragraphedeliste"/>
        <w:numPr>
          <w:ilvl w:val="0"/>
          <w:numId w:val="30"/>
        </w:numPr>
        <w:spacing w:after="120"/>
        <w:jc w:val="both"/>
        <w:rPr>
          <w:rFonts w:ascii="Tahoma" w:hAnsi="Tahoma" w:cs="Tahoma"/>
          <w:lang w:val="en-GB"/>
        </w:rPr>
      </w:pPr>
      <w:r>
        <w:rPr>
          <w:rFonts w:ascii="Tahoma" w:hAnsi="Tahoma" w:cs="Tahoma"/>
          <w:lang w:val="en-GB"/>
        </w:rPr>
        <w:t>The absorption factor G as defined in ISO-9613-2,</w:t>
      </w:r>
    </w:p>
    <w:p w:rsidR="0049787D" w:rsidRDefault="0049787D" w:rsidP="0049787D">
      <w:pPr>
        <w:pStyle w:val="Paragraphedeliste"/>
        <w:numPr>
          <w:ilvl w:val="0"/>
          <w:numId w:val="30"/>
        </w:numPr>
        <w:spacing w:after="120"/>
        <w:jc w:val="both"/>
        <w:rPr>
          <w:rFonts w:ascii="Tahoma" w:hAnsi="Tahoma" w:cs="Tahoma"/>
          <w:lang w:val="en-GB"/>
        </w:rPr>
      </w:pPr>
      <w:r>
        <w:rPr>
          <w:rFonts w:ascii="Tahoma" w:hAnsi="Tahoma" w:cs="Tahoma"/>
          <w:lang w:val="en-GB"/>
        </w:rPr>
        <w:t xml:space="preserve">The equivalent flow resistivity </w:t>
      </w:r>
      <m:oMath>
        <m:r>
          <w:rPr>
            <w:rFonts w:ascii="Cambria Math" w:hAnsi="Cambria Math" w:cs="Tahoma"/>
            <w:lang w:val="en-GB"/>
          </w:rPr>
          <m:t>σ</m:t>
        </m:r>
      </m:oMath>
      <w:r>
        <w:rPr>
          <w:rFonts w:ascii="Tahoma" w:hAnsi="Tahoma" w:cs="Tahoma"/>
          <w:lang w:val="en-GB"/>
        </w:rPr>
        <w:t>, expressed in</w:t>
      </w:r>
      <w:r w:rsidRPr="0049787D">
        <w:rPr>
          <w:rFonts w:ascii="Tahoma" w:hAnsi="Tahoma" w:cs="Tahoma"/>
          <w:lang w:val="en-GB"/>
        </w:rPr>
        <w:t xml:space="preserve"> </w:t>
      </w:r>
      <w:r>
        <w:rPr>
          <w:rFonts w:ascii="Tahoma" w:hAnsi="Tahoma" w:cs="Tahoma"/>
          <w:lang w:val="en-GB"/>
        </w:rPr>
        <w:t>kPa.s/m²,</w:t>
      </w:r>
    </w:p>
    <w:p w:rsidR="0049787D" w:rsidRDefault="0049787D" w:rsidP="0049787D">
      <w:pPr>
        <w:pStyle w:val="Paragraphedeliste"/>
        <w:numPr>
          <w:ilvl w:val="0"/>
          <w:numId w:val="30"/>
        </w:numPr>
        <w:spacing w:after="120"/>
        <w:jc w:val="both"/>
        <w:rPr>
          <w:rFonts w:ascii="Tahoma" w:hAnsi="Tahoma" w:cs="Tahoma"/>
          <w:lang w:val="en-GB"/>
        </w:rPr>
      </w:pPr>
      <w:r>
        <w:rPr>
          <w:rFonts w:ascii="Tahoma" w:hAnsi="Tahoma" w:cs="Tahoma"/>
          <w:lang w:val="en-GB"/>
        </w:rPr>
        <w:t xml:space="preserve">The frequency dependent complex impedance </w:t>
      </w:r>
      <m:oMath>
        <m:r>
          <w:rPr>
            <w:rFonts w:ascii="Cambria Math" w:hAnsi="Cambria Math" w:cs="Tahoma"/>
            <w:lang w:val="en-GB"/>
          </w:rPr>
          <m:t>Z(f)</m:t>
        </m:r>
      </m:oMath>
      <w:r>
        <w:rPr>
          <w:rFonts w:ascii="Tahoma" w:hAnsi="Tahoma" w:cs="Tahoma"/>
          <w:lang w:val="en-GB"/>
        </w:rPr>
        <w:t>,</w:t>
      </w:r>
    </w:p>
    <w:p w:rsidR="0049787D" w:rsidRPr="0049787D" w:rsidRDefault="0049787D" w:rsidP="0049787D">
      <w:pPr>
        <w:pStyle w:val="Paragraphedeliste"/>
        <w:numPr>
          <w:ilvl w:val="0"/>
          <w:numId w:val="30"/>
        </w:numPr>
        <w:spacing w:after="120"/>
        <w:jc w:val="both"/>
        <w:rPr>
          <w:rFonts w:ascii="Tahoma" w:hAnsi="Tahoma" w:cs="Tahoma"/>
          <w:lang w:val="en-GB"/>
        </w:rPr>
      </w:pPr>
      <w:r>
        <w:rPr>
          <w:rFonts w:ascii="Tahoma" w:hAnsi="Tahoma" w:cs="Tahoma"/>
          <w:lang w:val="en-GB"/>
        </w:rPr>
        <w:t xml:space="preserve">The frequency dependent absorption coefficient </w:t>
      </w:r>
      <m:oMath>
        <m:sSub>
          <m:sSubPr>
            <m:ctrlPr>
              <w:rPr>
                <w:rFonts w:ascii="Cambria Math" w:hAnsi="Cambria Math" w:cs="Tahoma"/>
                <w:i/>
                <w:lang w:val="en-GB"/>
              </w:rPr>
            </m:ctrlPr>
          </m:sSubPr>
          <m:e>
            <m:r>
              <w:rPr>
                <w:rFonts w:ascii="Cambria Math" w:hAnsi="Cambria Math" w:cs="Tahoma"/>
                <w:lang w:val="en-GB"/>
              </w:rPr>
              <m:t>α</m:t>
            </m:r>
          </m:e>
          <m:sub>
            <m:r>
              <w:rPr>
                <w:rFonts w:ascii="Cambria Math" w:hAnsi="Cambria Math" w:cs="Tahoma"/>
                <w:lang w:val="en-GB"/>
              </w:rPr>
              <m:t>S</m:t>
            </m:r>
          </m:sub>
        </m:sSub>
        <m:r>
          <w:rPr>
            <w:rFonts w:ascii="Cambria Math" w:hAnsi="Cambria Math" w:cs="Tahoma"/>
            <w:lang w:val="en-GB"/>
          </w:rPr>
          <m:t>(f)</m:t>
        </m:r>
      </m:oMath>
      <w:r>
        <w:rPr>
          <w:rFonts w:ascii="Tahoma" w:hAnsi="Tahoma" w:cs="Tahoma"/>
          <w:lang w:val="en-GB"/>
        </w:rPr>
        <w:t xml:space="preserve"> as defined in ISO 354 [2].</w:t>
      </w:r>
    </w:p>
    <w:p w:rsidR="000B2ED8" w:rsidRDefault="00B323A5" w:rsidP="000B2ED8">
      <w:pPr>
        <w:spacing w:after="120" w:line="276" w:lineRule="auto"/>
        <w:jc w:val="both"/>
        <w:rPr>
          <w:rFonts w:ascii="Tahoma" w:eastAsia="Calibri" w:hAnsi="Tahoma" w:cs="Tahoma"/>
          <w:sz w:val="22"/>
          <w:szCs w:val="22"/>
          <w:lang w:val="en-GB"/>
        </w:rPr>
      </w:pPr>
      <w:r>
        <w:rPr>
          <w:rFonts w:ascii="Tahoma" w:hAnsi="Tahoma" w:cs="Tahoma"/>
          <w:sz w:val="22"/>
          <w:szCs w:val="22"/>
          <w:lang w:val="en-GB"/>
        </w:rPr>
        <w:t>T</w:t>
      </w:r>
      <w:r w:rsidR="000B2ED8" w:rsidRPr="00B323A5">
        <w:rPr>
          <w:rFonts w:ascii="Tahoma" w:eastAsia="Calibri" w:hAnsi="Tahoma" w:cs="Tahoma"/>
          <w:sz w:val="22"/>
          <w:szCs w:val="22"/>
          <w:lang w:val="en-GB"/>
        </w:rPr>
        <w:t>he minimal re</w:t>
      </w:r>
      <w:r w:rsidR="000B2ED8">
        <w:rPr>
          <w:rFonts w:ascii="Tahoma" w:eastAsia="Calibri" w:hAnsi="Tahoma" w:cs="Tahoma"/>
          <w:sz w:val="22"/>
          <w:szCs w:val="22"/>
          <w:lang w:val="en-GB"/>
        </w:rPr>
        <w:t>quirement for e</w:t>
      </w:r>
      <w:r w:rsidR="00E80FAE">
        <w:rPr>
          <w:rFonts w:ascii="Tahoma" w:eastAsia="Calibri" w:hAnsi="Tahoma" w:cs="Tahoma"/>
          <w:sz w:val="22"/>
          <w:szCs w:val="22"/>
          <w:lang w:val="en-GB"/>
        </w:rPr>
        <w:t>ach material is to have an absorption</w:t>
      </w:r>
      <w:r w:rsidR="000B2ED8">
        <w:rPr>
          <w:rFonts w:ascii="Tahoma" w:eastAsia="Calibri" w:hAnsi="Tahoma" w:cs="Tahoma"/>
          <w:sz w:val="22"/>
          <w:szCs w:val="22"/>
          <w:lang w:val="en-GB"/>
        </w:rPr>
        <w:t xml:space="preserve"> factor G defined. All other properties are optional and can be either defined in terms of user-defined values or, if missing, evaluated in terms of the other properties. </w:t>
      </w:r>
    </w:p>
    <w:p w:rsidR="0049787D" w:rsidRDefault="0049787D" w:rsidP="000B2ED8">
      <w:pPr>
        <w:spacing w:after="120" w:line="276" w:lineRule="auto"/>
        <w:jc w:val="both"/>
        <w:rPr>
          <w:rFonts w:ascii="Tahoma" w:hAnsi="Tahoma" w:cs="Tahoma"/>
          <w:sz w:val="22"/>
          <w:szCs w:val="22"/>
          <w:lang w:val="en-GB"/>
        </w:rPr>
      </w:pPr>
      <w:r>
        <w:rPr>
          <w:rFonts w:ascii="Tahoma" w:eastAsia="Calibri" w:hAnsi="Tahoma" w:cs="Tahoma"/>
          <w:sz w:val="22"/>
          <w:szCs w:val="22"/>
          <w:lang w:val="en-GB"/>
        </w:rPr>
        <w:t xml:space="preserve">For use with the Harmonoise model, a material should be assigned an impedance spectrum. Although the Harmonoise models allows for user-defined impedance values (obtained either by measurement or by one of the many models available in literature), it has been found that, for most applications, the Delany-Bazley one-parameter impedance model [4] provides a sufficient approximation for the impedance of ground. </w:t>
      </w:r>
    </w:p>
    <w:p w:rsidR="0049787D" w:rsidRPr="0049787D" w:rsidRDefault="0049787D" w:rsidP="0049787D">
      <w:pPr>
        <w:spacing w:after="120" w:line="276" w:lineRule="auto"/>
        <w:ind w:left="720" w:firstLine="720"/>
        <w:jc w:val="both"/>
        <w:rPr>
          <w:rFonts w:ascii="Tahoma" w:hAnsi="Tahoma" w:cs="Tahoma"/>
          <w:sz w:val="22"/>
          <w:szCs w:val="22"/>
          <w:lang w:val="en-GB"/>
        </w:rPr>
      </w:pPr>
      <m:oMathPara>
        <m:oMathParaPr>
          <m:jc m:val="left"/>
        </m:oMathParaPr>
        <m:oMath>
          <m:r>
            <w:rPr>
              <w:rFonts w:ascii="Cambria Math" w:hAnsi="Cambria Math" w:cs="Tahoma"/>
              <w:lang w:val="en-GB"/>
            </w:rPr>
            <m:t>Z(f)=1+9.08</m:t>
          </m:r>
          <m:sSup>
            <m:sSupPr>
              <m:ctrlPr>
                <w:rPr>
                  <w:rFonts w:ascii="Cambria Math" w:hAnsi="Cambria Math" w:cs="Tahoma"/>
                  <w:i/>
                  <w:lang w:val="en-GB"/>
                </w:rPr>
              </m:ctrlPr>
            </m:sSupPr>
            <m:e>
              <m:d>
                <m:dPr>
                  <m:begChr m:val="["/>
                  <m:endChr m:val="]"/>
                  <m:ctrlPr>
                    <w:rPr>
                      <w:rFonts w:ascii="Cambria Math" w:hAnsi="Cambria Math" w:cs="Tahoma"/>
                      <w:i/>
                      <w:lang w:val="en-GB"/>
                    </w:rPr>
                  </m:ctrlPr>
                </m:dPr>
                <m:e>
                  <m:r>
                    <w:rPr>
                      <w:rFonts w:ascii="Cambria Math" w:hAnsi="Cambria Math" w:cs="Tahoma"/>
                      <w:lang w:val="en-GB"/>
                    </w:rPr>
                    <m:t xml:space="preserve"> </m:t>
                  </m:r>
                  <m:f>
                    <m:fPr>
                      <m:ctrlPr>
                        <w:rPr>
                          <w:rFonts w:ascii="Cambria Math" w:hAnsi="Cambria Math" w:cs="Tahoma"/>
                          <w:i/>
                          <w:lang w:val="en-GB"/>
                        </w:rPr>
                      </m:ctrlPr>
                    </m:fPr>
                    <m:num>
                      <m:r>
                        <w:rPr>
                          <w:rFonts w:ascii="Cambria Math" w:hAnsi="Cambria Math" w:cs="Tahoma"/>
                          <w:lang w:val="en-GB"/>
                        </w:rPr>
                        <m:t>f</m:t>
                      </m:r>
                    </m:num>
                    <m:den>
                      <m:r>
                        <w:rPr>
                          <w:rFonts w:ascii="Cambria Math" w:hAnsi="Cambria Math" w:cs="Tahoma"/>
                          <w:lang w:val="en-GB"/>
                        </w:rPr>
                        <m:t>σ</m:t>
                      </m:r>
                    </m:den>
                  </m:f>
                  <m:r>
                    <w:rPr>
                      <w:rFonts w:ascii="Cambria Math" w:hAnsi="Cambria Math" w:cs="Tahoma"/>
                      <w:lang w:val="en-GB"/>
                    </w:rPr>
                    <m:t xml:space="preserve"> </m:t>
                  </m:r>
                </m:e>
              </m:d>
            </m:e>
            <m:sup>
              <m:r>
                <w:rPr>
                  <w:rFonts w:ascii="Cambria Math" w:hAnsi="Cambria Math" w:cs="Tahoma"/>
                  <w:lang w:val="en-GB"/>
                </w:rPr>
                <m:t>-0.75</m:t>
              </m:r>
            </m:sup>
          </m:sSup>
          <m:r>
            <w:rPr>
              <w:rFonts w:ascii="Cambria Math" w:hAnsi="Cambria Math" w:cs="Tahoma"/>
              <w:lang w:val="en-GB"/>
            </w:rPr>
            <m:t>+11.5 j</m:t>
          </m:r>
          <m:sSup>
            <m:sSupPr>
              <m:ctrlPr>
                <w:rPr>
                  <w:rFonts w:ascii="Cambria Math" w:hAnsi="Cambria Math" w:cs="Tahoma"/>
                  <w:i/>
                  <w:lang w:val="en-GB"/>
                </w:rPr>
              </m:ctrlPr>
            </m:sSupPr>
            <m:e>
              <m:d>
                <m:dPr>
                  <m:begChr m:val="["/>
                  <m:endChr m:val="]"/>
                  <m:ctrlPr>
                    <w:rPr>
                      <w:rFonts w:ascii="Cambria Math" w:hAnsi="Cambria Math" w:cs="Tahoma"/>
                      <w:i/>
                      <w:lang w:val="en-GB"/>
                    </w:rPr>
                  </m:ctrlPr>
                </m:dPr>
                <m:e>
                  <m:r>
                    <w:rPr>
                      <w:rFonts w:ascii="Cambria Math" w:hAnsi="Cambria Math" w:cs="Tahoma"/>
                      <w:lang w:val="en-GB"/>
                    </w:rPr>
                    <m:t xml:space="preserve"> </m:t>
                  </m:r>
                  <m:f>
                    <m:fPr>
                      <m:ctrlPr>
                        <w:rPr>
                          <w:rFonts w:ascii="Cambria Math" w:hAnsi="Cambria Math" w:cs="Tahoma"/>
                          <w:i/>
                          <w:lang w:val="en-GB"/>
                        </w:rPr>
                      </m:ctrlPr>
                    </m:fPr>
                    <m:num>
                      <m:r>
                        <w:rPr>
                          <w:rFonts w:ascii="Cambria Math" w:hAnsi="Cambria Math" w:cs="Tahoma"/>
                          <w:lang w:val="en-GB"/>
                        </w:rPr>
                        <m:t>f</m:t>
                      </m:r>
                    </m:num>
                    <m:den>
                      <m:r>
                        <w:rPr>
                          <w:rFonts w:ascii="Cambria Math" w:hAnsi="Cambria Math" w:cs="Tahoma"/>
                          <w:lang w:val="en-GB"/>
                        </w:rPr>
                        <m:t>σ</m:t>
                      </m:r>
                    </m:den>
                  </m:f>
                  <m:r>
                    <w:rPr>
                      <w:rFonts w:ascii="Cambria Math" w:hAnsi="Cambria Math" w:cs="Tahoma"/>
                      <w:lang w:val="en-GB"/>
                    </w:rPr>
                    <m:t xml:space="preserve"> </m:t>
                  </m:r>
                </m:e>
              </m:d>
            </m:e>
            <m:sup>
              <m:r>
                <w:rPr>
                  <w:rFonts w:ascii="Cambria Math" w:hAnsi="Cambria Math" w:cs="Tahoma"/>
                  <w:lang w:val="en-GB"/>
                </w:rPr>
                <m:t>-0.73</m:t>
              </m:r>
            </m:sup>
          </m:sSup>
        </m:oMath>
      </m:oMathPara>
    </w:p>
    <w:p w:rsidR="0049787D" w:rsidRDefault="0049787D" w:rsidP="0081369C">
      <w:pPr>
        <w:spacing w:after="120" w:line="276" w:lineRule="auto"/>
        <w:jc w:val="both"/>
        <w:rPr>
          <w:rFonts w:ascii="Tahoma" w:hAnsi="Tahoma" w:cs="Tahoma"/>
          <w:sz w:val="22"/>
          <w:szCs w:val="22"/>
          <w:lang w:val="en-GB"/>
        </w:rPr>
      </w:pPr>
      <w:r>
        <w:rPr>
          <w:rFonts w:ascii="Tahoma" w:hAnsi="Tahoma" w:cs="Tahoma"/>
          <w:sz w:val="22"/>
          <w:szCs w:val="22"/>
          <w:lang w:val="en-GB"/>
        </w:rPr>
        <w:t>The Delany-Bazley oen-parameter impedance model is considered an integral part of the Harmonoise propagation model and implemented as such in the library. Therefore, the flow resistivity, although not directly used in the acoustical calculations, is considered an essential material property and stored as such in the database.</w:t>
      </w:r>
    </w:p>
    <w:p w:rsidR="000B2ED8" w:rsidRDefault="0049787D" w:rsidP="0081369C">
      <w:pPr>
        <w:spacing w:after="120" w:line="276" w:lineRule="auto"/>
        <w:jc w:val="both"/>
        <w:rPr>
          <w:rFonts w:ascii="Tahoma" w:hAnsi="Tahoma" w:cs="Tahoma"/>
          <w:sz w:val="22"/>
          <w:szCs w:val="22"/>
          <w:lang w:val="en-GB"/>
        </w:rPr>
      </w:pPr>
      <w:r>
        <w:rPr>
          <w:rFonts w:ascii="Tahoma" w:hAnsi="Tahoma" w:cs="Tahoma"/>
          <w:sz w:val="22"/>
          <w:szCs w:val="22"/>
          <w:lang w:val="en-GB"/>
        </w:rPr>
        <w:t xml:space="preserve">If the flow resistivity is not defined by the end-user, it is evaluated as a function of the absorption factor according to </w:t>
      </w:r>
      <w:r w:rsidR="000B2ED8">
        <w:rPr>
          <w:rFonts w:ascii="Tahoma" w:hAnsi="Tahoma" w:cs="Tahoma"/>
          <w:sz w:val="22"/>
          <w:szCs w:val="22"/>
          <w:lang w:val="en-GB"/>
        </w:rPr>
        <w:t>the table from the French NMPB standard.</w:t>
      </w:r>
      <w:r>
        <w:rPr>
          <w:rFonts w:ascii="Tahoma" w:hAnsi="Tahoma" w:cs="Tahoma"/>
          <w:sz w:val="22"/>
          <w:szCs w:val="22"/>
          <w:lang w:val="en-GB"/>
        </w:rPr>
        <w:t xml:space="preserve"> A simple formula that accurately approximates the values of the table is e.g.</w:t>
      </w:r>
    </w:p>
    <w:p w:rsidR="0049787D" w:rsidRPr="0049787D" w:rsidRDefault="0049787D" w:rsidP="0081369C">
      <w:pPr>
        <w:spacing w:after="120" w:line="276" w:lineRule="auto"/>
        <w:jc w:val="both"/>
        <w:rPr>
          <w:rFonts w:ascii="Tahoma" w:hAnsi="Tahoma" w:cs="Tahoma"/>
          <w:lang w:val="en-GB"/>
        </w:rPr>
      </w:pPr>
      <w:r w:rsidRPr="0049787D">
        <w:rPr>
          <w:rFonts w:ascii="Tahoma" w:hAnsi="Tahoma" w:cs="Tahoma"/>
          <w:lang w:val="en-GB"/>
        </w:rPr>
        <w:tab/>
      </w:r>
      <m:oMath>
        <m:r>
          <w:rPr>
            <w:rFonts w:ascii="Cambria Math" w:hAnsi="Cambria Math" w:cs="Tahoma"/>
            <w:lang w:val="en-GB"/>
          </w:rPr>
          <m:t xml:space="preserve">σ=20000. </m:t>
        </m:r>
        <m:sSup>
          <m:sSupPr>
            <m:ctrlPr>
              <w:rPr>
                <w:rFonts w:ascii="Cambria Math" w:hAnsi="Cambria Math" w:cs="Tahoma"/>
                <w:i/>
                <w:lang w:val="en-GB"/>
              </w:rPr>
            </m:ctrlPr>
          </m:sSupPr>
          <m:e>
            <m:r>
              <w:rPr>
                <w:rFonts w:ascii="Cambria Math" w:hAnsi="Cambria Math" w:cs="Tahoma"/>
                <w:lang w:val="en-GB"/>
              </w:rPr>
              <m:t>10</m:t>
            </m:r>
          </m:e>
          <m:sup>
            <m:r>
              <w:rPr>
                <w:rFonts w:ascii="Cambria Math" w:hAnsi="Cambria Math" w:cs="Tahoma"/>
                <w:lang w:val="en-GB"/>
              </w:rPr>
              <m:t>-2</m:t>
            </m:r>
            <m:sSup>
              <m:sSupPr>
                <m:ctrlPr>
                  <w:rPr>
                    <w:rFonts w:ascii="Cambria Math" w:hAnsi="Cambria Math" w:cs="Tahoma"/>
                    <w:i/>
                    <w:lang w:val="en-GB"/>
                  </w:rPr>
                </m:ctrlPr>
              </m:sSupPr>
              <m:e>
                <m:r>
                  <w:rPr>
                    <w:rFonts w:ascii="Cambria Math" w:hAnsi="Cambria Math" w:cs="Tahoma"/>
                    <w:lang w:val="en-GB"/>
                  </w:rPr>
                  <m:t>G</m:t>
                </m:r>
              </m:e>
              <m:sup>
                <m:r>
                  <w:rPr>
                    <w:rFonts w:ascii="Cambria Math" w:hAnsi="Cambria Math" w:cs="Tahoma"/>
                    <w:lang w:val="en-GB"/>
                  </w:rPr>
                  <m:t>3/5</m:t>
                </m:r>
              </m:sup>
            </m:sSup>
          </m:sup>
        </m:sSup>
      </m:oMath>
    </w:p>
    <w:p w:rsidR="0081369C" w:rsidRPr="0049787D" w:rsidRDefault="0049787D" w:rsidP="0049787D">
      <w:pPr>
        <w:spacing w:after="120" w:line="276" w:lineRule="auto"/>
        <w:jc w:val="both"/>
        <w:rPr>
          <w:rFonts w:ascii="Tahoma" w:hAnsi="Tahoma" w:cs="Tahoma"/>
          <w:sz w:val="22"/>
          <w:szCs w:val="22"/>
          <w:lang w:val="en-GB"/>
        </w:rPr>
      </w:pPr>
      <w:r>
        <w:rPr>
          <w:rFonts w:ascii="Tahoma" w:hAnsi="Tahoma" w:cs="Tahoma"/>
          <w:sz w:val="22"/>
          <w:szCs w:val="22"/>
          <w:lang w:val="en-GB"/>
        </w:rPr>
        <w:t xml:space="preserve">All three propagation models use the </w:t>
      </w:r>
      <w:r w:rsidR="0081369C" w:rsidRPr="0049787D">
        <w:rPr>
          <w:rFonts w:ascii="Tahoma" w:hAnsi="Tahoma" w:cs="Tahoma"/>
          <w:sz w:val="22"/>
          <w:szCs w:val="22"/>
          <w:lang w:val="en-GB"/>
        </w:rPr>
        <w:t>diffuse field absorption coefficient</w:t>
      </w:r>
      <w:r>
        <w:rPr>
          <w:rFonts w:ascii="Tahoma" w:hAnsi="Tahoma" w:cs="Tahoma"/>
          <w:sz w:val="22"/>
          <w:szCs w:val="22"/>
          <w:lang w:val="en-GB"/>
        </w:rPr>
        <w:t xml:space="preserve"> </w:t>
      </w:r>
      <m:oMath>
        <m:sSub>
          <m:sSubPr>
            <m:ctrlPr>
              <w:rPr>
                <w:rFonts w:ascii="Cambria Math" w:hAnsi="Cambria Math" w:cs="Tahoma"/>
                <w:i/>
                <w:lang w:val="en-GB"/>
              </w:rPr>
            </m:ctrlPr>
          </m:sSubPr>
          <m:e>
            <m:r>
              <w:rPr>
                <w:rFonts w:ascii="Cambria Math" w:hAnsi="Cambria Math" w:cs="Tahoma"/>
                <w:lang w:val="en-GB"/>
              </w:rPr>
              <m:t>α</m:t>
            </m:r>
          </m:e>
          <m:sub>
            <m:r>
              <w:rPr>
                <w:rFonts w:ascii="Cambria Math" w:hAnsi="Cambria Math" w:cs="Tahoma"/>
                <w:lang w:val="en-GB"/>
              </w:rPr>
              <m:t>S</m:t>
            </m:r>
          </m:sub>
        </m:sSub>
        <m:r>
          <w:rPr>
            <w:rFonts w:ascii="Cambria Math" w:hAnsi="Cambria Math" w:cs="Tahoma"/>
            <w:lang w:val="en-GB"/>
          </w:rPr>
          <m:t xml:space="preserve"> </m:t>
        </m:r>
      </m:oMath>
      <w:r w:rsidR="0081369C" w:rsidRPr="0049787D">
        <w:rPr>
          <w:rFonts w:ascii="Tahoma" w:hAnsi="Tahoma" w:cs="Tahoma"/>
          <w:sz w:val="22"/>
          <w:szCs w:val="22"/>
          <w:lang w:val="en-GB"/>
        </w:rPr>
        <w:t xml:space="preserve"> </w:t>
      </w:r>
      <w:r>
        <w:rPr>
          <w:rFonts w:ascii="Tahoma" w:hAnsi="Tahoma" w:cs="Tahoma"/>
          <w:sz w:val="22"/>
          <w:szCs w:val="22"/>
          <w:lang w:val="en-GB"/>
        </w:rPr>
        <w:t xml:space="preserve">when evaluating the effects of reflections from vertical obstacles. In principle, the absorption coefficient is a user-defined input value. If the value is not defined by the end-user, it will </w:t>
      </w:r>
      <w:r w:rsidR="0081369C" w:rsidRPr="0049787D">
        <w:rPr>
          <w:rFonts w:ascii="Tahoma" w:hAnsi="Tahoma" w:cs="Tahoma"/>
          <w:sz w:val="22"/>
          <w:szCs w:val="22"/>
          <w:lang w:val="en-GB"/>
        </w:rPr>
        <w:t>be determined analytically from the (complex) acoustic impedance by means of [</w:t>
      </w:r>
      <w:r>
        <w:rPr>
          <w:rFonts w:ascii="Tahoma" w:hAnsi="Tahoma" w:cs="Tahoma"/>
          <w:sz w:val="22"/>
          <w:szCs w:val="22"/>
          <w:lang w:val="en-GB"/>
        </w:rPr>
        <w:t>5</w:t>
      </w:r>
      <w:r w:rsidR="0081369C" w:rsidRPr="0049787D">
        <w:rPr>
          <w:rFonts w:ascii="Tahoma" w:hAnsi="Tahoma" w:cs="Tahoma"/>
          <w:sz w:val="22"/>
          <w:szCs w:val="22"/>
          <w:lang w:val="en-GB"/>
        </w:rPr>
        <w:t>]:</w:t>
      </w:r>
    </w:p>
    <w:p w:rsidR="0081369C" w:rsidRPr="0049787D" w:rsidRDefault="0081369C" w:rsidP="0081369C">
      <w:pPr>
        <w:pStyle w:val="Paragraphedeliste"/>
        <w:spacing w:after="120"/>
        <w:ind w:left="717"/>
        <w:jc w:val="both"/>
        <w:rPr>
          <w:rFonts w:ascii="Tahoma" w:hAnsi="Tahoma" w:cs="Tahoma"/>
          <w:sz w:val="24"/>
          <w:szCs w:val="24"/>
          <w:lang w:val="en-GB"/>
        </w:rPr>
      </w:pPr>
      <w:r w:rsidRPr="0049787D">
        <w:rPr>
          <w:rFonts w:ascii="Tahoma" w:hAnsi="Tahoma" w:cs="Tahoma"/>
          <w:sz w:val="24"/>
          <w:szCs w:val="24"/>
          <w:lang w:val="en-GB"/>
        </w:rPr>
        <w:tab/>
      </w:r>
      <w:r w:rsidRPr="0049787D">
        <w:rPr>
          <w:rFonts w:ascii="Tahoma" w:hAnsi="Tahoma" w:cs="Tahoma"/>
          <w:sz w:val="24"/>
          <w:szCs w:val="24"/>
          <w:lang w:val="en-GB"/>
        </w:rPr>
        <w:tab/>
      </w:r>
      <m:oMath>
        <m:r>
          <w:rPr>
            <w:rFonts w:ascii="Cambria Math" w:hAnsi="Cambria Math" w:cs="Tahoma"/>
            <w:sz w:val="24"/>
            <w:szCs w:val="24"/>
            <w:lang w:val="en-GB"/>
          </w:rPr>
          <m:t>β=</m:t>
        </m:r>
        <m:f>
          <m:fPr>
            <m:ctrlPr>
              <w:rPr>
                <w:rFonts w:ascii="Cambria Math" w:hAnsi="Cambria Math" w:cs="Tahoma"/>
                <w:i/>
                <w:sz w:val="24"/>
                <w:szCs w:val="24"/>
                <w:lang w:val="en-GB"/>
              </w:rPr>
            </m:ctrlPr>
          </m:fPr>
          <m:num>
            <m:r>
              <w:rPr>
                <w:rFonts w:ascii="Cambria Math" w:hAnsi="Cambria Math" w:cs="Tahoma"/>
                <w:sz w:val="24"/>
                <w:szCs w:val="24"/>
                <w:lang w:val="en-GB"/>
              </w:rPr>
              <m:t>1</m:t>
            </m:r>
          </m:num>
          <m:den>
            <m:r>
              <w:rPr>
                <w:rFonts w:ascii="Cambria Math" w:hAnsi="Cambria Math" w:cs="Tahoma"/>
                <w:sz w:val="24"/>
                <w:szCs w:val="24"/>
                <w:lang w:val="en-GB"/>
              </w:rPr>
              <m:t>Z</m:t>
            </m:r>
          </m:den>
        </m:f>
        <m:r>
          <w:rPr>
            <w:rFonts w:ascii="Cambria Math" w:hAnsi="Cambria Math" w:cs="Tahoma"/>
            <w:sz w:val="24"/>
            <w:szCs w:val="24"/>
            <w:lang w:val="en-GB"/>
          </w:rPr>
          <m:t>=X+j.Y</m:t>
        </m:r>
      </m:oMath>
    </w:p>
    <w:p w:rsidR="00B323A5" w:rsidRPr="0049787D" w:rsidRDefault="00045881" w:rsidP="0049787D">
      <w:pPr>
        <w:spacing w:after="240"/>
        <w:jc w:val="both"/>
        <w:rPr>
          <w:rFonts w:ascii="Tahoma" w:hAnsi="Tahoma" w:cs="Tahoma"/>
          <w:lang w:val="en-GB"/>
        </w:rPr>
      </w:pPr>
      <m:oMathPara>
        <m:oMath>
          <m:sSub>
            <m:sSubPr>
              <m:ctrlPr>
                <w:rPr>
                  <w:rFonts w:ascii="Cambria Math" w:hAnsi="Cambria Math" w:cs="Tahoma"/>
                  <w:i/>
                  <w:lang w:val="en-GB"/>
                </w:rPr>
              </m:ctrlPr>
            </m:sSubPr>
            <m:e>
              <m:r>
                <w:rPr>
                  <w:rFonts w:ascii="Cambria Math" w:hAnsi="Cambria Math" w:cs="Tahoma"/>
                  <w:lang w:val="en-GB"/>
                </w:rPr>
                <m:t>α</m:t>
              </m:r>
            </m:e>
            <m:sub>
              <m:r>
                <w:rPr>
                  <w:rFonts w:ascii="Cambria Math" w:hAnsi="Cambria Math" w:cs="Tahoma"/>
                  <w:lang w:val="en-GB"/>
                </w:rPr>
                <m:t>S</m:t>
              </m:r>
            </m:sub>
          </m:sSub>
          <m:r>
            <w:rPr>
              <w:rFonts w:ascii="Cambria Math" w:hAnsi="Cambria Math" w:cs="Tahoma"/>
              <w:lang w:val="en-GB"/>
            </w:rPr>
            <m:t>=8.X.</m:t>
          </m:r>
          <m:d>
            <m:dPr>
              <m:begChr m:val="["/>
              <m:endChr m:val="]"/>
              <m:ctrlPr>
                <w:rPr>
                  <w:rFonts w:ascii="Cambria Math" w:hAnsi="Cambria Math" w:cs="Tahoma"/>
                  <w:i/>
                  <w:lang w:val="en-GB"/>
                </w:rPr>
              </m:ctrlPr>
            </m:dPr>
            <m:e>
              <m:r>
                <w:rPr>
                  <w:rFonts w:ascii="Cambria Math" w:hAnsi="Cambria Math" w:cs="Tahoma"/>
                  <w:lang w:val="en-GB"/>
                </w:rPr>
                <m:t>1+</m:t>
              </m:r>
              <m:f>
                <m:fPr>
                  <m:ctrlPr>
                    <w:rPr>
                      <w:rFonts w:ascii="Cambria Math" w:hAnsi="Cambria Math" w:cs="Tahoma"/>
                      <w:i/>
                      <w:lang w:val="en-GB"/>
                    </w:rPr>
                  </m:ctrlPr>
                </m:fPr>
                <m:num>
                  <m:r>
                    <w:rPr>
                      <w:rFonts w:ascii="Cambria Math" w:hAnsi="Cambria Math" w:cs="Tahoma"/>
                      <w:lang w:val="en-GB"/>
                    </w:rPr>
                    <m:t>X²-Y²</m:t>
                  </m:r>
                </m:num>
                <m:den>
                  <m:r>
                    <w:rPr>
                      <w:rFonts w:ascii="Cambria Math" w:hAnsi="Cambria Math" w:cs="Tahoma"/>
                      <w:lang w:val="en-GB"/>
                    </w:rPr>
                    <m:t>Y</m:t>
                  </m:r>
                </m:den>
              </m:f>
              <m:sSup>
                <m:sSupPr>
                  <m:ctrlPr>
                    <w:rPr>
                      <w:rFonts w:ascii="Cambria Math" w:hAnsi="Cambria Math" w:cs="Tahoma"/>
                      <w:i/>
                      <w:lang w:val="en-GB"/>
                    </w:rPr>
                  </m:ctrlPr>
                </m:sSupPr>
                <m:e>
                  <m:r>
                    <w:rPr>
                      <w:rFonts w:ascii="Cambria Math" w:hAnsi="Cambria Math" w:cs="Tahoma"/>
                      <w:lang w:val="en-GB"/>
                    </w:rPr>
                    <m:t>tan</m:t>
                  </m:r>
                </m:e>
                <m:sup>
                  <m:r>
                    <w:rPr>
                      <w:rFonts w:ascii="Cambria Math" w:hAnsi="Cambria Math" w:cs="Tahoma"/>
                      <w:lang w:val="en-GB"/>
                    </w:rPr>
                    <m:t>-1</m:t>
                  </m:r>
                </m:sup>
              </m:sSup>
              <m:f>
                <m:fPr>
                  <m:ctrlPr>
                    <w:rPr>
                      <w:rFonts w:ascii="Cambria Math" w:hAnsi="Cambria Math" w:cs="Tahoma"/>
                      <w:i/>
                      <w:lang w:val="en-GB"/>
                    </w:rPr>
                  </m:ctrlPr>
                </m:fPr>
                <m:num>
                  <m:r>
                    <w:rPr>
                      <w:rFonts w:ascii="Cambria Math" w:hAnsi="Cambria Math" w:cs="Tahoma"/>
                      <w:lang w:val="en-GB"/>
                    </w:rPr>
                    <m:t>Y</m:t>
                  </m:r>
                </m:num>
                <m:den>
                  <m:r>
                    <w:rPr>
                      <w:rFonts w:ascii="Cambria Math" w:hAnsi="Cambria Math" w:cs="Tahoma"/>
                      <w:lang w:val="en-GB"/>
                    </w:rPr>
                    <m:t>X²+X+Y²</m:t>
                  </m:r>
                </m:den>
              </m:f>
              <m:r>
                <w:rPr>
                  <w:rFonts w:ascii="Cambria Math" w:hAnsi="Cambria Math" w:cs="Tahoma"/>
                  <w:lang w:val="en-GB"/>
                </w:rPr>
                <m:t>-X.ln</m:t>
              </m:r>
              <m:f>
                <m:fPr>
                  <m:ctrlPr>
                    <w:rPr>
                      <w:rFonts w:ascii="Cambria Math" w:hAnsi="Cambria Math" w:cs="Tahoma"/>
                      <w:i/>
                      <w:lang w:val="en-GB"/>
                    </w:rPr>
                  </m:ctrlPr>
                </m:fPr>
                <m:num>
                  <m:sSup>
                    <m:sSupPr>
                      <m:ctrlPr>
                        <w:rPr>
                          <w:rFonts w:ascii="Cambria Math" w:hAnsi="Cambria Math" w:cs="Tahoma"/>
                          <w:i/>
                          <w:lang w:val="en-GB"/>
                        </w:rPr>
                      </m:ctrlPr>
                    </m:sSupPr>
                    <m:e>
                      <m:d>
                        <m:dPr>
                          <m:ctrlPr>
                            <w:rPr>
                              <w:rFonts w:ascii="Cambria Math" w:hAnsi="Cambria Math" w:cs="Tahoma"/>
                              <w:i/>
                              <w:lang w:val="en-GB"/>
                            </w:rPr>
                          </m:ctrlPr>
                        </m:dPr>
                        <m:e>
                          <m:r>
                            <w:rPr>
                              <w:rFonts w:ascii="Cambria Math" w:hAnsi="Cambria Math" w:cs="Tahoma"/>
                              <w:lang w:val="en-GB"/>
                            </w:rPr>
                            <m:t>X+1</m:t>
                          </m:r>
                        </m:e>
                      </m:d>
                    </m:e>
                    <m:sup>
                      <m:r>
                        <w:rPr>
                          <w:rFonts w:ascii="Cambria Math" w:hAnsi="Cambria Math" w:cs="Tahoma"/>
                          <w:lang w:val="en-GB"/>
                        </w:rPr>
                        <m:t>2</m:t>
                      </m:r>
                    </m:sup>
                  </m:sSup>
                  <m:r>
                    <w:rPr>
                      <w:rFonts w:ascii="Cambria Math" w:hAnsi="Cambria Math" w:cs="Tahoma"/>
                      <w:lang w:val="en-GB"/>
                    </w:rPr>
                    <m:t>+Y²</m:t>
                  </m:r>
                </m:num>
                <m:den>
                  <m:r>
                    <w:rPr>
                      <w:rFonts w:ascii="Cambria Math" w:hAnsi="Cambria Math" w:cs="Tahoma"/>
                      <w:lang w:val="en-GB"/>
                    </w:rPr>
                    <m:t>X²+Y²</m:t>
                  </m:r>
                </m:den>
              </m:f>
            </m:e>
          </m:d>
        </m:oMath>
      </m:oMathPara>
    </w:p>
    <w:p w:rsidR="000B2ED8" w:rsidRDefault="000B2ED8" w:rsidP="000B2ED8">
      <w:pPr>
        <w:spacing w:after="120" w:line="276" w:lineRule="auto"/>
        <w:jc w:val="both"/>
        <w:rPr>
          <w:rFonts w:ascii="Tahoma" w:eastAsia="Calibri" w:hAnsi="Tahoma" w:cs="Tahoma"/>
          <w:sz w:val="22"/>
          <w:szCs w:val="22"/>
          <w:lang w:val="en-GB"/>
        </w:rPr>
      </w:pPr>
      <w:r w:rsidRPr="0081369C">
        <w:rPr>
          <w:rFonts w:ascii="Tahoma" w:eastAsia="Calibri" w:hAnsi="Tahoma" w:cs="Tahoma"/>
          <w:sz w:val="22"/>
          <w:szCs w:val="22"/>
          <w:lang w:val="en-GB"/>
        </w:rPr>
        <w:t xml:space="preserve">Of course, such converted values should be considered as first-order approximations and it is highly recommended in real-life situations to use measured acoustical properties instead. </w:t>
      </w:r>
      <w:r w:rsidR="0081369C" w:rsidRPr="0081369C">
        <w:rPr>
          <w:rFonts w:ascii="Tahoma" w:hAnsi="Tahoma" w:cs="Tahoma"/>
          <w:sz w:val="22"/>
          <w:szCs w:val="22"/>
          <w:lang w:val="en-GB"/>
        </w:rPr>
        <w:t xml:space="preserve">Note that all predefined materials have both sigma and G values defined. </w:t>
      </w:r>
      <w:r w:rsidRPr="0081369C">
        <w:rPr>
          <w:rFonts w:ascii="Tahoma" w:eastAsia="Calibri" w:hAnsi="Tahoma" w:cs="Tahoma"/>
          <w:sz w:val="22"/>
          <w:szCs w:val="22"/>
          <w:lang w:val="en-GB"/>
        </w:rPr>
        <w:t xml:space="preserve">This is particularly true for the absorption values associated with noise barriers. Measurement of absorption values of noise </w:t>
      </w:r>
      <w:r w:rsidRPr="0081369C">
        <w:rPr>
          <w:rFonts w:ascii="Tahoma" w:eastAsia="Calibri" w:hAnsi="Tahoma" w:cs="Tahoma"/>
          <w:sz w:val="22"/>
          <w:szCs w:val="22"/>
          <w:lang w:val="en-GB"/>
        </w:rPr>
        <w:lastRenderedPageBreak/>
        <w:t>barrier in the lab is common practice and reported values in octave bands can be used in noise calculations.</w:t>
      </w:r>
    </w:p>
    <w:p w:rsidR="0049787D" w:rsidRDefault="0049787D" w:rsidP="000B2ED8">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All predefined materials are defined in terms of both G and Z values, as indicated in section 3.2 of this document. The classification for ground types was first proposed by the Nord-2000 project and later integrated as part of the Harmonoise and NMPB-2008 methods. </w:t>
      </w:r>
    </w:p>
    <w:p w:rsidR="0049787D" w:rsidRPr="0081369C" w:rsidRDefault="0049787D" w:rsidP="000B2ED8">
      <w:pPr>
        <w:spacing w:after="120" w:line="276" w:lineRule="auto"/>
        <w:jc w:val="both"/>
        <w:rPr>
          <w:rFonts w:ascii="Tahoma" w:eastAsia="Calibri" w:hAnsi="Tahoma" w:cs="Tahoma"/>
          <w:sz w:val="22"/>
          <w:szCs w:val="22"/>
          <w:lang w:val="en-GB"/>
        </w:rPr>
      </w:pPr>
      <w:r>
        <w:rPr>
          <w:rFonts w:ascii="Tahoma" w:eastAsia="Calibri" w:hAnsi="Tahoma" w:cs="Tahoma"/>
          <w:sz w:val="22"/>
          <w:szCs w:val="22"/>
          <w:lang w:val="en-GB"/>
        </w:rPr>
        <w:t xml:space="preserve">The classification for vertical wall coverings was proposed by the Imagine project. The default </w:t>
      </w:r>
      <w:r w:rsidRPr="0049787D">
        <w:rPr>
          <w:rFonts w:ascii="Tahoma" w:eastAsia="Calibri" w:hAnsi="Tahoma" w:cs="Tahoma"/>
          <w:sz w:val="22"/>
          <w:szCs w:val="22"/>
          <w:lang w:val="en-GB"/>
        </w:rPr>
        <w:t xml:space="preserve">materials match the classification scheme given in </w:t>
      </w:r>
      <w:r w:rsidRPr="0049787D">
        <w:rPr>
          <w:rFonts w:ascii="Tahoma" w:eastAsia="Malgun Gothic" w:hAnsi="Tahoma" w:cs="Tahoma"/>
          <w:sz w:val="22"/>
          <w:szCs w:val="22"/>
          <w:lang w:val="en-GB" w:eastAsia="ar-SA"/>
        </w:rPr>
        <w:t>EN 1793-1</w:t>
      </w:r>
      <w:r>
        <w:rPr>
          <w:rFonts w:ascii="Tahoma" w:eastAsia="Malgun Gothic" w:hAnsi="Tahoma" w:cs="Tahoma"/>
          <w:sz w:val="22"/>
          <w:szCs w:val="22"/>
          <w:lang w:val="en-GB" w:eastAsia="ar-SA"/>
        </w:rPr>
        <w:t xml:space="preserve">. For each class, the equivalent value of the flow resistivity was determined as the highest value that allowed for an absorption coefficient matching the minimal requirements of each class, in terms of the evaluation </w:t>
      </w:r>
      <w:proofErr w:type="gramStart"/>
      <w:r>
        <w:rPr>
          <w:rFonts w:ascii="Tahoma" w:eastAsia="Malgun Gothic" w:hAnsi="Tahoma" w:cs="Tahoma"/>
          <w:sz w:val="22"/>
          <w:szCs w:val="22"/>
          <w:lang w:val="en-GB" w:eastAsia="ar-SA"/>
        </w:rPr>
        <w:t xml:space="preserve">index </w:t>
      </w:r>
      <w:proofErr w:type="gramEnd"/>
      <m:oMath>
        <m:sSub>
          <m:sSubPr>
            <m:ctrlPr>
              <w:rPr>
                <w:rFonts w:ascii="Cambria Math" w:eastAsia="Malgun Gothic" w:hAnsi="Cambria Math" w:cs="Tahoma"/>
                <w:i/>
                <w:sz w:val="22"/>
                <w:szCs w:val="22"/>
                <w:lang w:val="en-GB" w:eastAsia="ar-SA"/>
              </w:rPr>
            </m:ctrlPr>
          </m:sSubPr>
          <m:e>
            <m:r>
              <w:rPr>
                <w:rFonts w:ascii="Cambria Math" w:eastAsia="Malgun Gothic" w:hAnsi="Cambria Math" w:cs="Tahoma"/>
                <w:sz w:val="22"/>
                <w:szCs w:val="22"/>
                <w:lang w:val="en-GB" w:eastAsia="ar-SA"/>
              </w:rPr>
              <m:t>DL</m:t>
            </m:r>
          </m:e>
          <m:sub>
            <m:r>
              <w:rPr>
                <w:rFonts w:ascii="Cambria Math" w:eastAsia="Malgun Gothic" w:hAnsi="Cambria Math" w:cs="Tahoma"/>
                <w:sz w:val="22"/>
                <w:szCs w:val="22"/>
                <w:lang w:val="en-GB" w:eastAsia="ar-SA"/>
              </w:rPr>
              <m:t>α</m:t>
            </m:r>
          </m:sub>
        </m:sSub>
      </m:oMath>
      <w:r>
        <w:rPr>
          <w:rFonts w:ascii="Tahoma" w:eastAsia="Malgun Gothic" w:hAnsi="Tahoma" w:cs="Tahoma"/>
          <w:sz w:val="22"/>
          <w:szCs w:val="22"/>
          <w:lang w:val="en-GB" w:eastAsia="ar-SA"/>
        </w:rPr>
        <w:t xml:space="preserve">. The conversions from flow resistivity into absorption coefficients were carried out as described in this section. </w:t>
      </w:r>
    </w:p>
    <w:p w:rsidR="000B2ED8" w:rsidRDefault="000B2ED8" w:rsidP="001C2ACD">
      <w:pPr>
        <w:pStyle w:val="Titre2"/>
        <w:numPr>
          <w:ilvl w:val="0"/>
          <w:numId w:val="0"/>
        </w:numPr>
        <w:ind w:left="578" w:hanging="578"/>
      </w:pPr>
      <w:bookmarkStart w:id="346" w:name="_Toc384820601"/>
      <w:r w:rsidRPr="000B2ED8">
        <w:t>E.4 Fresnel weighting</w:t>
      </w:r>
      <w:bookmarkEnd w:id="346"/>
    </w:p>
    <w:p w:rsidR="00DD2A24" w:rsidRDefault="00DD2A24" w:rsidP="00DD2A24">
      <w:pPr>
        <w:spacing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The Harmonoise propagation model relies on Fresnel weighting in order to account for the finite height of vertical reflecting obstacles in the propagation path.</w:t>
      </w:r>
    </w:p>
    <w:p w:rsidR="00606AFD" w:rsidRDefault="00606AFD" w:rsidP="00DD2A24">
      <w:pPr>
        <w:spacing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 xml:space="preserve">Although the deliverables from the Harmonoise and the Imagine project lay down the principles of Fresnel weighting, they do not provide a complete description of its application to complex propagation paths. </w:t>
      </w:r>
    </w:p>
    <w:p w:rsidR="00606AFD" w:rsidRDefault="00606AFD" w:rsidP="00606AFD">
      <w:pPr>
        <w:spacing w:after="0"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 xml:space="preserve">In order to illustrate the algorithmic implementation of Fresnel weighting in the Cnossos-EU software, consider the following example (see figure below). In general, a 2.5D </w:t>
      </w:r>
      <w:r w:rsidRPr="00DD2A24">
        <w:rPr>
          <w:rFonts w:ascii="Tahoma" w:eastAsiaTheme="minorHAnsi" w:hAnsi="Tahoma" w:cs="Tahoma"/>
          <w:sz w:val="22"/>
          <w:szCs w:val="22"/>
          <w:lang w:val="en-GB"/>
        </w:rPr>
        <w:t xml:space="preserve">path finder </w:t>
      </w:r>
      <w:r>
        <w:rPr>
          <w:rFonts w:ascii="Tahoma" w:eastAsiaTheme="minorHAnsi" w:hAnsi="Tahoma" w:cs="Tahoma"/>
          <w:sz w:val="22"/>
          <w:szCs w:val="22"/>
          <w:lang w:val="en-GB"/>
        </w:rPr>
        <w:t>algorithm will construct</w:t>
      </w:r>
      <w:r w:rsidRPr="00DD2A24">
        <w:rPr>
          <w:rFonts w:ascii="Tahoma" w:eastAsiaTheme="minorHAnsi" w:hAnsi="Tahoma" w:cs="Tahoma"/>
          <w:sz w:val="22"/>
          <w:szCs w:val="22"/>
          <w:lang w:val="en-GB"/>
        </w:rPr>
        <w:t xml:space="preserve"> reflect</w:t>
      </w:r>
      <w:r>
        <w:rPr>
          <w:rFonts w:ascii="Tahoma" w:eastAsiaTheme="minorHAnsi" w:hAnsi="Tahoma" w:cs="Tahoma"/>
          <w:sz w:val="22"/>
          <w:szCs w:val="22"/>
          <w:lang w:val="en-GB"/>
        </w:rPr>
        <w:t>ed paths in the horizontal plane (see figure below) and then add height information to all relevant elements in the path.</w:t>
      </w:r>
    </w:p>
    <w:p w:rsidR="00606AFD" w:rsidRPr="00DD2A24" w:rsidRDefault="00606AFD" w:rsidP="00606AFD">
      <w:pPr>
        <w:spacing w:after="240" w:line="276" w:lineRule="auto"/>
        <w:jc w:val="center"/>
        <w:rPr>
          <w:rFonts w:ascii="Tahoma" w:eastAsiaTheme="minorHAnsi" w:hAnsi="Tahoma" w:cs="Tahoma"/>
          <w:sz w:val="22"/>
          <w:szCs w:val="22"/>
          <w:lang w:val="en-GB"/>
        </w:rPr>
      </w:pPr>
      <w:r w:rsidRPr="00DD2A24">
        <w:rPr>
          <w:rFonts w:ascii="Tahoma" w:eastAsiaTheme="minorHAnsi" w:hAnsi="Tahoma" w:cs="Tahoma"/>
          <w:noProof/>
          <w:sz w:val="22"/>
          <w:szCs w:val="22"/>
          <w:lang w:val="fr-FR" w:eastAsia="fr-FR"/>
        </w:rPr>
        <w:drawing>
          <wp:inline distT="0" distB="0" distL="0" distR="0" wp14:anchorId="7C049426" wp14:editId="56B47089">
            <wp:extent cx="2639683" cy="1933916"/>
            <wp:effectExtent l="0" t="0" r="889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2043" cy="1935645"/>
                    </a:xfrm>
                    <a:prstGeom prst="rect">
                      <a:avLst/>
                    </a:prstGeom>
                    <a:noFill/>
                    <a:ln>
                      <a:noFill/>
                    </a:ln>
                  </pic:spPr>
                </pic:pic>
              </a:graphicData>
            </a:graphic>
          </wp:inline>
        </w:drawing>
      </w:r>
    </w:p>
    <w:p w:rsidR="00606AFD" w:rsidRDefault="00606AFD" w:rsidP="00606AFD">
      <w:pPr>
        <w:spacing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At the reflection point, height information includes the altitude of both the foot point (B) and the he top (T) of the reflecting obstacle. In the unfolded propagation path, the reflecting position becomes the vertical line segment BT (see figure below).</w:t>
      </w:r>
    </w:p>
    <w:p w:rsidR="00606AFD" w:rsidRDefault="00606AFD" w:rsidP="00606AFD">
      <w:pPr>
        <w:spacing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 xml:space="preserve">After constructing the Fermat path and, if required, eliminating non-specular reflections (see section D.3), the method determines the attenuation due to this reflection point and then removes it from the path. </w:t>
      </w:r>
    </w:p>
    <w:p w:rsidR="00606AFD" w:rsidRDefault="00606AFD" w:rsidP="00606AFD">
      <w:pPr>
        <w:spacing w:line="276" w:lineRule="auto"/>
        <w:jc w:val="both"/>
        <w:rPr>
          <w:rFonts w:ascii="Tahoma" w:eastAsiaTheme="minorHAnsi" w:hAnsi="Tahoma" w:cs="Tahoma"/>
          <w:sz w:val="22"/>
          <w:szCs w:val="22"/>
          <w:lang w:val="en-GB"/>
        </w:rPr>
      </w:pPr>
    </w:p>
    <w:p w:rsidR="00606AFD" w:rsidRDefault="00606AFD" w:rsidP="00606AFD">
      <w:pPr>
        <w:spacing w:line="276" w:lineRule="auto"/>
        <w:jc w:val="center"/>
        <w:rPr>
          <w:rFonts w:ascii="Tahoma" w:eastAsiaTheme="minorHAnsi" w:hAnsi="Tahoma" w:cs="Tahoma"/>
          <w:sz w:val="22"/>
          <w:szCs w:val="22"/>
          <w:lang w:val="en-GB"/>
        </w:rPr>
      </w:pPr>
      <w:r w:rsidRPr="00DD2A24">
        <w:rPr>
          <w:rFonts w:ascii="Tahoma" w:eastAsiaTheme="minorHAnsi" w:hAnsi="Tahoma" w:cs="Tahoma"/>
          <w:noProof/>
          <w:sz w:val="22"/>
          <w:szCs w:val="22"/>
          <w:lang w:val="fr-FR" w:eastAsia="fr-FR"/>
        </w:rPr>
        <w:lastRenderedPageBreak/>
        <w:drawing>
          <wp:inline distT="0" distB="0" distL="0" distR="0" wp14:anchorId="634E25D6" wp14:editId="480E7C6D">
            <wp:extent cx="3217653" cy="1545676"/>
            <wp:effectExtent l="0" t="0" r="1905"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4576" cy="1549002"/>
                    </a:xfrm>
                    <a:prstGeom prst="rect">
                      <a:avLst/>
                    </a:prstGeom>
                    <a:noFill/>
                    <a:ln>
                      <a:noFill/>
                    </a:ln>
                  </pic:spPr>
                </pic:pic>
              </a:graphicData>
            </a:graphic>
          </wp:inline>
        </w:drawing>
      </w:r>
    </w:p>
    <w:p w:rsidR="00255553" w:rsidRPr="00DD2A24" w:rsidRDefault="00255553" w:rsidP="00DD2A24">
      <w:pPr>
        <w:spacing w:line="276" w:lineRule="auto"/>
        <w:rPr>
          <w:rFonts w:ascii="Tahoma" w:eastAsiaTheme="minorHAnsi" w:hAnsi="Tahoma" w:cs="Tahoma"/>
          <w:sz w:val="22"/>
          <w:szCs w:val="22"/>
          <w:lang w:val="en-GB"/>
        </w:rPr>
      </w:pPr>
      <w:r w:rsidRPr="00DD2A24">
        <w:rPr>
          <w:rFonts w:ascii="Tahoma" w:eastAsiaTheme="minorHAnsi" w:hAnsi="Tahoma" w:cs="Tahoma"/>
          <w:sz w:val="22"/>
          <w:szCs w:val="22"/>
          <w:lang w:val="en-GB"/>
        </w:rPr>
        <w:t>For each reflection</w:t>
      </w:r>
      <w:r w:rsidR="00DD2A24">
        <w:rPr>
          <w:rFonts w:ascii="Tahoma" w:eastAsiaTheme="minorHAnsi" w:hAnsi="Tahoma" w:cs="Tahoma"/>
          <w:sz w:val="22"/>
          <w:szCs w:val="22"/>
          <w:lang w:val="en-GB"/>
        </w:rPr>
        <w:t>, the correction is calculated as</w:t>
      </w:r>
      <w:r w:rsidRPr="00DD2A24">
        <w:rPr>
          <w:rFonts w:ascii="Tahoma" w:eastAsiaTheme="minorHAnsi" w:hAnsi="Tahoma" w:cs="Tahoma"/>
          <w:sz w:val="22"/>
          <w:szCs w:val="22"/>
          <w:lang w:val="en-GB"/>
        </w:rPr>
        <w:t>:</w:t>
      </w:r>
    </w:p>
    <w:p w:rsidR="00255553" w:rsidRPr="00DD2A24" w:rsidRDefault="00255553" w:rsidP="00DD2A24">
      <w:pPr>
        <w:spacing w:line="276" w:lineRule="auto"/>
        <w:ind w:left="360"/>
        <w:rPr>
          <w:rFonts w:ascii="Tahoma" w:eastAsiaTheme="minorEastAsia" w:hAnsi="Tahoma" w:cs="Tahoma"/>
          <w:sz w:val="22"/>
          <w:szCs w:val="22"/>
          <w:lang w:val="en-GB"/>
        </w:rPr>
      </w:pPr>
      <w:r w:rsidRPr="00DD2A24">
        <w:rPr>
          <w:rFonts w:ascii="Tahoma" w:eastAsiaTheme="minorHAnsi" w:hAnsi="Tahoma" w:cs="Tahoma"/>
          <w:sz w:val="22"/>
          <w:szCs w:val="22"/>
          <w:lang w:val="en-GB"/>
        </w:rPr>
        <w:tab/>
      </w:r>
      <m:oMath>
        <m:sSub>
          <m:sSubPr>
            <m:ctrlPr>
              <w:rPr>
                <w:rFonts w:ascii="Cambria Math" w:eastAsiaTheme="minorHAnsi" w:hAnsi="Cambria Math" w:cs="Tahoma"/>
                <w:i/>
                <w:sz w:val="22"/>
                <w:szCs w:val="22"/>
                <w:lang w:val="en-GB"/>
              </w:rPr>
            </m:ctrlPr>
          </m:sSubPr>
          <m:e>
            <m:r>
              <w:rPr>
                <w:rFonts w:ascii="Cambria Math" w:eastAsiaTheme="minorHAnsi" w:hAnsi="Cambria Math" w:cs="Tahoma"/>
                <w:sz w:val="22"/>
                <w:szCs w:val="22"/>
                <w:lang w:val="en-GB"/>
              </w:rPr>
              <m:t>A</m:t>
            </m:r>
          </m:e>
          <m:sub>
            <m:r>
              <w:rPr>
                <w:rFonts w:ascii="Cambria Math" w:eastAsiaTheme="minorHAnsi" w:hAnsi="Cambria Math" w:cs="Tahoma"/>
                <w:sz w:val="22"/>
                <w:szCs w:val="22"/>
                <w:lang w:val="en-GB"/>
              </w:rPr>
              <m:t>ref,i</m:t>
            </m:r>
          </m:sub>
        </m:sSub>
        <m:r>
          <w:rPr>
            <w:rFonts w:ascii="Cambria Math" w:eastAsiaTheme="minorHAnsi" w:hAnsi="Cambria Math" w:cs="Tahoma"/>
            <w:sz w:val="22"/>
            <w:szCs w:val="22"/>
            <w:lang w:val="en-GB"/>
          </w:rPr>
          <m:t>=10.</m:t>
        </m:r>
        <m:func>
          <m:funcPr>
            <m:ctrlPr>
              <w:rPr>
                <w:rFonts w:ascii="Cambria Math" w:eastAsiaTheme="minorHAnsi" w:hAnsi="Cambria Math" w:cs="Tahoma"/>
                <w:sz w:val="22"/>
                <w:szCs w:val="22"/>
                <w:lang w:val="en-GB"/>
              </w:rPr>
            </m:ctrlPr>
          </m:funcPr>
          <m:fName>
            <m:r>
              <m:rPr>
                <m:sty m:val="p"/>
              </m:rPr>
              <w:rPr>
                <w:rFonts w:ascii="Cambria Math" w:eastAsiaTheme="minorHAnsi" w:hAnsi="Cambria Math" w:cs="Tahoma"/>
                <w:sz w:val="22"/>
                <w:szCs w:val="22"/>
                <w:lang w:val="en-GB"/>
              </w:rPr>
              <m:t>log</m:t>
            </m:r>
            <m:ctrlPr>
              <w:rPr>
                <w:rFonts w:ascii="Cambria Math" w:eastAsiaTheme="minorHAnsi" w:hAnsi="Cambria Math" w:cs="Tahoma"/>
                <w:i/>
                <w:sz w:val="22"/>
                <w:szCs w:val="22"/>
                <w:lang w:val="en-GB"/>
              </w:rPr>
            </m:ctrlPr>
          </m:fName>
          <m:e>
            <m:d>
              <m:dPr>
                <m:ctrlPr>
                  <w:rPr>
                    <w:rFonts w:ascii="Cambria Math" w:eastAsiaTheme="minorHAnsi" w:hAnsi="Cambria Math" w:cs="Tahoma"/>
                    <w:i/>
                    <w:sz w:val="22"/>
                    <w:szCs w:val="22"/>
                    <w:lang w:val="en-GB"/>
                  </w:rPr>
                </m:ctrlPr>
              </m:dPr>
              <m:e>
                <m:r>
                  <w:rPr>
                    <w:rFonts w:ascii="Cambria Math" w:eastAsiaTheme="minorHAnsi" w:hAnsi="Cambria Math" w:cs="Tahoma"/>
                    <w:sz w:val="22"/>
                    <w:szCs w:val="22"/>
                    <w:lang w:val="en-GB"/>
                  </w:rPr>
                  <m:t>1-</m:t>
                </m:r>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α</m:t>
                    </m:r>
                  </m:e>
                  <m:sub>
                    <m:r>
                      <w:rPr>
                        <w:rFonts w:ascii="Cambria Math" w:eastAsiaTheme="minorEastAsia" w:hAnsi="Cambria Math" w:cs="Tahoma"/>
                        <w:sz w:val="22"/>
                        <w:szCs w:val="22"/>
                        <w:lang w:val="en-GB"/>
                      </w:rPr>
                      <m:t>i</m:t>
                    </m:r>
                  </m:sub>
                </m:sSub>
                <m:ctrlPr>
                  <w:rPr>
                    <w:rFonts w:ascii="Cambria Math" w:eastAsiaTheme="minorEastAsia" w:hAnsi="Cambria Math" w:cs="Tahoma"/>
                    <w:i/>
                    <w:sz w:val="22"/>
                    <w:szCs w:val="22"/>
                    <w:lang w:val="en-GB"/>
                  </w:rPr>
                </m:ctrlPr>
              </m:e>
            </m:d>
          </m:e>
        </m:func>
        <m:r>
          <w:rPr>
            <w:rFonts w:ascii="Cambria Math" w:eastAsiaTheme="minorEastAsia" w:hAnsi="Cambria Math" w:cs="Tahoma"/>
            <w:sz w:val="22"/>
            <w:szCs w:val="22"/>
            <w:lang w:val="en-GB"/>
          </w:rPr>
          <m:t>+10.log</m:t>
        </m:r>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F</m:t>
            </m:r>
          </m:e>
          <m:sub>
            <m:r>
              <w:rPr>
                <w:rFonts w:ascii="Cambria Math" w:eastAsiaTheme="minorEastAsia" w:hAnsi="Cambria Math" w:cs="Tahoma"/>
                <w:sz w:val="22"/>
                <w:szCs w:val="22"/>
                <w:lang w:val="en-GB"/>
              </w:rPr>
              <m:t>i</m:t>
            </m:r>
          </m:sub>
        </m:sSub>
      </m:oMath>
    </w:p>
    <w:p w:rsidR="00255553" w:rsidRPr="00DD2A24" w:rsidRDefault="00255553" w:rsidP="00DD2A24">
      <w:pPr>
        <w:spacing w:line="276" w:lineRule="auto"/>
        <w:rPr>
          <w:rFonts w:ascii="Tahoma" w:eastAsiaTheme="minorEastAsia" w:hAnsi="Tahoma" w:cs="Tahoma"/>
          <w:sz w:val="22"/>
          <w:szCs w:val="22"/>
          <w:lang w:val="en-GB"/>
        </w:rPr>
      </w:pPr>
      <w:r w:rsidRPr="00DD2A24">
        <w:rPr>
          <w:rFonts w:ascii="Tahoma" w:eastAsiaTheme="minorHAnsi" w:hAnsi="Tahoma" w:cs="Tahoma"/>
          <w:sz w:val="22"/>
          <w:szCs w:val="22"/>
          <w:lang w:val="en-GB"/>
        </w:rPr>
        <w:t xml:space="preserve">Where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F</m:t>
            </m:r>
          </m:e>
          <m:sub>
            <m:r>
              <w:rPr>
                <w:rFonts w:ascii="Cambria Math" w:eastAsiaTheme="minorEastAsia" w:hAnsi="Cambria Math" w:cs="Tahoma"/>
                <w:sz w:val="22"/>
                <w:szCs w:val="22"/>
                <w:lang w:val="en-GB"/>
              </w:rPr>
              <m:t>i</m:t>
            </m:r>
          </m:sub>
        </m:sSub>
      </m:oMath>
      <w:r w:rsidRPr="00DD2A24">
        <w:rPr>
          <w:rFonts w:ascii="Tahoma" w:eastAsiaTheme="minorEastAsia" w:hAnsi="Tahoma" w:cs="Tahoma"/>
          <w:sz w:val="22"/>
          <w:szCs w:val="22"/>
          <w:lang w:val="en-GB"/>
        </w:rPr>
        <w:t xml:space="preserve"> is the fraction of the barrier lying inside the Fresnel zone associated with this reflection point and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α</m:t>
            </m:r>
          </m:e>
          <m:sub>
            <m:r>
              <w:rPr>
                <w:rFonts w:ascii="Cambria Math" w:eastAsiaTheme="minorEastAsia" w:hAnsi="Cambria Math" w:cs="Tahoma"/>
                <w:sz w:val="22"/>
                <w:szCs w:val="22"/>
                <w:lang w:val="en-GB"/>
              </w:rPr>
              <m:t>i</m:t>
            </m:r>
          </m:sub>
        </m:sSub>
      </m:oMath>
      <w:r w:rsidRPr="00DD2A24">
        <w:rPr>
          <w:rFonts w:ascii="Tahoma" w:eastAsiaTheme="minorEastAsia" w:hAnsi="Tahoma" w:cs="Tahoma"/>
          <w:sz w:val="22"/>
          <w:szCs w:val="22"/>
          <w:lang w:val="en-GB"/>
        </w:rPr>
        <w:t xml:space="preserve"> the absorption coefficient of the material covering the reflecting </w:t>
      </w:r>
      <w:proofErr w:type="gramStart"/>
      <w:r w:rsidRPr="00DD2A24">
        <w:rPr>
          <w:rFonts w:ascii="Tahoma" w:eastAsiaTheme="minorEastAsia" w:hAnsi="Tahoma" w:cs="Tahoma"/>
          <w:sz w:val="22"/>
          <w:szCs w:val="22"/>
          <w:lang w:val="en-GB"/>
        </w:rPr>
        <w:t>surface.</w:t>
      </w:r>
      <w:proofErr w:type="gramEnd"/>
    </w:p>
    <w:p w:rsidR="00255553" w:rsidRPr="00DD2A24" w:rsidRDefault="00255553" w:rsidP="00DD2A24">
      <w:pPr>
        <w:spacing w:after="0" w:line="276" w:lineRule="auto"/>
        <w:ind w:left="357"/>
        <w:jc w:val="center"/>
        <w:rPr>
          <w:rFonts w:ascii="Tahoma" w:eastAsiaTheme="minorHAnsi" w:hAnsi="Tahoma" w:cs="Tahoma"/>
          <w:sz w:val="22"/>
          <w:szCs w:val="22"/>
          <w:lang w:val="en-GB"/>
        </w:rPr>
      </w:pPr>
      <w:r w:rsidRPr="00DD2A24">
        <w:rPr>
          <w:rFonts w:ascii="Tahoma" w:eastAsiaTheme="minorHAnsi" w:hAnsi="Tahoma" w:cs="Tahoma"/>
          <w:noProof/>
          <w:sz w:val="22"/>
          <w:szCs w:val="22"/>
          <w:lang w:val="fr-FR" w:eastAsia="fr-FR"/>
        </w:rPr>
        <w:drawing>
          <wp:inline distT="0" distB="0" distL="0" distR="0" wp14:anchorId="66E2832E" wp14:editId="1ACF6C8E">
            <wp:extent cx="3320641" cy="2179350"/>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0641" cy="2179350"/>
                    </a:xfrm>
                    <a:prstGeom prst="rect">
                      <a:avLst/>
                    </a:prstGeom>
                    <a:noFill/>
                    <a:ln>
                      <a:noFill/>
                    </a:ln>
                  </pic:spPr>
                </pic:pic>
              </a:graphicData>
            </a:graphic>
          </wp:inline>
        </w:drawing>
      </w:r>
    </w:p>
    <w:p w:rsidR="00DD2A24" w:rsidRPr="00DD2A24" w:rsidRDefault="00DD2A24" w:rsidP="00DD2A24">
      <w:pPr>
        <w:spacing w:line="276" w:lineRule="auto"/>
        <w:jc w:val="both"/>
        <w:rPr>
          <w:rFonts w:ascii="Tahoma" w:eastAsiaTheme="minorHAnsi" w:hAnsi="Tahoma" w:cs="Tahoma"/>
          <w:sz w:val="22"/>
          <w:szCs w:val="22"/>
          <w:lang w:val="en-GB"/>
        </w:rPr>
      </w:pPr>
      <w:r w:rsidRPr="00DD2A24">
        <w:rPr>
          <w:rFonts w:ascii="Tahoma" w:eastAsiaTheme="minorHAnsi" w:hAnsi="Tahoma" w:cs="Tahoma"/>
          <w:sz w:val="22"/>
          <w:szCs w:val="22"/>
          <w:lang w:val="en-GB"/>
        </w:rPr>
        <w:t>The Fresnel fraction is evaluated as follows:</w:t>
      </w:r>
    </w:p>
    <w:p w:rsidR="00DD2A24" w:rsidRPr="00DD2A24" w:rsidRDefault="00DD2A24" w:rsidP="00DD2A24">
      <w:pPr>
        <w:pStyle w:val="Paragraphedeliste"/>
        <w:numPr>
          <w:ilvl w:val="0"/>
          <w:numId w:val="44"/>
        </w:numPr>
        <w:spacing w:after="120"/>
        <w:jc w:val="both"/>
        <w:rPr>
          <w:rFonts w:ascii="Tahoma" w:eastAsiaTheme="minorHAnsi" w:hAnsi="Tahoma" w:cs="Tahoma"/>
          <w:lang w:val="en-GB"/>
        </w:rPr>
      </w:pPr>
      <w:r w:rsidRPr="00DD2A24">
        <w:rPr>
          <w:rFonts w:ascii="Tahoma" w:eastAsiaTheme="minorHAnsi" w:hAnsi="Tahoma" w:cs="Tahoma"/>
          <w:lang w:val="en-GB"/>
        </w:rPr>
        <w:t xml:space="preserve">Let S’ be the equivalent source to the left of the reflecting obstacle. If there is no diffraction in between the real source and the reflecting obstacle, then S’ = S, otherwise, S’ is the diffracting edge in between the source and the reflecting obstacle nearest to the latter. E.g. in the picture </w:t>
      </w:r>
      <w:r>
        <w:rPr>
          <w:rFonts w:ascii="Tahoma" w:eastAsiaTheme="minorHAnsi" w:hAnsi="Tahoma" w:cs="Tahoma"/>
          <w:lang w:val="en-GB"/>
        </w:rPr>
        <w:t>above</w:t>
      </w:r>
      <w:r w:rsidRPr="00DD2A24">
        <w:rPr>
          <w:rFonts w:ascii="Tahoma" w:eastAsiaTheme="minorHAnsi" w:hAnsi="Tahoma" w:cs="Tahoma"/>
          <w:lang w:val="en-GB"/>
        </w:rPr>
        <w:t>, S’ = Q</w:t>
      </w:r>
    </w:p>
    <w:p w:rsidR="00DD2A24" w:rsidRPr="00DD2A24" w:rsidRDefault="00DD2A24" w:rsidP="00DD2A24">
      <w:pPr>
        <w:numPr>
          <w:ilvl w:val="0"/>
          <w:numId w:val="44"/>
        </w:numPr>
        <w:spacing w:after="120" w:line="276" w:lineRule="auto"/>
        <w:jc w:val="both"/>
        <w:rPr>
          <w:rFonts w:ascii="Tahoma" w:eastAsiaTheme="minorHAnsi" w:hAnsi="Tahoma" w:cs="Tahoma"/>
          <w:sz w:val="22"/>
          <w:szCs w:val="22"/>
          <w:lang w:val="en-GB"/>
        </w:rPr>
      </w:pPr>
      <w:r w:rsidRPr="00DD2A24">
        <w:rPr>
          <w:rFonts w:ascii="Tahoma" w:eastAsiaTheme="minorHAnsi" w:hAnsi="Tahoma" w:cs="Tahoma"/>
          <w:sz w:val="22"/>
          <w:szCs w:val="22"/>
          <w:lang w:val="en-GB"/>
        </w:rPr>
        <w:t xml:space="preserve">Let R’ be the equivalent receiver to the right of the reflecting obstacle. E.g. in the picture </w:t>
      </w:r>
      <w:r>
        <w:rPr>
          <w:rFonts w:ascii="Tahoma" w:eastAsiaTheme="minorHAnsi" w:hAnsi="Tahoma" w:cs="Tahoma"/>
          <w:sz w:val="22"/>
          <w:szCs w:val="22"/>
          <w:lang w:val="en-GB"/>
        </w:rPr>
        <w:t>above</w:t>
      </w:r>
      <w:r w:rsidRPr="00DD2A24">
        <w:rPr>
          <w:rFonts w:ascii="Tahoma" w:eastAsiaTheme="minorHAnsi" w:hAnsi="Tahoma" w:cs="Tahoma"/>
          <w:sz w:val="22"/>
          <w:szCs w:val="22"/>
          <w:lang w:val="en-GB"/>
        </w:rPr>
        <w:t>, R’ = R</w:t>
      </w:r>
    </w:p>
    <w:p w:rsidR="00255553" w:rsidRPr="00DD2A24" w:rsidRDefault="00255553" w:rsidP="00DD2A24">
      <w:pPr>
        <w:numPr>
          <w:ilvl w:val="0"/>
          <w:numId w:val="44"/>
        </w:numPr>
        <w:spacing w:after="120" w:line="276" w:lineRule="auto"/>
        <w:jc w:val="both"/>
        <w:rPr>
          <w:rFonts w:ascii="Tahoma" w:eastAsiaTheme="minorEastAsia" w:hAnsi="Tahoma" w:cs="Tahoma"/>
          <w:sz w:val="22"/>
          <w:szCs w:val="22"/>
          <w:lang w:val="en-GB"/>
        </w:rPr>
      </w:pPr>
      <w:r w:rsidRPr="00DD2A24">
        <w:rPr>
          <w:rFonts w:ascii="Tahoma" w:eastAsiaTheme="minorHAnsi" w:hAnsi="Tahoma" w:cs="Tahoma"/>
          <w:sz w:val="22"/>
          <w:szCs w:val="22"/>
          <w:lang w:val="en-GB"/>
        </w:rPr>
        <w:t xml:space="preserve">Construct the Frensel ellipse for the couple S’,R’ and a path difference  </w:t>
      </w:r>
      <m:oMath>
        <m:r>
          <w:rPr>
            <w:rFonts w:ascii="Cambria Math" w:eastAsiaTheme="minorHAnsi" w:hAnsi="Cambria Math" w:cs="Tahoma"/>
            <w:sz w:val="22"/>
            <w:szCs w:val="22"/>
            <w:lang w:val="en-GB"/>
          </w:rPr>
          <m:t>δ=</m:t>
        </m:r>
        <m:f>
          <m:fPr>
            <m:ctrlPr>
              <w:rPr>
                <w:rFonts w:ascii="Cambria Math" w:eastAsiaTheme="minorHAnsi" w:hAnsi="Cambria Math" w:cs="Tahoma"/>
                <w:i/>
                <w:sz w:val="22"/>
                <w:szCs w:val="22"/>
                <w:lang w:val="en-GB"/>
              </w:rPr>
            </m:ctrlPr>
          </m:fPr>
          <m:num>
            <m:r>
              <w:rPr>
                <w:rFonts w:ascii="Cambria Math" w:eastAsiaTheme="minorHAnsi" w:hAnsi="Cambria Math" w:cs="Tahoma"/>
                <w:sz w:val="22"/>
                <w:szCs w:val="22"/>
                <w:lang w:val="en-GB"/>
              </w:rPr>
              <m:t>λ</m:t>
            </m:r>
          </m:num>
          <m:den>
            <m:r>
              <w:rPr>
                <w:rFonts w:ascii="Cambria Math" w:eastAsiaTheme="minorHAnsi" w:hAnsi="Cambria Math" w:cs="Tahoma"/>
                <w:sz w:val="22"/>
                <w:szCs w:val="22"/>
                <w:lang w:val="en-GB"/>
              </w:rPr>
              <m:t>4</m:t>
            </m:r>
          </m:den>
        </m:f>
      </m:oMath>
    </w:p>
    <w:p w:rsidR="00255553" w:rsidRPr="00DD2A24" w:rsidRDefault="00255553" w:rsidP="00DD2A24">
      <w:pPr>
        <w:numPr>
          <w:ilvl w:val="0"/>
          <w:numId w:val="44"/>
        </w:numPr>
        <w:spacing w:after="120" w:line="276" w:lineRule="auto"/>
        <w:jc w:val="both"/>
        <w:rPr>
          <w:rFonts w:ascii="Tahoma" w:eastAsiaTheme="minorEastAsia" w:hAnsi="Tahoma" w:cs="Tahoma"/>
          <w:sz w:val="22"/>
          <w:szCs w:val="22"/>
          <w:lang w:val="en-GB"/>
        </w:rPr>
      </w:pPr>
      <w:r w:rsidRPr="00DD2A24">
        <w:rPr>
          <w:rFonts w:ascii="Tahoma" w:eastAsiaTheme="minorEastAsia" w:hAnsi="Tahoma" w:cs="Tahoma"/>
          <w:sz w:val="22"/>
          <w:szCs w:val="22"/>
          <w:lang w:val="en-GB"/>
        </w:rPr>
        <w:t>Consider the image T’ of the top of the reflecting obstacle with respect to the ground at the feet of the reflecting obstacle; i.e. in the picture |T’B’|  = |BT|</w:t>
      </w:r>
    </w:p>
    <w:p w:rsidR="00255553" w:rsidRPr="00DD2A24" w:rsidRDefault="00255553" w:rsidP="00DD2A24">
      <w:pPr>
        <w:numPr>
          <w:ilvl w:val="0"/>
          <w:numId w:val="44"/>
        </w:numPr>
        <w:spacing w:after="120" w:line="276" w:lineRule="auto"/>
        <w:jc w:val="both"/>
        <w:rPr>
          <w:rFonts w:ascii="Tahoma" w:eastAsiaTheme="minorEastAsia" w:hAnsi="Tahoma" w:cs="Tahoma"/>
          <w:sz w:val="22"/>
          <w:szCs w:val="22"/>
          <w:lang w:val="en-GB"/>
        </w:rPr>
      </w:pPr>
      <w:r w:rsidRPr="00DD2A24">
        <w:rPr>
          <w:rFonts w:ascii="Tahoma" w:eastAsiaTheme="minorEastAsia" w:hAnsi="Tahoma" w:cs="Tahoma"/>
          <w:sz w:val="22"/>
          <w:szCs w:val="22"/>
          <w:lang w:val="en-GB"/>
        </w:rPr>
        <w:t xml:space="preserve">The Frensel ellipse cuts the straight line </w:t>
      </w:r>
      <w:r w:rsidR="00DD2A24">
        <w:rPr>
          <w:rFonts w:ascii="Tahoma" w:eastAsiaTheme="minorEastAsia" w:hAnsi="Tahoma" w:cs="Tahoma"/>
          <w:sz w:val="22"/>
          <w:szCs w:val="22"/>
          <w:lang w:val="en-GB"/>
        </w:rPr>
        <w:t>segment [T</w:t>
      </w:r>
      <w:proofErr w:type="gramStart"/>
      <w:r w:rsidR="00DD2A24">
        <w:rPr>
          <w:rFonts w:ascii="Tahoma" w:eastAsiaTheme="minorEastAsia" w:hAnsi="Tahoma" w:cs="Tahoma"/>
          <w:sz w:val="22"/>
          <w:szCs w:val="22"/>
          <w:lang w:val="en-GB"/>
        </w:rPr>
        <w:t>,T’</w:t>
      </w:r>
      <w:proofErr w:type="gramEnd"/>
      <w:r w:rsidR="00DD2A24">
        <w:rPr>
          <w:rFonts w:ascii="Tahoma" w:eastAsiaTheme="minorEastAsia" w:hAnsi="Tahoma" w:cs="Tahoma"/>
          <w:sz w:val="22"/>
          <w:szCs w:val="22"/>
          <w:lang w:val="en-GB"/>
        </w:rPr>
        <w:t>]</w:t>
      </w:r>
      <w:r w:rsidRPr="00DD2A24">
        <w:rPr>
          <w:rFonts w:ascii="Tahoma" w:eastAsiaTheme="minorEastAsia" w:hAnsi="Tahoma" w:cs="Tahoma"/>
          <w:sz w:val="22"/>
          <w:szCs w:val="22"/>
          <w:lang w:val="en-GB"/>
        </w:rPr>
        <w:t xml:space="preserve"> at two points; i.e. points a and b in the picture.</w:t>
      </w:r>
    </w:p>
    <w:p w:rsidR="00606AFD" w:rsidRDefault="00255553" w:rsidP="00DD2A24">
      <w:pPr>
        <w:numPr>
          <w:ilvl w:val="0"/>
          <w:numId w:val="44"/>
        </w:numPr>
        <w:spacing w:after="120" w:line="276" w:lineRule="auto"/>
        <w:jc w:val="both"/>
        <w:rPr>
          <w:rFonts w:ascii="Tahoma" w:eastAsiaTheme="minorEastAsia" w:hAnsi="Tahoma" w:cs="Tahoma"/>
          <w:sz w:val="22"/>
          <w:szCs w:val="22"/>
          <w:lang w:val="en-GB"/>
        </w:rPr>
      </w:pPr>
      <w:r w:rsidRPr="00DD2A24">
        <w:rPr>
          <w:rFonts w:ascii="Tahoma" w:eastAsiaTheme="minorEastAsia" w:hAnsi="Tahoma" w:cs="Tahoma"/>
          <w:sz w:val="22"/>
          <w:szCs w:val="22"/>
          <w:lang w:val="en-GB"/>
        </w:rPr>
        <w:t>The Fresnel fraction is defined as the size of the intersection of the finite segment TT’ with the Fresnel ellipse compared to the size of the intersection of the Fres</w:t>
      </w:r>
      <w:r w:rsidR="00606AFD">
        <w:rPr>
          <w:rFonts w:ascii="Tahoma" w:eastAsiaTheme="minorEastAsia" w:hAnsi="Tahoma" w:cs="Tahoma"/>
          <w:sz w:val="22"/>
          <w:szCs w:val="22"/>
          <w:lang w:val="en-GB"/>
        </w:rPr>
        <w:t>n</w:t>
      </w:r>
      <w:r w:rsidRPr="00DD2A24">
        <w:rPr>
          <w:rFonts w:ascii="Tahoma" w:eastAsiaTheme="minorEastAsia" w:hAnsi="Tahoma" w:cs="Tahoma"/>
          <w:sz w:val="22"/>
          <w:szCs w:val="22"/>
          <w:lang w:val="en-GB"/>
        </w:rPr>
        <w:t>el ellipse with the infinite straight line supporting the segment TT’.</w:t>
      </w:r>
    </w:p>
    <w:p w:rsidR="00606AFD" w:rsidRDefault="00606AFD" w:rsidP="00606AFD">
      <w:pPr>
        <w:spacing w:after="120" w:line="276" w:lineRule="auto"/>
        <w:jc w:val="both"/>
        <w:rPr>
          <w:rFonts w:ascii="Tahoma" w:eastAsiaTheme="minorEastAsia" w:hAnsi="Tahoma" w:cs="Tahoma"/>
          <w:sz w:val="22"/>
          <w:szCs w:val="22"/>
          <w:lang w:val="en-GB"/>
        </w:rPr>
      </w:pPr>
    </w:p>
    <w:p w:rsidR="00255553" w:rsidRPr="00DD2A24" w:rsidRDefault="00255553" w:rsidP="00606AFD">
      <w:pPr>
        <w:spacing w:after="120" w:line="276" w:lineRule="auto"/>
        <w:jc w:val="both"/>
        <w:rPr>
          <w:rFonts w:ascii="Tahoma" w:eastAsiaTheme="minorEastAsia" w:hAnsi="Tahoma" w:cs="Tahoma"/>
          <w:sz w:val="22"/>
          <w:szCs w:val="22"/>
          <w:lang w:val="en-GB"/>
        </w:rPr>
      </w:pPr>
      <w:r w:rsidRPr="00DD2A24">
        <w:rPr>
          <w:rFonts w:ascii="Tahoma" w:eastAsiaTheme="minorEastAsia" w:hAnsi="Tahoma" w:cs="Tahoma"/>
          <w:sz w:val="22"/>
          <w:szCs w:val="22"/>
          <w:lang w:val="en-GB"/>
        </w:rPr>
        <w:t xml:space="preserve">I.e. in the picture </w:t>
      </w:r>
      <m:oMath>
        <m:sSub>
          <m:sSubPr>
            <m:ctrlPr>
              <w:rPr>
                <w:rFonts w:ascii="Cambria Math" w:eastAsiaTheme="minorEastAsia" w:hAnsi="Cambria Math" w:cs="Tahoma"/>
                <w:i/>
                <w:sz w:val="22"/>
                <w:szCs w:val="22"/>
                <w:lang w:val="en-GB"/>
              </w:rPr>
            </m:ctrlPr>
          </m:sSubPr>
          <m:e>
            <m:r>
              <w:rPr>
                <w:rFonts w:ascii="Cambria Math" w:eastAsiaTheme="minorEastAsia" w:hAnsi="Cambria Math" w:cs="Tahoma"/>
                <w:sz w:val="22"/>
                <w:szCs w:val="22"/>
                <w:lang w:val="en-GB"/>
              </w:rPr>
              <m:t>F</m:t>
            </m:r>
          </m:e>
          <m:sub>
            <m:r>
              <w:rPr>
                <w:rFonts w:ascii="Cambria Math" w:eastAsiaTheme="minorEastAsia" w:hAnsi="Cambria Math" w:cs="Tahoma"/>
                <w:sz w:val="22"/>
                <w:szCs w:val="22"/>
                <w:lang w:val="en-GB"/>
              </w:rPr>
              <m:t>i</m:t>
            </m:r>
          </m:sub>
        </m:sSub>
        <m:r>
          <w:rPr>
            <w:rFonts w:ascii="Cambria Math" w:eastAsiaTheme="minorEastAsia" w:hAnsi="Cambria Math" w:cs="Tahoma"/>
            <w:sz w:val="22"/>
            <w:szCs w:val="22"/>
            <w:lang w:val="en-GB"/>
          </w:rPr>
          <m:t>=1</m:t>
        </m:r>
      </m:oMath>
      <w:r w:rsidRPr="00DD2A24">
        <w:rPr>
          <w:rFonts w:ascii="Tahoma" w:eastAsiaTheme="minorEastAsia" w:hAnsi="Tahoma" w:cs="Tahoma"/>
          <w:sz w:val="22"/>
          <w:szCs w:val="22"/>
          <w:lang w:val="en-GB"/>
        </w:rPr>
        <w:t xml:space="preserve"> because the intersection of (a</w:t>
      </w:r>
      <w:proofErr w:type="gramStart"/>
      <w:r w:rsidRPr="00DD2A24">
        <w:rPr>
          <w:rFonts w:ascii="Tahoma" w:eastAsiaTheme="minorEastAsia" w:hAnsi="Tahoma" w:cs="Tahoma"/>
          <w:sz w:val="22"/>
          <w:szCs w:val="22"/>
          <w:lang w:val="en-GB"/>
        </w:rPr>
        <w:t>,b</w:t>
      </w:r>
      <w:proofErr w:type="gramEnd"/>
      <w:r w:rsidRPr="00DD2A24">
        <w:rPr>
          <w:rFonts w:ascii="Tahoma" w:eastAsiaTheme="minorEastAsia" w:hAnsi="Tahoma" w:cs="Tahoma"/>
          <w:sz w:val="22"/>
          <w:szCs w:val="22"/>
          <w:lang w:val="en-GB"/>
        </w:rPr>
        <w:t>) with (T,T’) is equal to (a,b)</w:t>
      </w:r>
    </w:p>
    <w:p w:rsidR="00255553" w:rsidRPr="00DD2A24" w:rsidRDefault="00DD2A24" w:rsidP="00DD2A24">
      <w:pPr>
        <w:spacing w:after="0"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After removing all</w:t>
      </w:r>
      <w:r w:rsidR="00255553" w:rsidRPr="00DD2A24">
        <w:rPr>
          <w:rFonts w:ascii="Tahoma" w:eastAsiaTheme="minorHAnsi" w:hAnsi="Tahoma" w:cs="Tahoma"/>
          <w:sz w:val="22"/>
          <w:szCs w:val="22"/>
          <w:lang w:val="en-GB"/>
        </w:rPr>
        <w:t xml:space="preserve"> reflecting obstacle </w:t>
      </w:r>
      <w:r>
        <w:rPr>
          <w:rFonts w:ascii="Tahoma" w:eastAsiaTheme="minorHAnsi" w:hAnsi="Tahoma" w:cs="Tahoma"/>
          <w:sz w:val="22"/>
          <w:szCs w:val="22"/>
          <w:lang w:val="en-GB"/>
        </w:rPr>
        <w:t>from the path, the</w:t>
      </w:r>
      <w:r w:rsidR="00255553" w:rsidRPr="00DD2A24">
        <w:rPr>
          <w:rFonts w:ascii="Tahoma" w:eastAsiaTheme="minorHAnsi" w:hAnsi="Tahoma" w:cs="Tahoma"/>
          <w:sz w:val="22"/>
          <w:szCs w:val="22"/>
          <w:lang w:val="en-GB"/>
        </w:rPr>
        <w:t xml:space="preserve"> excess attenuation </w:t>
      </w:r>
      <w:r>
        <w:rPr>
          <w:rFonts w:ascii="Tahoma" w:eastAsiaTheme="minorHAnsi" w:hAnsi="Tahoma" w:cs="Tahoma"/>
          <w:sz w:val="22"/>
          <w:szCs w:val="22"/>
          <w:lang w:val="en-GB"/>
        </w:rPr>
        <w:t xml:space="preserve">is calculated over the unfolded path, taking into account </w:t>
      </w:r>
      <w:r w:rsidR="00255553" w:rsidRPr="00DD2A24">
        <w:rPr>
          <w:rFonts w:ascii="Tahoma" w:eastAsiaTheme="minorHAnsi" w:hAnsi="Tahoma" w:cs="Tahoma"/>
          <w:sz w:val="22"/>
          <w:szCs w:val="22"/>
          <w:lang w:val="en-GB"/>
        </w:rPr>
        <w:t>diffractions</w:t>
      </w:r>
      <w:r>
        <w:rPr>
          <w:rFonts w:ascii="Tahoma" w:eastAsiaTheme="minorHAnsi" w:hAnsi="Tahoma" w:cs="Tahoma"/>
          <w:sz w:val="22"/>
          <w:szCs w:val="22"/>
          <w:lang w:val="en-GB"/>
        </w:rPr>
        <w:t xml:space="preserve"> by horizontal edged</w:t>
      </w:r>
      <w:r w:rsidR="00255553" w:rsidRPr="00DD2A24">
        <w:rPr>
          <w:rFonts w:ascii="Tahoma" w:eastAsiaTheme="minorHAnsi" w:hAnsi="Tahoma" w:cs="Tahoma"/>
          <w:sz w:val="22"/>
          <w:szCs w:val="22"/>
          <w:lang w:val="en-GB"/>
        </w:rPr>
        <w:t xml:space="preserve"> and reflections on the ground</w:t>
      </w:r>
      <w:r>
        <w:rPr>
          <w:rFonts w:ascii="Tahoma" w:eastAsiaTheme="minorHAnsi" w:hAnsi="Tahoma" w:cs="Tahoma"/>
          <w:sz w:val="22"/>
          <w:szCs w:val="22"/>
          <w:lang w:val="en-GB"/>
        </w:rPr>
        <w:t>.</w:t>
      </w:r>
      <w:r w:rsidR="00255553" w:rsidRPr="00DD2A24">
        <w:rPr>
          <w:rFonts w:ascii="Tahoma" w:eastAsiaTheme="minorHAnsi" w:hAnsi="Tahoma" w:cs="Tahoma"/>
          <w:sz w:val="22"/>
          <w:szCs w:val="22"/>
          <w:lang w:val="en-GB"/>
        </w:rPr>
        <w:t xml:space="preserve"> </w:t>
      </w:r>
      <w:r>
        <w:rPr>
          <w:rFonts w:ascii="Tahoma" w:eastAsiaTheme="minorHAnsi" w:hAnsi="Tahoma" w:cs="Tahoma"/>
          <w:sz w:val="22"/>
          <w:szCs w:val="22"/>
          <w:lang w:val="en-GB"/>
        </w:rPr>
        <w:t>E</w:t>
      </w:r>
      <w:r w:rsidR="00255553" w:rsidRPr="00DD2A24">
        <w:rPr>
          <w:rFonts w:ascii="Tahoma" w:eastAsiaTheme="minorHAnsi" w:hAnsi="Tahoma" w:cs="Tahoma"/>
          <w:sz w:val="22"/>
          <w:szCs w:val="22"/>
          <w:lang w:val="en-GB"/>
        </w:rPr>
        <w:t>.g. the model will account for diffractions at points P and Q (in that order) and for ground reflections on the segments (S</w:t>
      </w:r>
      <w:proofErr w:type="gramStart"/>
      <w:r w:rsidR="00255553" w:rsidRPr="00DD2A24">
        <w:rPr>
          <w:rFonts w:ascii="Tahoma" w:eastAsiaTheme="minorHAnsi" w:hAnsi="Tahoma" w:cs="Tahoma"/>
          <w:sz w:val="22"/>
          <w:szCs w:val="22"/>
          <w:lang w:val="en-GB"/>
        </w:rPr>
        <w:t>,P</w:t>
      </w:r>
      <w:proofErr w:type="gramEnd"/>
      <w:r w:rsidR="00255553" w:rsidRPr="00DD2A24">
        <w:rPr>
          <w:rFonts w:ascii="Tahoma" w:eastAsiaTheme="minorHAnsi" w:hAnsi="Tahoma" w:cs="Tahoma"/>
          <w:sz w:val="22"/>
          <w:szCs w:val="22"/>
          <w:lang w:val="en-GB"/>
        </w:rPr>
        <w:t>), (P,Q) and (Q,R) – including the vertical segments at P and Q.</w:t>
      </w:r>
    </w:p>
    <w:p w:rsidR="00255553" w:rsidRDefault="00255553" w:rsidP="00DD2A24">
      <w:pPr>
        <w:spacing w:line="276" w:lineRule="auto"/>
        <w:ind w:left="360"/>
        <w:jc w:val="center"/>
        <w:rPr>
          <w:rFonts w:ascii="Tahoma" w:eastAsiaTheme="minorHAnsi" w:hAnsi="Tahoma" w:cs="Tahoma"/>
          <w:sz w:val="22"/>
          <w:szCs w:val="22"/>
          <w:lang w:val="en-GB"/>
        </w:rPr>
      </w:pPr>
      <w:r w:rsidRPr="00DD2A24">
        <w:rPr>
          <w:rFonts w:ascii="Tahoma" w:eastAsiaTheme="minorHAnsi" w:hAnsi="Tahoma" w:cs="Tahoma"/>
          <w:noProof/>
          <w:sz w:val="22"/>
          <w:szCs w:val="22"/>
          <w:lang w:val="fr-FR" w:eastAsia="fr-FR"/>
        </w:rPr>
        <w:drawing>
          <wp:inline distT="0" distB="0" distL="0" distR="0" wp14:anchorId="2B608738" wp14:editId="313039F9">
            <wp:extent cx="3371850" cy="1616468"/>
            <wp:effectExtent l="0" t="0" r="0" b="317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1850" cy="1616468"/>
                    </a:xfrm>
                    <a:prstGeom prst="rect">
                      <a:avLst/>
                    </a:prstGeom>
                    <a:noFill/>
                    <a:ln>
                      <a:noFill/>
                    </a:ln>
                  </pic:spPr>
                </pic:pic>
              </a:graphicData>
            </a:graphic>
          </wp:inline>
        </w:drawing>
      </w:r>
    </w:p>
    <w:p w:rsidR="00DD2A24" w:rsidRDefault="00DD2A24" w:rsidP="00DD2A24">
      <w:pPr>
        <w:spacing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Note that the Fresnel zone is compared to the size of the reflecting obstacle including its reflection on the ground. This is required because the right-angled reflector at the point B does not produce any attenuation due to diffraction, i.e. it acts as a perfect mirror no matter the exact position of the specular reflecting point. In terms of ray acoustics, there is a single, continuous field produced by ray paths first hitting the ground, then the vertical reflector and ray paths first hitting the vertical reflecting, then the ground.</w:t>
      </w:r>
    </w:p>
    <w:p w:rsidR="00DD2A24" w:rsidRPr="00DD2A24" w:rsidRDefault="00DD2A24" w:rsidP="00DD2A24">
      <w:pPr>
        <w:spacing w:line="276" w:lineRule="auto"/>
        <w:jc w:val="both"/>
        <w:rPr>
          <w:rFonts w:ascii="Tahoma" w:eastAsiaTheme="minorHAnsi" w:hAnsi="Tahoma" w:cs="Tahoma"/>
          <w:sz w:val="22"/>
          <w:szCs w:val="22"/>
          <w:lang w:val="en-GB"/>
        </w:rPr>
      </w:pPr>
      <w:r>
        <w:rPr>
          <w:rFonts w:ascii="Tahoma" w:eastAsiaTheme="minorHAnsi" w:hAnsi="Tahoma" w:cs="Tahoma"/>
          <w:sz w:val="22"/>
          <w:szCs w:val="22"/>
          <w:lang w:val="en-GB"/>
        </w:rPr>
        <w:t xml:space="preserve">Note </w:t>
      </w:r>
      <w:r w:rsidR="00606AFD">
        <w:rPr>
          <w:rFonts w:ascii="Tahoma" w:eastAsiaTheme="minorHAnsi" w:hAnsi="Tahoma" w:cs="Tahoma"/>
          <w:sz w:val="22"/>
          <w:szCs w:val="22"/>
          <w:lang w:val="en-GB"/>
        </w:rPr>
        <w:t xml:space="preserve">also </w:t>
      </w:r>
      <w:r>
        <w:rPr>
          <w:rFonts w:ascii="Tahoma" w:eastAsiaTheme="minorHAnsi" w:hAnsi="Tahoma" w:cs="Tahoma"/>
          <w:sz w:val="22"/>
          <w:szCs w:val="22"/>
          <w:lang w:val="en-GB"/>
        </w:rPr>
        <w:t xml:space="preserve">that the point B might be located below the line of sight from the equivalent source and the equivalent receiver. In that case, </w:t>
      </w:r>
      <w:r w:rsidR="00606AFD">
        <w:rPr>
          <w:rFonts w:ascii="Tahoma" w:eastAsiaTheme="minorHAnsi" w:hAnsi="Tahoma" w:cs="Tahoma"/>
          <w:sz w:val="22"/>
          <w:szCs w:val="22"/>
          <w:lang w:val="en-GB"/>
        </w:rPr>
        <w:t xml:space="preserve">a </w:t>
      </w:r>
      <w:r>
        <w:rPr>
          <w:rFonts w:ascii="Tahoma" w:eastAsiaTheme="minorHAnsi" w:hAnsi="Tahoma" w:cs="Tahoma"/>
          <w:sz w:val="22"/>
          <w:szCs w:val="22"/>
          <w:lang w:val="en-GB"/>
        </w:rPr>
        <w:t xml:space="preserve">diffraction effect will automatically be accounted for </w:t>
      </w:r>
      <w:r w:rsidR="00606AFD">
        <w:rPr>
          <w:rFonts w:ascii="Tahoma" w:eastAsiaTheme="minorHAnsi" w:hAnsi="Tahoma" w:cs="Tahoma"/>
          <w:sz w:val="22"/>
          <w:szCs w:val="22"/>
          <w:lang w:val="en-GB"/>
        </w:rPr>
        <w:t xml:space="preserve">by the evaluation of the excess attenuation </w:t>
      </w:r>
      <w:r>
        <w:rPr>
          <w:rFonts w:ascii="Tahoma" w:eastAsiaTheme="minorHAnsi" w:hAnsi="Tahoma" w:cs="Tahoma"/>
          <w:sz w:val="22"/>
          <w:szCs w:val="22"/>
          <w:lang w:val="en-GB"/>
        </w:rPr>
        <w:t>in the unfolded propagati</w:t>
      </w:r>
      <w:r w:rsidR="00606AFD">
        <w:rPr>
          <w:rFonts w:ascii="Tahoma" w:eastAsiaTheme="minorHAnsi" w:hAnsi="Tahoma" w:cs="Tahoma"/>
          <w:sz w:val="22"/>
          <w:szCs w:val="22"/>
          <w:lang w:val="en-GB"/>
        </w:rPr>
        <w:t>on plane.</w:t>
      </w:r>
      <w:r>
        <w:rPr>
          <w:rFonts w:ascii="Tahoma" w:eastAsiaTheme="minorHAnsi" w:hAnsi="Tahoma" w:cs="Tahoma"/>
          <w:sz w:val="22"/>
          <w:szCs w:val="22"/>
          <w:lang w:val="en-GB"/>
        </w:rPr>
        <w:t xml:space="preserve"> </w:t>
      </w:r>
    </w:p>
    <w:p w:rsidR="000B2ED8" w:rsidRDefault="000B2ED8" w:rsidP="001C2ACD">
      <w:pPr>
        <w:pStyle w:val="Titre2"/>
        <w:numPr>
          <w:ilvl w:val="0"/>
          <w:numId w:val="0"/>
        </w:numPr>
        <w:ind w:left="578" w:hanging="578"/>
      </w:pPr>
      <w:bookmarkStart w:id="347" w:name="_Toc384820602"/>
      <w:r w:rsidRPr="000B2ED8">
        <w:t>E.5 Raleigh’s criterion</w:t>
      </w:r>
      <w:bookmarkEnd w:id="347"/>
    </w:p>
    <w:p w:rsidR="003F4815" w:rsidRDefault="00EA0A38" w:rsidP="00EA0A38">
      <w:pPr>
        <w:spacing w:after="120" w:line="276" w:lineRule="auto"/>
        <w:jc w:val="both"/>
        <w:rPr>
          <w:rFonts w:ascii="Tahoma" w:hAnsi="Tahoma" w:cs="Tahoma"/>
          <w:sz w:val="22"/>
          <w:szCs w:val="22"/>
        </w:rPr>
      </w:pPr>
      <w:r>
        <w:rPr>
          <w:rFonts w:ascii="Tahoma" w:hAnsi="Tahoma" w:cs="Tahoma"/>
          <w:sz w:val="22"/>
          <w:szCs w:val="22"/>
        </w:rPr>
        <w:t>All three propagation models consider that diffraction has to be taken into account even if the diffracting edge is located below</w:t>
      </w:r>
      <w:r w:rsidR="00606AFD">
        <w:rPr>
          <w:rFonts w:ascii="Tahoma" w:hAnsi="Tahoma" w:cs="Tahoma"/>
          <w:sz w:val="22"/>
          <w:szCs w:val="22"/>
        </w:rPr>
        <w:t xml:space="preserve"> (but near to)</w:t>
      </w:r>
      <w:r>
        <w:rPr>
          <w:rFonts w:ascii="Tahoma" w:hAnsi="Tahoma" w:cs="Tahoma"/>
          <w:sz w:val="22"/>
          <w:szCs w:val="22"/>
        </w:rPr>
        <w:t xml:space="preserve"> the straight line connecting the source and the receiver. This may lead to incorrect predictions in case a low obstacle is placed on an almost flat ground. </w:t>
      </w:r>
    </w:p>
    <w:p w:rsidR="003F4815" w:rsidRDefault="00EA0A38" w:rsidP="00EA0A38">
      <w:pPr>
        <w:spacing w:after="120" w:line="276" w:lineRule="auto"/>
        <w:jc w:val="both"/>
        <w:rPr>
          <w:rFonts w:ascii="Tahoma" w:hAnsi="Tahoma" w:cs="Tahoma"/>
          <w:sz w:val="22"/>
          <w:szCs w:val="22"/>
        </w:rPr>
      </w:pPr>
      <w:r>
        <w:rPr>
          <w:rFonts w:ascii="Tahoma" w:hAnsi="Tahoma" w:cs="Tahoma"/>
          <w:sz w:val="22"/>
          <w:szCs w:val="22"/>
        </w:rPr>
        <w:t xml:space="preserve">Neither the ISO-9613 nor the JRC-2012 method </w:t>
      </w:r>
      <w:r w:rsidR="00606AFD">
        <w:rPr>
          <w:rFonts w:ascii="Tahoma" w:hAnsi="Tahoma" w:cs="Tahoma"/>
          <w:sz w:val="22"/>
          <w:szCs w:val="22"/>
        </w:rPr>
        <w:t>specifies</w:t>
      </w:r>
      <w:r>
        <w:rPr>
          <w:rFonts w:ascii="Tahoma" w:hAnsi="Tahoma" w:cs="Tahoma"/>
          <w:sz w:val="22"/>
          <w:szCs w:val="22"/>
        </w:rPr>
        <w:t xml:space="preserve"> a criterion to determine whether a low obstacle has a significant diffraction effect or not. In orde</w:t>
      </w:r>
      <w:r w:rsidR="00606AFD">
        <w:rPr>
          <w:rFonts w:ascii="Tahoma" w:hAnsi="Tahoma" w:cs="Tahoma"/>
          <w:sz w:val="22"/>
          <w:szCs w:val="22"/>
        </w:rPr>
        <w:t xml:space="preserve">r to overcome this shortcoming, </w:t>
      </w:r>
      <w:r>
        <w:rPr>
          <w:rFonts w:ascii="Tahoma" w:hAnsi="Tahoma" w:cs="Tahoma"/>
          <w:sz w:val="22"/>
          <w:szCs w:val="22"/>
        </w:rPr>
        <w:t>the following solution</w:t>
      </w:r>
      <w:r w:rsidR="00606AFD">
        <w:rPr>
          <w:rFonts w:ascii="Tahoma" w:hAnsi="Tahoma" w:cs="Tahoma"/>
          <w:sz w:val="22"/>
          <w:szCs w:val="22"/>
        </w:rPr>
        <w:t xml:space="preserve">, </w:t>
      </w:r>
      <w:r>
        <w:rPr>
          <w:rFonts w:ascii="Tahoma" w:hAnsi="Tahoma" w:cs="Tahoma"/>
          <w:sz w:val="22"/>
          <w:szCs w:val="22"/>
        </w:rPr>
        <w:t>based on the insights gained during the Harmonoise and Imagine pro</w:t>
      </w:r>
      <w:r w:rsidR="00606AFD">
        <w:rPr>
          <w:rFonts w:ascii="Tahoma" w:hAnsi="Tahoma" w:cs="Tahoma"/>
          <w:sz w:val="22"/>
          <w:szCs w:val="22"/>
        </w:rPr>
        <w:t>jects, has been introduced in the software.</w:t>
      </w:r>
      <w:r w:rsidR="003F4815">
        <w:rPr>
          <w:rFonts w:ascii="Tahoma" w:hAnsi="Tahoma" w:cs="Tahoma"/>
          <w:sz w:val="22"/>
          <w:szCs w:val="22"/>
        </w:rPr>
        <w:t xml:space="preserve"> </w:t>
      </w:r>
    </w:p>
    <w:p w:rsidR="00EA0A38" w:rsidRPr="00EA0A38" w:rsidRDefault="00F9307C" w:rsidP="00EA0A38">
      <w:pPr>
        <w:spacing w:after="120" w:line="276" w:lineRule="auto"/>
        <w:jc w:val="both"/>
        <w:rPr>
          <w:rFonts w:ascii="Tahoma" w:hAnsi="Tahoma" w:cs="Tahoma"/>
          <w:sz w:val="22"/>
          <w:szCs w:val="22"/>
        </w:rPr>
      </w:pPr>
      <w:r>
        <w:rPr>
          <w:rFonts w:ascii="Tahoma" w:hAnsi="Tahoma" w:cs="Tahoma"/>
          <w:sz w:val="22"/>
          <w:szCs w:val="22"/>
        </w:rPr>
        <w:t>Consider a low obstacle placed on an otherwise flat ground, as illustrated below</w:t>
      </w:r>
      <w:r w:rsidR="00606AFD">
        <w:rPr>
          <w:rFonts w:ascii="Tahoma" w:hAnsi="Tahoma" w:cs="Tahoma"/>
          <w:sz w:val="22"/>
          <w:szCs w:val="22"/>
        </w:rPr>
        <w:t>:</w:t>
      </w:r>
    </w:p>
    <w:p w:rsidR="00F9311F" w:rsidRDefault="00F9311F" w:rsidP="00F9307C">
      <w:pPr>
        <w:jc w:val="center"/>
      </w:pPr>
      <w:r>
        <w:rPr>
          <w:noProof/>
          <w:lang w:val="fr-FR" w:eastAsia="fr-FR"/>
        </w:rPr>
        <w:lastRenderedPageBreak/>
        <w:drawing>
          <wp:inline distT="0" distB="0" distL="0" distR="0">
            <wp:extent cx="3571336" cy="1212605"/>
            <wp:effectExtent l="0" t="0" r="0" b="6985"/>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428" cy="1212636"/>
                    </a:xfrm>
                    <a:prstGeom prst="rect">
                      <a:avLst/>
                    </a:prstGeom>
                    <a:noFill/>
                    <a:ln>
                      <a:noFill/>
                    </a:ln>
                  </pic:spPr>
                </pic:pic>
              </a:graphicData>
            </a:graphic>
          </wp:inline>
        </w:drawing>
      </w:r>
    </w:p>
    <w:p w:rsidR="00F9307C" w:rsidRPr="00F9307C" w:rsidRDefault="00F9307C" w:rsidP="00F9307C">
      <w:pPr>
        <w:spacing w:after="120" w:line="276" w:lineRule="auto"/>
        <w:rPr>
          <w:rFonts w:ascii="Tahoma" w:hAnsi="Tahoma" w:cs="Tahoma"/>
          <w:sz w:val="22"/>
          <w:szCs w:val="22"/>
        </w:rPr>
      </w:pPr>
      <w:r w:rsidRPr="00F9307C">
        <w:rPr>
          <w:rFonts w:ascii="Tahoma" w:hAnsi="Tahoma" w:cs="Tahoma"/>
          <w:sz w:val="22"/>
          <w:szCs w:val="22"/>
        </w:rPr>
        <w:t xml:space="preserve">Raleigh’s </w:t>
      </w:r>
      <w:r>
        <w:rPr>
          <w:rFonts w:ascii="Tahoma" w:hAnsi="Tahoma" w:cs="Tahoma"/>
          <w:sz w:val="22"/>
          <w:szCs w:val="22"/>
        </w:rPr>
        <w:t>criterion states that such an obstacle has negligible effect on the reflection if the path difference for the scattered (or diffracted) wave is small compared to the path difference of the specular reflected wave:</w:t>
      </w:r>
    </w:p>
    <w:p w:rsidR="00F9307C" w:rsidRPr="00EA0A38" w:rsidRDefault="00045881" w:rsidP="00F9307C">
      <w:pPr>
        <w:ind w:left="720" w:firstLine="720"/>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SD</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DR</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SR</m:t>
              </m:r>
            </m:e>
          </m:d>
        </m:oMath>
      </m:oMathPara>
    </w:p>
    <w:p w:rsidR="00F9307C" w:rsidRPr="00F9307C" w:rsidRDefault="00F9307C" w:rsidP="00F9307C">
      <w:pPr>
        <w:rPr>
          <w:sz w:val="22"/>
          <w:szCs w:val="22"/>
        </w:rPr>
      </w:pPr>
      <w:r>
        <w:rPr>
          <w:sz w:val="22"/>
          <w:szCs w:val="22"/>
        </w:rPr>
        <w:tab/>
      </w:r>
      <m:oMath>
        <m: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spec</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&lt;</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8</m:t>
            </m:r>
          </m:den>
        </m:f>
      </m:oMath>
    </w:p>
    <w:p w:rsidR="00F9307C" w:rsidRDefault="00F9307C" w:rsidP="00F9307C">
      <w:pPr>
        <w:spacing w:after="120" w:line="276" w:lineRule="auto"/>
        <w:rPr>
          <w:rFonts w:ascii="Tahoma" w:hAnsi="Tahoma" w:cs="Tahoma"/>
          <w:sz w:val="22"/>
          <w:szCs w:val="22"/>
          <w:lang w:val="en-GB"/>
        </w:rPr>
      </w:pPr>
      <w:r>
        <w:rPr>
          <w:rFonts w:ascii="Tahoma" w:hAnsi="Tahoma" w:cs="Tahoma"/>
          <w:sz w:val="22"/>
          <w:szCs w:val="22"/>
          <w:lang w:val="en-GB"/>
        </w:rPr>
        <w:t>Equivalently, one may consider the following construct:</w:t>
      </w:r>
    </w:p>
    <w:p w:rsidR="00F9307C" w:rsidRDefault="00F9307C" w:rsidP="00F9307C">
      <w:pPr>
        <w:spacing w:after="120" w:line="276" w:lineRule="auto"/>
        <w:jc w:val="center"/>
        <w:rPr>
          <w:rFonts w:ascii="Tahoma" w:hAnsi="Tahoma" w:cs="Tahoma"/>
          <w:sz w:val="22"/>
          <w:szCs w:val="22"/>
          <w:lang w:val="en-GB"/>
        </w:rPr>
      </w:pPr>
      <w:r>
        <w:rPr>
          <w:noProof/>
          <w:lang w:val="fr-FR" w:eastAsia="fr-FR"/>
        </w:rPr>
        <w:drawing>
          <wp:inline distT="0" distB="0" distL="0" distR="0" wp14:anchorId="12B0B909" wp14:editId="20B7595A">
            <wp:extent cx="3538050" cy="1871933"/>
            <wp:effectExtent l="0" t="0" r="5715"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5158" cy="1875694"/>
                    </a:xfrm>
                    <a:prstGeom prst="rect">
                      <a:avLst/>
                    </a:prstGeom>
                    <a:noFill/>
                    <a:ln>
                      <a:noFill/>
                    </a:ln>
                  </pic:spPr>
                </pic:pic>
              </a:graphicData>
            </a:graphic>
          </wp:inline>
        </w:drawing>
      </w:r>
    </w:p>
    <w:p w:rsidR="00F9307C" w:rsidRPr="00F9307C" w:rsidRDefault="00F9307C" w:rsidP="00F9307C">
      <w:pPr>
        <w:spacing w:after="120" w:line="276" w:lineRule="auto"/>
        <w:rPr>
          <w:rFonts w:ascii="Tahoma" w:hAnsi="Tahoma" w:cs="Tahoma"/>
          <w:sz w:val="22"/>
          <w:szCs w:val="22"/>
          <w:lang w:val="en-GB"/>
        </w:rPr>
      </w:pPr>
      <w:r>
        <w:rPr>
          <w:rFonts w:ascii="Tahoma" w:hAnsi="Tahoma" w:cs="Tahoma"/>
          <w:sz w:val="22"/>
          <w:szCs w:val="22"/>
          <w:lang w:val="en-GB"/>
        </w:rPr>
        <w:t>And rewrite Raleigh’s criterion as following:</w:t>
      </w:r>
    </w:p>
    <w:p w:rsidR="00EA0A38" w:rsidRPr="00EA0A38" w:rsidRDefault="00045881" w:rsidP="00EA0A38">
      <w:pPr>
        <w:ind w:left="720" w:firstLine="720"/>
        <w:jc w:val="cente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SD</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DR</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SR</m:t>
              </m:r>
            </m:e>
          </m:d>
        </m:oMath>
      </m:oMathPara>
    </w:p>
    <w:p w:rsidR="004F38A0" w:rsidRPr="00EA0A38" w:rsidRDefault="00045881" w:rsidP="00EA0A38">
      <w:pPr>
        <w:ind w:left="720" w:firstLine="720"/>
        <w:jc w:val="center"/>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S'D</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DR'</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S'R'</m:t>
              </m:r>
            </m:e>
          </m:d>
        </m:oMath>
      </m:oMathPara>
    </w:p>
    <w:p w:rsidR="004F38A0" w:rsidRPr="00EA0A38" w:rsidRDefault="004F38A0" w:rsidP="00EA0A38">
      <w:pPr>
        <w:ind w:left="720" w:firstLine="720"/>
        <w:jc w:val="center"/>
        <w:rPr>
          <w:sz w:val="22"/>
          <w:szCs w:val="22"/>
        </w:rPr>
      </w:pPr>
      <m:oMathPara>
        <m:oMathParaPr>
          <m:jc m:val="left"/>
        </m:oMathParaPr>
        <m:oMath>
          <m: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&lt;λ/4</m:t>
          </m:r>
        </m:oMath>
      </m:oMathPara>
    </w:p>
    <w:p w:rsidR="00F9307C" w:rsidRDefault="00F9307C" w:rsidP="006771EF">
      <w:pPr>
        <w:spacing w:after="120" w:line="276" w:lineRule="auto"/>
        <w:jc w:val="both"/>
        <w:rPr>
          <w:rFonts w:ascii="Tahoma" w:hAnsi="Tahoma" w:cs="Tahoma"/>
          <w:sz w:val="22"/>
          <w:szCs w:val="22"/>
        </w:rPr>
      </w:pPr>
      <w:r>
        <w:rPr>
          <w:rFonts w:ascii="Tahoma" w:hAnsi="Tahoma" w:cs="Tahoma"/>
          <w:sz w:val="22"/>
          <w:szCs w:val="22"/>
          <w:lang w:val="en-GB"/>
        </w:rPr>
        <w:t xml:space="preserve">This formulation immediately shows that any obstacle of almost zero height produces no significant diffraction effect, no matter its position in between the source (because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oMath>
      <w:r>
        <w:rPr>
          <w:rFonts w:ascii="Tahoma" w:hAnsi="Tahoma" w:cs="Tahoma"/>
          <w:sz w:val="22"/>
          <w:szCs w:val="22"/>
        </w:rPr>
        <w:t xml:space="preserve"> for any position D </w:t>
      </w:r>
      <w:r w:rsidR="006771EF">
        <w:rPr>
          <w:rFonts w:ascii="Tahoma" w:hAnsi="Tahoma" w:cs="Tahoma"/>
          <w:sz w:val="22"/>
          <w:szCs w:val="22"/>
        </w:rPr>
        <w:t xml:space="preserve">on flat ground). Moreover, it provides a deeper physical insight into the problem: an obstacle will provide a significant diffraction effect if it blocks the development of the surface wave </w:t>
      </w:r>
      <w:r w:rsidR="00BF1812">
        <w:rPr>
          <w:rFonts w:ascii="Tahoma" w:hAnsi="Tahoma" w:cs="Tahoma"/>
          <w:sz w:val="22"/>
          <w:szCs w:val="22"/>
        </w:rPr>
        <w:t xml:space="preserve">(i.e. the destructive interference due to the complex interaction of the direct and the ground-reflected wave) </w:t>
      </w:r>
      <w:r w:rsidR="006771EF">
        <w:rPr>
          <w:rFonts w:ascii="Tahoma" w:hAnsi="Tahoma" w:cs="Tahoma"/>
          <w:sz w:val="22"/>
          <w:szCs w:val="22"/>
        </w:rPr>
        <w:t xml:space="preserve">which is responsible for the high attenuation of sound </w:t>
      </w:r>
      <w:r w:rsidR="00BF1812">
        <w:rPr>
          <w:rFonts w:ascii="Tahoma" w:hAnsi="Tahoma" w:cs="Tahoma"/>
          <w:sz w:val="22"/>
          <w:szCs w:val="22"/>
        </w:rPr>
        <w:t xml:space="preserve">propagating </w:t>
      </w:r>
      <w:r w:rsidR="006771EF">
        <w:rPr>
          <w:rFonts w:ascii="Tahoma" w:hAnsi="Tahoma" w:cs="Tahoma"/>
          <w:sz w:val="22"/>
          <w:szCs w:val="22"/>
        </w:rPr>
        <w:t>over soft ground</w:t>
      </w:r>
      <w:r w:rsidR="00BF1812">
        <w:rPr>
          <w:rFonts w:ascii="Tahoma" w:hAnsi="Tahoma" w:cs="Tahoma"/>
          <w:sz w:val="22"/>
          <w:szCs w:val="22"/>
        </w:rPr>
        <w:t xml:space="preserve">. </w:t>
      </w:r>
    </w:p>
    <w:p w:rsidR="00BF1812" w:rsidRDefault="00BF1812" w:rsidP="006771EF">
      <w:pPr>
        <w:spacing w:after="120" w:line="276" w:lineRule="auto"/>
        <w:jc w:val="both"/>
        <w:rPr>
          <w:rFonts w:ascii="Tahoma" w:hAnsi="Tahoma" w:cs="Tahoma"/>
          <w:sz w:val="22"/>
          <w:szCs w:val="22"/>
        </w:rPr>
      </w:pPr>
      <w:r>
        <w:rPr>
          <w:rFonts w:ascii="Tahoma" w:hAnsi="Tahoma" w:cs="Tahoma"/>
          <w:sz w:val="22"/>
          <w:szCs w:val="22"/>
        </w:rPr>
        <w:t>The revised formulation is used in both the implementations of ISO-9613-2 and JRC-2012.</w:t>
      </w:r>
    </w:p>
    <w:p w:rsidR="004F38A0" w:rsidRPr="00BF1812" w:rsidRDefault="00BF1812" w:rsidP="00F9311F">
      <w:pPr>
        <w:rPr>
          <w:rFonts w:ascii="Tahoma" w:hAnsi="Tahoma" w:cs="Tahoma"/>
          <w:sz w:val="22"/>
          <w:szCs w:val="22"/>
        </w:rPr>
      </w:pPr>
      <w:r w:rsidRPr="00BF1812">
        <w:rPr>
          <w:rFonts w:ascii="Tahoma" w:hAnsi="Tahoma" w:cs="Tahoma"/>
          <w:sz w:val="22"/>
          <w:szCs w:val="22"/>
        </w:rPr>
        <w:t xml:space="preserve">For the </w:t>
      </w:r>
      <w:r w:rsidR="004F38A0" w:rsidRPr="00BF1812">
        <w:rPr>
          <w:rFonts w:ascii="Tahoma" w:hAnsi="Tahoma" w:cs="Tahoma"/>
          <w:sz w:val="22"/>
          <w:szCs w:val="22"/>
        </w:rPr>
        <w:t>ISO-9613-2</w:t>
      </w:r>
      <w:r w:rsidRPr="00BF1812">
        <w:rPr>
          <w:rFonts w:ascii="Tahoma" w:hAnsi="Tahoma" w:cs="Tahoma"/>
          <w:sz w:val="22"/>
          <w:szCs w:val="22"/>
        </w:rPr>
        <w:t xml:space="preserve"> method, the relevant </w:t>
      </w:r>
      <w:r>
        <w:rPr>
          <w:rFonts w:ascii="Tahoma" w:hAnsi="Tahoma" w:cs="Tahoma"/>
          <w:sz w:val="22"/>
          <w:szCs w:val="22"/>
        </w:rPr>
        <w:t>formulas become:</w:t>
      </w:r>
    </w:p>
    <w:p w:rsidR="00EA0A38" w:rsidRDefault="004F38A0" w:rsidP="00EA0A38">
      <w:pPr>
        <w:spacing w:after="60"/>
        <w:rPr>
          <w:sz w:val="22"/>
          <w:szCs w:val="22"/>
        </w:rPr>
      </w:pPr>
      <w:r>
        <w:rPr>
          <w:sz w:val="22"/>
          <w:szCs w:val="22"/>
        </w:rPr>
        <w:tab/>
      </w:r>
      <m:oMath>
        <m:r>
          <w:rPr>
            <w:rFonts w:ascii="Cambria Math" w:hAnsi="Cambria Math"/>
            <w:sz w:val="22"/>
            <w:szCs w:val="22"/>
          </w:rPr>
          <m:t xml:space="preserve">if </m:t>
        </m:r>
        <m:d>
          <m:dPr>
            <m:ctrlPr>
              <w:rPr>
                <w:rFonts w:ascii="Cambria Math" w:hAnsi="Cambria Math"/>
                <w:i/>
                <w:sz w:val="22"/>
                <w:szCs w:val="22"/>
              </w:rPr>
            </m:ctrlPr>
          </m:dPr>
          <m:e>
            <m:r>
              <w:rPr>
                <w:rFonts w:ascii="Cambria Math" w:hAnsi="Cambria Math"/>
                <w:sz w:val="22"/>
                <w:szCs w:val="22"/>
              </w:rPr>
              <m:t xml:space="preserve"> ∆δ=</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t>
                    </m:r>
                  </m:sup>
                </m:sSup>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&lt;</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4</m:t>
                </m:r>
              </m:den>
            </m:f>
            <m:r>
              <w:rPr>
                <w:rFonts w:ascii="Cambria Math" w:hAnsi="Cambria Math"/>
                <w:sz w:val="22"/>
                <w:szCs w:val="22"/>
              </w:rPr>
              <m:t xml:space="preserve">  </m:t>
            </m:r>
          </m:e>
        </m:d>
      </m:oMath>
    </w:p>
    <w:p w:rsidR="00EA0A38" w:rsidRPr="00EA0A38" w:rsidRDefault="00EA0A38" w:rsidP="00EA0A38">
      <w:pPr>
        <w:spacing w:after="60"/>
        <w:ind w:left="1440" w:firstLine="720"/>
        <w:rPr>
          <w:sz w:val="22"/>
          <w:szCs w:val="22"/>
        </w:rPr>
      </w:pPr>
      <m:oMathPara>
        <m:oMathParaPr>
          <m:jc m:val="left"/>
        </m:oMathParaP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ground</m:t>
              </m:r>
            </m:sub>
          </m:sSub>
        </m:oMath>
      </m:oMathPara>
    </w:p>
    <w:p w:rsidR="00EA0A38" w:rsidRPr="00EA0A38" w:rsidRDefault="00EA0A38" w:rsidP="00EA0A38">
      <w:pPr>
        <w:spacing w:after="60"/>
        <w:ind w:left="720" w:firstLine="720"/>
        <w:rPr>
          <w:sz w:val="22"/>
          <w:szCs w:val="22"/>
        </w:rPr>
      </w:pPr>
      <m:oMathPara>
        <m:oMathParaPr>
          <m:jc m:val="left"/>
        </m:oMathParaPr>
        <m:oMath>
          <m:r>
            <w:rPr>
              <w:rFonts w:ascii="Cambria Math" w:hAnsi="Cambria Math"/>
              <w:sz w:val="22"/>
              <w:szCs w:val="22"/>
            </w:rPr>
            <w:lastRenderedPageBreak/>
            <m:t>else</m:t>
          </m:r>
        </m:oMath>
      </m:oMathPara>
    </w:p>
    <w:p w:rsidR="004F38A0" w:rsidRDefault="004F38A0" w:rsidP="00EA0A38">
      <w:pPr>
        <w:spacing w:after="60"/>
        <w:rPr>
          <w:sz w:val="22"/>
          <w:szCs w:val="22"/>
        </w:rPr>
      </w:pPr>
      <w:r>
        <w:rPr>
          <w:sz w:val="22"/>
          <w:szCs w:val="22"/>
        </w:rPr>
        <w:tab/>
      </w:r>
      <w:r w:rsidR="00EA0A38">
        <w:rPr>
          <w:sz w:val="22"/>
          <w:szCs w:val="22"/>
        </w:rPr>
        <w:tab/>
      </w:r>
      <m:oMath>
        <m:r>
          <w:rPr>
            <w:rFonts w:ascii="Cambria Math" w:hAnsi="Cambria Math"/>
            <w:sz w:val="22"/>
            <w:szCs w:val="22"/>
          </w:rPr>
          <m:t>A=</m:t>
        </m:r>
        <m:sSub>
          <m:sSubPr>
            <m:ctrlPr>
              <w:rPr>
                <w:rFonts w:ascii="Cambria Math" w:hAnsi="Cambria Math"/>
                <w:i/>
                <w:sz w:val="22"/>
                <w:szCs w:val="22"/>
              </w:rPr>
            </m:ctrlPr>
          </m:sSubPr>
          <m:e>
            <m:r>
              <m:rPr>
                <m:sty m:val="p"/>
              </m:rPr>
              <w:rPr>
                <w:rFonts w:ascii="Cambria Math" w:hAnsi="Cambria Math"/>
                <w:sz w:val="22"/>
                <w:szCs w:val="22"/>
              </w:rPr>
              <m:t>max⁡</m:t>
            </m:r>
            <m:r>
              <w:rPr>
                <w:rFonts w:ascii="Cambria Math" w:hAnsi="Cambria Math"/>
                <w:sz w:val="22"/>
                <w:szCs w:val="22"/>
              </w:rPr>
              <m:t>(A</m:t>
            </m:r>
          </m:e>
          <m:sub>
            <m:r>
              <w:rPr>
                <w:rFonts w:ascii="Cambria Math" w:hAnsi="Cambria Math"/>
                <w:sz w:val="22"/>
                <w:szCs w:val="22"/>
              </w:rPr>
              <m:t>dif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ground</m:t>
            </m:r>
          </m:sub>
        </m:sSub>
        <m:r>
          <w:rPr>
            <w:rFonts w:ascii="Cambria Math" w:hAnsi="Cambria Math"/>
            <w:sz w:val="22"/>
            <w:szCs w:val="22"/>
          </w:rPr>
          <m:t>)</m:t>
        </m:r>
      </m:oMath>
    </w:p>
    <w:p w:rsidR="004F38A0" w:rsidRDefault="00EA0A38" w:rsidP="003F4815">
      <w:pPr>
        <w:spacing w:after="120"/>
        <w:rPr>
          <w:sz w:val="22"/>
          <w:szCs w:val="22"/>
        </w:rPr>
      </w:pPr>
      <w:r>
        <w:rPr>
          <w:sz w:val="22"/>
          <w:szCs w:val="22"/>
        </w:rPr>
        <w:tab/>
      </w:r>
      <w:r w:rsidR="004F38A0">
        <w:rPr>
          <w:sz w:val="22"/>
          <w:szCs w:val="22"/>
        </w:rPr>
        <w:tab/>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dif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z</m:t>
            </m:r>
          </m:sub>
        </m:sSub>
        <m:r>
          <w:rPr>
            <w:rFonts w:ascii="Cambria Math" w:hAnsi="Cambria Math"/>
            <w:sz w:val="22"/>
            <w:szCs w:val="22"/>
          </w:rPr>
          <m:t>+</m:t>
        </m:r>
        <m:r>
          <m:rPr>
            <m:sty m:val="p"/>
          </m:rPr>
          <w:rPr>
            <w:rFonts w:ascii="Cambria Math" w:hAnsi="Cambria Math"/>
            <w:sz w:val="22"/>
            <w:szCs w:val="22"/>
          </w:rPr>
          <m:t>min⁡</m:t>
        </m:r>
        <m:r>
          <w:rPr>
            <w:rFonts w:ascii="Cambria Math" w:hAnsi="Cambria Math"/>
            <w:sz w:val="22"/>
            <w:szCs w:val="22"/>
          </w:rPr>
          <m:t>(0,</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ground</m:t>
            </m:r>
          </m:sub>
        </m:sSub>
        <m:r>
          <w:rPr>
            <w:rFonts w:ascii="Cambria Math" w:hAnsi="Cambria Math"/>
            <w:sz w:val="22"/>
            <w:szCs w:val="22"/>
          </w:rPr>
          <m:t>)</m:t>
        </m:r>
      </m:oMath>
    </w:p>
    <w:p w:rsidR="00BF1812" w:rsidRDefault="00BF1812" w:rsidP="003F4815">
      <w:pPr>
        <w:spacing w:before="240" w:after="120" w:line="276" w:lineRule="auto"/>
        <w:jc w:val="both"/>
        <w:rPr>
          <w:rFonts w:ascii="Tahoma" w:hAnsi="Tahoma" w:cs="Tahoma"/>
          <w:sz w:val="22"/>
          <w:szCs w:val="22"/>
        </w:rPr>
      </w:pPr>
      <w:r>
        <w:rPr>
          <w:rFonts w:ascii="Tahoma" w:hAnsi="Tahoma" w:cs="Tahoma"/>
          <w:sz w:val="22"/>
          <w:szCs w:val="22"/>
        </w:rPr>
        <w:t xml:space="preserve">Because the ISO method does not explicitly models the </w:t>
      </w:r>
      <w:r w:rsidR="003F4815">
        <w:rPr>
          <w:rFonts w:ascii="Tahoma" w:hAnsi="Tahoma" w:cs="Tahoma"/>
          <w:sz w:val="22"/>
          <w:szCs w:val="22"/>
        </w:rPr>
        <w:t xml:space="preserve">shape of the </w:t>
      </w:r>
      <w:r>
        <w:rPr>
          <w:rFonts w:ascii="Tahoma" w:hAnsi="Tahoma" w:cs="Tahoma"/>
          <w:sz w:val="22"/>
          <w:szCs w:val="22"/>
        </w:rPr>
        <w:t>terrain, image sources and receiver</w:t>
      </w:r>
      <w:r w:rsidR="003F4815">
        <w:rPr>
          <w:rFonts w:ascii="Tahoma" w:hAnsi="Tahoma" w:cs="Tahoma"/>
          <w:sz w:val="22"/>
          <w:szCs w:val="22"/>
        </w:rPr>
        <w:t>s</w:t>
      </w:r>
      <w:r>
        <w:rPr>
          <w:rFonts w:ascii="Tahoma" w:hAnsi="Tahoma" w:cs="Tahoma"/>
          <w:sz w:val="22"/>
          <w:szCs w:val="22"/>
        </w:rPr>
        <w:t xml:space="preserve"> are simple created by considering their mirror positions with respect to their footprints on the local ground, i.e. </w:t>
      </w:r>
      <m:oMath>
        <m:r>
          <w:rPr>
            <w:rFonts w:ascii="Cambria Math" w:hAnsi="Cambria Math" w:cs="Tahoma"/>
            <w:sz w:val="22"/>
            <w:szCs w:val="22"/>
          </w:rPr>
          <m:t>S(</m:t>
        </m:r>
        <m:sSub>
          <m:sSubPr>
            <m:ctrlPr>
              <w:rPr>
                <w:rFonts w:ascii="Cambria Math" w:hAnsi="Cambria Math" w:cs="Tahoma"/>
                <w:i/>
                <w:sz w:val="22"/>
                <w:szCs w:val="22"/>
              </w:rPr>
            </m:ctrlPr>
          </m:sSubPr>
          <m:e>
            <m:r>
              <w:rPr>
                <w:rFonts w:ascii="Cambria Math" w:hAnsi="Cambria Math" w:cs="Tahoma"/>
                <w:sz w:val="22"/>
                <w:szCs w:val="22"/>
              </w:rPr>
              <m:t>d</m:t>
            </m:r>
          </m:e>
          <m:sub>
            <m:r>
              <w:rPr>
                <w:rFonts w:ascii="Cambria Math" w:hAnsi="Cambria Math" w:cs="Tahoma"/>
                <w:sz w:val="22"/>
                <w:szCs w:val="22"/>
              </w:rPr>
              <m:t>S</m:t>
            </m:r>
          </m:sub>
        </m:sSub>
        <m:r>
          <w:rPr>
            <w:rFonts w:ascii="Cambria Math" w:hAnsi="Cambria Math" w:cs="Tahoma"/>
            <w:sz w:val="22"/>
            <w:szCs w:val="22"/>
          </w:rPr>
          <m:t>,</m:t>
        </m:r>
        <m:sSub>
          <m:sSubPr>
            <m:ctrlPr>
              <w:rPr>
                <w:rFonts w:ascii="Cambria Math" w:hAnsi="Cambria Math" w:cs="Tahoma"/>
                <w:i/>
                <w:sz w:val="22"/>
                <w:szCs w:val="22"/>
              </w:rPr>
            </m:ctrlPr>
          </m:sSubPr>
          <m:e>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S</m:t>
                </m:r>
              </m:sub>
            </m:sSub>
            <m:r>
              <w:rPr>
                <w:rFonts w:ascii="Cambria Math" w:hAnsi="Cambria Math" w:cs="Tahoma"/>
                <w:sz w:val="22"/>
                <w:szCs w:val="22"/>
              </w:rPr>
              <m:t>+h</m:t>
            </m:r>
          </m:e>
          <m:sub>
            <m:r>
              <w:rPr>
                <w:rFonts w:ascii="Cambria Math" w:hAnsi="Cambria Math" w:cs="Tahoma"/>
                <w:sz w:val="22"/>
                <w:szCs w:val="22"/>
              </w:rPr>
              <m:t>S</m:t>
            </m:r>
          </m:sub>
        </m:sSub>
        <m:r>
          <w:rPr>
            <w:rFonts w:ascii="Cambria Math" w:hAnsi="Cambria Math" w:cs="Tahoma"/>
            <w:sz w:val="22"/>
            <w:szCs w:val="22"/>
          </w:rPr>
          <m:t>)→S(</m:t>
        </m:r>
        <m:sSub>
          <m:sSubPr>
            <m:ctrlPr>
              <w:rPr>
                <w:rFonts w:ascii="Cambria Math" w:hAnsi="Cambria Math" w:cs="Tahoma"/>
                <w:i/>
                <w:sz w:val="22"/>
                <w:szCs w:val="22"/>
              </w:rPr>
            </m:ctrlPr>
          </m:sSubPr>
          <m:e>
            <m:r>
              <w:rPr>
                <w:rFonts w:ascii="Cambria Math" w:hAnsi="Cambria Math" w:cs="Tahoma"/>
                <w:sz w:val="22"/>
                <w:szCs w:val="22"/>
              </w:rPr>
              <m:t>d</m:t>
            </m:r>
          </m:e>
          <m:sub>
            <m:r>
              <w:rPr>
                <w:rFonts w:ascii="Cambria Math" w:hAnsi="Cambria Math" w:cs="Tahoma"/>
                <w:sz w:val="22"/>
                <w:szCs w:val="22"/>
              </w:rPr>
              <m:t>S</m:t>
            </m:r>
          </m:sub>
        </m:sSub>
        <m:r>
          <w:rPr>
            <w:rFonts w:ascii="Cambria Math" w:hAnsi="Cambria Math" w:cs="Tahoma"/>
            <w:sz w:val="22"/>
            <w:szCs w:val="22"/>
          </w:rPr>
          <m:t>,</m:t>
        </m:r>
        <m:sSub>
          <m:sSubPr>
            <m:ctrlPr>
              <w:rPr>
                <w:rFonts w:ascii="Cambria Math" w:hAnsi="Cambria Math" w:cs="Tahoma"/>
                <w:i/>
                <w:sz w:val="22"/>
                <w:szCs w:val="22"/>
              </w:rPr>
            </m:ctrlPr>
          </m:sSubPr>
          <m:e>
            <m:sSub>
              <m:sSubPr>
                <m:ctrlPr>
                  <w:rPr>
                    <w:rFonts w:ascii="Cambria Math" w:hAnsi="Cambria Math" w:cs="Tahoma"/>
                    <w:i/>
                    <w:sz w:val="22"/>
                    <w:szCs w:val="22"/>
                  </w:rPr>
                </m:ctrlPr>
              </m:sSubPr>
              <m:e>
                <m:r>
                  <w:rPr>
                    <w:rFonts w:ascii="Cambria Math" w:hAnsi="Cambria Math" w:cs="Tahoma"/>
                    <w:sz w:val="22"/>
                    <w:szCs w:val="22"/>
                  </w:rPr>
                  <m:t>z</m:t>
                </m:r>
              </m:e>
              <m:sub>
                <m:r>
                  <w:rPr>
                    <w:rFonts w:ascii="Cambria Math" w:hAnsi="Cambria Math" w:cs="Tahoma"/>
                    <w:sz w:val="22"/>
                    <w:szCs w:val="22"/>
                  </w:rPr>
                  <m:t>S</m:t>
                </m:r>
              </m:sub>
            </m:sSub>
            <m:r>
              <w:rPr>
                <w:rFonts w:ascii="Cambria Math" w:hAnsi="Cambria Math" w:cs="Tahoma"/>
                <w:sz w:val="22"/>
                <w:szCs w:val="22"/>
              </w:rPr>
              <m:t>-h</m:t>
            </m:r>
          </m:e>
          <m:sub>
            <m:r>
              <w:rPr>
                <w:rFonts w:ascii="Cambria Math" w:hAnsi="Cambria Math" w:cs="Tahoma"/>
                <w:sz w:val="22"/>
                <w:szCs w:val="22"/>
              </w:rPr>
              <m:t>S</m:t>
            </m:r>
          </m:sub>
        </m:sSub>
        <m:r>
          <w:rPr>
            <w:rFonts w:ascii="Cambria Math" w:hAnsi="Cambria Math" w:cs="Tahoma"/>
            <w:sz w:val="22"/>
            <w:szCs w:val="22"/>
          </w:rPr>
          <m:t>)</m:t>
        </m:r>
      </m:oMath>
      <w:r w:rsidR="003F4815">
        <w:rPr>
          <w:rFonts w:ascii="Tahoma" w:hAnsi="Tahoma" w:cs="Tahoma"/>
          <w:sz w:val="22"/>
          <w:szCs w:val="22"/>
        </w:rPr>
        <w:t>.</w:t>
      </w:r>
    </w:p>
    <w:p w:rsidR="004F38A0" w:rsidRPr="00BF1812" w:rsidRDefault="003F4815" w:rsidP="004F38A0">
      <w:pPr>
        <w:rPr>
          <w:rFonts w:ascii="Tahoma" w:hAnsi="Tahoma" w:cs="Tahoma"/>
          <w:sz w:val="22"/>
          <w:szCs w:val="22"/>
        </w:rPr>
      </w:pPr>
      <w:r>
        <w:rPr>
          <w:rFonts w:ascii="Tahoma" w:hAnsi="Tahoma" w:cs="Tahoma"/>
          <w:sz w:val="22"/>
          <w:szCs w:val="22"/>
        </w:rPr>
        <w:t>For the JRC-2012 method, the relevant formulas are:</w:t>
      </w:r>
    </w:p>
    <w:p w:rsidR="00EA0A38" w:rsidRDefault="004F38A0" w:rsidP="00EA0A38">
      <w:pPr>
        <w:spacing w:after="60"/>
        <w:rPr>
          <w:sz w:val="22"/>
          <w:szCs w:val="22"/>
        </w:rPr>
      </w:pPr>
      <w:r>
        <w:rPr>
          <w:sz w:val="22"/>
          <w:szCs w:val="22"/>
        </w:rPr>
        <w:tab/>
      </w:r>
      <m:oMath>
        <m:r>
          <w:rPr>
            <w:rFonts w:ascii="Cambria Math" w:hAnsi="Cambria Math"/>
            <w:sz w:val="22"/>
            <w:szCs w:val="22"/>
          </w:rPr>
          <m:t xml:space="preserve">if </m:t>
        </m:r>
        <m:d>
          <m:dPr>
            <m:ctrlPr>
              <w:rPr>
                <w:rFonts w:ascii="Cambria Math" w:hAnsi="Cambria Math"/>
                <w:i/>
                <w:sz w:val="22"/>
                <w:szCs w:val="22"/>
              </w:rPr>
            </m:ctrlPr>
          </m:dPr>
          <m:e>
            <m:r>
              <w:rPr>
                <w:rFonts w:ascii="Cambria Math" w:hAnsi="Cambria Math"/>
                <w:sz w:val="22"/>
                <w:szCs w:val="22"/>
              </w:rPr>
              <m:t>∆δ=</m:t>
            </m:r>
            <m:sSub>
              <m:sSubPr>
                <m:ctrlPr>
                  <w:rPr>
                    <w:rFonts w:ascii="Cambria Math" w:hAnsi="Cambria Math"/>
                    <w:i/>
                    <w:sz w:val="22"/>
                    <w:szCs w:val="22"/>
                  </w:rPr>
                </m:ctrlPr>
              </m:sSubPr>
              <m:e>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t>
                    </m:r>
                  </m:sup>
                </m:sSup>
              </m:e>
              <m:sub>
                <m:r>
                  <w:rPr>
                    <w:rFonts w:ascii="Cambria Math" w:hAnsi="Cambria Math"/>
                    <w:sz w:val="22"/>
                    <w:szCs w:val="22"/>
                  </w:rPr>
                  <m:t>D</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&lt;</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4</m:t>
                </m:r>
              </m:den>
            </m:f>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D</m:t>
                </m:r>
              </m:sub>
            </m:sSub>
            <m:r>
              <w:rPr>
                <w:rFonts w:ascii="Cambria Math" w:hAnsi="Cambria Math"/>
                <w:sz w:val="22"/>
                <w:szCs w:val="22"/>
              </w:rPr>
              <m:t>&lt;</m:t>
            </m:r>
            <m:f>
              <m:fPr>
                <m:ctrlPr>
                  <w:rPr>
                    <w:rFonts w:ascii="Cambria Math" w:hAnsi="Cambria Math"/>
                    <w:i/>
                    <w:sz w:val="22"/>
                    <w:szCs w:val="22"/>
                  </w:rPr>
                </m:ctrlPr>
              </m:fPr>
              <m:num>
                <m:r>
                  <w:rPr>
                    <w:rFonts w:ascii="Cambria Math" w:hAnsi="Cambria Math"/>
                    <w:sz w:val="22"/>
                    <w:szCs w:val="22"/>
                  </w:rPr>
                  <m:t>λ</m:t>
                </m:r>
              </m:num>
              <m:den>
                <m:r>
                  <w:rPr>
                    <w:rFonts w:ascii="Cambria Math" w:hAnsi="Cambria Math"/>
                    <w:sz w:val="22"/>
                    <w:szCs w:val="22"/>
                  </w:rPr>
                  <m:t>20</m:t>
                </m:r>
              </m:den>
            </m:f>
          </m:e>
        </m:d>
        <m:r>
          <w:rPr>
            <w:rFonts w:ascii="Cambria Math" w:hAnsi="Cambria Math"/>
            <w:sz w:val="22"/>
            <w:szCs w:val="22"/>
          </w:rPr>
          <m:t xml:space="preserve"> </m:t>
        </m:r>
      </m:oMath>
    </w:p>
    <w:p w:rsidR="00EA0A38" w:rsidRPr="00EA0A38" w:rsidRDefault="00EA0A38" w:rsidP="00EA0A38">
      <w:pPr>
        <w:spacing w:after="60"/>
        <w:ind w:left="1440" w:firstLine="720"/>
        <w:rPr>
          <w:sz w:val="22"/>
          <w:szCs w:val="22"/>
        </w:rPr>
      </w:pPr>
      <m:oMathPara>
        <m:oMathParaPr>
          <m:jc m:val="left"/>
        </m:oMathParaP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ground</m:t>
              </m:r>
            </m:sub>
          </m:sSub>
          <m:r>
            <w:rPr>
              <w:rFonts w:ascii="Cambria Math" w:hAnsi="Cambria Math"/>
              <w:sz w:val="22"/>
              <w:szCs w:val="22"/>
            </w:rPr>
            <m:t>(S,R)</m:t>
          </m:r>
        </m:oMath>
      </m:oMathPara>
    </w:p>
    <w:p w:rsidR="00EA0A38" w:rsidRDefault="004F38A0" w:rsidP="00EA0A38">
      <w:pPr>
        <w:spacing w:after="60"/>
        <w:rPr>
          <w:sz w:val="22"/>
          <w:szCs w:val="22"/>
        </w:rPr>
      </w:pPr>
      <w:r>
        <w:rPr>
          <w:sz w:val="22"/>
          <w:szCs w:val="22"/>
        </w:rPr>
        <w:tab/>
      </w:r>
      <m:oMath>
        <m:r>
          <w:rPr>
            <w:rFonts w:ascii="Cambria Math" w:hAnsi="Cambria Math"/>
            <w:sz w:val="22"/>
            <w:szCs w:val="22"/>
          </w:rPr>
          <m:t>else</m:t>
        </m:r>
      </m:oMath>
    </w:p>
    <w:p w:rsidR="004F38A0" w:rsidRPr="00EA0A38" w:rsidRDefault="004F38A0" w:rsidP="00EA0A38">
      <w:pPr>
        <w:spacing w:after="60"/>
        <w:ind w:left="1440" w:firstLine="720"/>
        <w:rPr>
          <w:sz w:val="22"/>
          <w:szCs w:val="22"/>
        </w:rPr>
      </w:pPr>
      <m:oMathPara>
        <m:oMathParaPr>
          <m:jc m:val="left"/>
        </m:oMathParaPr>
        <m:oMath>
          <m:r>
            <w:rPr>
              <w:rFonts w:ascii="Cambria Math" w:hAnsi="Cambria Math"/>
              <w:sz w:val="22"/>
              <w:szCs w:val="22"/>
            </w:rPr>
            <m:t>A=</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ground</m:t>
              </m:r>
            </m:sub>
          </m:sSub>
          <m:d>
            <m:dPr>
              <m:ctrlPr>
                <w:rPr>
                  <w:rFonts w:ascii="Cambria Math" w:hAnsi="Cambria Math"/>
                  <w:i/>
                  <w:sz w:val="22"/>
                  <w:szCs w:val="22"/>
                </w:rPr>
              </m:ctrlPr>
            </m:dPr>
            <m:e>
              <m:r>
                <w:rPr>
                  <w:rFonts w:ascii="Cambria Math" w:hAnsi="Cambria Math"/>
                  <w:sz w:val="22"/>
                  <w:szCs w:val="22"/>
                </w:rPr>
                <m:t>S,D</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dif</m:t>
              </m:r>
            </m:sub>
          </m:sSub>
          <m:d>
            <m:dPr>
              <m:ctrlPr>
                <w:rPr>
                  <w:rFonts w:ascii="Cambria Math" w:hAnsi="Cambria Math"/>
                  <w:i/>
                  <w:sz w:val="22"/>
                  <w:szCs w:val="22"/>
                </w:rPr>
              </m:ctrlPr>
            </m:dPr>
            <m:e>
              <m:r>
                <w:rPr>
                  <w:rFonts w:ascii="Cambria Math" w:hAnsi="Cambria Math"/>
                  <w:sz w:val="22"/>
                  <w:szCs w:val="22"/>
                </w:rPr>
                <m:t>S,D,R</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ground</m:t>
              </m:r>
            </m:sub>
          </m:sSub>
          <m:r>
            <w:rPr>
              <w:rFonts w:ascii="Cambria Math" w:hAnsi="Cambria Math"/>
              <w:sz w:val="22"/>
              <w:szCs w:val="22"/>
            </w:rPr>
            <m:t>(D,R)</m:t>
          </m:r>
        </m:oMath>
      </m:oMathPara>
    </w:p>
    <w:p w:rsidR="00F9311F" w:rsidRDefault="003F4815" w:rsidP="003F4815">
      <w:pPr>
        <w:spacing w:before="120" w:after="120" w:line="276" w:lineRule="auto"/>
        <w:jc w:val="both"/>
        <w:rPr>
          <w:rFonts w:ascii="Tahoma" w:hAnsi="Tahoma" w:cs="Tahoma"/>
          <w:sz w:val="22"/>
          <w:szCs w:val="22"/>
        </w:rPr>
      </w:pPr>
      <w:r>
        <w:rPr>
          <w:rFonts w:ascii="Tahoma" w:hAnsi="Tahoma" w:cs="Tahoma"/>
          <w:sz w:val="22"/>
          <w:szCs w:val="22"/>
        </w:rPr>
        <w:t>In this case, the image source and receiver are explicitly constructed by taken their mirror positions with respect to the mean planes calculated on either side of the potentially diffraction edge.</w:t>
      </w:r>
    </w:p>
    <w:p w:rsidR="003F4815" w:rsidRPr="00474873" w:rsidRDefault="003F4815" w:rsidP="003F4815">
      <w:pPr>
        <w:spacing w:before="120" w:after="120" w:line="276" w:lineRule="auto"/>
        <w:jc w:val="both"/>
        <w:rPr>
          <w:rFonts w:ascii="Tahoma" w:hAnsi="Tahoma" w:cs="Tahoma"/>
          <w:sz w:val="22"/>
          <w:szCs w:val="22"/>
          <w:lang w:val="en-GB"/>
        </w:rPr>
      </w:pPr>
      <w:r w:rsidRPr="00474873">
        <w:rPr>
          <w:rFonts w:ascii="Tahoma" w:hAnsi="Tahoma" w:cs="Tahoma"/>
          <w:sz w:val="22"/>
          <w:szCs w:val="22"/>
          <w:lang w:val="en-GB"/>
        </w:rPr>
        <w:t>For both methods, the criterion is implemented in a local “</w:t>
      </w:r>
      <w:r w:rsidRPr="00606AFD">
        <w:rPr>
          <w:rFonts w:ascii="Tahoma" w:hAnsi="Tahoma" w:cs="Tahoma"/>
          <w:i/>
          <w:sz w:val="22"/>
          <w:szCs w:val="22"/>
          <w:lang w:val="en-GB"/>
        </w:rPr>
        <w:t>getGroundOrDiffraction</w:t>
      </w:r>
      <w:r w:rsidRPr="00474873">
        <w:rPr>
          <w:rFonts w:ascii="Tahoma" w:hAnsi="Tahoma" w:cs="Tahoma"/>
          <w:sz w:val="22"/>
          <w:szCs w:val="22"/>
          <w:lang w:val="en-GB"/>
        </w:rPr>
        <w:t>” method. Note that in case of the JRC-2012 model, this method is al</w:t>
      </w:r>
      <w:r w:rsidR="00474873">
        <w:rPr>
          <w:rFonts w:ascii="Tahoma" w:hAnsi="Tahoma" w:cs="Tahoma"/>
          <w:sz w:val="22"/>
          <w:szCs w:val="22"/>
          <w:lang w:val="en-GB"/>
        </w:rPr>
        <w:t>ways called</w:t>
      </w:r>
      <w:r w:rsidRPr="00474873">
        <w:rPr>
          <w:rFonts w:ascii="Tahoma" w:hAnsi="Tahoma" w:cs="Tahoma"/>
          <w:sz w:val="22"/>
          <w:szCs w:val="22"/>
          <w:lang w:val="en-GB"/>
        </w:rPr>
        <w:t xml:space="preserve"> </w:t>
      </w:r>
      <w:r w:rsidR="00474873" w:rsidRPr="00474873">
        <w:rPr>
          <w:rFonts w:ascii="Tahoma" w:hAnsi="Tahoma" w:cs="Tahoma"/>
          <w:sz w:val="22"/>
          <w:szCs w:val="22"/>
          <w:lang w:val="en-GB"/>
        </w:rPr>
        <w:t>under favo</w:t>
      </w:r>
      <w:r w:rsidR="00474873">
        <w:rPr>
          <w:rFonts w:ascii="Tahoma" w:hAnsi="Tahoma" w:cs="Tahoma"/>
          <w:sz w:val="22"/>
          <w:szCs w:val="22"/>
          <w:lang w:val="en-GB"/>
        </w:rPr>
        <w:t>u</w:t>
      </w:r>
      <w:r w:rsidR="00474873" w:rsidRPr="00474873">
        <w:rPr>
          <w:rFonts w:ascii="Tahoma" w:hAnsi="Tahoma" w:cs="Tahoma"/>
          <w:sz w:val="22"/>
          <w:szCs w:val="22"/>
          <w:lang w:val="en-GB"/>
        </w:rPr>
        <w:t xml:space="preserve">rable </w:t>
      </w:r>
      <w:r w:rsidR="00474873">
        <w:rPr>
          <w:rFonts w:ascii="Tahoma" w:hAnsi="Tahoma" w:cs="Tahoma"/>
          <w:sz w:val="22"/>
          <w:szCs w:val="22"/>
          <w:lang w:val="en-GB"/>
        </w:rPr>
        <w:t xml:space="preserve">propagation conditions, even if </w:t>
      </w:r>
      <w:r w:rsidRPr="00474873">
        <w:rPr>
          <w:rFonts w:ascii="Tahoma" w:hAnsi="Tahoma" w:cs="Tahoma"/>
          <w:sz w:val="22"/>
          <w:szCs w:val="22"/>
          <w:lang w:val="en-GB"/>
        </w:rPr>
        <w:t>in</w:t>
      </w:r>
      <w:r w:rsidR="00474873">
        <w:rPr>
          <w:rFonts w:ascii="Tahoma" w:hAnsi="Tahoma" w:cs="Tahoma"/>
          <w:sz w:val="22"/>
          <w:szCs w:val="22"/>
          <w:lang w:val="en-GB"/>
        </w:rPr>
        <w:t xml:space="preserve"> case the direct line between the source and the receiver is blocked by the diffracting obstacle. This is required because, due to the curving of the ray paths, a “blocked” path under homogeneous conditions may be transformed into an “unblocked” path under favourable condition (see 2</w:t>
      </w:r>
      <w:r w:rsidR="00474873" w:rsidRPr="00474873">
        <w:rPr>
          <w:rFonts w:ascii="Tahoma" w:hAnsi="Tahoma" w:cs="Tahoma"/>
          <w:sz w:val="22"/>
          <w:szCs w:val="22"/>
          <w:vertAlign w:val="superscript"/>
          <w:lang w:val="en-GB"/>
        </w:rPr>
        <w:t>nd</w:t>
      </w:r>
      <w:r w:rsidR="00474873">
        <w:rPr>
          <w:rFonts w:ascii="Tahoma" w:hAnsi="Tahoma" w:cs="Tahoma"/>
          <w:sz w:val="22"/>
          <w:szCs w:val="22"/>
          <w:lang w:val="en-GB"/>
        </w:rPr>
        <w:t xml:space="preserve"> case of figure VI.10 of the JRC-2012 report).</w:t>
      </w:r>
    </w:p>
    <w:p w:rsidR="000B2ED8" w:rsidRPr="000B2ED8" w:rsidRDefault="000B2ED8" w:rsidP="001C2ACD">
      <w:pPr>
        <w:pStyle w:val="Titre2"/>
        <w:numPr>
          <w:ilvl w:val="0"/>
          <w:numId w:val="0"/>
        </w:numPr>
        <w:ind w:left="578" w:hanging="578"/>
      </w:pPr>
      <w:bookmarkStart w:id="348" w:name="_Toc384820603"/>
      <w:r w:rsidRPr="000B2ED8">
        <w:t>E.6 Complex transition function</w:t>
      </w:r>
      <w:bookmarkEnd w:id="348"/>
    </w:p>
    <w:p w:rsidR="001525C3" w:rsidRPr="001525C3" w:rsidRDefault="00762481" w:rsidP="00092314">
      <w:pPr>
        <w:spacing w:line="276" w:lineRule="auto"/>
        <w:jc w:val="both"/>
        <w:rPr>
          <w:rFonts w:ascii="Tahoma" w:hAnsi="Tahoma" w:cs="Tahoma"/>
          <w:sz w:val="22"/>
          <w:szCs w:val="22"/>
        </w:rPr>
      </w:pPr>
      <w:r w:rsidRPr="001525C3">
        <w:rPr>
          <w:rFonts w:ascii="Tahoma" w:hAnsi="Tahoma" w:cs="Tahoma"/>
          <w:sz w:val="22"/>
          <w:szCs w:val="22"/>
        </w:rPr>
        <w:t xml:space="preserve">In the Harmonoise </w:t>
      </w:r>
      <w:r w:rsidR="00092314">
        <w:rPr>
          <w:rFonts w:ascii="Tahoma" w:hAnsi="Tahoma" w:cs="Tahoma"/>
          <w:sz w:val="22"/>
          <w:szCs w:val="22"/>
        </w:rPr>
        <w:t xml:space="preserve">propagation </w:t>
      </w:r>
      <w:r w:rsidRPr="001525C3">
        <w:rPr>
          <w:rFonts w:ascii="Tahoma" w:hAnsi="Tahoma" w:cs="Tahoma"/>
          <w:sz w:val="22"/>
          <w:szCs w:val="22"/>
        </w:rPr>
        <w:t>model, the ground effect is evaluated by means of the Chien-Soroka approximation</w:t>
      </w:r>
      <w:r w:rsidR="001525C3" w:rsidRPr="001525C3">
        <w:rPr>
          <w:rFonts w:ascii="Tahoma" w:hAnsi="Tahoma" w:cs="Tahoma"/>
          <w:sz w:val="22"/>
          <w:szCs w:val="22"/>
        </w:rPr>
        <w:t>, published in 1975[1].</w:t>
      </w:r>
      <w:r w:rsidRPr="001525C3">
        <w:rPr>
          <w:rFonts w:ascii="Tahoma" w:hAnsi="Tahoma" w:cs="Tahoma"/>
          <w:sz w:val="22"/>
          <w:szCs w:val="22"/>
        </w:rPr>
        <w:t xml:space="preserve"> </w:t>
      </w:r>
      <w:r w:rsidR="001525C3" w:rsidRPr="001525C3">
        <w:rPr>
          <w:rFonts w:ascii="Tahoma" w:hAnsi="Tahoma" w:cs="Tahoma"/>
          <w:sz w:val="22"/>
          <w:szCs w:val="22"/>
        </w:rPr>
        <w:t>As the details of this calculation are not given in the JRC draft report from 201</w:t>
      </w:r>
      <w:r w:rsidR="00813006">
        <w:rPr>
          <w:rFonts w:ascii="Tahoma" w:hAnsi="Tahoma" w:cs="Tahoma"/>
          <w:sz w:val="22"/>
          <w:szCs w:val="22"/>
        </w:rPr>
        <w:t>0</w:t>
      </w:r>
      <w:r w:rsidR="001525C3" w:rsidRPr="001525C3">
        <w:rPr>
          <w:rFonts w:ascii="Tahoma" w:hAnsi="Tahoma" w:cs="Tahoma"/>
          <w:sz w:val="22"/>
          <w:szCs w:val="22"/>
        </w:rPr>
        <w:t xml:space="preserve"> or in the relevant background documents for the Harmonoise model, a brief description of the calculation scheme is provided here.</w:t>
      </w:r>
    </w:p>
    <w:p w:rsidR="00762481" w:rsidRPr="001525C3" w:rsidRDefault="00762481" w:rsidP="00092314">
      <w:pPr>
        <w:spacing w:line="276" w:lineRule="auto"/>
        <w:jc w:val="both"/>
        <w:rPr>
          <w:rFonts w:ascii="Tahoma" w:hAnsi="Tahoma" w:cs="Tahoma"/>
          <w:sz w:val="22"/>
          <w:szCs w:val="22"/>
        </w:rPr>
      </w:pPr>
      <w:r w:rsidRPr="001525C3">
        <w:rPr>
          <w:rFonts w:ascii="Tahoma" w:hAnsi="Tahoma" w:cs="Tahoma"/>
          <w:sz w:val="22"/>
          <w:szCs w:val="22"/>
        </w:rPr>
        <w:t>The sound pressure of a unit source placed above an infinite flat plane with an acoustical impedance Z is given by:</w:t>
      </w:r>
    </w:p>
    <w:p w:rsidR="00762481" w:rsidRPr="001525C3" w:rsidRDefault="00762481" w:rsidP="00092314">
      <w:pPr>
        <w:spacing w:line="276" w:lineRule="auto"/>
        <w:jc w:val="both"/>
        <w:rPr>
          <w:rFonts w:ascii="Tahoma" w:hAnsi="Tahoma" w:cs="Tahoma"/>
          <w:sz w:val="26"/>
          <w:szCs w:val="26"/>
        </w:rPr>
      </w:pPr>
      <w:r w:rsidRPr="001525C3">
        <w:rPr>
          <w:rFonts w:ascii="Tahoma" w:hAnsi="Tahoma" w:cs="Tahoma"/>
          <w:sz w:val="26"/>
          <w:szCs w:val="26"/>
        </w:rPr>
        <w:tab/>
      </w:r>
      <m:oMath>
        <m:r>
          <w:rPr>
            <w:rFonts w:ascii="Cambria Math" w:hAnsi="Cambria Math" w:cs="Tahoma"/>
            <w:sz w:val="26"/>
            <w:szCs w:val="26"/>
          </w:rPr>
          <m:t>p=</m:t>
        </m:r>
        <m:f>
          <m:fPr>
            <m:ctrlPr>
              <w:rPr>
                <w:rFonts w:ascii="Cambria Math" w:hAnsi="Cambria Math" w:cs="Tahoma"/>
                <w:i/>
                <w:sz w:val="26"/>
                <w:szCs w:val="26"/>
              </w:rPr>
            </m:ctrlPr>
          </m:fPr>
          <m:num>
            <m:sSup>
              <m:sSupPr>
                <m:ctrlPr>
                  <w:rPr>
                    <w:rFonts w:ascii="Cambria Math" w:hAnsi="Cambria Math" w:cs="Tahoma"/>
                    <w:i/>
                    <w:sz w:val="26"/>
                    <w:szCs w:val="26"/>
                  </w:rPr>
                </m:ctrlPr>
              </m:sSupPr>
              <m:e>
                <m:r>
                  <w:rPr>
                    <w:rFonts w:ascii="Cambria Math" w:hAnsi="Cambria Math" w:cs="Tahoma"/>
                    <w:sz w:val="26"/>
                    <w:szCs w:val="26"/>
                  </w:rPr>
                  <m:t>e</m:t>
                </m:r>
              </m:e>
              <m:sup>
                <m:r>
                  <w:rPr>
                    <w:rFonts w:ascii="Cambria Math" w:hAnsi="Cambria Math" w:cs="Tahoma"/>
                    <w:sz w:val="26"/>
                    <w:szCs w:val="26"/>
                  </w:rPr>
                  <m:t>jkr</m:t>
                </m:r>
              </m:sup>
            </m:sSup>
          </m:num>
          <m:den>
            <m:r>
              <w:rPr>
                <w:rFonts w:ascii="Cambria Math" w:hAnsi="Cambria Math" w:cs="Tahoma"/>
                <w:sz w:val="26"/>
                <w:szCs w:val="26"/>
              </w:rPr>
              <m:t>4πr</m:t>
            </m:r>
          </m:den>
        </m:f>
        <m:r>
          <w:rPr>
            <w:rFonts w:ascii="Cambria Math" w:hAnsi="Cambria Math" w:cs="Tahoma"/>
            <w:sz w:val="26"/>
            <w:szCs w:val="26"/>
          </w:rPr>
          <m:t>+Q</m:t>
        </m:r>
        <m:f>
          <m:fPr>
            <m:ctrlPr>
              <w:rPr>
                <w:rFonts w:ascii="Cambria Math" w:hAnsi="Cambria Math" w:cs="Tahoma"/>
                <w:i/>
                <w:sz w:val="26"/>
                <w:szCs w:val="26"/>
              </w:rPr>
            </m:ctrlPr>
          </m:fPr>
          <m:num>
            <m:sSup>
              <m:sSupPr>
                <m:ctrlPr>
                  <w:rPr>
                    <w:rFonts w:ascii="Cambria Math" w:hAnsi="Cambria Math" w:cs="Tahoma"/>
                    <w:i/>
                    <w:sz w:val="26"/>
                    <w:szCs w:val="26"/>
                  </w:rPr>
                </m:ctrlPr>
              </m:sSupPr>
              <m:e>
                <m:r>
                  <w:rPr>
                    <w:rFonts w:ascii="Cambria Math" w:hAnsi="Cambria Math" w:cs="Tahoma"/>
                    <w:sz w:val="26"/>
                    <w:szCs w:val="26"/>
                  </w:rPr>
                  <m:t>e</m:t>
                </m:r>
              </m:e>
              <m:sup>
                <m:r>
                  <w:rPr>
                    <w:rFonts w:ascii="Cambria Math" w:hAnsi="Cambria Math" w:cs="Tahoma"/>
                    <w:sz w:val="26"/>
                    <w:szCs w:val="26"/>
                  </w:rPr>
                  <m:t>jkr"</m:t>
                </m:r>
              </m:sup>
            </m:sSup>
          </m:num>
          <m:den>
            <m:r>
              <w:rPr>
                <w:rFonts w:ascii="Cambria Math" w:hAnsi="Cambria Math" w:cs="Tahoma"/>
                <w:sz w:val="26"/>
                <w:szCs w:val="26"/>
              </w:rPr>
              <m:t>4πr"</m:t>
            </m:r>
          </m:den>
        </m:f>
      </m:oMath>
    </w:p>
    <w:p w:rsidR="00762481" w:rsidRPr="001525C3" w:rsidRDefault="00762481" w:rsidP="00092314">
      <w:pPr>
        <w:spacing w:line="276" w:lineRule="auto"/>
        <w:jc w:val="both"/>
        <w:rPr>
          <w:rFonts w:ascii="Tahoma" w:hAnsi="Tahoma" w:cs="Tahoma"/>
          <w:sz w:val="22"/>
          <w:szCs w:val="22"/>
        </w:rPr>
      </w:pPr>
      <w:r w:rsidRPr="001525C3">
        <w:rPr>
          <w:rFonts w:ascii="Tahoma" w:hAnsi="Tahoma" w:cs="Tahoma"/>
          <w:sz w:val="22"/>
          <w:szCs w:val="22"/>
        </w:rPr>
        <w:t>Where the spherical reflection coefficient is given by:</w:t>
      </w:r>
    </w:p>
    <w:p w:rsidR="00762481" w:rsidRPr="00092314" w:rsidRDefault="00762481" w:rsidP="00092314">
      <w:pPr>
        <w:spacing w:line="276" w:lineRule="auto"/>
        <w:jc w:val="both"/>
        <w:rPr>
          <w:rFonts w:ascii="Tahoma" w:hAnsi="Tahoma" w:cs="Tahoma"/>
          <w:sz w:val="26"/>
          <w:szCs w:val="26"/>
        </w:rPr>
      </w:pPr>
      <w:r w:rsidRPr="00092314">
        <w:rPr>
          <w:rFonts w:ascii="Tahoma" w:hAnsi="Tahoma" w:cs="Tahoma"/>
          <w:sz w:val="26"/>
          <w:szCs w:val="26"/>
        </w:rPr>
        <w:tab/>
      </w:r>
      <m:oMath>
        <m:r>
          <w:rPr>
            <w:rFonts w:ascii="Cambria Math" w:hAnsi="Cambria Math" w:cs="Tahoma"/>
            <w:sz w:val="26"/>
            <w:szCs w:val="26"/>
          </w:rPr>
          <m:t>Q=R+</m:t>
        </m:r>
        <m:d>
          <m:dPr>
            <m:ctrlPr>
              <w:rPr>
                <w:rFonts w:ascii="Cambria Math" w:hAnsi="Cambria Math" w:cs="Tahoma"/>
                <w:i/>
                <w:sz w:val="26"/>
                <w:szCs w:val="26"/>
              </w:rPr>
            </m:ctrlPr>
          </m:dPr>
          <m:e>
            <m:r>
              <w:rPr>
                <w:rFonts w:ascii="Cambria Math" w:hAnsi="Cambria Math" w:cs="Tahoma"/>
                <w:sz w:val="26"/>
                <w:szCs w:val="26"/>
              </w:rPr>
              <m:t>1-R</m:t>
            </m:r>
          </m:e>
        </m:d>
        <m:r>
          <w:rPr>
            <w:rFonts w:ascii="Cambria Math" w:hAnsi="Cambria Math" w:cs="Tahoma"/>
            <w:sz w:val="26"/>
            <w:szCs w:val="26"/>
          </w:rPr>
          <m:t>.F</m:t>
        </m:r>
        <m:d>
          <m:dPr>
            <m:ctrlPr>
              <w:rPr>
                <w:rFonts w:ascii="Cambria Math" w:hAnsi="Cambria Math" w:cs="Tahoma"/>
                <w:i/>
                <w:sz w:val="26"/>
                <w:szCs w:val="26"/>
              </w:rPr>
            </m:ctrlPr>
          </m:dPr>
          <m:e>
            <m:r>
              <w:rPr>
                <w:rFonts w:ascii="Cambria Math" w:hAnsi="Cambria Math" w:cs="Tahoma"/>
                <w:sz w:val="26"/>
                <w:szCs w:val="26"/>
              </w:rPr>
              <m:t>p</m:t>
            </m:r>
          </m:e>
        </m:d>
      </m:oMath>
    </w:p>
    <w:p w:rsidR="00D22C71" w:rsidRPr="00092314" w:rsidRDefault="00D22C71" w:rsidP="00092314">
      <w:pPr>
        <w:spacing w:line="276" w:lineRule="auto"/>
        <w:jc w:val="both"/>
        <w:rPr>
          <w:rFonts w:ascii="Tahoma" w:hAnsi="Tahoma" w:cs="Tahoma"/>
          <w:sz w:val="26"/>
          <w:szCs w:val="26"/>
        </w:rPr>
      </w:pPr>
      <w:r w:rsidRPr="00092314">
        <w:rPr>
          <w:rFonts w:ascii="Tahoma" w:hAnsi="Tahoma" w:cs="Tahoma"/>
          <w:sz w:val="26"/>
          <w:szCs w:val="26"/>
        </w:rPr>
        <w:tab/>
      </w:r>
      <m:oMath>
        <m:r>
          <w:rPr>
            <w:rFonts w:ascii="Cambria Math" w:hAnsi="Cambria Math" w:cs="Tahoma"/>
            <w:sz w:val="26"/>
            <w:szCs w:val="26"/>
          </w:rPr>
          <m:t>R=</m:t>
        </m:r>
        <m:f>
          <m:fPr>
            <m:ctrlPr>
              <w:rPr>
                <w:rFonts w:ascii="Cambria Math" w:hAnsi="Cambria Math" w:cs="Tahoma"/>
                <w:i/>
                <w:sz w:val="26"/>
                <w:szCs w:val="26"/>
              </w:rPr>
            </m:ctrlPr>
          </m:fPr>
          <m:num>
            <m:func>
              <m:funcPr>
                <m:ctrlPr>
                  <w:rPr>
                    <w:rFonts w:ascii="Cambria Math" w:hAnsi="Cambria Math" w:cs="Tahoma"/>
                    <w:i/>
                    <w:sz w:val="26"/>
                    <w:szCs w:val="26"/>
                  </w:rPr>
                </m:ctrlPr>
              </m:funcPr>
              <m:fName>
                <m:r>
                  <m:rPr>
                    <m:sty m:val="p"/>
                  </m:rPr>
                  <w:rPr>
                    <w:rFonts w:ascii="Cambria Math" w:hAnsi="Cambria Math" w:cs="Tahoma"/>
                    <w:sz w:val="26"/>
                    <w:szCs w:val="26"/>
                  </w:rPr>
                  <m:t>cos</m:t>
                </m:r>
              </m:fName>
              <m:e>
                <m:r>
                  <w:rPr>
                    <w:rFonts w:ascii="Cambria Math" w:hAnsi="Cambria Math" w:cs="Tahoma"/>
                    <w:sz w:val="26"/>
                    <w:szCs w:val="26"/>
                  </w:rPr>
                  <m:t>θ-β</m:t>
                </m:r>
              </m:e>
            </m:func>
          </m:num>
          <m:den>
            <m:func>
              <m:funcPr>
                <m:ctrlPr>
                  <w:rPr>
                    <w:rFonts w:ascii="Cambria Math" w:hAnsi="Cambria Math" w:cs="Tahoma"/>
                    <w:i/>
                    <w:sz w:val="26"/>
                    <w:szCs w:val="26"/>
                  </w:rPr>
                </m:ctrlPr>
              </m:funcPr>
              <m:fName>
                <m:r>
                  <m:rPr>
                    <m:sty m:val="p"/>
                  </m:rPr>
                  <w:rPr>
                    <w:rFonts w:ascii="Cambria Math" w:hAnsi="Cambria Math" w:cs="Tahoma"/>
                    <w:sz w:val="26"/>
                    <w:szCs w:val="26"/>
                  </w:rPr>
                  <m:t>cos</m:t>
                </m:r>
              </m:fName>
              <m:e>
                <m:r>
                  <w:rPr>
                    <w:rFonts w:ascii="Cambria Math" w:hAnsi="Cambria Math" w:cs="Tahoma"/>
                    <w:sz w:val="26"/>
                    <w:szCs w:val="26"/>
                  </w:rPr>
                  <m:t>θ+β</m:t>
                </m:r>
              </m:e>
            </m:func>
          </m:den>
        </m:f>
      </m:oMath>
    </w:p>
    <w:p w:rsidR="00D22C71" w:rsidRPr="00092314" w:rsidRDefault="00D22C71" w:rsidP="00092314">
      <w:pPr>
        <w:spacing w:line="276" w:lineRule="auto"/>
        <w:jc w:val="both"/>
        <w:rPr>
          <w:rFonts w:ascii="Tahoma" w:hAnsi="Tahoma" w:cs="Tahoma"/>
          <w:sz w:val="26"/>
          <w:szCs w:val="26"/>
        </w:rPr>
      </w:pPr>
      <w:r w:rsidRPr="00092314">
        <w:rPr>
          <w:rFonts w:ascii="Tahoma" w:hAnsi="Tahoma" w:cs="Tahoma"/>
          <w:sz w:val="26"/>
          <w:szCs w:val="26"/>
        </w:rPr>
        <w:tab/>
      </w:r>
      <m:oMath>
        <m:r>
          <w:rPr>
            <w:rFonts w:ascii="Cambria Math" w:hAnsi="Cambria Math" w:cs="Tahoma"/>
            <w:sz w:val="26"/>
            <w:szCs w:val="26"/>
          </w:rPr>
          <m:t>β=</m:t>
        </m:r>
        <m:f>
          <m:fPr>
            <m:ctrlPr>
              <w:rPr>
                <w:rFonts w:ascii="Cambria Math" w:hAnsi="Cambria Math" w:cs="Tahoma"/>
                <w:i/>
                <w:sz w:val="26"/>
                <w:szCs w:val="26"/>
              </w:rPr>
            </m:ctrlPr>
          </m:fPr>
          <m:num>
            <m:sSub>
              <m:sSubPr>
                <m:ctrlPr>
                  <w:rPr>
                    <w:rFonts w:ascii="Cambria Math" w:hAnsi="Cambria Math" w:cs="Tahoma"/>
                    <w:i/>
                    <w:sz w:val="26"/>
                    <w:szCs w:val="26"/>
                  </w:rPr>
                </m:ctrlPr>
              </m:sSubPr>
              <m:e>
                <m:r>
                  <w:rPr>
                    <w:rFonts w:ascii="Cambria Math" w:hAnsi="Cambria Math" w:cs="Tahoma"/>
                    <w:sz w:val="26"/>
                    <w:szCs w:val="26"/>
                  </w:rPr>
                  <m:t>ρ</m:t>
                </m:r>
              </m:e>
              <m:sub>
                <m:r>
                  <w:rPr>
                    <w:rFonts w:ascii="Cambria Math" w:hAnsi="Cambria Math" w:cs="Tahoma"/>
                    <w:sz w:val="26"/>
                    <w:szCs w:val="26"/>
                  </w:rPr>
                  <m:t>0</m:t>
                </m:r>
              </m:sub>
            </m:sSub>
            <m:r>
              <w:rPr>
                <w:rFonts w:ascii="Cambria Math" w:hAnsi="Cambria Math" w:cs="Tahoma"/>
                <w:sz w:val="26"/>
                <w:szCs w:val="26"/>
              </w:rPr>
              <m:t>C</m:t>
            </m:r>
          </m:num>
          <m:den>
            <m:r>
              <w:rPr>
                <w:rFonts w:ascii="Cambria Math" w:hAnsi="Cambria Math" w:cs="Tahoma"/>
                <w:sz w:val="26"/>
                <w:szCs w:val="26"/>
              </w:rPr>
              <m:t>Z</m:t>
            </m:r>
          </m:den>
        </m:f>
      </m:oMath>
    </w:p>
    <w:p w:rsidR="00D22C71" w:rsidRPr="00092314" w:rsidRDefault="00D22C71" w:rsidP="00092314">
      <w:pPr>
        <w:spacing w:line="276" w:lineRule="auto"/>
        <w:jc w:val="both"/>
        <w:rPr>
          <w:rFonts w:ascii="Tahoma" w:hAnsi="Tahoma" w:cs="Tahoma"/>
          <w:sz w:val="26"/>
          <w:szCs w:val="26"/>
        </w:rPr>
      </w:pPr>
      <w:r w:rsidRPr="00092314">
        <w:rPr>
          <w:rFonts w:ascii="Tahoma" w:hAnsi="Tahoma" w:cs="Tahoma"/>
          <w:sz w:val="26"/>
          <w:szCs w:val="26"/>
        </w:rPr>
        <w:lastRenderedPageBreak/>
        <w:tab/>
      </w:r>
      <m:oMath>
        <m:r>
          <w:rPr>
            <w:rFonts w:ascii="Cambria Math" w:hAnsi="Cambria Math" w:cs="Tahoma"/>
            <w:sz w:val="26"/>
            <w:szCs w:val="26"/>
          </w:rPr>
          <m:t>F</m:t>
        </m:r>
        <m:d>
          <m:dPr>
            <m:ctrlPr>
              <w:rPr>
                <w:rFonts w:ascii="Cambria Math" w:hAnsi="Cambria Math" w:cs="Tahoma"/>
                <w:i/>
                <w:sz w:val="26"/>
                <w:szCs w:val="26"/>
              </w:rPr>
            </m:ctrlPr>
          </m:dPr>
          <m:e>
            <m:r>
              <w:rPr>
                <w:rFonts w:ascii="Cambria Math" w:hAnsi="Cambria Math" w:cs="Tahoma"/>
                <w:sz w:val="26"/>
                <w:szCs w:val="26"/>
              </w:rPr>
              <m:t>z</m:t>
            </m:r>
          </m:e>
        </m:d>
        <m:r>
          <w:rPr>
            <w:rFonts w:ascii="Cambria Math" w:hAnsi="Cambria Math" w:cs="Tahoma"/>
            <w:sz w:val="26"/>
            <w:szCs w:val="26"/>
          </w:rPr>
          <m:t>=1+j</m:t>
        </m:r>
        <m:rad>
          <m:radPr>
            <m:degHide m:val="1"/>
            <m:ctrlPr>
              <w:rPr>
                <w:rFonts w:ascii="Cambria Math" w:hAnsi="Cambria Math" w:cs="Tahoma"/>
                <w:i/>
                <w:sz w:val="26"/>
                <w:szCs w:val="26"/>
              </w:rPr>
            </m:ctrlPr>
          </m:radPr>
          <m:deg/>
          <m:e>
            <m:r>
              <w:rPr>
                <w:rFonts w:ascii="Cambria Math" w:hAnsi="Cambria Math" w:cs="Tahoma"/>
                <w:sz w:val="26"/>
                <w:szCs w:val="26"/>
              </w:rPr>
              <m:t>π</m:t>
            </m:r>
          </m:e>
        </m:rad>
        <m:r>
          <w:rPr>
            <w:rFonts w:ascii="Cambria Math" w:hAnsi="Cambria Math" w:cs="Tahoma"/>
            <w:sz w:val="26"/>
            <w:szCs w:val="26"/>
          </w:rPr>
          <m:t>z</m:t>
        </m:r>
        <m:sSup>
          <m:sSupPr>
            <m:ctrlPr>
              <w:rPr>
                <w:rFonts w:ascii="Cambria Math" w:hAnsi="Cambria Math" w:cs="Tahoma"/>
                <w:i/>
                <w:sz w:val="26"/>
                <w:szCs w:val="26"/>
              </w:rPr>
            </m:ctrlPr>
          </m:sSupPr>
          <m:e>
            <m:r>
              <w:rPr>
                <w:rFonts w:ascii="Cambria Math" w:hAnsi="Cambria Math" w:cs="Tahoma"/>
                <w:sz w:val="26"/>
                <w:szCs w:val="26"/>
              </w:rPr>
              <m:t>e</m:t>
            </m:r>
          </m:e>
          <m:sup>
            <m:r>
              <w:rPr>
                <w:rFonts w:ascii="Cambria Math" w:hAnsi="Cambria Math" w:cs="Tahoma"/>
                <w:sz w:val="26"/>
                <w:szCs w:val="26"/>
              </w:rPr>
              <m:t>-z²</m:t>
            </m:r>
          </m:sup>
        </m:sSup>
        <m:r>
          <w:rPr>
            <w:rFonts w:ascii="Cambria Math" w:hAnsi="Cambria Math" w:cs="Tahoma"/>
            <w:sz w:val="26"/>
            <w:szCs w:val="26"/>
          </w:rPr>
          <m:t>erfc(-jz)</m:t>
        </m:r>
      </m:oMath>
    </w:p>
    <w:p w:rsidR="00D22C71" w:rsidRPr="00092314" w:rsidRDefault="00D22C71" w:rsidP="00092314">
      <w:pPr>
        <w:spacing w:line="276" w:lineRule="auto"/>
        <w:jc w:val="both"/>
        <w:rPr>
          <w:rFonts w:ascii="Tahoma" w:hAnsi="Tahoma" w:cs="Tahoma"/>
          <w:sz w:val="26"/>
          <w:szCs w:val="26"/>
        </w:rPr>
      </w:pPr>
      <w:r w:rsidRPr="00092314">
        <w:rPr>
          <w:rFonts w:ascii="Tahoma" w:hAnsi="Tahoma" w:cs="Tahoma"/>
          <w:sz w:val="26"/>
          <w:szCs w:val="26"/>
        </w:rPr>
        <w:tab/>
      </w:r>
      <m:oMath>
        <m:r>
          <w:rPr>
            <w:rFonts w:ascii="Cambria Math" w:hAnsi="Cambria Math" w:cs="Tahoma"/>
            <w:sz w:val="26"/>
            <w:szCs w:val="26"/>
          </w:rPr>
          <m:t>z=</m:t>
        </m:r>
        <m:rad>
          <m:radPr>
            <m:degHide m:val="1"/>
            <m:ctrlPr>
              <w:rPr>
                <w:rFonts w:ascii="Cambria Math" w:hAnsi="Cambria Math" w:cs="Tahoma"/>
                <w:i/>
                <w:sz w:val="26"/>
                <w:szCs w:val="26"/>
              </w:rPr>
            </m:ctrlPr>
          </m:radPr>
          <m:deg/>
          <m:e>
            <m:f>
              <m:fPr>
                <m:ctrlPr>
                  <w:rPr>
                    <w:rFonts w:ascii="Cambria Math" w:hAnsi="Cambria Math" w:cs="Tahoma"/>
                    <w:i/>
                    <w:sz w:val="26"/>
                    <w:szCs w:val="26"/>
                  </w:rPr>
                </m:ctrlPr>
              </m:fPr>
              <m:num>
                <m:r>
                  <w:rPr>
                    <w:rFonts w:ascii="Cambria Math" w:hAnsi="Cambria Math" w:cs="Tahoma"/>
                    <w:sz w:val="26"/>
                    <w:szCs w:val="26"/>
                  </w:rPr>
                  <m:t>jkr"</m:t>
                </m:r>
              </m:num>
              <m:den>
                <m:r>
                  <w:rPr>
                    <w:rFonts w:ascii="Cambria Math" w:hAnsi="Cambria Math" w:cs="Tahoma"/>
                    <w:sz w:val="26"/>
                    <w:szCs w:val="26"/>
                  </w:rPr>
                  <m:t>2</m:t>
                </m:r>
              </m:den>
            </m:f>
          </m:e>
        </m:rad>
        <m:r>
          <w:rPr>
            <w:rFonts w:ascii="Cambria Math" w:hAnsi="Cambria Math" w:cs="Tahoma"/>
            <w:sz w:val="26"/>
            <w:szCs w:val="26"/>
          </w:rPr>
          <m:t xml:space="preserve"> (β+</m:t>
        </m:r>
        <m:func>
          <m:funcPr>
            <m:ctrlPr>
              <w:rPr>
                <w:rFonts w:ascii="Cambria Math" w:hAnsi="Cambria Math" w:cs="Tahoma"/>
                <w:i/>
                <w:sz w:val="26"/>
                <w:szCs w:val="26"/>
              </w:rPr>
            </m:ctrlPr>
          </m:funcPr>
          <m:fName>
            <m:r>
              <m:rPr>
                <m:sty m:val="p"/>
              </m:rPr>
              <w:rPr>
                <w:rFonts w:ascii="Cambria Math" w:hAnsi="Cambria Math" w:cs="Tahoma"/>
                <w:sz w:val="26"/>
                <w:szCs w:val="26"/>
              </w:rPr>
              <m:t>cos</m:t>
            </m:r>
          </m:fName>
          <m:e>
            <m:r>
              <w:rPr>
                <w:rFonts w:ascii="Cambria Math" w:hAnsi="Cambria Math" w:cs="Tahoma"/>
                <w:sz w:val="26"/>
                <w:szCs w:val="26"/>
              </w:rPr>
              <m:t>θ)</m:t>
            </m:r>
          </m:e>
        </m:func>
      </m:oMath>
    </w:p>
    <w:p w:rsidR="00D22C71" w:rsidRPr="001525C3" w:rsidRDefault="001525C3" w:rsidP="00092314">
      <w:pPr>
        <w:spacing w:line="276" w:lineRule="auto"/>
        <w:jc w:val="both"/>
        <w:rPr>
          <w:rFonts w:ascii="Tahoma" w:hAnsi="Tahoma" w:cs="Tahoma"/>
          <w:sz w:val="22"/>
          <w:szCs w:val="22"/>
        </w:rPr>
      </w:pPr>
      <w:r w:rsidRPr="001525C3">
        <w:rPr>
          <w:rFonts w:ascii="Tahoma" w:hAnsi="Tahoma" w:cs="Tahoma"/>
          <w:sz w:val="22"/>
          <w:szCs w:val="22"/>
        </w:rPr>
        <w:t>The evaluation of the spherical reflection coefficient is based on the numerical evaluation of the auxiliary function:</w:t>
      </w:r>
    </w:p>
    <w:p w:rsidR="001525C3" w:rsidRDefault="001525C3" w:rsidP="00092314">
      <w:pPr>
        <w:spacing w:line="276" w:lineRule="auto"/>
        <w:jc w:val="both"/>
        <w:rPr>
          <w:rFonts w:ascii="Tahoma" w:hAnsi="Tahoma" w:cs="Tahoma"/>
          <w:sz w:val="26"/>
          <w:szCs w:val="26"/>
        </w:rPr>
      </w:pPr>
      <w:r w:rsidRPr="00092314">
        <w:rPr>
          <w:rFonts w:ascii="Tahoma" w:hAnsi="Tahoma" w:cs="Tahoma"/>
          <w:sz w:val="26"/>
          <w:szCs w:val="26"/>
        </w:rPr>
        <w:tab/>
      </w:r>
      <m:oMath>
        <m:r>
          <w:rPr>
            <w:rFonts w:ascii="Cambria Math" w:hAnsi="Cambria Math" w:cs="Tahoma"/>
            <w:sz w:val="26"/>
            <w:szCs w:val="26"/>
          </w:rPr>
          <m:t>w</m:t>
        </m:r>
        <m:d>
          <m:dPr>
            <m:ctrlPr>
              <w:rPr>
                <w:rFonts w:ascii="Cambria Math" w:hAnsi="Cambria Math" w:cs="Tahoma"/>
                <w:i/>
                <w:sz w:val="26"/>
                <w:szCs w:val="26"/>
              </w:rPr>
            </m:ctrlPr>
          </m:dPr>
          <m:e>
            <m:r>
              <w:rPr>
                <w:rFonts w:ascii="Cambria Math" w:hAnsi="Cambria Math" w:cs="Tahoma"/>
                <w:sz w:val="26"/>
                <w:szCs w:val="26"/>
              </w:rPr>
              <m:t>z</m:t>
            </m:r>
          </m:e>
        </m:d>
        <m:r>
          <w:rPr>
            <w:rFonts w:ascii="Cambria Math" w:hAnsi="Cambria Math" w:cs="Tahoma"/>
            <w:sz w:val="26"/>
            <w:szCs w:val="26"/>
          </w:rPr>
          <m:t>=</m:t>
        </m:r>
        <m:sSup>
          <m:sSupPr>
            <m:ctrlPr>
              <w:rPr>
                <w:rFonts w:ascii="Cambria Math" w:hAnsi="Cambria Math" w:cs="Tahoma"/>
                <w:i/>
                <w:sz w:val="26"/>
                <w:szCs w:val="26"/>
              </w:rPr>
            </m:ctrlPr>
          </m:sSupPr>
          <m:e>
            <m:r>
              <w:rPr>
                <w:rFonts w:ascii="Cambria Math" w:hAnsi="Cambria Math" w:cs="Tahoma"/>
                <w:sz w:val="26"/>
                <w:szCs w:val="26"/>
              </w:rPr>
              <m:t>e</m:t>
            </m:r>
          </m:e>
          <m:sup>
            <m:r>
              <w:rPr>
                <w:rFonts w:ascii="Cambria Math" w:hAnsi="Cambria Math" w:cs="Tahoma"/>
                <w:sz w:val="26"/>
                <w:szCs w:val="26"/>
              </w:rPr>
              <m:t>-z²</m:t>
            </m:r>
          </m:sup>
        </m:sSup>
        <m:r>
          <w:rPr>
            <w:rFonts w:ascii="Cambria Math" w:hAnsi="Cambria Math" w:cs="Tahoma"/>
            <w:sz w:val="26"/>
            <w:szCs w:val="26"/>
          </w:rPr>
          <m:t>erfc(-jz)</m:t>
        </m:r>
      </m:oMath>
    </w:p>
    <w:p w:rsidR="004E05E4" w:rsidRPr="00092314" w:rsidRDefault="004E05E4" w:rsidP="00092314">
      <w:pPr>
        <w:spacing w:line="276" w:lineRule="auto"/>
        <w:jc w:val="both"/>
        <w:rPr>
          <w:rFonts w:ascii="Tahoma" w:hAnsi="Tahoma" w:cs="Tahoma"/>
          <w:sz w:val="26"/>
          <w:szCs w:val="26"/>
        </w:rPr>
      </w:pPr>
      <w:r>
        <w:rPr>
          <w:rFonts w:ascii="Tahoma" w:hAnsi="Tahoma" w:cs="Tahoma"/>
          <w:sz w:val="26"/>
          <w:szCs w:val="26"/>
        </w:rPr>
        <w:tab/>
      </w:r>
      <m:oMath>
        <m:r>
          <w:rPr>
            <w:rFonts w:ascii="Cambria Math" w:hAnsi="Cambria Math" w:cs="Tahoma"/>
            <w:sz w:val="26"/>
            <w:szCs w:val="26"/>
          </w:rPr>
          <m:t>z=x+j.y</m:t>
        </m:r>
      </m:oMath>
    </w:p>
    <w:p w:rsidR="00AC5885" w:rsidRDefault="001525C3" w:rsidP="00C352DA">
      <w:pPr>
        <w:spacing w:line="276" w:lineRule="auto"/>
        <w:jc w:val="both"/>
        <w:rPr>
          <w:rFonts w:ascii="Tahoma" w:hAnsi="Tahoma" w:cs="Tahoma"/>
          <w:sz w:val="22"/>
          <w:szCs w:val="22"/>
        </w:rPr>
      </w:pPr>
      <w:r w:rsidRPr="001525C3">
        <w:rPr>
          <w:rFonts w:ascii="Tahoma" w:hAnsi="Tahoma" w:cs="Tahoma"/>
          <w:sz w:val="22"/>
          <w:szCs w:val="22"/>
        </w:rPr>
        <w:t>The numerical evaluation of this function is carried out according to a note published by Chien and Soroka in 1979 [2].</w:t>
      </w:r>
      <w:r w:rsidR="00820B85">
        <w:rPr>
          <w:rFonts w:ascii="Tahoma" w:hAnsi="Tahoma" w:cs="Tahoma"/>
          <w:sz w:val="22"/>
          <w:szCs w:val="22"/>
        </w:rPr>
        <w:t xml:space="preserve"> The main difficulty in implementing the formula from this note resides in t</w:t>
      </w:r>
      <w:r w:rsidR="00082A52">
        <w:rPr>
          <w:rFonts w:ascii="Tahoma" w:hAnsi="Tahoma" w:cs="Tahoma"/>
          <w:sz w:val="22"/>
          <w:szCs w:val="22"/>
        </w:rPr>
        <w:t xml:space="preserve">he correct interpretation of equation </w:t>
      </w:r>
      <w:r w:rsidR="00820B85">
        <w:rPr>
          <w:rFonts w:ascii="Tahoma" w:hAnsi="Tahoma" w:cs="Tahoma"/>
          <w:sz w:val="22"/>
          <w:szCs w:val="22"/>
        </w:rPr>
        <w:t>(7)</w:t>
      </w:r>
      <w:r w:rsidR="004E05E4">
        <w:rPr>
          <w:rFonts w:ascii="Tahoma" w:hAnsi="Tahoma" w:cs="Tahoma"/>
          <w:sz w:val="22"/>
          <w:szCs w:val="22"/>
        </w:rPr>
        <w:t xml:space="preserve">, i.e. for large negative values of either </w:t>
      </w:r>
      <m:oMath>
        <m:r>
          <w:rPr>
            <w:rFonts w:ascii="Cambria Math" w:hAnsi="Cambria Math" w:cs="Tahoma"/>
            <w:sz w:val="22"/>
            <w:szCs w:val="22"/>
          </w:rPr>
          <m:t>x</m:t>
        </m:r>
      </m:oMath>
      <w:r w:rsidR="004E05E4">
        <w:rPr>
          <w:rFonts w:ascii="Tahoma" w:hAnsi="Tahoma" w:cs="Tahoma"/>
          <w:sz w:val="22"/>
          <w:szCs w:val="22"/>
        </w:rPr>
        <w:t xml:space="preserve"> </w:t>
      </w:r>
      <w:proofErr w:type="gramStart"/>
      <w:r w:rsidR="004E05E4">
        <w:rPr>
          <w:rFonts w:ascii="Tahoma" w:hAnsi="Tahoma" w:cs="Tahoma"/>
          <w:sz w:val="22"/>
          <w:szCs w:val="22"/>
        </w:rPr>
        <w:t xml:space="preserve">or </w:t>
      </w:r>
      <w:proofErr w:type="gramEnd"/>
      <m:oMath>
        <m:r>
          <w:rPr>
            <w:rFonts w:ascii="Cambria Math" w:hAnsi="Cambria Math" w:cs="Tahoma"/>
            <w:sz w:val="22"/>
            <w:szCs w:val="22"/>
          </w:rPr>
          <m:t>y</m:t>
        </m:r>
      </m:oMath>
      <w:r w:rsidR="00AC5885">
        <w:rPr>
          <w:rFonts w:ascii="Tahoma" w:hAnsi="Tahoma" w:cs="Tahoma"/>
          <w:sz w:val="22"/>
          <w:szCs w:val="22"/>
        </w:rPr>
        <w:t xml:space="preserve">. Although the note states the conditions “for </w:t>
      </w:r>
      <m:oMath>
        <m:r>
          <w:rPr>
            <w:rFonts w:ascii="Cambria Math" w:hAnsi="Cambria Math" w:cs="Tahoma"/>
            <w:sz w:val="22"/>
            <w:szCs w:val="22"/>
          </w:rPr>
          <m:t>x&lt;0</m:t>
        </m:r>
      </m:oMath>
      <w:r w:rsidR="00AC5885">
        <w:rPr>
          <w:rFonts w:ascii="Tahoma" w:hAnsi="Tahoma" w:cs="Tahoma"/>
          <w:sz w:val="22"/>
          <w:szCs w:val="22"/>
        </w:rPr>
        <w:t xml:space="preserve"> </w:t>
      </w:r>
      <w:proofErr w:type="gramStart"/>
      <w:r w:rsidR="00AC5885">
        <w:rPr>
          <w:rFonts w:ascii="Tahoma" w:hAnsi="Tahoma" w:cs="Tahoma"/>
          <w:sz w:val="22"/>
          <w:szCs w:val="22"/>
        </w:rPr>
        <w:t xml:space="preserve">or </w:t>
      </w:r>
      <w:proofErr w:type="gramEnd"/>
      <m:oMath>
        <m:r>
          <w:rPr>
            <w:rFonts w:ascii="Cambria Math" w:hAnsi="Cambria Math" w:cs="Tahoma"/>
            <w:sz w:val="22"/>
            <w:szCs w:val="22"/>
          </w:rPr>
          <m:t>y&lt;0</m:t>
        </m:r>
      </m:oMath>
      <w:r w:rsidR="00AC5885">
        <w:rPr>
          <w:rFonts w:ascii="Tahoma" w:hAnsi="Tahoma" w:cs="Tahoma"/>
          <w:sz w:val="22"/>
          <w:szCs w:val="22"/>
        </w:rPr>
        <w:t xml:space="preserve">”, the actual formulas are given assuming </w:t>
      </w:r>
      <m:oMath>
        <m:r>
          <w:rPr>
            <w:rFonts w:ascii="Cambria Math" w:hAnsi="Cambria Math" w:cs="Tahoma"/>
            <w:sz w:val="22"/>
            <w:szCs w:val="22"/>
          </w:rPr>
          <m:t>x&gt;0</m:t>
        </m:r>
      </m:oMath>
      <w:r w:rsidR="00AC5885">
        <w:rPr>
          <w:rFonts w:ascii="Tahoma" w:hAnsi="Tahoma" w:cs="Tahoma"/>
          <w:sz w:val="22"/>
          <w:szCs w:val="22"/>
        </w:rPr>
        <w:t xml:space="preserve"> and </w:t>
      </w:r>
      <m:oMath>
        <m:r>
          <w:rPr>
            <w:rFonts w:ascii="Cambria Math" w:hAnsi="Cambria Math" w:cs="Tahoma"/>
            <w:sz w:val="22"/>
            <w:szCs w:val="22"/>
          </w:rPr>
          <m:t>y&gt;0</m:t>
        </m:r>
      </m:oMath>
      <w:r w:rsidR="00AC5885">
        <w:rPr>
          <w:rFonts w:ascii="Tahoma" w:hAnsi="Tahoma" w:cs="Tahoma"/>
          <w:sz w:val="22"/>
          <w:szCs w:val="22"/>
        </w:rPr>
        <w:t xml:space="preserve">, which is at the least creating confusion. </w:t>
      </w:r>
    </w:p>
    <w:p w:rsidR="004E05E4" w:rsidRDefault="004E05E4" w:rsidP="004E05E4">
      <w:pPr>
        <w:spacing w:line="276" w:lineRule="auto"/>
        <w:jc w:val="both"/>
        <w:rPr>
          <w:rFonts w:ascii="Tahoma" w:hAnsi="Tahoma" w:cs="Tahoma"/>
          <w:sz w:val="22"/>
          <w:szCs w:val="22"/>
        </w:rPr>
      </w:pPr>
      <w:r w:rsidRPr="004E05E4">
        <w:rPr>
          <w:rFonts w:ascii="Tahoma" w:hAnsi="Tahoma" w:cs="Tahoma"/>
          <w:sz w:val="22"/>
          <w:szCs w:val="22"/>
        </w:rPr>
        <w:t xml:space="preserve">If </w:t>
      </w:r>
      <m:oMath>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≤3.9</m:t>
        </m:r>
      </m:oMath>
      <w:r w:rsidRPr="004E05E4">
        <w:rPr>
          <w:rFonts w:ascii="Tahoma" w:hAnsi="Tahoma" w:cs="Tahoma"/>
          <w:sz w:val="22"/>
          <w:szCs w:val="22"/>
        </w:rPr>
        <w:t xml:space="preserve"> and </w:t>
      </w:r>
      <m:oMath>
        <m:d>
          <m:dPr>
            <m:begChr m:val="|"/>
            <m:endChr m:val="|"/>
            <m:ctrlPr>
              <w:rPr>
                <w:rFonts w:ascii="Cambria Math" w:hAnsi="Cambria Math" w:cs="Tahoma"/>
                <w:i/>
                <w:sz w:val="22"/>
                <w:szCs w:val="22"/>
              </w:rPr>
            </m:ctrlPr>
          </m:dPr>
          <m:e>
            <m:r>
              <w:rPr>
                <w:rFonts w:ascii="Cambria Math" w:hAnsi="Cambria Math" w:cs="Tahoma"/>
                <w:sz w:val="22"/>
                <w:szCs w:val="22"/>
              </w:rPr>
              <m:t>y</m:t>
            </m:r>
          </m:e>
        </m:d>
        <m:r>
          <w:rPr>
            <w:rFonts w:ascii="Cambria Math" w:hAnsi="Cambria Math" w:cs="Tahoma"/>
            <w:sz w:val="22"/>
            <w:szCs w:val="22"/>
          </w:rPr>
          <m:t>≤3</m:t>
        </m:r>
      </m:oMath>
      <w:r w:rsidRPr="004E05E4">
        <w:rPr>
          <w:rFonts w:ascii="Tahoma" w:hAnsi="Tahoma" w:cs="Tahoma"/>
          <w:sz w:val="22"/>
          <w:szCs w:val="22"/>
        </w:rPr>
        <w:t xml:space="preserve"> the function is evaluated using</w:t>
      </w:r>
      <w:r>
        <w:rPr>
          <w:rFonts w:ascii="Tahoma" w:hAnsi="Tahoma" w:cs="Tahoma"/>
          <w:sz w:val="22"/>
          <w:szCs w:val="22"/>
        </w:rPr>
        <w:t xml:space="preserve"> the series development</w:t>
      </w:r>
      <w:r w:rsidR="00082A52">
        <w:rPr>
          <w:rFonts w:ascii="Tahoma" w:hAnsi="Tahoma" w:cs="Tahoma"/>
          <w:sz w:val="22"/>
          <w:szCs w:val="22"/>
        </w:rPr>
        <w:t>, equation (8).</w:t>
      </w:r>
      <w:r w:rsidR="001912E7">
        <w:rPr>
          <w:rFonts w:ascii="Tahoma" w:hAnsi="Tahoma" w:cs="Tahoma"/>
          <w:sz w:val="22"/>
          <w:szCs w:val="22"/>
        </w:rPr>
        <w:t xml:space="preserve"> As </w:t>
      </w:r>
      <w:r w:rsidR="0079188F">
        <w:rPr>
          <w:rFonts w:ascii="Tahoma" w:hAnsi="Tahoma" w:cs="Tahoma"/>
          <w:sz w:val="22"/>
          <w:szCs w:val="22"/>
        </w:rPr>
        <w:t>suggested</w:t>
      </w:r>
      <w:r w:rsidR="001912E7">
        <w:rPr>
          <w:rFonts w:ascii="Tahoma" w:hAnsi="Tahoma" w:cs="Tahoma"/>
          <w:sz w:val="22"/>
          <w:szCs w:val="22"/>
        </w:rPr>
        <w:t xml:space="preserve"> by Chien and Soroka, </w:t>
      </w:r>
      <w:r w:rsidR="00D57331">
        <w:rPr>
          <w:rFonts w:ascii="Tahoma" w:hAnsi="Tahoma" w:cs="Tahoma"/>
          <w:sz w:val="22"/>
          <w:szCs w:val="22"/>
        </w:rPr>
        <w:t xml:space="preserve">the </w:t>
      </w:r>
      <w:r w:rsidR="00082A52">
        <w:rPr>
          <w:rFonts w:ascii="Tahoma" w:hAnsi="Tahoma" w:cs="Tahoma"/>
          <w:sz w:val="22"/>
          <w:szCs w:val="22"/>
        </w:rPr>
        <w:t xml:space="preserve">function </w:t>
      </w:r>
      <w:r w:rsidR="00D57331">
        <w:rPr>
          <w:rFonts w:ascii="Tahoma" w:hAnsi="Tahoma" w:cs="Tahoma"/>
          <w:sz w:val="22"/>
          <w:szCs w:val="22"/>
        </w:rPr>
        <w:t xml:space="preserve">is evaluated for </w:t>
      </w:r>
      <m:oMath>
        <m:r>
          <w:rPr>
            <w:rFonts w:ascii="Cambria Math" w:hAnsi="Cambria Math" w:cs="Tahoma"/>
            <w:sz w:val="22"/>
            <w:szCs w:val="22"/>
          </w:rPr>
          <m:t>h=0.8</m:t>
        </m:r>
      </m:oMath>
      <w:r w:rsidR="00082A52">
        <w:rPr>
          <w:rFonts w:ascii="Tahoma" w:hAnsi="Tahoma" w:cs="Tahoma"/>
          <w:sz w:val="22"/>
          <w:szCs w:val="22"/>
        </w:rPr>
        <w:t xml:space="preserve"> </w:t>
      </w:r>
      <w:r w:rsidR="00D57331">
        <w:rPr>
          <w:rFonts w:ascii="Tahoma" w:hAnsi="Tahoma" w:cs="Tahoma"/>
          <w:sz w:val="22"/>
          <w:szCs w:val="22"/>
        </w:rPr>
        <w:t>using up to the 5</w:t>
      </w:r>
      <w:r w:rsidR="00D57331" w:rsidRPr="00D57331">
        <w:rPr>
          <w:rFonts w:ascii="Tahoma" w:hAnsi="Tahoma" w:cs="Tahoma"/>
          <w:sz w:val="22"/>
          <w:szCs w:val="22"/>
          <w:vertAlign w:val="superscript"/>
        </w:rPr>
        <w:t>th</w:t>
      </w:r>
      <w:r w:rsidR="00D57331">
        <w:rPr>
          <w:rFonts w:ascii="Tahoma" w:hAnsi="Tahoma" w:cs="Tahoma"/>
          <w:sz w:val="22"/>
          <w:szCs w:val="22"/>
        </w:rPr>
        <w:t xml:space="preserve"> term</w:t>
      </w:r>
      <w:r w:rsidR="001912E7">
        <w:rPr>
          <w:rFonts w:ascii="Tahoma" w:hAnsi="Tahoma" w:cs="Tahoma"/>
          <w:sz w:val="22"/>
          <w:szCs w:val="22"/>
        </w:rPr>
        <w:t xml:space="preserve"> </w:t>
      </w:r>
      <w:r w:rsidR="00082A52">
        <w:rPr>
          <w:rFonts w:ascii="Tahoma" w:hAnsi="Tahoma" w:cs="Tahoma"/>
          <w:sz w:val="22"/>
          <w:szCs w:val="22"/>
        </w:rPr>
        <w:t xml:space="preserve">of the infinite series, so that the error remains bounded </w:t>
      </w:r>
      <w:proofErr w:type="gramStart"/>
      <w:r w:rsidR="00082A52">
        <w:rPr>
          <w:rFonts w:ascii="Tahoma" w:hAnsi="Tahoma" w:cs="Tahoma"/>
          <w:sz w:val="22"/>
          <w:szCs w:val="22"/>
        </w:rPr>
        <w:t xml:space="preserve">by </w:t>
      </w:r>
      <w:proofErr w:type="gramEnd"/>
      <m:oMath>
        <m:d>
          <m:dPr>
            <m:begChr m:val="|"/>
            <m:endChr m:val="|"/>
            <m:ctrlPr>
              <w:rPr>
                <w:rFonts w:ascii="Cambria Math" w:hAnsi="Cambria Math" w:cs="Tahoma"/>
                <w:i/>
                <w:sz w:val="22"/>
                <w:szCs w:val="22"/>
              </w:rPr>
            </m:ctrlPr>
          </m:dPr>
          <m:e>
            <m:r>
              <w:rPr>
                <w:rFonts w:ascii="Cambria Math" w:hAnsi="Cambria Math" w:cs="Tahoma"/>
                <w:sz w:val="22"/>
                <w:szCs w:val="22"/>
              </w:rPr>
              <m:t>E</m:t>
            </m:r>
            <m:d>
              <m:dPr>
                <m:ctrlPr>
                  <w:rPr>
                    <w:rFonts w:ascii="Cambria Math" w:hAnsi="Cambria Math" w:cs="Tahoma"/>
                    <w:i/>
                    <w:sz w:val="22"/>
                    <w:szCs w:val="22"/>
                  </w:rPr>
                </m:ctrlPr>
              </m:dPr>
              <m:e>
                <m:r>
                  <w:rPr>
                    <w:rFonts w:ascii="Cambria Math" w:hAnsi="Cambria Math" w:cs="Tahoma"/>
                    <w:sz w:val="22"/>
                    <w:szCs w:val="22"/>
                  </w:rPr>
                  <m:t>h</m:t>
                </m:r>
              </m:e>
            </m:d>
          </m:e>
        </m:d>
        <m:r>
          <w:rPr>
            <w:rFonts w:ascii="Cambria Math" w:hAnsi="Cambria Math" w:cs="Tahoma"/>
            <w:sz w:val="22"/>
            <w:szCs w:val="22"/>
          </w:rPr>
          <m:t>≤</m:t>
        </m:r>
        <m:sSup>
          <m:sSupPr>
            <m:ctrlPr>
              <w:rPr>
                <w:rFonts w:ascii="Cambria Math" w:hAnsi="Cambria Math" w:cs="Tahoma"/>
                <w:i/>
                <w:sz w:val="22"/>
                <w:szCs w:val="22"/>
              </w:rPr>
            </m:ctrlPr>
          </m:sSupPr>
          <m:e>
            <m:r>
              <w:rPr>
                <w:rFonts w:ascii="Cambria Math" w:hAnsi="Cambria Math" w:cs="Tahoma"/>
                <w:sz w:val="22"/>
                <w:szCs w:val="22"/>
              </w:rPr>
              <m:t>10</m:t>
            </m:r>
          </m:e>
          <m:sup>
            <m:r>
              <w:rPr>
                <w:rFonts w:ascii="Cambria Math" w:hAnsi="Cambria Math" w:cs="Tahoma"/>
                <w:sz w:val="22"/>
                <w:szCs w:val="22"/>
              </w:rPr>
              <m:t>-6</m:t>
            </m:r>
          </m:sup>
        </m:sSup>
      </m:oMath>
      <w:r w:rsidR="00082A52">
        <w:rPr>
          <w:rFonts w:ascii="Tahoma" w:hAnsi="Tahoma" w:cs="Tahoma"/>
          <w:sz w:val="22"/>
          <w:szCs w:val="22"/>
        </w:rPr>
        <w:t>.</w:t>
      </w:r>
      <w:r w:rsidR="00293688">
        <w:rPr>
          <w:rFonts w:ascii="Tahoma" w:hAnsi="Tahoma" w:cs="Tahoma"/>
          <w:sz w:val="22"/>
          <w:szCs w:val="22"/>
        </w:rPr>
        <w:t xml:space="preserve"> This approximation is valid, both for positive and negative values of </w:t>
      </w:r>
      <m:oMath>
        <m:r>
          <w:rPr>
            <w:rFonts w:ascii="Cambria Math" w:hAnsi="Cambria Math" w:cs="Tahoma"/>
            <w:sz w:val="22"/>
            <w:szCs w:val="22"/>
          </w:rPr>
          <m:t>x</m:t>
        </m:r>
      </m:oMath>
      <w:r w:rsidR="00293688">
        <w:rPr>
          <w:rFonts w:ascii="Tahoma" w:hAnsi="Tahoma" w:cs="Tahoma"/>
          <w:sz w:val="22"/>
          <w:szCs w:val="22"/>
        </w:rPr>
        <w:t xml:space="preserve"> </w:t>
      </w:r>
      <w:proofErr w:type="gramStart"/>
      <w:r w:rsidR="00293688">
        <w:rPr>
          <w:rFonts w:ascii="Tahoma" w:hAnsi="Tahoma" w:cs="Tahoma"/>
          <w:sz w:val="22"/>
          <w:szCs w:val="22"/>
        </w:rPr>
        <w:t xml:space="preserve">and </w:t>
      </w:r>
      <w:proofErr w:type="gramEnd"/>
      <m:oMath>
        <m:r>
          <w:rPr>
            <w:rFonts w:ascii="Cambria Math" w:hAnsi="Cambria Math" w:cs="Tahoma"/>
            <w:sz w:val="22"/>
            <w:szCs w:val="22"/>
          </w:rPr>
          <m:t>y</m:t>
        </m:r>
      </m:oMath>
      <w:r w:rsidR="00293688">
        <w:rPr>
          <w:rFonts w:ascii="Tahoma" w:hAnsi="Tahoma" w:cs="Tahoma"/>
          <w:sz w:val="22"/>
          <w:szCs w:val="22"/>
        </w:rPr>
        <w:t>.</w:t>
      </w:r>
    </w:p>
    <w:p w:rsidR="00CD05D4" w:rsidRDefault="00CD05D4" w:rsidP="00CD05D4">
      <w:pPr>
        <w:spacing w:line="276" w:lineRule="auto"/>
        <w:ind w:firstLine="720"/>
        <w:jc w:val="both"/>
        <w:rPr>
          <w:rFonts w:ascii="Tahoma" w:hAnsi="Tahoma" w:cs="Tahoma"/>
          <w:sz w:val="22"/>
          <w:szCs w:val="22"/>
        </w:rPr>
      </w:pPr>
      <w:r>
        <w:rPr>
          <w:noProof/>
          <w:lang w:val="fr-FR" w:eastAsia="fr-FR"/>
        </w:rPr>
        <w:drawing>
          <wp:inline distT="0" distB="0" distL="0" distR="0" wp14:anchorId="74E49146" wp14:editId="24D2799F">
            <wp:extent cx="3447619" cy="27619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47619" cy="276190"/>
                    </a:xfrm>
                    <a:prstGeom prst="rect">
                      <a:avLst/>
                    </a:prstGeom>
                  </pic:spPr>
                </pic:pic>
              </a:graphicData>
            </a:graphic>
          </wp:inline>
        </w:drawing>
      </w:r>
    </w:p>
    <w:p w:rsidR="00CD05D4" w:rsidRDefault="00CD05D4" w:rsidP="004E05E4">
      <w:pPr>
        <w:spacing w:line="276" w:lineRule="auto"/>
        <w:jc w:val="both"/>
        <w:rPr>
          <w:rFonts w:ascii="Tahoma" w:hAnsi="Tahoma" w:cs="Tahoma"/>
          <w:sz w:val="22"/>
          <w:szCs w:val="22"/>
        </w:rPr>
      </w:pPr>
      <w:r>
        <w:rPr>
          <w:rFonts w:ascii="Tahoma" w:hAnsi="Tahoma" w:cs="Tahoma"/>
          <w:sz w:val="22"/>
          <w:szCs w:val="22"/>
        </w:rPr>
        <w:t>Where:</w:t>
      </w:r>
    </w:p>
    <w:p w:rsidR="00CD05D4" w:rsidRDefault="00CD05D4" w:rsidP="00CD05D4">
      <w:pPr>
        <w:spacing w:line="276" w:lineRule="auto"/>
        <w:ind w:firstLine="720"/>
        <w:jc w:val="both"/>
        <w:rPr>
          <w:rFonts w:ascii="Tahoma" w:hAnsi="Tahoma" w:cs="Tahoma"/>
          <w:sz w:val="22"/>
          <w:szCs w:val="22"/>
        </w:rPr>
      </w:pPr>
      <w:r>
        <w:rPr>
          <w:noProof/>
          <w:lang w:val="fr-FR" w:eastAsia="fr-FR"/>
        </w:rPr>
        <w:drawing>
          <wp:inline distT="0" distB="0" distL="0" distR="0" wp14:anchorId="2BB4899B" wp14:editId="20D411F5">
            <wp:extent cx="4171429" cy="2104762"/>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71429" cy="2104762"/>
                    </a:xfrm>
                    <a:prstGeom prst="rect">
                      <a:avLst/>
                    </a:prstGeom>
                  </pic:spPr>
                </pic:pic>
              </a:graphicData>
            </a:graphic>
          </wp:inline>
        </w:drawing>
      </w:r>
    </w:p>
    <w:p w:rsidR="00CD05D4" w:rsidRPr="004E05E4" w:rsidRDefault="00CD05D4" w:rsidP="00CD05D4">
      <w:pPr>
        <w:spacing w:line="276" w:lineRule="auto"/>
        <w:ind w:firstLine="720"/>
        <w:jc w:val="both"/>
        <w:rPr>
          <w:rFonts w:ascii="Tahoma" w:hAnsi="Tahoma" w:cs="Tahoma"/>
          <w:sz w:val="22"/>
          <w:szCs w:val="22"/>
        </w:rPr>
      </w:pPr>
      <w:r>
        <w:rPr>
          <w:noProof/>
          <w:lang w:val="fr-FR" w:eastAsia="fr-FR"/>
        </w:rPr>
        <w:drawing>
          <wp:inline distT="0" distB="0" distL="0" distR="0" wp14:anchorId="3EA27F9E" wp14:editId="4BA0A21B">
            <wp:extent cx="4742857" cy="752381"/>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2857" cy="752381"/>
                    </a:xfrm>
                    <a:prstGeom prst="rect">
                      <a:avLst/>
                    </a:prstGeom>
                  </pic:spPr>
                </pic:pic>
              </a:graphicData>
            </a:graphic>
          </wp:inline>
        </w:drawing>
      </w:r>
    </w:p>
    <w:p w:rsidR="00F147A7" w:rsidRPr="004E05E4" w:rsidRDefault="00082A52" w:rsidP="00F147A7">
      <w:pPr>
        <w:spacing w:line="276" w:lineRule="auto"/>
        <w:jc w:val="both"/>
        <w:rPr>
          <w:rFonts w:ascii="Tahoma" w:hAnsi="Tahoma" w:cs="Tahoma"/>
          <w:sz w:val="22"/>
          <w:szCs w:val="22"/>
        </w:rPr>
      </w:pPr>
      <w:r w:rsidRPr="004E05E4">
        <w:rPr>
          <w:rFonts w:ascii="Tahoma" w:hAnsi="Tahoma" w:cs="Tahoma"/>
          <w:sz w:val="22"/>
          <w:szCs w:val="22"/>
        </w:rPr>
        <w:lastRenderedPageBreak/>
        <w:t xml:space="preserve">If </w:t>
      </w:r>
      <m:oMath>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&gt;3.9</m:t>
        </m:r>
      </m:oMath>
      <w:r w:rsidRPr="004E05E4">
        <w:rPr>
          <w:rFonts w:ascii="Tahoma" w:hAnsi="Tahoma" w:cs="Tahoma"/>
          <w:sz w:val="22"/>
          <w:szCs w:val="22"/>
        </w:rPr>
        <w:t xml:space="preserve"> </w:t>
      </w:r>
      <w:r>
        <w:rPr>
          <w:rFonts w:ascii="Tahoma" w:hAnsi="Tahoma" w:cs="Tahoma"/>
          <w:sz w:val="22"/>
          <w:szCs w:val="22"/>
        </w:rPr>
        <w:t>or</w:t>
      </w:r>
      <w:r w:rsidRPr="004E05E4">
        <w:rPr>
          <w:rFonts w:ascii="Tahoma" w:hAnsi="Tahoma" w:cs="Tahoma"/>
          <w:sz w:val="22"/>
          <w:szCs w:val="22"/>
        </w:rPr>
        <w:t xml:space="preserve"> </w:t>
      </w:r>
      <m:oMath>
        <m:d>
          <m:dPr>
            <m:begChr m:val="|"/>
            <m:endChr m:val="|"/>
            <m:ctrlPr>
              <w:rPr>
                <w:rFonts w:ascii="Cambria Math" w:hAnsi="Cambria Math" w:cs="Tahoma"/>
                <w:i/>
                <w:sz w:val="22"/>
                <w:szCs w:val="22"/>
              </w:rPr>
            </m:ctrlPr>
          </m:dPr>
          <m:e>
            <m:r>
              <w:rPr>
                <w:rFonts w:ascii="Cambria Math" w:hAnsi="Cambria Math" w:cs="Tahoma"/>
                <w:sz w:val="22"/>
                <w:szCs w:val="22"/>
              </w:rPr>
              <m:t>y</m:t>
            </m:r>
          </m:e>
        </m:d>
        <m:r>
          <w:rPr>
            <w:rFonts w:ascii="Cambria Math" w:hAnsi="Cambria Math" w:cs="Tahoma"/>
            <w:sz w:val="22"/>
            <w:szCs w:val="22"/>
          </w:rPr>
          <m:t>&gt;3</m:t>
        </m:r>
      </m:oMath>
      <w:r w:rsidRPr="004E05E4">
        <w:rPr>
          <w:rFonts w:ascii="Tahoma" w:hAnsi="Tahoma" w:cs="Tahoma"/>
          <w:sz w:val="22"/>
          <w:szCs w:val="22"/>
        </w:rPr>
        <w:t xml:space="preserve"> the function is evaluated </w:t>
      </w:r>
      <w:r>
        <w:rPr>
          <w:rFonts w:ascii="Tahoma" w:hAnsi="Tahoma" w:cs="Tahoma"/>
          <w:sz w:val="22"/>
          <w:szCs w:val="22"/>
        </w:rPr>
        <w:t>using the rational approximations</w:t>
      </w:r>
      <w:r w:rsidR="00F147A7">
        <w:rPr>
          <w:rFonts w:ascii="Tahoma" w:hAnsi="Tahoma" w:cs="Tahoma"/>
          <w:sz w:val="22"/>
          <w:szCs w:val="22"/>
        </w:rPr>
        <w:t>, equations (5) and (6). In order to avoid confusion, t</w:t>
      </w:r>
      <w:r w:rsidR="00F147A7" w:rsidRPr="004E05E4">
        <w:rPr>
          <w:rFonts w:ascii="Tahoma" w:hAnsi="Tahoma" w:cs="Tahoma"/>
          <w:sz w:val="22"/>
          <w:szCs w:val="22"/>
        </w:rPr>
        <w:t xml:space="preserve">he actual implementation of </w:t>
      </w:r>
      <w:r w:rsidR="00F147A7">
        <w:rPr>
          <w:rFonts w:ascii="Tahoma" w:hAnsi="Tahoma" w:cs="Tahoma"/>
          <w:sz w:val="22"/>
          <w:szCs w:val="22"/>
        </w:rPr>
        <w:t xml:space="preserve">the Harmonoise model relies on a secondary variable </w:t>
      </w:r>
      <m:oMath>
        <m:r>
          <w:rPr>
            <w:rFonts w:ascii="Cambria Math" w:hAnsi="Cambria Math" w:cs="Tahoma"/>
            <w:sz w:val="22"/>
            <w:szCs w:val="22"/>
          </w:rPr>
          <m:t>z"</m:t>
        </m:r>
      </m:oMath>
      <w:r w:rsidR="00F147A7">
        <w:rPr>
          <w:rFonts w:ascii="Tahoma" w:hAnsi="Tahoma" w:cs="Tahoma"/>
          <w:sz w:val="22"/>
          <w:szCs w:val="22"/>
        </w:rPr>
        <w:t xml:space="preserve"> defined as </w:t>
      </w:r>
    </w:p>
    <w:p w:rsidR="00F147A7" w:rsidRPr="00092314" w:rsidRDefault="00F147A7" w:rsidP="00F147A7">
      <w:pPr>
        <w:spacing w:line="276" w:lineRule="auto"/>
        <w:jc w:val="both"/>
        <w:rPr>
          <w:rFonts w:ascii="Tahoma" w:hAnsi="Tahoma" w:cs="Tahoma"/>
          <w:sz w:val="26"/>
          <w:szCs w:val="26"/>
        </w:rPr>
      </w:pPr>
      <w:r>
        <w:rPr>
          <w:rFonts w:ascii="Tahoma" w:hAnsi="Tahoma" w:cs="Tahoma"/>
          <w:sz w:val="26"/>
          <w:szCs w:val="26"/>
        </w:rPr>
        <w:tab/>
      </w:r>
      <m:oMath>
        <m:r>
          <w:rPr>
            <w:rFonts w:ascii="Cambria Math" w:hAnsi="Cambria Math" w:cs="Tahoma"/>
            <w:sz w:val="26"/>
            <w:szCs w:val="26"/>
          </w:rPr>
          <m:t>z"=|x|+j.|y|</m:t>
        </m:r>
      </m:oMath>
    </w:p>
    <w:p w:rsidR="00F147A7" w:rsidRDefault="00F147A7" w:rsidP="00082A52">
      <w:pPr>
        <w:spacing w:line="276" w:lineRule="auto"/>
        <w:jc w:val="both"/>
        <w:rPr>
          <w:rFonts w:ascii="Tahoma" w:hAnsi="Tahoma" w:cs="Tahoma"/>
          <w:sz w:val="22"/>
          <w:szCs w:val="22"/>
        </w:rPr>
      </w:pPr>
      <w:r>
        <w:rPr>
          <w:rFonts w:ascii="Tahoma" w:hAnsi="Tahoma" w:cs="Tahoma"/>
          <w:sz w:val="22"/>
          <w:szCs w:val="22"/>
        </w:rPr>
        <w:t xml:space="preserve">The algorithm first calculates the value </w:t>
      </w:r>
      <w:proofErr w:type="gramStart"/>
      <w:r>
        <w:rPr>
          <w:rFonts w:ascii="Tahoma" w:hAnsi="Tahoma" w:cs="Tahoma"/>
          <w:sz w:val="22"/>
          <w:szCs w:val="22"/>
        </w:rPr>
        <w:t xml:space="preserve">of </w:t>
      </w:r>
      <w:proofErr w:type="gramEnd"/>
      <m:oMath>
        <m:r>
          <w:rPr>
            <w:rFonts w:ascii="Cambria Math" w:hAnsi="Cambria Math" w:cs="Tahoma"/>
            <w:sz w:val="22"/>
            <w:szCs w:val="22"/>
          </w:rPr>
          <m:t>w"=w(z")=w(</m:t>
        </m:r>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+j.|y|)</m:t>
        </m:r>
      </m:oMath>
      <w:r>
        <w:rPr>
          <w:rFonts w:ascii="Tahoma" w:hAnsi="Tahoma" w:cs="Tahoma"/>
          <w:sz w:val="22"/>
          <w:szCs w:val="22"/>
        </w:rPr>
        <w:t xml:space="preserve">, then uses the symmetry relations to calculate the values in case either or both </w:t>
      </w:r>
      <m:oMath>
        <m:r>
          <w:rPr>
            <w:rFonts w:ascii="Cambria Math" w:hAnsi="Cambria Math" w:cs="Tahoma"/>
            <w:sz w:val="22"/>
            <w:szCs w:val="22"/>
          </w:rPr>
          <m:t>x&lt;0</m:t>
        </m:r>
      </m:oMath>
      <w:r w:rsidR="0079188F">
        <w:rPr>
          <w:rFonts w:ascii="Tahoma" w:hAnsi="Tahoma" w:cs="Tahoma"/>
          <w:sz w:val="22"/>
          <w:szCs w:val="22"/>
        </w:rPr>
        <w:t xml:space="preserve"> or </w:t>
      </w:r>
      <m:oMath>
        <m:r>
          <w:rPr>
            <w:rFonts w:ascii="Cambria Math" w:hAnsi="Cambria Math" w:cs="Tahoma"/>
            <w:sz w:val="22"/>
            <w:szCs w:val="22"/>
          </w:rPr>
          <m:t>y&lt;0</m:t>
        </m:r>
      </m:oMath>
      <w:r w:rsidR="0079188F">
        <w:rPr>
          <w:rFonts w:ascii="Tahoma" w:hAnsi="Tahoma" w:cs="Tahoma"/>
          <w:sz w:val="22"/>
          <w:szCs w:val="22"/>
        </w:rPr>
        <w:t>.</w:t>
      </w:r>
    </w:p>
    <w:p w:rsidR="00293688" w:rsidRDefault="00082A52" w:rsidP="00082A52">
      <w:pPr>
        <w:spacing w:line="276" w:lineRule="auto"/>
        <w:jc w:val="both"/>
        <w:rPr>
          <w:rFonts w:ascii="Tahoma" w:hAnsi="Tahoma" w:cs="Tahoma"/>
          <w:sz w:val="22"/>
          <w:szCs w:val="22"/>
        </w:rPr>
      </w:pPr>
      <w:r>
        <w:rPr>
          <w:rFonts w:ascii="Tahoma" w:hAnsi="Tahoma" w:cs="Tahoma"/>
          <w:sz w:val="22"/>
          <w:szCs w:val="22"/>
        </w:rPr>
        <w:t xml:space="preserve">Equation (6) is used </w:t>
      </w:r>
      <w:r w:rsidR="00293688">
        <w:rPr>
          <w:rFonts w:ascii="Tahoma" w:hAnsi="Tahoma" w:cs="Tahoma"/>
          <w:sz w:val="22"/>
          <w:szCs w:val="22"/>
        </w:rPr>
        <w:t>in the case</w:t>
      </w:r>
      <w:r>
        <w:rPr>
          <w:rFonts w:ascii="Tahoma" w:hAnsi="Tahoma" w:cs="Tahoma"/>
          <w:sz w:val="22"/>
          <w:szCs w:val="22"/>
        </w:rPr>
        <w:t xml:space="preserve"> </w:t>
      </w:r>
      <m:oMath>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&gt;6</m:t>
        </m:r>
      </m:oMath>
      <w:r w:rsidRPr="004E05E4">
        <w:rPr>
          <w:rFonts w:ascii="Tahoma" w:hAnsi="Tahoma" w:cs="Tahoma"/>
          <w:sz w:val="22"/>
          <w:szCs w:val="22"/>
        </w:rPr>
        <w:t xml:space="preserve"> </w:t>
      </w:r>
      <w:proofErr w:type="gramStart"/>
      <w:r>
        <w:rPr>
          <w:rFonts w:ascii="Tahoma" w:hAnsi="Tahoma" w:cs="Tahoma"/>
          <w:sz w:val="22"/>
          <w:szCs w:val="22"/>
        </w:rPr>
        <w:t>or</w:t>
      </w:r>
      <w:r w:rsidRPr="004E05E4">
        <w:rPr>
          <w:rFonts w:ascii="Tahoma" w:hAnsi="Tahoma" w:cs="Tahoma"/>
          <w:sz w:val="22"/>
          <w:szCs w:val="22"/>
        </w:rPr>
        <w:t xml:space="preserve"> </w:t>
      </w:r>
      <w:proofErr w:type="gramEnd"/>
      <m:oMath>
        <m:d>
          <m:dPr>
            <m:begChr m:val="|"/>
            <m:endChr m:val="|"/>
            <m:ctrlPr>
              <w:rPr>
                <w:rFonts w:ascii="Cambria Math" w:hAnsi="Cambria Math" w:cs="Tahoma"/>
                <w:i/>
                <w:sz w:val="22"/>
                <w:szCs w:val="22"/>
              </w:rPr>
            </m:ctrlPr>
          </m:dPr>
          <m:e>
            <m:r>
              <w:rPr>
                <w:rFonts w:ascii="Cambria Math" w:hAnsi="Cambria Math" w:cs="Tahoma"/>
                <w:sz w:val="22"/>
                <w:szCs w:val="22"/>
              </w:rPr>
              <m:t>y</m:t>
            </m:r>
          </m:e>
        </m:d>
        <m:r>
          <w:rPr>
            <w:rFonts w:ascii="Cambria Math" w:hAnsi="Cambria Math" w:cs="Tahoma"/>
            <w:sz w:val="22"/>
            <w:szCs w:val="22"/>
          </w:rPr>
          <m:t>&gt;6</m:t>
        </m:r>
      </m:oMath>
      <w:r w:rsidR="00CD05D4">
        <w:rPr>
          <w:rFonts w:ascii="Tahoma" w:hAnsi="Tahoma" w:cs="Tahoma"/>
          <w:sz w:val="22"/>
          <w:szCs w:val="22"/>
        </w:rPr>
        <w:t>:</w:t>
      </w:r>
    </w:p>
    <w:p w:rsidR="00CD05D4" w:rsidRPr="004E05E4" w:rsidRDefault="00CD05D4" w:rsidP="00CD05D4">
      <w:pPr>
        <w:spacing w:line="276" w:lineRule="auto"/>
        <w:ind w:firstLine="720"/>
        <w:jc w:val="both"/>
        <w:rPr>
          <w:rFonts w:ascii="Tahoma" w:hAnsi="Tahoma" w:cs="Tahoma"/>
          <w:sz w:val="22"/>
          <w:szCs w:val="22"/>
        </w:rPr>
      </w:pPr>
      <w:r>
        <w:rPr>
          <w:noProof/>
          <w:lang w:val="fr-FR" w:eastAsia="fr-FR"/>
        </w:rPr>
        <w:drawing>
          <wp:inline distT="0" distB="0" distL="0" distR="0" wp14:anchorId="3F584EF2" wp14:editId="39D96D63">
            <wp:extent cx="4247619" cy="447619"/>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47619" cy="447619"/>
                    </a:xfrm>
                    <a:prstGeom prst="rect">
                      <a:avLst/>
                    </a:prstGeom>
                  </pic:spPr>
                </pic:pic>
              </a:graphicData>
            </a:graphic>
          </wp:inline>
        </w:drawing>
      </w:r>
    </w:p>
    <w:p w:rsidR="00CD05D4" w:rsidRPr="004E05E4" w:rsidRDefault="00CD05D4" w:rsidP="00082A52">
      <w:pPr>
        <w:spacing w:line="276" w:lineRule="auto"/>
        <w:jc w:val="both"/>
        <w:rPr>
          <w:rFonts w:ascii="Tahoma" w:hAnsi="Tahoma" w:cs="Tahoma"/>
          <w:sz w:val="22"/>
          <w:szCs w:val="22"/>
        </w:rPr>
      </w:pPr>
      <w:r>
        <w:rPr>
          <w:rFonts w:ascii="Tahoma" w:hAnsi="Tahoma" w:cs="Tahoma"/>
          <w:sz w:val="22"/>
          <w:szCs w:val="22"/>
        </w:rPr>
        <w:t xml:space="preserve">Equation (5) otherwise, i.e. for the ranges </w:t>
      </w:r>
      <m:oMath>
        <m:r>
          <w:rPr>
            <w:rFonts w:ascii="Cambria Math" w:hAnsi="Cambria Math" w:cs="Tahoma"/>
            <w:sz w:val="22"/>
            <w:szCs w:val="22"/>
          </w:rPr>
          <m:t>3.9 ≤</m:t>
        </m:r>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&lt;6 ;0≤</m:t>
        </m:r>
        <m:d>
          <m:dPr>
            <m:begChr m:val="|"/>
            <m:endChr m:val="|"/>
            <m:ctrlPr>
              <w:rPr>
                <w:rFonts w:ascii="Cambria Math" w:hAnsi="Cambria Math" w:cs="Tahoma"/>
                <w:i/>
                <w:sz w:val="22"/>
                <w:szCs w:val="22"/>
              </w:rPr>
            </m:ctrlPr>
          </m:dPr>
          <m:e>
            <m:r>
              <w:rPr>
                <w:rFonts w:ascii="Cambria Math" w:hAnsi="Cambria Math" w:cs="Tahoma"/>
                <w:sz w:val="22"/>
                <w:szCs w:val="22"/>
              </w:rPr>
              <m:t>y</m:t>
            </m:r>
          </m:e>
        </m:d>
        <m:r>
          <w:rPr>
            <w:rFonts w:ascii="Cambria Math" w:hAnsi="Cambria Math" w:cs="Tahoma"/>
            <w:sz w:val="22"/>
            <w:szCs w:val="22"/>
          </w:rPr>
          <m:t>&lt;6</m:t>
        </m:r>
      </m:oMath>
      <w:r>
        <w:rPr>
          <w:rFonts w:ascii="Tahoma" w:hAnsi="Tahoma" w:cs="Tahoma"/>
          <w:sz w:val="22"/>
          <w:szCs w:val="22"/>
        </w:rPr>
        <w:t xml:space="preserve"> or 0</w:t>
      </w:r>
      <m:oMath>
        <m:r>
          <w:rPr>
            <w:rFonts w:ascii="Cambria Math" w:hAnsi="Cambria Math" w:cs="Tahoma"/>
            <w:sz w:val="22"/>
            <w:szCs w:val="22"/>
          </w:rPr>
          <m:t xml:space="preserve"> ≤</m:t>
        </m:r>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&lt;6 ;3≤</m:t>
        </m:r>
        <m:d>
          <m:dPr>
            <m:begChr m:val="|"/>
            <m:endChr m:val="|"/>
            <m:ctrlPr>
              <w:rPr>
                <w:rFonts w:ascii="Cambria Math" w:hAnsi="Cambria Math" w:cs="Tahoma"/>
                <w:i/>
                <w:sz w:val="22"/>
                <w:szCs w:val="22"/>
              </w:rPr>
            </m:ctrlPr>
          </m:dPr>
          <m:e>
            <m:r>
              <w:rPr>
                <w:rFonts w:ascii="Cambria Math" w:hAnsi="Cambria Math" w:cs="Tahoma"/>
                <w:sz w:val="22"/>
                <w:szCs w:val="22"/>
              </w:rPr>
              <m:t>y</m:t>
            </m:r>
          </m:e>
        </m:d>
        <m:r>
          <w:rPr>
            <w:rFonts w:ascii="Cambria Math" w:hAnsi="Cambria Math" w:cs="Tahoma"/>
            <w:sz w:val="22"/>
            <w:szCs w:val="22"/>
          </w:rPr>
          <m:t>&lt;6</m:t>
        </m:r>
      </m:oMath>
      <w:r>
        <w:rPr>
          <w:rFonts w:ascii="Tahoma" w:hAnsi="Tahoma" w:cs="Tahoma"/>
          <w:sz w:val="22"/>
          <w:szCs w:val="22"/>
        </w:rPr>
        <w:t>:</w:t>
      </w:r>
    </w:p>
    <w:p w:rsidR="00CD05D4" w:rsidRDefault="00CD05D4" w:rsidP="00CD05D4">
      <w:pPr>
        <w:spacing w:line="276" w:lineRule="auto"/>
        <w:ind w:firstLine="720"/>
        <w:jc w:val="both"/>
        <w:rPr>
          <w:rFonts w:ascii="Tahoma" w:hAnsi="Tahoma" w:cs="Tahoma"/>
          <w:sz w:val="22"/>
          <w:szCs w:val="22"/>
        </w:rPr>
      </w:pPr>
      <w:r>
        <w:rPr>
          <w:noProof/>
          <w:lang w:val="fr-FR" w:eastAsia="fr-FR"/>
        </w:rPr>
        <w:drawing>
          <wp:inline distT="0" distB="0" distL="0" distR="0" wp14:anchorId="6FA885E6" wp14:editId="2F25BCC5">
            <wp:extent cx="4609524" cy="457143"/>
            <wp:effectExtent l="0" t="0" r="63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09524" cy="457143"/>
                    </a:xfrm>
                    <a:prstGeom prst="rect">
                      <a:avLst/>
                    </a:prstGeom>
                  </pic:spPr>
                </pic:pic>
              </a:graphicData>
            </a:graphic>
          </wp:inline>
        </w:drawing>
      </w:r>
    </w:p>
    <w:p w:rsidR="00AC5885" w:rsidRPr="00AC5885" w:rsidRDefault="00AC5885" w:rsidP="00092314">
      <w:pPr>
        <w:spacing w:line="276" w:lineRule="auto"/>
        <w:jc w:val="both"/>
        <w:rPr>
          <w:rFonts w:ascii="Tahoma" w:hAnsi="Tahoma" w:cs="Tahoma"/>
          <w:sz w:val="22"/>
          <w:szCs w:val="22"/>
        </w:rPr>
      </w:pPr>
      <w:r w:rsidRPr="00AC5885">
        <w:rPr>
          <w:rFonts w:ascii="Tahoma" w:hAnsi="Tahoma" w:cs="Tahoma"/>
          <w:sz w:val="22"/>
          <w:szCs w:val="22"/>
        </w:rPr>
        <w:t xml:space="preserve">In case </w:t>
      </w:r>
      <m:oMath>
        <m:r>
          <w:rPr>
            <w:rFonts w:ascii="Cambria Math" w:hAnsi="Cambria Math" w:cs="Tahoma"/>
            <w:sz w:val="22"/>
            <w:szCs w:val="22"/>
          </w:rPr>
          <m:t>x&lt;0</m:t>
        </m:r>
      </m:oMath>
      <w:r w:rsidRPr="00AC5885">
        <w:rPr>
          <w:rFonts w:ascii="Tahoma" w:hAnsi="Tahoma" w:cs="Tahoma"/>
          <w:sz w:val="22"/>
          <w:szCs w:val="22"/>
        </w:rPr>
        <w:t xml:space="preserve"> or </w:t>
      </w:r>
      <m:oMath>
        <m:r>
          <w:rPr>
            <w:rFonts w:ascii="Cambria Math" w:hAnsi="Cambria Math" w:cs="Tahoma"/>
            <w:sz w:val="22"/>
            <w:szCs w:val="22"/>
          </w:rPr>
          <m:t>y&lt;0</m:t>
        </m:r>
      </m:oMath>
      <w:r w:rsidRPr="00AC5885">
        <w:rPr>
          <w:rFonts w:ascii="Tahoma" w:hAnsi="Tahoma" w:cs="Tahoma"/>
          <w:sz w:val="22"/>
          <w:szCs w:val="22"/>
        </w:rPr>
        <w:t xml:space="preserve"> the value of </w:t>
      </w:r>
      <m:oMath>
        <m:r>
          <w:rPr>
            <w:rFonts w:ascii="Cambria Math" w:hAnsi="Cambria Math" w:cs="Tahoma"/>
            <w:sz w:val="22"/>
            <w:szCs w:val="22"/>
          </w:rPr>
          <m:t>w</m:t>
        </m:r>
        <m:d>
          <m:dPr>
            <m:ctrlPr>
              <w:rPr>
                <w:rFonts w:ascii="Cambria Math" w:hAnsi="Cambria Math" w:cs="Tahoma"/>
                <w:i/>
                <w:sz w:val="22"/>
                <w:szCs w:val="22"/>
              </w:rPr>
            </m:ctrlPr>
          </m:dPr>
          <m:e>
            <m:r>
              <w:rPr>
                <w:rFonts w:ascii="Cambria Math" w:hAnsi="Cambria Math" w:cs="Tahoma"/>
                <w:sz w:val="22"/>
                <w:szCs w:val="22"/>
              </w:rPr>
              <m:t>z</m:t>
            </m:r>
          </m:e>
        </m:d>
      </m:oMath>
      <w:r w:rsidRPr="00AC5885">
        <w:rPr>
          <w:rFonts w:ascii="Tahoma" w:hAnsi="Tahoma" w:cs="Tahoma"/>
          <w:sz w:val="22"/>
          <w:szCs w:val="22"/>
        </w:rPr>
        <w:t xml:space="preserve"> is evaluated from the symmetry </w:t>
      </w:r>
      <w:r>
        <w:rPr>
          <w:rFonts w:ascii="Tahoma" w:hAnsi="Tahoma" w:cs="Tahoma"/>
          <w:sz w:val="22"/>
          <w:szCs w:val="22"/>
        </w:rPr>
        <w:t xml:space="preserve">relations given </w:t>
      </w:r>
      <w:r w:rsidR="00C352DA">
        <w:rPr>
          <w:rFonts w:ascii="Tahoma" w:hAnsi="Tahoma" w:cs="Tahoma"/>
          <w:sz w:val="22"/>
          <w:szCs w:val="22"/>
        </w:rPr>
        <w:t>in equation (7). Avoiding the confusing notations of the original paper, these relation</w:t>
      </w:r>
      <w:r w:rsidR="0079188F">
        <w:rPr>
          <w:rFonts w:ascii="Tahoma" w:hAnsi="Tahoma" w:cs="Tahoma"/>
          <w:sz w:val="22"/>
          <w:szCs w:val="22"/>
        </w:rPr>
        <w:t>s</w:t>
      </w:r>
      <w:r w:rsidR="00C352DA">
        <w:rPr>
          <w:rFonts w:ascii="Tahoma" w:hAnsi="Tahoma" w:cs="Tahoma"/>
          <w:sz w:val="22"/>
          <w:szCs w:val="22"/>
        </w:rPr>
        <w:t xml:space="preserve"> may be rewritten as</w:t>
      </w:r>
      <w:r w:rsidR="0079188F">
        <w:rPr>
          <w:rStyle w:val="Appelnotedebasdep"/>
          <w:rFonts w:ascii="Tahoma" w:hAnsi="Tahoma" w:cs="Tahoma"/>
          <w:sz w:val="22"/>
          <w:szCs w:val="22"/>
        </w:rPr>
        <w:footnoteReference w:id="10"/>
      </w:r>
      <w:r w:rsidR="00C352DA">
        <w:rPr>
          <w:rFonts w:ascii="Tahoma" w:hAnsi="Tahoma" w:cs="Tahoma"/>
          <w:sz w:val="22"/>
          <w:szCs w:val="22"/>
        </w:rPr>
        <w:t>:</w:t>
      </w:r>
    </w:p>
    <w:p w:rsidR="00C352DA" w:rsidRDefault="00C352DA" w:rsidP="00C352DA">
      <w:pPr>
        <w:spacing w:line="276" w:lineRule="auto"/>
        <w:jc w:val="both"/>
        <w:rPr>
          <w:rFonts w:ascii="Tahoma" w:hAnsi="Tahoma" w:cs="Tahoma"/>
          <w:sz w:val="22"/>
          <w:szCs w:val="22"/>
        </w:rPr>
      </w:pPr>
      <w:r>
        <w:rPr>
          <w:rFonts w:ascii="Tahoma" w:hAnsi="Tahoma" w:cs="Tahoma"/>
          <w:sz w:val="22"/>
          <w:szCs w:val="22"/>
        </w:rPr>
        <w:tab/>
      </w:r>
      <w:proofErr w:type="gramStart"/>
      <w:r>
        <w:rPr>
          <w:rFonts w:ascii="Tahoma" w:hAnsi="Tahoma" w:cs="Tahoma"/>
          <w:sz w:val="22"/>
          <w:szCs w:val="22"/>
        </w:rPr>
        <w:t xml:space="preserve">if </w:t>
      </w:r>
      <m:oMath>
        <m:r>
          <w:rPr>
            <w:rFonts w:ascii="Cambria Math" w:hAnsi="Cambria Math" w:cs="Tahoma"/>
            <w:sz w:val="22"/>
            <w:szCs w:val="22"/>
          </w:rPr>
          <m:t>&lt;</m:t>
        </m:r>
        <w:proofErr w:type="gramEnd"/>
        <m:r>
          <w:rPr>
            <w:rFonts w:ascii="Cambria Math" w:hAnsi="Cambria Math" w:cs="Tahoma"/>
            <w:sz w:val="22"/>
            <w:szCs w:val="22"/>
          </w:rPr>
          <m:t>0</m:t>
        </m:r>
      </m:oMath>
      <w:r>
        <w:rPr>
          <w:rFonts w:ascii="Tahoma" w:hAnsi="Tahoma" w:cs="Tahoma"/>
          <w:sz w:val="22"/>
          <w:szCs w:val="22"/>
        </w:rPr>
        <w:t xml:space="preserve"> :  </w:t>
      </w:r>
      <m:oMath>
        <m:r>
          <w:rPr>
            <w:rFonts w:ascii="Cambria Math" w:hAnsi="Cambria Math" w:cs="Tahoma"/>
            <w:sz w:val="22"/>
            <w:szCs w:val="22"/>
          </w:rPr>
          <m:t>w</m:t>
        </m:r>
        <m:d>
          <m:dPr>
            <m:ctrlPr>
              <w:rPr>
                <w:rFonts w:ascii="Cambria Math" w:hAnsi="Cambria Math" w:cs="Tahoma"/>
                <w:i/>
                <w:sz w:val="22"/>
                <w:szCs w:val="22"/>
              </w:rPr>
            </m:ctrlPr>
          </m:dPr>
          <m:e>
            <m:r>
              <w:rPr>
                <w:rFonts w:ascii="Cambria Math" w:hAnsi="Cambria Math" w:cs="Tahoma"/>
                <w:sz w:val="22"/>
                <w:szCs w:val="22"/>
              </w:rPr>
              <m:t>x+j.y</m:t>
            </m:r>
          </m:e>
        </m:d>
        <m:r>
          <w:rPr>
            <w:rFonts w:ascii="Cambria Math" w:hAnsi="Cambria Math" w:cs="Tahoma"/>
            <w:sz w:val="22"/>
            <w:szCs w:val="22"/>
          </w:rPr>
          <m:t>=</m:t>
        </m:r>
        <m:bar>
          <m:barPr>
            <m:pos m:val="top"/>
            <m:ctrlPr>
              <w:rPr>
                <w:rFonts w:ascii="Cambria Math" w:hAnsi="Cambria Math" w:cs="Tahoma"/>
                <w:i/>
                <w:sz w:val="22"/>
                <w:szCs w:val="22"/>
              </w:rPr>
            </m:ctrlPr>
          </m:barPr>
          <m:e>
            <m:r>
              <w:rPr>
                <w:rFonts w:ascii="Cambria Math" w:hAnsi="Cambria Math" w:cs="Tahoma"/>
                <w:sz w:val="22"/>
                <w:szCs w:val="22"/>
              </w:rPr>
              <m:t>w(-x+j.y)</m:t>
            </m:r>
          </m:e>
        </m:bar>
        <m:r>
          <w:rPr>
            <w:rFonts w:ascii="Cambria Math" w:hAnsi="Cambria Math" w:cs="Tahoma"/>
            <w:sz w:val="22"/>
            <w:szCs w:val="22"/>
          </w:rPr>
          <m:t>=</m:t>
        </m:r>
        <m:bar>
          <m:barPr>
            <m:pos m:val="top"/>
            <m:ctrlPr>
              <w:rPr>
                <w:rFonts w:ascii="Cambria Math" w:hAnsi="Cambria Math" w:cs="Tahoma"/>
                <w:i/>
                <w:sz w:val="22"/>
                <w:szCs w:val="22"/>
              </w:rPr>
            </m:ctrlPr>
          </m:barPr>
          <m:e>
            <m:r>
              <w:rPr>
                <w:rFonts w:ascii="Cambria Math" w:hAnsi="Cambria Math" w:cs="Tahoma"/>
                <w:sz w:val="22"/>
                <w:szCs w:val="22"/>
              </w:rPr>
              <m:t>w(|x|+j.y)</m:t>
            </m:r>
          </m:e>
        </m:bar>
      </m:oMath>
    </w:p>
    <w:p w:rsidR="00C352DA" w:rsidRDefault="00C352DA" w:rsidP="00C352DA">
      <w:pPr>
        <w:spacing w:line="276" w:lineRule="auto"/>
        <w:jc w:val="both"/>
        <w:rPr>
          <w:rFonts w:ascii="Tahoma" w:hAnsi="Tahoma" w:cs="Tahoma"/>
          <w:sz w:val="22"/>
          <w:szCs w:val="22"/>
        </w:rPr>
      </w:pPr>
      <w:r>
        <w:rPr>
          <w:rFonts w:ascii="Tahoma" w:hAnsi="Tahoma" w:cs="Tahoma"/>
          <w:sz w:val="22"/>
          <w:szCs w:val="22"/>
        </w:rPr>
        <w:tab/>
      </w:r>
      <w:proofErr w:type="gramStart"/>
      <w:r>
        <w:rPr>
          <w:rFonts w:ascii="Tahoma" w:hAnsi="Tahoma" w:cs="Tahoma"/>
          <w:sz w:val="22"/>
          <w:szCs w:val="22"/>
        </w:rPr>
        <w:t xml:space="preserve">if </w:t>
      </w:r>
      <m:oMath>
        <m:r>
          <w:rPr>
            <w:rFonts w:ascii="Cambria Math" w:hAnsi="Cambria Math" w:cs="Tahoma"/>
            <w:sz w:val="22"/>
            <w:szCs w:val="22"/>
          </w:rPr>
          <m:t>&lt;</m:t>
        </m:r>
        <w:proofErr w:type="gramEnd"/>
        <m:r>
          <w:rPr>
            <w:rFonts w:ascii="Cambria Math" w:hAnsi="Cambria Math" w:cs="Tahoma"/>
            <w:sz w:val="22"/>
            <w:szCs w:val="22"/>
          </w:rPr>
          <m:t>0</m:t>
        </m:r>
      </m:oMath>
      <w:r>
        <w:rPr>
          <w:rFonts w:ascii="Tahoma" w:hAnsi="Tahoma" w:cs="Tahoma"/>
          <w:sz w:val="22"/>
          <w:szCs w:val="22"/>
        </w:rPr>
        <w:t xml:space="preserve"> :  </w:t>
      </w:r>
      <m:oMath>
        <m:r>
          <w:rPr>
            <w:rFonts w:ascii="Cambria Math" w:hAnsi="Cambria Math" w:cs="Tahoma"/>
            <w:sz w:val="22"/>
            <w:szCs w:val="22"/>
          </w:rPr>
          <m:t>w</m:t>
        </m:r>
        <m:d>
          <m:dPr>
            <m:ctrlPr>
              <w:rPr>
                <w:rFonts w:ascii="Cambria Math" w:hAnsi="Cambria Math" w:cs="Tahoma"/>
                <w:i/>
                <w:sz w:val="22"/>
                <w:szCs w:val="22"/>
              </w:rPr>
            </m:ctrlPr>
          </m:dPr>
          <m:e>
            <m:r>
              <w:rPr>
                <w:rFonts w:ascii="Cambria Math" w:hAnsi="Cambria Math" w:cs="Tahoma"/>
                <w:sz w:val="22"/>
                <w:szCs w:val="22"/>
              </w:rPr>
              <m:t>x+j.y</m:t>
            </m:r>
          </m:e>
        </m:d>
        <m:r>
          <w:rPr>
            <w:rFonts w:ascii="Cambria Math" w:hAnsi="Cambria Math" w:cs="Tahoma"/>
            <w:sz w:val="22"/>
            <w:szCs w:val="22"/>
          </w:rPr>
          <m:t>=2.</m:t>
        </m:r>
        <m:sSup>
          <m:sSupPr>
            <m:ctrlPr>
              <w:rPr>
                <w:rFonts w:ascii="Cambria Math" w:hAnsi="Cambria Math" w:cs="Tahoma"/>
                <w:i/>
                <w:sz w:val="22"/>
                <w:szCs w:val="22"/>
              </w:rPr>
            </m:ctrlPr>
          </m:sSupPr>
          <m:e>
            <m:r>
              <w:rPr>
                <w:rFonts w:ascii="Cambria Math" w:hAnsi="Cambria Math" w:cs="Tahoma"/>
                <w:sz w:val="22"/>
                <w:szCs w:val="22"/>
              </w:rPr>
              <m:t>e</m:t>
            </m:r>
          </m:e>
          <m:sup>
            <m:sSup>
              <m:sSupPr>
                <m:ctrlPr>
                  <w:rPr>
                    <w:rFonts w:ascii="Cambria Math" w:hAnsi="Cambria Math" w:cs="Tahoma"/>
                    <w:i/>
                    <w:sz w:val="22"/>
                    <w:szCs w:val="22"/>
                  </w:rPr>
                </m:ctrlPr>
              </m:sSupPr>
              <m:e>
                <m:r>
                  <w:rPr>
                    <w:rFonts w:ascii="Cambria Math" w:hAnsi="Cambria Math" w:cs="Tahoma"/>
                    <w:sz w:val="22"/>
                    <w:szCs w:val="22"/>
                  </w:rPr>
                  <m:t>y</m:t>
                </m:r>
              </m:e>
              <m:sup>
                <m:r>
                  <w:rPr>
                    <w:rFonts w:ascii="Cambria Math" w:hAnsi="Cambria Math" w:cs="Tahoma"/>
                    <w:sz w:val="22"/>
                    <w:szCs w:val="22"/>
                  </w:rPr>
                  <m:t>2</m:t>
                </m:r>
              </m:sup>
            </m:sSup>
            <m:r>
              <w:rPr>
                <w:rFonts w:ascii="Cambria Math" w:hAnsi="Cambria Math" w:cs="Tahoma"/>
                <w:sz w:val="22"/>
                <w:szCs w:val="22"/>
              </w:rPr>
              <m:t>-</m:t>
            </m:r>
            <m:sSup>
              <m:sSupPr>
                <m:ctrlPr>
                  <w:rPr>
                    <w:rFonts w:ascii="Cambria Math" w:hAnsi="Cambria Math" w:cs="Tahoma"/>
                    <w:i/>
                    <w:sz w:val="22"/>
                    <w:szCs w:val="22"/>
                  </w:rPr>
                </m:ctrlPr>
              </m:sSupPr>
              <m:e>
                <m:r>
                  <w:rPr>
                    <w:rFonts w:ascii="Cambria Math" w:hAnsi="Cambria Math" w:cs="Tahoma"/>
                    <w:sz w:val="22"/>
                    <w:szCs w:val="22"/>
                  </w:rPr>
                  <m:t>x</m:t>
                </m:r>
              </m:e>
              <m:sup>
                <m:r>
                  <w:rPr>
                    <w:rFonts w:ascii="Cambria Math" w:hAnsi="Cambria Math" w:cs="Tahoma"/>
                    <w:sz w:val="22"/>
                    <w:szCs w:val="22"/>
                  </w:rPr>
                  <m:t>2</m:t>
                </m:r>
              </m:sup>
            </m:sSup>
          </m:sup>
        </m:sSup>
        <m:d>
          <m:dPr>
            <m:ctrlPr>
              <w:rPr>
                <w:rFonts w:ascii="Cambria Math" w:hAnsi="Cambria Math" w:cs="Tahoma"/>
                <w:i/>
                <w:sz w:val="22"/>
                <w:szCs w:val="22"/>
              </w:rPr>
            </m:ctrlPr>
          </m:dPr>
          <m:e>
            <m:func>
              <m:funcPr>
                <m:ctrlPr>
                  <w:rPr>
                    <w:rFonts w:ascii="Cambria Math" w:hAnsi="Cambria Math" w:cs="Tahoma"/>
                    <w:i/>
                    <w:sz w:val="22"/>
                    <w:szCs w:val="22"/>
                  </w:rPr>
                </m:ctrlPr>
              </m:funcPr>
              <m:fName>
                <m:r>
                  <m:rPr>
                    <m:sty m:val="p"/>
                  </m:rPr>
                  <w:rPr>
                    <w:rFonts w:ascii="Cambria Math" w:hAnsi="Cambria Math" w:cs="Tahoma"/>
                    <w:sz w:val="22"/>
                    <w:szCs w:val="22"/>
                  </w:rPr>
                  <m:t>cos</m:t>
                </m:r>
              </m:fName>
              <m:e>
                <m:r>
                  <w:rPr>
                    <w:rFonts w:ascii="Cambria Math" w:hAnsi="Cambria Math" w:cs="Tahoma"/>
                    <w:sz w:val="22"/>
                    <w:szCs w:val="22"/>
                  </w:rPr>
                  <m:t>2xy</m:t>
                </m:r>
              </m:e>
            </m:func>
            <m:r>
              <w:rPr>
                <w:rFonts w:ascii="Cambria Math" w:hAnsi="Cambria Math" w:cs="Tahoma"/>
                <w:sz w:val="22"/>
                <w:szCs w:val="22"/>
              </w:rPr>
              <m:t>-j</m:t>
            </m:r>
            <m:func>
              <m:funcPr>
                <m:ctrlPr>
                  <w:rPr>
                    <w:rFonts w:ascii="Cambria Math" w:hAnsi="Cambria Math" w:cs="Tahoma"/>
                    <w:i/>
                    <w:sz w:val="22"/>
                    <w:szCs w:val="22"/>
                  </w:rPr>
                </m:ctrlPr>
              </m:funcPr>
              <m:fName>
                <m:r>
                  <m:rPr>
                    <m:sty m:val="p"/>
                  </m:rPr>
                  <w:rPr>
                    <w:rFonts w:ascii="Cambria Math" w:hAnsi="Cambria Math" w:cs="Tahoma"/>
                    <w:sz w:val="22"/>
                    <w:szCs w:val="22"/>
                  </w:rPr>
                  <m:t>sin</m:t>
                </m:r>
              </m:fName>
              <m:e>
                <m:r>
                  <w:rPr>
                    <w:rFonts w:ascii="Cambria Math" w:hAnsi="Cambria Math" w:cs="Tahoma"/>
                    <w:sz w:val="22"/>
                    <w:szCs w:val="22"/>
                  </w:rPr>
                  <m:t>2xy</m:t>
                </m:r>
              </m:e>
            </m:func>
          </m:e>
        </m:d>
        <m:r>
          <w:rPr>
            <w:rFonts w:ascii="Cambria Math" w:hAnsi="Cambria Math" w:cs="Tahoma"/>
            <w:sz w:val="22"/>
            <w:szCs w:val="22"/>
          </w:rPr>
          <m:t xml:space="preserve">- </m:t>
        </m:r>
        <m:bar>
          <m:barPr>
            <m:pos m:val="top"/>
            <m:ctrlPr>
              <w:rPr>
                <w:rFonts w:ascii="Cambria Math" w:hAnsi="Cambria Math" w:cs="Tahoma"/>
                <w:i/>
                <w:sz w:val="22"/>
                <w:szCs w:val="22"/>
              </w:rPr>
            </m:ctrlPr>
          </m:barPr>
          <m:e>
            <m:r>
              <w:rPr>
                <w:rFonts w:ascii="Cambria Math" w:hAnsi="Cambria Math" w:cs="Tahoma"/>
                <w:sz w:val="22"/>
                <w:szCs w:val="22"/>
              </w:rPr>
              <m:t>w(x-j.y)</m:t>
            </m:r>
          </m:e>
        </m:bar>
      </m:oMath>
    </w:p>
    <w:p w:rsidR="001525C3" w:rsidRDefault="00294EF9" w:rsidP="00092314">
      <w:pPr>
        <w:spacing w:line="276" w:lineRule="auto"/>
        <w:rPr>
          <w:rFonts w:ascii="Tahoma" w:hAnsi="Tahoma" w:cs="Tahoma"/>
          <w:sz w:val="22"/>
          <w:szCs w:val="22"/>
        </w:rPr>
      </w:pPr>
      <w:r w:rsidRPr="00294EF9">
        <w:rPr>
          <w:rFonts w:ascii="Tahoma" w:hAnsi="Tahoma" w:cs="Tahoma"/>
          <w:sz w:val="22"/>
          <w:szCs w:val="22"/>
        </w:rPr>
        <w:t xml:space="preserve">In case both </w:t>
      </w:r>
      <m:oMath>
        <m:r>
          <w:rPr>
            <w:rFonts w:ascii="Cambria Math" w:hAnsi="Cambria Math" w:cs="Tahoma"/>
            <w:sz w:val="22"/>
            <w:szCs w:val="22"/>
          </w:rPr>
          <m:t>x&lt;0</m:t>
        </m:r>
      </m:oMath>
      <w:r w:rsidRPr="00294EF9">
        <w:rPr>
          <w:rFonts w:ascii="Tahoma" w:hAnsi="Tahoma" w:cs="Tahoma"/>
          <w:sz w:val="22"/>
          <w:szCs w:val="22"/>
        </w:rPr>
        <w:t xml:space="preserve"> </w:t>
      </w:r>
      <w:proofErr w:type="gramStart"/>
      <w:r w:rsidRPr="00294EF9">
        <w:rPr>
          <w:rFonts w:ascii="Tahoma" w:hAnsi="Tahoma" w:cs="Tahoma"/>
          <w:sz w:val="22"/>
          <w:szCs w:val="22"/>
        </w:rPr>
        <w:t xml:space="preserve">and </w:t>
      </w:r>
      <w:proofErr w:type="gramEnd"/>
      <m:oMath>
        <m:r>
          <w:rPr>
            <w:rFonts w:ascii="Cambria Math" w:hAnsi="Cambria Math" w:cs="Tahoma"/>
            <w:sz w:val="22"/>
            <w:szCs w:val="22"/>
          </w:rPr>
          <m:t>y&lt;0</m:t>
        </m:r>
      </m:oMath>
      <w:r w:rsidRPr="00294EF9">
        <w:rPr>
          <w:rFonts w:ascii="Tahoma" w:hAnsi="Tahoma" w:cs="Tahoma"/>
          <w:sz w:val="22"/>
          <w:szCs w:val="22"/>
        </w:rPr>
        <w:t xml:space="preserve">, the </w:t>
      </w:r>
      <w:r>
        <w:rPr>
          <w:rFonts w:ascii="Tahoma" w:hAnsi="Tahoma" w:cs="Tahoma"/>
          <w:sz w:val="22"/>
          <w:szCs w:val="22"/>
        </w:rPr>
        <w:t>above transformations are used successively to obtain:</w:t>
      </w:r>
    </w:p>
    <w:p w:rsidR="00294EF9" w:rsidRDefault="00294EF9" w:rsidP="00092314">
      <w:pPr>
        <w:spacing w:line="276" w:lineRule="auto"/>
        <w:rPr>
          <w:rFonts w:ascii="Tahoma" w:hAnsi="Tahoma" w:cs="Tahoma"/>
          <w:sz w:val="22"/>
          <w:szCs w:val="22"/>
        </w:rPr>
      </w:pPr>
      <w:r>
        <w:rPr>
          <w:rFonts w:ascii="Tahoma" w:hAnsi="Tahoma" w:cs="Tahoma"/>
          <w:sz w:val="22"/>
          <w:szCs w:val="22"/>
        </w:rPr>
        <w:tab/>
      </w:r>
      <m:oMath>
        <m:r>
          <w:rPr>
            <w:rFonts w:ascii="Cambria Math" w:hAnsi="Cambria Math" w:cs="Tahoma"/>
            <w:sz w:val="22"/>
            <w:szCs w:val="22"/>
          </w:rPr>
          <m:t>w(</m:t>
        </m:r>
        <m:d>
          <m:dPr>
            <m:begChr m:val="|"/>
            <m:endChr m:val="|"/>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+j.|y|)→w(x+j.|y|)→w(x+j.y)</m:t>
        </m:r>
      </m:oMath>
      <w:r>
        <w:rPr>
          <w:rFonts w:ascii="Tahoma" w:hAnsi="Tahoma" w:cs="Tahoma"/>
          <w:sz w:val="22"/>
          <w:szCs w:val="22"/>
        </w:rPr>
        <w:t xml:space="preserve"> </w:t>
      </w:r>
    </w:p>
    <w:p w:rsidR="00C46C38" w:rsidRPr="00294EF9" w:rsidRDefault="00C46C38" w:rsidP="00C46C38">
      <w:pPr>
        <w:spacing w:line="276" w:lineRule="auto"/>
        <w:jc w:val="both"/>
        <w:rPr>
          <w:rFonts w:ascii="Tahoma" w:hAnsi="Tahoma" w:cs="Tahoma"/>
          <w:sz w:val="22"/>
          <w:szCs w:val="22"/>
        </w:rPr>
      </w:pPr>
      <w:r>
        <w:rPr>
          <w:rFonts w:ascii="Tahoma" w:hAnsi="Tahoma" w:cs="Tahoma"/>
          <w:sz w:val="22"/>
          <w:szCs w:val="22"/>
        </w:rPr>
        <w:t xml:space="preserve">In case of doubt, please consult the C++ implementation of the algorithm which is listed below. This implementation of the Chien-Soroka formulas has been validated by numerical comparisons with alternative versions </w:t>
      </w:r>
      <w:r w:rsidR="00B51DC0">
        <w:rPr>
          <w:rFonts w:ascii="Tahoma" w:hAnsi="Tahoma" w:cs="Tahoma"/>
          <w:sz w:val="22"/>
          <w:szCs w:val="22"/>
        </w:rPr>
        <w:t>e</w:t>
      </w:r>
      <w:r>
        <w:rPr>
          <w:rFonts w:ascii="Tahoma" w:hAnsi="Tahoma" w:cs="Tahoma"/>
          <w:sz w:val="22"/>
          <w:szCs w:val="22"/>
        </w:rPr>
        <w:t xml:space="preserve">.g. </w:t>
      </w:r>
      <w:r w:rsidR="00B51DC0">
        <w:rPr>
          <w:rFonts w:ascii="Tahoma" w:hAnsi="Tahoma" w:cs="Tahoma"/>
          <w:sz w:val="22"/>
          <w:szCs w:val="22"/>
        </w:rPr>
        <w:t xml:space="preserve">from </w:t>
      </w:r>
      <w:r>
        <w:rPr>
          <w:rFonts w:ascii="Tahoma" w:hAnsi="Tahoma" w:cs="Tahoma"/>
          <w:sz w:val="22"/>
          <w:szCs w:val="22"/>
        </w:rPr>
        <w:t xml:space="preserve">Erik Salomons (TNO, Delft) </w:t>
      </w:r>
      <w:r w:rsidR="00B51DC0">
        <w:rPr>
          <w:rFonts w:ascii="Tahoma" w:hAnsi="Tahoma" w:cs="Tahoma"/>
          <w:sz w:val="22"/>
          <w:szCs w:val="22"/>
        </w:rPr>
        <w:t>and</w:t>
      </w:r>
      <w:r>
        <w:rPr>
          <w:rFonts w:ascii="Tahoma" w:hAnsi="Tahoma" w:cs="Tahoma"/>
          <w:sz w:val="22"/>
          <w:szCs w:val="22"/>
        </w:rPr>
        <w:t xml:space="preserve"> Gunnar Taraldsen (SINTEF, Trondheim).</w:t>
      </w:r>
    </w:p>
    <w:tbl>
      <w:tblPr>
        <w:tblStyle w:val="Grilledutableau"/>
        <w:tblW w:w="0" w:type="auto"/>
        <w:tblInd w:w="108" w:type="dxa"/>
        <w:tblBorders>
          <w:top w:val="none" w:sz="0" w:space="0" w:color="auto"/>
          <w:left w:val="single" w:sz="36" w:space="0" w:color="C6D9F1" w:themeColor="text2" w:themeTint="33"/>
          <w:bottom w:val="none" w:sz="0" w:space="0" w:color="auto"/>
          <w:right w:val="none" w:sz="0" w:space="0" w:color="auto"/>
          <w:insideH w:val="single" w:sz="36" w:space="0" w:color="C6D9F1" w:themeColor="text2" w:themeTint="33"/>
          <w:insideV w:val="none" w:sz="0" w:space="0" w:color="auto"/>
        </w:tblBorders>
        <w:tblLook w:val="04A0" w:firstRow="1" w:lastRow="0" w:firstColumn="1" w:lastColumn="0" w:noHBand="0" w:noVBand="1"/>
      </w:tblPr>
      <w:tblGrid>
        <w:gridCol w:w="709"/>
        <w:gridCol w:w="8789"/>
      </w:tblGrid>
      <w:tr w:rsidR="00C46C38" w:rsidRPr="00733464" w:rsidTr="00E36EDF">
        <w:tc>
          <w:tcPr>
            <w:tcW w:w="709" w:type="dxa"/>
          </w:tcPr>
          <w:p w:rsidR="00C46C38" w:rsidRPr="0098054A" w:rsidRDefault="00C46C38" w:rsidP="00E36EDF">
            <w:pPr>
              <w:spacing w:after="0" w:line="276" w:lineRule="auto"/>
              <w:contextualSpacing/>
              <w:rPr>
                <w:rFonts w:ascii="Calibri" w:eastAsia="Calibri" w:hAnsi="Calibri"/>
                <w:sz w:val="22"/>
                <w:szCs w:val="22"/>
                <w:lang w:val="en-GB"/>
              </w:rPr>
            </w:pPr>
          </w:p>
        </w:tc>
        <w:tc>
          <w:tcPr>
            <w:tcW w:w="8789" w:type="dxa"/>
          </w:tcPr>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Complex Fref (Complex z)</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Complex  j(0,1)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Complex  erf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first we calculate w(z) = exp(-z^2) * erfc(-j*z) for (x &gt; 0, y &gt; 0)</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x  = z.real()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y  = z.imag()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approximations for large values of the arguments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if (fabs(x) &gt; 3.9 || fabs(y) &gt; 3)</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Complex z1 = Complex (fabs(x), fabs(y));</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Complex z2 = z1 * z1 ;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roofErr w:type="gramStart"/>
            <w:r w:rsidRPr="00CD05D4">
              <w:rPr>
                <w:rFonts w:ascii="Consolas" w:hAnsi="Consolas" w:cs="Consolas"/>
                <w:sz w:val="20"/>
                <w:szCs w:val="20"/>
              </w:rPr>
              <w:t>if</w:t>
            </w:r>
            <w:proofErr w:type="gramEnd"/>
            <w:r w:rsidRPr="00CD05D4">
              <w:rPr>
                <w:rFonts w:ascii="Consolas" w:hAnsi="Consolas" w:cs="Consolas"/>
                <w:sz w:val="20"/>
                <w:szCs w:val="20"/>
              </w:rPr>
              <w:t xml:space="preserve"> ( fabs(x) &gt; 6. || </w:t>
            </w:r>
            <w:proofErr w:type="gramStart"/>
            <w:r w:rsidRPr="00CD05D4">
              <w:rPr>
                <w:rFonts w:ascii="Consolas" w:hAnsi="Consolas" w:cs="Consolas"/>
                <w:sz w:val="20"/>
                <w:szCs w:val="20"/>
              </w:rPr>
              <w:t>fabs(</w:t>
            </w:r>
            <w:proofErr w:type="gramEnd"/>
            <w:r w:rsidRPr="00CD05D4">
              <w:rPr>
                <w:rFonts w:ascii="Consolas" w:hAnsi="Consolas" w:cs="Consolas"/>
                <w:sz w:val="20"/>
                <w:szCs w:val="20"/>
              </w:rPr>
              <w:t>y) &gt; 6.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Default="00C46C38" w:rsidP="00C46C38">
            <w:pPr>
              <w:spacing w:after="0"/>
              <w:rPr>
                <w:rFonts w:ascii="Consolas" w:hAnsi="Consolas" w:cs="Consolas"/>
                <w:sz w:val="20"/>
                <w:szCs w:val="20"/>
              </w:rPr>
            </w:pPr>
            <w:r w:rsidRPr="00CD05D4">
              <w:rPr>
                <w:rFonts w:ascii="Consolas" w:hAnsi="Consolas" w:cs="Consolas"/>
                <w:sz w:val="20"/>
                <w:szCs w:val="20"/>
              </w:rPr>
              <w:t xml:space="preserve">          erf = j * z1 * (0.5124242 </w:t>
            </w:r>
          </w:p>
          <w:p w:rsidR="00C46C38" w:rsidRPr="00CD05D4" w:rsidRDefault="00C46C38" w:rsidP="00C46C38">
            <w:pPr>
              <w:spacing w:after="0"/>
              <w:ind w:left="720" w:firstLine="720"/>
              <w:rPr>
                <w:rFonts w:ascii="Consolas" w:hAnsi="Consolas" w:cs="Consolas"/>
                <w:sz w:val="20"/>
                <w:szCs w:val="20"/>
              </w:rPr>
            </w:pPr>
            <w:r>
              <w:rPr>
                <w:rFonts w:ascii="Consolas" w:hAnsi="Consolas" w:cs="Consolas"/>
                <w:sz w:val="20"/>
                <w:szCs w:val="20"/>
              </w:rPr>
              <w:t xml:space="preserve"> </w:t>
            </w:r>
            <w:r w:rsidRPr="00CD05D4">
              <w:rPr>
                <w:rFonts w:ascii="Consolas" w:hAnsi="Consolas" w:cs="Consolas"/>
                <w:sz w:val="20"/>
                <w:szCs w:val="20"/>
              </w:rPr>
              <w:t>/ (z2 - 0.2752551) + 0.05176536 / (z2 - 2.724745))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else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erf = j * z1 * (0.461313500 / (z2 - 0.1901635)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+ 0.099992160 / (z2 - 1.7844927)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+ 0.002883894 / (z2 - 5.5253437))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 careful about the signs </w:t>
            </w:r>
            <w:proofErr w:type="gramStart"/>
            <w:r w:rsidRPr="00CD05D4">
              <w:rPr>
                <w:rFonts w:ascii="Consolas" w:hAnsi="Consolas" w:cs="Consolas"/>
                <w:sz w:val="20"/>
                <w:szCs w:val="20"/>
              </w:rPr>
              <w:t>here !</w:t>
            </w:r>
            <w:proofErr w:type="gramEnd"/>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if (x &lt; 0) erf = conj(erf) ;</w:t>
            </w:r>
          </w:p>
          <w:p w:rsidR="00C46C38" w:rsidRDefault="00C46C38" w:rsidP="00C46C38">
            <w:pPr>
              <w:spacing w:after="0"/>
              <w:rPr>
                <w:rFonts w:ascii="Consolas" w:hAnsi="Consolas" w:cs="Consolas"/>
                <w:sz w:val="20"/>
                <w:szCs w:val="20"/>
              </w:rPr>
            </w:pPr>
            <w:r w:rsidRPr="00CD05D4">
              <w:rPr>
                <w:rFonts w:ascii="Consolas" w:hAnsi="Consolas" w:cs="Consolas"/>
                <w:sz w:val="20"/>
                <w:szCs w:val="20"/>
              </w:rPr>
              <w:t xml:space="preserve">      if (y &lt; 0) erf = 2 * exp(y*y-x*x) </w:t>
            </w:r>
          </w:p>
          <w:p w:rsidR="00C46C38" w:rsidRPr="00CD05D4" w:rsidRDefault="00C46C38" w:rsidP="00C46C38">
            <w:pPr>
              <w:spacing w:after="0"/>
              <w:rPr>
                <w:rFonts w:ascii="Consolas" w:hAnsi="Consolas" w:cs="Consolas"/>
                <w:sz w:val="20"/>
                <w:szCs w:val="20"/>
              </w:rPr>
            </w:pPr>
            <w:r>
              <w:rPr>
                <w:rFonts w:ascii="Consolas" w:hAnsi="Consolas" w:cs="Consolas"/>
                <w:sz w:val="20"/>
                <w:szCs w:val="20"/>
              </w:rPr>
              <w:t xml:space="preserve">                         </w:t>
            </w:r>
            <w:r w:rsidRPr="00CD05D4">
              <w:rPr>
                <w:rFonts w:ascii="Consolas" w:hAnsi="Consolas" w:cs="Consolas"/>
                <w:sz w:val="20"/>
                <w:szCs w:val="20"/>
              </w:rPr>
              <w:t>* Complex(cos(2*x*y), -sin(2*x*y)) - conj(erf)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series development for small values of x and y</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else</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h  = 0.8;</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a1 = cos (2*x*y);</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b1 = sin (2*x*y);</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c1 = exp (-2*y*PI/h) - cos(2*x*PI/h);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d1 = sin (2*x*PI/h);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cd = c1*c1 + d1*d1;</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p2,q2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if (cd == 0)</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p2 = q2 = 1;</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else</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p2 = 2 * exp (-1*(x*x+2*y*PI/h-y*y))*(a1*c1-b1*d1) / cd;</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q2 = 2 * exp (-1*(x*x+2*y*PI/h-y*y))*(a1*d1+b1*c1) / cd;</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eh = 0.000001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h1 = 0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h2 = 0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for (int n = 1 ; n &lt;= 5 ; n++)</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x1 = (y*y+x*x+n*n*h*h);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x2 = (y*y-x*x+n*n*h*h);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x3 = (y*y+x*x-n*n*h*h);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h1 += exp(-1*(n*n)*h*h)*x1/(x2*x2+4*y*y*x*x);</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h2 += exp(-1*(n*n)*h*h)*x3/(x2*x2+4*y*y*x*x);</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lastRenderedPageBreak/>
              <w:t xml:space="preserve">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hyx = h*y / (PI*(x*x+y*y)) + 2*y*h*h1/PI - y*eh/PI;</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double kyx = h*x / (PI*(x*x+y*y)) + 2*x*h*h2/PI + x*eh/PI;</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if (y &lt; PI/h)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hyx = hyx + p2;</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kyx = kyx - q2;</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if (y == PI/h)</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hyx = hyx + 0.5 * p2;</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kyx = kyx - 0.5 * q2;</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erf = Complex (hyx, kyx) ;</w:t>
            </w: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now return Fref(w) = 1 + j * sqrt(PI) * z * [exp(-z^2) * erfc(-j*z)]</w:t>
            </w:r>
          </w:p>
          <w:p w:rsidR="00C46C38" w:rsidRPr="00CD05D4" w:rsidRDefault="00C46C38" w:rsidP="00C46C38">
            <w:pPr>
              <w:spacing w:after="0"/>
              <w:rPr>
                <w:rFonts w:ascii="Consolas" w:hAnsi="Consolas" w:cs="Consolas"/>
                <w:sz w:val="20"/>
                <w:szCs w:val="20"/>
              </w:rPr>
            </w:pPr>
          </w:p>
          <w:p w:rsidR="00C46C38" w:rsidRPr="00CD05D4" w:rsidRDefault="00C46C38" w:rsidP="00C46C38">
            <w:pPr>
              <w:spacing w:after="0"/>
              <w:rPr>
                <w:rFonts w:ascii="Consolas" w:hAnsi="Consolas" w:cs="Consolas"/>
                <w:sz w:val="20"/>
                <w:szCs w:val="20"/>
              </w:rPr>
            </w:pPr>
            <w:r w:rsidRPr="00CD05D4">
              <w:rPr>
                <w:rFonts w:ascii="Consolas" w:hAnsi="Consolas" w:cs="Consolas"/>
                <w:sz w:val="20"/>
                <w:szCs w:val="20"/>
              </w:rPr>
              <w:t xml:space="preserve">   </w:t>
            </w:r>
            <w:proofErr w:type="gramStart"/>
            <w:r>
              <w:rPr>
                <w:rFonts w:ascii="Consolas" w:hAnsi="Consolas" w:cs="Consolas"/>
                <w:sz w:val="20"/>
                <w:szCs w:val="20"/>
              </w:rPr>
              <w:t>return</w:t>
            </w:r>
            <w:proofErr w:type="gramEnd"/>
            <w:r w:rsidRPr="00CD05D4">
              <w:rPr>
                <w:rFonts w:ascii="Consolas" w:hAnsi="Consolas" w:cs="Consolas"/>
                <w:sz w:val="20"/>
                <w:szCs w:val="20"/>
              </w:rPr>
              <w:t xml:space="preserve"> 1. + j * sqrt(PI) * z * erf ;</w:t>
            </w:r>
          </w:p>
          <w:p w:rsidR="00C46C38" w:rsidRPr="00733464" w:rsidRDefault="00C46C38" w:rsidP="00C46C38">
            <w:pPr>
              <w:spacing w:after="0" w:line="276" w:lineRule="auto"/>
              <w:contextualSpacing/>
              <w:rPr>
                <w:rFonts w:ascii="Consolas" w:eastAsia="Calibri" w:hAnsi="Consolas" w:cs="Consolas"/>
                <w:b/>
                <w:sz w:val="20"/>
                <w:szCs w:val="20"/>
                <w:lang w:val="en-GB"/>
              </w:rPr>
            </w:pPr>
            <w:r w:rsidRPr="00CD05D4">
              <w:rPr>
                <w:rFonts w:ascii="Consolas" w:hAnsi="Consolas" w:cs="Consolas"/>
                <w:sz w:val="20"/>
                <w:szCs w:val="20"/>
              </w:rPr>
              <w:t>}</w:t>
            </w:r>
          </w:p>
        </w:tc>
      </w:tr>
    </w:tbl>
    <w:p w:rsidR="00B852B3" w:rsidRDefault="00B852B3" w:rsidP="00C46C38">
      <w:pPr>
        <w:spacing w:line="276" w:lineRule="auto"/>
        <w:rPr>
          <w:rFonts w:ascii="Tahoma" w:hAnsi="Tahoma" w:cs="Tahoma"/>
          <w:b/>
          <w:sz w:val="22"/>
          <w:szCs w:val="22"/>
        </w:rPr>
      </w:pPr>
    </w:p>
    <w:p w:rsidR="00B852B3" w:rsidRPr="00C46C38" w:rsidRDefault="00B852B3" w:rsidP="00B852B3">
      <w:pPr>
        <w:spacing w:line="276" w:lineRule="auto"/>
        <w:rPr>
          <w:rFonts w:ascii="Tahoma" w:hAnsi="Tahoma" w:cs="Tahoma"/>
          <w:b/>
          <w:sz w:val="22"/>
          <w:szCs w:val="22"/>
        </w:rPr>
      </w:pPr>
      <w:r w:rsidRPr="00C46C38">
        <w:rPr>
          <w:rFonts w:ascii="Tahoma" w:hAnsi="Tahoma" w:cs="Tahoma"/>
          <w:b/>
          <w:sz w:val="22"/>
          <w:szCs w:val="22"/>
        </w:rPr>
        <w:t>References:</w:t>
      </w:r>
    </w:p>
    <w:p w:rsidR="0049787D" w:rsidRPr="006221A7" w:rsidRDefault="0049787D" w:rsidP="0049787D">
      <w:pPr>
        <w:widowControl w:val="0"/>
        <w:numPr>
          <w:ilvl w:val="0"/>
          <w:numId w:val="33"/>
        </w:numPr>
        <w:suppressAutoHyphens/>
        <w:ind w:left="357" w:hanging="357"/>
        <w:jc w:val="both"/>
        <w:rPr>
          <w:rFonts w:asciiTheme="majorHAnsi" w:eastAsia="Malgun Gothic" w:hAnsiTheme="majorHAnsi" w:cs="Cambria"/>
          <w:sz w:val="20"/>
          <w:szCs w:val="20"/>
          <w:lang w:val="en-GB" w:eastAsia="ar-SA"/>
        </w:rPr>
      </w:pPr>
      <w:r w:rsidRPr="006221A7">
        <w:rPr>
          <w:rFonts w:asciiTheme="majorHAnsi" w:eastAsia="Malgun Gothic" w:hAnsiTheme="majorHAnsi" w:cs="Cambria"/>
          <w:sz w:val="20"/>
          <w:szCs w:val="20"/>
          <w:lang w:val="en-GB" w:eastAsia="ar-SA"/>
        </w:rPr>
        <w:t>Ingard U, Lamb G. Jr, “Effect of Reflecting Plane on the Power Output of Sound Sources”, J. Acoust. Soc. Am., 29:743-744 (1957)</w:t>
      </w:r>
    </w:p>
    <w:p w:rsidR="006221A7" w:rsidRDefault="006221A7" w:rsidP="006221A7">
      <w:pPr>
        <w:widowControl w:val="0"/>
        <w:numPr>
          <w:ilvl w:val="0"/>
          <w:numId w:val="33"/>
        </w:numPr>
        <w:suppressAutoHyphens/>
        <w:ind w:left="357" w:hanging="357"/>
        <w:jc w:val="both"/>
        <w:rPr>
          <w:rFonts w:asciiTheme="majorHAnsi" w:eastAsia="Malgun Gothic" w:hAnsiTheme="majorHAnsi" w:cs="Cambria"/>
          <w:sz w:val="20"/>
          <w:szCs w:val="20"/>
          <w:lang w:val="en-GB" w:eastAsia="ar-SA"/>
        </w:rPr>
      </w:pPr>
      <w:r w:rsidRPr="006221A7">
        <w:rPr>
          <w:rFonts w:asciiTheme="majorHAnsi" w:eastAsia="Malgun Gothic" w:hAnsiTheme="majorHAnsi" w:cs="Cambria"/>
          <w:sz w:val="20"/>
          <w:szCs w:val="20"/>
          <w:lang w:val="en-GB" w:eastAsia="ar-SA"/>
        </w:rPr>
        <w:t>ISO 354, 2003, Acoustics: Measurement of sound absorption in a reverberation room.</w:t>
      </w:r>
    </w:p>
    <w:p w:rsidR="006221A7" w:rsidRPr="006221A7" w:rsidRDefault="006221A7" w:rsidP="006221A7">
      <w:pPr>
        <w:widowControl w:val="0"/>
        <w:numPr>
          <w:ilvl w:val="0"/>
          <w:numId w:val="33"/>
        </w:numPr>
        <w:suppressAutoHyphens/>
        <w:ind w:left="357" w:hanging="357"/>
        <w:jc w:val="both"/>
        <w:rPr>
          <w:rFonts w:asciiTheme="majorHAnsi" w:eastAsia="Malgun Gothic" w:hAnsiTheme="majorHAnsi" w:cs="Cambria"/>
          <w:sz w:val="20"/>
          <w:szCs w:val="20"/>
          <w:lang w:val="en-GB" w:eastAsia="ar-SA"/>
        </w:rPr>
      </w:pPr>
      <w:r>
        <w:rPr>
          <w:rFonts w:asciiTheme="majorHAnsi" w:eastAsia="Malgun Gothic" w:hAnsiTheme="majorHAnsi" w:cs="Cambria"/>
          <w:sz w:val="20"/>
          <w:szCs w:val="20"/>
          <w:lang w:val="en-GB" w:eastAsia="ar-SA"/>
        </w:rPr>
        <w:t>EN 1793-1, 1997, Road traffic noise reduction devices – Test method for determining the acoustical performances.  Part 1 – Intrinsic characteristics of sound absorption.</w:t>
      </w:r>
    </w:p>
    <w:p w:rsidR="006221A7" w:rsidRPr="006221A7" w:rsidRDefault="006221A7" w:rsidP="006221A7">
      <w:pPr>
        <w:widowControl w:val="0"/>
        <w:numPr>
          <w:ilvl w:val="0"/>
          <w:numId w:val="33"/>
        </w:numPr>
        <w:suppressAutoHyphens/>
        <w:ind w:left="357" w:hanging="357"/>
        <w:jc w:val="both"/>
        <w:rPr>
          <w:rFonts w:asciiTheme="majorHAnsi" w:eastAsia="Malgun Gothic" w:hAnsiTheme="majorHAnsi" w:cs="Cambria"/>
          <w:sz w:val="20"/>
          <w:szCs w:val="20"/>
          <w:lang w:val="en-GB" w:eastAsia="ar-SA"/>
        </w:rPr>
      </w:pPr>
      <w:r w:rsidRPr="006221A7">
        <w:rPr>
          <w:rFonts w:asciiTheme="majorHAnsi" w:hAnsiTheme="majorHAnsi" w:cs="Tahoma"/>
          <w:sz w:val="20"/>
          <w:szCs w:val="20"/>
          <w:lang w:val="en-GB"/>
        </w:rPr>
        <w:t>Delanay &amp; Bazley, “Acoustical properties of fibrous absorbing materials”, Applied Acoustics 3 (1970), p.150-116.</w:t>
      </w:r>
    </w:p>
    <w:p w:rsidR="006221A7" w:rsidRPr="006221A7" w:rsidRDefault="006221A7" w:rsidP="006221A7">
      <w:pPr>
        <w:widowControl w:val="0"/>
        <w:numPr>
          <w:ilvl w:val="0"/>
          <w:numId w:val="33"/>
        </w:numPr>
        <w:suppressAutoHyphens/>
        <w:ind w:left="357" w:hanging="357"/>
        <w:jc w:val="both"/>
        <w:rPr>
          <w:rFonts w:asciiTheme="majorHAnsi" w:eastAsia="Malgun Gothic" w:hAnsiTheme="majorHAnsi" w:cs="Cambria"/>
          <w:sz w:val="20"/>
          <w:szCs w:val="20"/>
          <w:lang w:val="en-GB" w:eastAsia="ar-SA"/>
        </w:rPr>
      </w:pPr>
      <w:r w:rsidRPr="006221A7">
        <w:rPr>
          <w:rFonts w:asciiTheme="majorHAnsi" w:eastAsia="Malgun Gothic" w:hAnsiTheme="majorHAnsi" w:cs="Cambria"/>
          <w:sz w:val="20"/>
          <w:szCs w:val="20"/>
          <w:lang w:val="en-GB" w:eastAsia="ar-SA"/>
        </w:rPr>
        <w:t>Morse &amp; Ingard, "Theoretical Acoustics", McGraw-Hill (1968), eq. 9.5.8 page 580.</w:t>
      </w:r>
    </w:p>
    <w:p w:rsidR="006221A7" w:rsidRDefault="006221A7" w:rsidP="006221A7">
      <w:pPr>
        <w:pStyle w:val="Paragraphedeliste"/>
        <w:widowControl w:val="0"/>
        <w:numPr>
          <w:ilvl w:val="0"/>
          <w:numId w:val="33"/>
        </w:numPr>
        <w:suppressAutoHyphens/>
        <w:ind w:left="357" w:hanging="357"/>
        <w:contextualSpacing w:val="0"/>
        <w:jc w:val="both"/>
        <w:rPr>
          <w:rFonts w:asciiTheme="majorHAnsi" w:eastAsia="Malgun Gothic" w:hAnsiTheme="majorHAnsi" w:cs="Cambria"/>
          <w:sz w:val="20"/>
          <w:szCs w:val="20"/>
          <w:lang w:eastAsia="ar-SA"/>
        </w:rPr>
      </w:pPr>
      <w:r w:rsidRPr="0074729F">
        <w:rPr>
          <w:rFonts w:asciiTheme="majorHAnsi" w:eastAsia="Malgun Gothic" w:hAnsiTheme="majorHAnsi" w:cs="Cambria"/>
          <w:sz w:val="20"/>
          <w:szCs w:val="20"/>
          <w:lang w:eastAsia="ar-SA"/>
        </w:rPr>
        <w:t>NF S 31-133, Bruit dans l’environnement - Calcul de niveaux sonores (février 2011).</w:t>
      </w:r>
    </w:p>
    <w:p w:rsidR="004F38A0" w:rsidRPr="0074729F" w:rsidRDefault="004F38A0" w:rsidP="006221A7">
      <w:pPr>
        <w:pStyle w:val="Paragraphedeliste"/>
        <w:widowControl w:val="0"/>
        <w:numPr>
          <w:ilvl w:val="0"/>
          <w:numId w:val="33"/>
        </w:numPr>
        <w:suppressAutoHyphens/>
        <w:ind w:left="357" w:hanging="357"/>
        <w:contextualSpacing w:val="0"/>
        <w:jc w:val="both"/>
        <w:rPr>
          <w:rFonts w:asciiTheme="majorHAnsi" w:eastAsia="Malgun Gothic" w:hAnsiTheme="majorHAnsi" w:cs="Cambria"/>
          <w:sz w:val="20"/>
          <w:szCs w:val="20"/>
          <w:lang w:eastAsia="ar-SA"/>
        </w:rPr>
      </w:pPr>
      <w:r>
        <w:rPr>
          <w:rFonts w:asciiTheme="majorHAnsi" w:eastAsia="Malgun Gothic" w:hAnsiTheme="majorHAnsi" w:cs="Cambria"/>
          <w:sz w:val="20"/>
          <w:szCs w:val="20"/>
          <w:lang w:eastAsia="ar-SA"/>
        </w:rPr>
        <w:t xml:space="preserve">J. Deygout, </w:t>
      </w:r>
      <w:r>
        <w:rPr>
          <w:rFonts w:asciiTheme="majorHAnsi" w:eastAsia="Malgun Gothic" w:hAnsiTheme="majorHAnsi" w:cs="Cambria"/>
          <w:sz w:val="20"/>
          <w:szCs w:val="20"/>
          <w:lang w:val="en-GB" w:eastAsia="ar-SA"/>
        </w:rPr>
        <w:t>”</w:t>
      </w:r>
      <w:r w:rsidRPr="004F38A0">
        <w:rPr>
          <w:rFonts w:asciiTheme="majorHAnsi" w:eastAsia="Malgun Gothic" w:hAnsiTheme="majorHAnsi" w:cs="Cambria"/>
          <w:sz w:val="20"/>
          <w:szCs w:val="20"/>
          <w:lang w:val="en-GB" w:eastAsia="ar-SA"/>
        </w:rPr>
        <w:t xml:space="preserve"> </w:t>
      </w:r>
      <w:r>
        <w:rPr>
          <w:rFonts w:asciiTheme="majorHAnsi" w:eastAsia="Malgun Gothic" w:hAnsiTheme="majorHAnsi" w:cs="Cambria"/>
          <w:sz w:val="20"/>
          <w:szCs w:val="20"/>
          <w:lang w:val="en-GB" w:eastAsia="ar-SA"/>
        </w:rPr>
        <w:t>Les Cours de L’Ecole Supérieure d’Electricité  - Données fondamentales de la propagation radioélectrique”, Editions Eyrolles, 1994.</w:t>
      </w:r>
    </w:p>
    <w:p w:rsidR="006221A7" w:rsidRPr="0074729F" w:rsidRDefault="006221A7" w:rsidP="006221A7">
      <w:pPr>
        <w:pStyle w:val="Paragraphedeliste"/>
        <w:widowControl w:val="0"/>
        <w:numPr>
          <w:ilvl w:val="0"/>
          <w:numId w:val="33"/>
        </w:numPr>
        <w:suppressAutoHyphens/>
        <w:ind w:left="357" w:hanging="357"/>
        <w:contextualSpacing w:val="0"/>
        <w:jc w:val="both"/>
        <w:rPr>
          <w:rFonts w:asciiTheme="majorHAnsi" w:eastAsia="Malgun Gothic" w:hAnsiTheme="majorHAnsi" w:cs="Cambria"/>
          <w:sz w:val="20"/>
          <w:szCs w:val="20"/>
          <w:lang w:val="en-GB" w:eastAsia="ar-SA"/>
        </w:rPr>
      </w:pPr>
      <w:r w:rsidRPr="0074729F">
        <w:rPr>
          <w:rFonts w:asciiTheme="majorHAnsi" w:hAnsiTheme="majorHAnsi" w:cs="Tahoma"/>
          <w:sz w:val="20"/>
          <w:szCs w:val="20"/>
          <w:lang w:val="en-GB"/>
        </w:rPr>
        <w:t xml:space="preserve">C.F. Chien and W.W. Soroka. Sound propagation along an impedance plane. Journal of Sound and Vibration (1975), </w:t>
      </w:r>
      <w:r w:rsidRPr="0074729F">
        <w:rPr>
          <w:rFonts w:asciiTheme="majorHAnsi" w:hAnsiTheme="majorHAnsi" w:cs="Tahoma"/>
          <w:b/>
          <w:sz w:val="20"/>
          <w:szCs w:val="20"/>
          <w:lang w:val="en-GB"/>
        </w:rPr>
        <w:t>43</w:t>
      </w:r>
      <w:r w:rsidRPr="0074729F">
        <w:rPr>
          <w:rFonts w:asciiTheme="majorHAnsi" w:hAnsiTheme="majorHAnsi" w:cs="Tahoma"/>
          <w:sz w:val="20"/>
          <w:szCs w:val="20"/>
          <w:lang w:val="en-GB"/>
        </w:rPr>
        <w:t>, 9-20.</w:t>
      </w:r>
    </w:p>
    <w:p w:rsidR="006221A7" w:rsidRPr="0074729F" w:rsidRDefault="006221A7" w:rsidP="006221A7">
      <w:pPr>
        <w:pStyle w:val="Paragraphedeliste"/>
        <w:numPr>
          <w:ilvl w:val="0"/>
          <w:numId w:val="33"/>
        </w:numPr>
        <w:ind w:left="357" w:hanging="357"/>
        <w:contextualSpacing w:val="0"/>
        <w:rPr>
          <w:rFonts w:asciiTheme="majorHAnsi" w:hAnsiTheme="majorHAnsi" w:cs="Tahoma"/>
          <w:sz w:val="20"/>
          <w:szCs w:val="20"/>
          <w:lang w:val="en-GB"/>
        </w:rPr>
      </w:pPr>
      <w:r w:rsidRPr="0074729F">
        <w:rPr>
          <w:rFonts w:asciiTheme="majorHAnsi" w:hAnsiTheme="majorHAnsi" w:cs="Tahoma"/>
          <w:sz w:val="20"/>
          <w:szCs w:val="20"/>
          <w:lang w:val="en-GB"/>
        </w:rPr>
        <w:t xml:space="preserve">C.F. Chien and W.W. Soroka.  A note on the calculation of sound propagation along an impedance surface. Journal of Sound and Vibration (1980) </w:t>
      </w:r>
      <w:r w:rsidRPr="0074729F">
        <w:rPr>
          <w:rFonts w:asciiTheme="majorHAnsi" w:hAnsiTheme="majorHAnsi" w:cs="Tahoma"/>
          <w:b/>
          <w:sz w:val="20"/>
          <w:szCs w:val="20"/>
          <w:lang w:val="en-GB"/>
        </w:rPr>
        <w:t>69</w:t>
      </w:r>
      <w:r w:rsidRPr="0074729F">
        <w:rPr>
          <w:rFonts w:asciiTheme="majorHAnsi" w:hAnsiTheme="majorHAnsi" w:cs="Tahoma"/>
          <w:sz w:val="20"/>
          <w:szCs w:val="20"/>
          <w:lang w:val="en-GB"/>
        </w:rPr>
        <w:t>(2), 340-343.</w:t>
      </w:r>
    </w:p>
    <w:p w:rsidR="00B852B3" w:rsidRDefault="00B852B3" w:rsidP="00B852B3">
      <w:pPr>
        <w:spacing w:before="120" w:after="240"/>
        <w:jc w:val="both"/>
        <w:rPr>
          <w:rFonts w:ascii="Tahoma" w:hAnsi="Tahoma" w:cs="Tahoma"/>
          <w:b/>
          <w:sz w:val="22"/>
          <w:szCs w:val="22"/>
        </w:rPr>
      </w:pPr>
    </w:p>
    <w:sectPr w:rsidR="00B852B3" w:rsidSect="005275C0">
      <w:headerReference w:type="default" r:id="rId63"/>
      <w:footerReference w:type="even" r:id="rId64"/>
      <w:footerReference w:type="default" r:id="rId65"/>
      <w:type w:val="continuous"/>
      <w:pgSz w:w="12240" w:h="15840"/>
      <w:pgMar w:top="1134" w:right="1134" w:bottom="567" w:left="1134" w:header="720" w:footer="720" w:gutter="567"/>
      <w:pgNumType w:fmt="numberInDash"/>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881" w:rsidRDefault="00045881">
      <w:pPr>
        <w:spacing w:after="0"/>
      </w:pPr>
      <w:r>
        <w:separator/>
      </w:r>
    </w:p>
  </w:endnote>
  <w:endnote w:type="continuationSeparator" w:id="0">
    <w:p w:rsidR="00045881" w:rsidRDefault="000458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Courier New"/>
    <w:charset w:val="00"/>
    <w:family w:val="auto"/>
    <w:pitch w:val="variable"/>
  </w:font>
  <w:font w:name="Verdana">
    <w:panose1 w:val="020B0604030504040204"/>
    <w:charset w:val="00"/>
    <w:family w:val="swiss"/>
    <w:pitch w:val="variable"/>
    <w:sig w:usb0="A10006FF" w:usb1="4000205B" w:usb2="00000010" w:usb3="00000000" w:csb0="0000019F" w:csb1="00000000"/>
  </w:font>
  <w:font w:name="TimesNewRomanPSMT">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5309678"/>
      <w:docPartObj>
        <w:docPartGallery w:val="Page Numbers (Bottom of Page)"/>
        <w:docPartUnique/>
      </w:docPartObj>
    </w:sdtPr>
    <w:sdtEndPr/>
    <w:sdtContent>
      <w:sdt>
        <w:sdtPr>
          <w:id w:val="-1612119550"/>
          <w:docPartObj>
            <w:docPartGallery w:val="Page Numbers (Top of Page)"/>
            <w:docPartUnique/>
          </w:docPartObj>
        </w:sdtPr>
        <w:sdtEndPr/>
        <w:sdtContent>
          <w:p w:rsidR="00AF5EB7" w:rsidRDefault="00AF5EB7">
            <w:pPr>
              <w:pStyle w:val="Pieddepage"/>
              <w:jc w:val="center"/>
            </w:pPr>
            <w:r>
              <w:rPr>
                <w:lang w:val="fr-FR"/>
              </w:rPr>
              <w:t xml:space="preserve">Page </w:t>
            </w:r>
            <w:r>
              <w:rPr>
                <w:b/>
                <w:bCs/>
              </w:rPr>
              <w:fldChar w:fldCharType="begin"/>
            </w:r>
            <w:r>
              <w:rPr>
                <w:b/>
                <w:bCs/>
              </w:rPr>
              <w:instrText>PAGE</w:instrText>
            </w:r>
            <w:r>
              <w:rPr>
                <w:b/>
                <w:bCs/>
              </w:rPr>
              <w:fldChar w:fldCharType="separate"/>
            </w:r>
            <w:r>
              <w:rPr>
                <w:b/>
                <w:bCs/>
                <w:noProof/>
              </w:rPr>
              <w:t>- 2 -</w:t>
            </w:r>
            <w:r>
              <w:rPr>
                <w:b/>
                <w:bCs/>
              </w:rPr>
              <w:fldChar w:fldCharType="end"/>
            </w:r>
            <w:r>
              <w:rPr>
                <w:lang w:val="fr-FR"/>
              </w:rPr>
              <w:t xml:space="preserve"> </w:t>
            </w:r>
            <w:r>
              <w:rPr>
                <w:b/>
                <w:bCs/>
              </w:rPr>
              <w:fldChar w:fldCharType="begin"/>
            </w:r>
            <w:r>
              <w:rPr>
                <w:b/>
                <w:bCs/>
              </w:rPr>
              <w:instrText>NUMPAGES</w:instrText>
            </w:r>
            <w:r>
              <w:rPr>
                <w:b/>
                <w:bCs/>
              </w:rPr>
              <w:fldChar w:fldCharType="separate"/>
            </w:r>
            <w:r w:rsidR="003A15B2">
              <w:rPr>
                <w:b/>
                <w:bCs/>
                <w:noProof/>
              </w:rPr>
              <w:t>147</w:t>
            </w:r>
            <w:r>
              <w:rPr>
                <w:b/>
                <w:bCs/>
              </w:rPr>
              <w:fldChar w:fldCharType="end"/>
            </w:r>
          </w:p>
        </w:sdtContent>
      </w:sdt>
    </w:sdtContent>
  </w:sdt>
  <w:p w:rsidR="00AF5EB7" w:rsidRDefault="00AF5EB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EB7" w:rsidRDefault="00AF5EB7" w:rsidP="00107DA4">
    <w:pPr>
      <w:pStyle w:val="Pieddepage"/>
      <w:pBdr>
        <w:top w:val="single" w:sz="4" w:space="1" w:color="auto"/>
      </w:pBdr>
      <w:spacing w:before="120"/>
      <w:rPr>
        <w:color w:val="000000" w:themeColor="text1"/>
      </w:rPr>
    </w:pPr>
    <w:r>
      <w:rPr>
        <w:noProof/>
        <w:lang w:val="fr-FR" w:eastAsia="fr-FR"/>
      </w:rPr>
      <mc:AlternateContent>
        <mc:Choice Requires="wps">
          <w:drawing>
            <wp:anchor distT="0" distB="0" distL="114300" distR="114300" simplePos="0" relativeHeight="251660288" behindDoc="0" locked="0" layoutInCell="1" allowOverlap="1" wp14:anchorId="47187FDC" wp14:editId="11EDE57B">
              <wp:simplePos x="0" y="0"/>
              <wp:positionH relativeFrom="margin">
                <wp:align>right</wp:align>
              </wp:positionH>
              <wp:positionV relativeFrom="bottomMargin">
                <wp:align>top</wp:align>
              </wp:positionV>
              <wp:extent cx="1508760" cy="4191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419100"/>
                      </a:xfrm>
                      <a:prstGeom prst="rect">
                        <a:avLst/>
                      </a:prstGeom>
                      <a:noFill/>
                      <a:ln w="6350">
                        <a:noFill/>
                      </a:ln>
                      <a:effectLst/>
                    </wps:spPr>
                    <wps:txbx>
                      <w:txbxContent>
                        <w:p w:rsidR="00AF5EB7" w:rsidRPr="00107DA4" w:rsidRDefault="00AF5EB7" w:rsidP="00107DA4">
                          <w:pPr>
                            <w:pStyle w:val="Pieddepage"/>
                            <w:spacing w:before="120"/>
                            <w:jc w:val="right"/>
                            <w:rPr>
                              <w:rFonts w:asciiTheme="majorHAnsi" w:hAnsiTheme="majorHAnsi"/>
                              <w:color w:val="000000" w:themeColor="text1"/>
                            </w:rPr>
                          </w:pPr>
                          <w:r w:rsidRPr="00107DA4">
                            <w:rPr>
                              <w:rFonts w:asciiTheme="majorHAnsi" w:hAnsiTheme="majorHAnsi"/>
                              <w:color w:val="000000" w:themeColor="text1"/>
                            </w:rPr>
                            <w:fldChar w:fldCharType="begin"/>
                          </w:r>
                          <w:r w:rsidRPr="00107DA4">
                            <w:rPr>
                              <w:rFonts w:asciiTheme="majorHAnsi" w:hAnsiTheme="majorHAnsi"/>
                              <w:color w:val="000000" w:themeColor="text1"/>
                            </w:rPr>
                            <w:instrText>PAGE  \* Arabic  \* MERGEFORMAT</w:instrText>
                          </w:r>
                          <w:r w:rsidRPr="00107DA4">
                            <w:rPr>
                              <w:rFonts w:asciiTheme="majorHAnsi" w:hAnsiTheme="majorHAnsi"/>
                              <w:color w:val="000000" w:themeColor="text1"/>
                            </w:rPr>
                            <w:fldChar w:fldCharType="separate"/>
                          </w:r>
                          <w:r w:rsidR="003A15B2" w:rsidRPr="003A15B2">
                            <w:rPr>
                              <w:rFonts w:asciiTheme="majorHAnsi" w:hAnsiTheme="majorHAnsi"/>
                              <w:noProof/>
                              <w:color w:val="000000" w:themeColor="text1"/>
                              <w:lang w:val="fr-FR"/>
                            </w:rPr>
                            <w:t>6</w:t>
                          </w:r>
                          <w:r w:rsidRPr="00107DA4">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41" type="#_x0000_t202" style="position:absolute;margin-left:67.6pt;margin-top:0;width:118.8pt;height:33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" filled="f" stroked="f" strokeweight=".5pt">
              <v:textbox>
                <w:txbxContent>
                  <w:p w:rsidR="00AF5EB7" w:rsidRPr="00107DA4" w:rsidRDefault="00AF5EB7" w:rsidP="00107DA4">
                    <w:pPr>
                      <w:pStyle w:val="Pieddepage"/>
                      <w:spacing w:before="120"/>
                      <w:jc w:val="right"/>
                      <w:rPr>
                        <w:rFonts w:asciiTheme="majorHAnsi" w:hAnsiTheme="majorHAnsi"/>
                        <w:color w:val="000000" w:themeColor="text1"/>
                      </w:rPr>
                    </w:pPr>
                    <w:r w:rsidRPr="00107DA4">
                      <w:rPr>
                        <w:rFonts w:asciiTheme="majorHAnsi" w:hAnsiTheme="majorHAnsi"/>
                        <w:color w:val="000000" w:themeColor="text1"/>
                      </w:rPr>
                      <w:fldChar w:fldCharType="begin"/>
                    </w:r>
                    <w:r w:rsidRPr="00107DA4">
                      <w:rPr>
                        <w:rFonts w:asciiTheme="majorHAnsi" w:hAnsiTheme="majorHAnsi"/>
                        <w:color w:val="000000" w:themeColor="text1"/>
                      </w:rPr>
                      <w:instrText>PAGE  \* Arabic  \* MERGEFORMAT</w:instrText>
                    </w:r>
                    <w:r w:rsidRPr="00107DA4">
                      <w:rPr>
                        <w:rFonts w:asciiTheme="majorHAnsi" w:hAnsiTheme="majorHAnsi"/>
                        <w:color w:val="000000" w:themeColor="text1"/>
                      </w:rPr>
                      <w:fldChar w:fldCharType="separate"/>
                    </w:r>
                    <w:r w:rsidR="003A15B2" w:rsidRPr="003A15B2">
                      <w:rPr>
                        <w:rFonts w:asciiTheme="majorHAnsi" w:hAnsiTheme="majorHAnsi"/>
                        <w:noProof/>
                        <w:color w:val="000000" w:themeColor="text1"/>
                        <w:lang w:val="fr-FR"/>
                      </w:rPr>
                      <w:t>6</w:t>
                    </w:r>
                    <w:r w:rsidRPr="00107DA4">
                      <w:rPr>
                        <w:rFonts w:asciiTheme="majorHAnsi" w:hAnsiTheme="majorHAnsi"/>
                        <w:color w:val="000000" w:themeColor="text1"/>
                      </w:rPr>
                      <w:fldChar w:fldCharType="end"/>
                    </w:r>
                  </w:p>
                </w:txbxContent>
              </v:textbox>
              <w10:wrap anchorx="margin" anchory="margin"/>
            </v:shape>
          </w:pict>
        </mc:Fallback>
      </mc:AlternateContent>
    </w:r>
    <w:sdt>
      <w:sdtPr>
        <w:rPr>
          <w:color w:val="000000" w:themeColor="text1"/>
        </w:rPr>
        <w:alias w:val="Auteur"/>
        <w:id w:val="1405260395"/>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lang w:val="fr-FR"/>
          </w:rPr>
          <w:t>Cnossos-EU Propagation</w:t>
        </w:r>
      </w:sdtContent>
    </w:sdt>
  </w:p>
  <w:p w:rsidR="00AF5EB7" w:rsidRDefault="00AF5EB7" w:rsidP="00107DA4">
    <w:pPr>
      <w:pStyle w:val="Pieddepage"/>
      <w:pBdr>
        <w:top w:val="single" w:sz="4" w:space="1" w:color="auto"/>
      </w:pBd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541644"/>
      <w:docPartObj>
        <w:docPartGallery w:val="Page Numbers (Bottom of Page)"/>
        <w:docPartUnique/>
      </w:docPartObj>
    </w:sdtPr>
    <w:sdtEndPr/>
    <w:sdtContent>
      <w:sdt>
        <w:sdtPr>
          <w:id w:val="1020816610"/>
          <w:docPartObj>
            <w:docPartGallery w:val="Page Numbers (Top of Page)"/>
            <w:docPartUnique/>
          </w:docPartObj>
        </w:sdtPr>
        <w:sdtEndPr/>
        <w:sdtContent>
          <w:p w:rsidR="00AF5EB7" w:rsidRDefault="00AF5EB7">
            <w:pPr>
              <w:pStyle w:val="Pieddepage"/>
              <w:jc w:val="center"/>
            </w:pPr>
            <w:r>
              <w:rPr>
                <w:lang w:val="fr-FR"/>
              </w:rPr>
              <w:t xml:space="preserve">Page </w:t>
            </w:r>
            <w:r>
              <w:rPr>
                <w:b/>
                <w:bCs/>
              </w:rPr>
              <w:fldChar w:fldCharType="begin"/>
            </w:r>
            <w:r>
              <w:rPr>
                <w:b/>
                <w:bCs/>
              </w:rPr>
              <w:instrText>PAGE</w:instrText>
            </w:r>
            <w:r>
              <w:rPr>
                <w:b/>
                <w:bCs/>
              </w:rPr>
              <w:fldChar w:fldCharType="separate"/>
            </w:r>
            <w:r>
              <w:rPr>
                <w:b/>
                <w:bCs/>
                <w:noProof/>
              </w:rPr>
              <w:t>- 2 -</w:t>
            </w:r>
            <w:r>
              <w:rPr>
                <w:b/>
                <w:bCs/>
              </w:rPr>
              <w:fldChar w:fldCharType="end"/>
            </w:r>
            <w:r>
              <w:rPr>
                <w:lang w:val="fr-FR"/>
              </w:rPr>
              <w:t xml:space="preserve"> </w:t>
            </w:r>
            <w:r>
              <w:rPr>
                <w:b/>
                <w:bCs/>
              </w:rPr>
              <w:fldChar w:fldCharType="begin"/>
            </w:r>
            <w:r>
              <w:rPr>
                <w:b/>
                <w:bCs/>
              </w:rPr>
              <w:instrText>NUMPAGES</w:instrText>
            </w:r>
            <w:r>
              <w:rPr>
                <w:b/>
                <w:bCs/>
              </w:rPr>
              <w:fldChar w:fldCharType="separate"/>
            </w:r>
            <w:r w:rsidR="003A15B2">
              <w:rPr>
                <w:b/>
                <w:bCs/>
                <w:noProof/>
              </w:rPr>
              <w:t>147</w:t>
            </w:r>
            <w:r>
              <w:rPr>
                <w:b/>
                <w:bCs/>
              </w:rPr>
              <w:fldChar w:fldCharType="end"/>
            </w:r>
          </w:p>
        </w:sdtContent>
      </w:sdt>
    </w:sdtContent>
  </w:sdt>
  <w:p w:rsidR="00AF5EB7" w:rsidRDefault="00AF5EB7">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EB7" w:rsidRDefault="00AF5EB7" w:rsidP="00107DA4">
    <w:pPr>
      <w:pStyle w:val="Pieddepage"/>
      <w:pBdr>
        <w:top w:val="single" w:sz="4" w:space="1" w:color="auto"/>
      </w:pBdr>
      <w:spacing w:before="120"/>
      <w:rPr>
        <w:color w:val="000000" w:themeColor="text1"/>
      </w:rPr>
    </w:pPr>
    <w:r>
      <w:rPr>
        <w:noProof/>
        <w:lang w:val="fr-FR" w:eastAsia="fr-FR"/>
      </w:rPr>
      <mc:AlternateContent>
        <mc:Choice Requires="wps">
          <w:drawing>
            <wp:anchor distT="0" distB="0" distL="114300" distR="114300" simplePos="0" relativeHeight="251662336" behindDoc="0" locked="0" layoutInCell="1" allowOverlap="1" wp14:anchorId="258E6D7A" wp14:editId="640AB4A4">
              <wp:simplePos x="0" y="0"/>
              <wp:positionH relativeFrom="margin">
                <wp:align>right</wp:align>
              </wp:positionH>
              <wp:positionV relativeFrom="bottomMargin">
                <wp:align>top</wp:align>
              </wp:positionV>
              <wp:extent cx="1508760" cy="4191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508760" cy="419100"/>
                      </a:xfrm>
                      <a:prstGeom prst="rect">
                        <a:avLst/>
                      </a:prstGeom>
                      <a:noFill/>
                      <a:ln w="6350">
                        <a:noFill/>
                      </a:ln>
                      <a:effectLst/>
                    </wps:spPr>
                    <wps:txbx>
                      <w:txbxContent>
                        <w:p w:rsidR="00AF5EB7" w:rsidRPr="00107DA4" w:rsidRDefault="00AF5EB7" w:rsidP="00107DA4">
                          <w:pPr>
                            <w:pStyle w:val="Pieddepage"/>
                            <w:spacing w:before="120"/>
                            <w:jc w:val="right"/>
                            <w:rPr>
                              <w:rFonts w:asciiTheme="majorHAnsi" w:hAnsiTheme="majorHAnsi"/>
                              <w:color w:val="000000" w:themeColor="text1"/>
                            </w:rPr>
                          </w:pPr>
                          <w:r w:rsidRPr="00107DA4">
                            <w:rPr>
                              <w:rFonts w:asciiTheme="majorHAnsi" w:hAnsiTheme="majorHAnsi"/>
                              <w:color w:val="000000" w:themeColor="text1"/>
                            </w:rPr>
                            <w:fldChar w:fldCharType="begin"/>
                          </w:r>
                          <w:r w:rsidRPr="00107DA4">
                            <w:rPr>
                              <w:rFonts w:asciiTheme="majorHAnsi" w:hAnsiTheme="majorHAnsi"/>
                              <w:color w:val="000000" w:themeColor="text1"/>
                            </w:rPr>
                            <w:instrText>PAGE  \* Arabic  \* MERGEFORMAT</w:instrText>
                          </w:r>
                          <w:r w:rsidRPr="00107DA4">
                            <w:rPr>
                              <w:rFonts w:asciiTheme="majorHAnsi" w:hAnsiTheme="majorHAnsi"/>
                              <w:color w:val="000000" w:themeColor="text1"/>
                            </w:rPr>
                            <w:fldChar w:fldCharType="separate"/>
                          </w:r>
                          <w:r w:rsidR="003A15B2" w:rsidRPr="003A15B2">
                            <w:rPr>
                              <w:rFonts w:asciiTheme="majorHAnsi" w:hAnsiTheme="majorHAnsi"/>
                              <w:noProof/>
                              <w:color w:val="000000" w:themeColor="text1"/>
                              <w:lang w:val="fr-FR"/>
                            </w:rPr>
                            <w:t>116</w:t>
                          </w:r>
                          <w:r w:rsidRPr="00107DA4">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42" type="#_x0000_t202" style="position:absolute;margin-left:67.6pt;margin-top:0;width:118.8pt;height:33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" filled="f" stroked="f" strokeweight=".5pt">
              <v:textbox>
                <w:txbxContent>
                  <w:p w:rsidR="00AF5EB7" w:rsidRPr="00107DA4" w:rsidRDefault="00AF5EB7" w:rsidP="00107DA4">
                    <w:pPr>
                      <w:pStyle w:val="Pieddepage"/>
                      <w:spacing w:before="120"/>
                      <w:jc w:val="right"/>
                      <w:rPr>
                        <w:rFonts w:asciiTheme="majorHAnsi" w:hAnsiTheme="majorHAnsi"/>
                        <w:color w:val="000000" w:themeColor="text1"/>
                      </w:rPr>
                    </w:pPr>
                    <w:r w:rsidRPr="00107DA4">
                      <w:rPr>
                        <w:rFonts w:asciiTheme="majorHAnsi" w:hAnsiTheme="majorHAnsi"/>
                        <w:color w:val="000000" w:themeColor="text1"/>
                      </w:rPr>
                      <w:fldChar w:fldCharType="begin"/>
                    </w:r>
                    <w:r w:rsidRPr="00107DA4">
                      <w:rPr>
                        <w:rFonts w:asciiTheme="majorHAnsi" w:hAnsiTheme="majorHAnsi"/>
                        <w:color w:val="000000" w:themeColor="text1"/>
                      </w:rPr>
                      <w:instrText>PAGE  \* Arabic  \* MERGEFORMAT</w:instrText>
                    </w:r>
                    <w:r w:rsidRPr="00107DA4">
                      <w:rPr>
                        <w:rFonts w:asciiTheme="majorHAnsi" w:hAnsiTheme="majorHAnsi"/>
                        <w:color w:val="000000" w:themeColor="text1"/>
                      </w:rPr>
                      <w:fldChar w:fldCharType="separate"/>
                    </w:r>
                    <w:r w:rsidR="003A15B2" w:rsidRPr="003A15B2">
                      <w:rPr>
                        <w:rFonts w:asciiTheme="majorHAnsi" w:hAnsiTheme="majorHAnsi"/>
                        <w:noProof/>
                        <w:color w:val="000000" w:themeColor="text1"/>
                        <w:lang w:val="fr-FR"/>
                      </w:rPr>
                      <w:t>116</w:t>
                    </w:r>
                    <w:r w:rsidRPr="00107DA4">
                      <w:rPr>
                        <w:rFonts w:asciiTheme="majorHAnsi" w:hAnsiTheme="majorHAnsi"/>
                        <w:color w:val="000000" w:themeColor="text1"/>
                      </w:rPr>
                      <w:fldChar w:fldCharType="end"/>
                    </w:r>
                  </w:p>
                </w:txbxContent>
              </v:textbox>
              <w10:wrap anchorx="margin" anchory="margin"/>
            </v:shape>
          </w:pict>
        </mc:Fallback>
      </mc:AlternateContent>
    </w:r>
    <w:sdt>
      <w:sdtPr>
        <w:rPr>
          <w:color w:val="000000" w:themeColor="text1"/>
        </w:rPr>
        <w:alias w:val="Auteur"/>
        <w:id w:val="1926756364"/>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lang w:val="fr-FR"/>
          </w:rPr>
          <w:t>Cnossos-EU Propagation</w:t>
        </w:r>
      </w:sdtContent>
    </w:sdt>
  </w:p>
  <w:p w:rsidR="00AF5EB7" w:rsidRDefault="00AF5EB7" w:rsidP="00107DA4">
    <w:pPr>
      <w:pStyle w:val="Pieddepage"/>
      <w:pBdr>
        <w:top w:val="single" w:sz="4" w:space="1" w:color="auto"/>
      </w:pBd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8101345"/>
      <w:docPartObj>
        <w:docPartGallery w:val="Page Numbers (Bottom of Page)"/>
        <w:docPartUnique/>
      </w:docPartObj>
    </w:sdtPr>
    <w:sdtEndPr/>
    <w:sdtContent>
      <w:sdt>
        <w:sdtPr>
          <w:id w:val="1671214242"/>
          <w:docPartObj>
            <w:docPartGallery w:val="Page Numbers (Top of Page)"/>
            <w:docPartUnique/>
          </w:docPartObj>
        </w:sdtPr>
        <w:sdtEndPr/>
        <w:sdtContent>
          <w:p w:rsidR="00AF5EB7" w:rsidRDefault="00AF5EB7">
            <w:pPr>
              <w:pStyle w:val="Pieddepage"/>
              <w:jc w:val="center"/>
            </w:pPr>
            <w:r>
              <w:rPr>
                <w:lang w:val="fr-FR"/>
              </w:rPr>
              <w:t xml:space="preserve">Page </w:t>
            </w:r>
            <w:r>
              <w:rPr>
                <w:b/>
                <w:bCs/>
              </w:rPr>
              <w:fldChar w:fldCharType="begin"/>
            </w:r>
            <w:r>
              <w:rPr>
                <w:b/>
                <w:bCs/>
              </w:rPr>
              <w:instrText>PAGE</w:instrText>
            </w:r>
            <w:r>
              <w:rPr>
                <w:b/>
                <w:bCs/>
              </w:rPr>
              <w:fldChar w:fldCharType="separate"/>
            </w:r>
            <w:r>
              <w:rPr>
                <w:b/>
                <w:bCs/>
                <w:noProof/>
              </w:rPr>
              <w:t>- 2 -</w:t>
            </w:r>
            <w:r>
              <w:rPr>
                <w:b/>
                <w:bCs/>
              </w:rPr>
              <w:fldChar w:fldCharType="end"/>
            </w:r>
            <w:r>
              <w:rPr>
                <w:lang w:val="fr-FR"/>
              </w:rPr>
              <w:t xml:space="preserve"> </w:t>
            </w:r>
            <w:r>
              <w:rPr>
                <w:b/>
                <w:bCs/>
              </w:rPr>
              <w:fldChar w:fldCharType="begin"/>
            </w:r>
            <w:r>
              <w:rPr>
                <w:b/>
                <w:bCs/>
              </w:rPr>
              <w:instrText>NUMPAGES</w:instrText>
            </w:r>
            <w:r>
              <w:rPr>
                <w:b/>
                <w:bCs/>
              </w:rPr>
              <w:fldChar w:fldCharType="separate"/>
            </w:r>
            <w:r w:rsidR="003A15B2">
              <w:rPr>
                <w:b/>
                <w:bCs/>
                <w:noProof/>
              </w:rPr>
              <w:t>147</w:t>
            </w:r>
            <w:r>
              <w:rPr>
                <w:b/>
                <w:bCs/>
              </w:rPr>
              <w:fldChar w:fldCharType="end"/>
            </w:r>
          </w:p>
        </w:sdtContent>
      </w:sdt>
    </w:sdtContent>
  </w:sdt>
  <w:p w:rsidR="00AF5EB7" w:rsidRDefault="00AF5EB7">
    <w:pPr>
      <w:pStyle w:val="Pieddepag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EB7" w:rsidRDefault="00AF5EB7" w:rsidP="00107DA4">
    <w:pPr>
      <w:pStyle w:val="Pieddepage"/>
      <w:pBdr>
        <w:top w:val="single" w:sz="4" w:space="1" w:color="auto"/>
      </w:pBdr>
      <w:spacing w:before="120"/>
      <w:rPr>
        <w:color w:val="000000" w:themeColor="text1"/>
      </w:rPr>
    </w:pPr>
    <w:r>
      <w:rPr>
        <w:noProof/>
        <w:lang w:val="fr-FR" w:eastAsia="fr-FR"/>
      </w:rPr>
      <mc:AlternateContent>
        <mc:Choice Requires="wps">
          <w:drawing>
            <wp:anchor distT="0" distB="0" distL="114300" distR="114300" simplePos="0" relativeHeight="251676672" behindDoc="0" locked="0" layoutInCell="1" allowOverlap="1" wp14:anchorId="4AA73FD2" wp14:editId="0D4845EA">
              <wp:simplePos x="0" y="0"/>
              <wp:positionH relativeFrom="margin">
                <wp:align>right</wp:align>
              </wp:positionH>
              <wp:positionV relativeFrom="bottomMargin">
                <wp:align>top</wp:align>
              </wp:positionV>
              <wp:extent cx="1508760" cy="4191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1508760" cy="419100"/>
                      </a:xfrm>
                      <a:prstGeom prst="rect">
                        <a:avLst/>
                      </a:prstGeom>
                      <a:noFill/>
                      <a:ln w="6350">
                        <a:noFill/>
                      </a:ln>
                      <a:effectLst/>
                    </wps:spPr>
                    <wps:txbx>
                      <w:txbxContent>
                        <w:p w:rsidR="00AF5EB7" w:rsidRPr="00107DA4" w:rsidRDefault="00AF5EB7" w:rsidP="00107DA4">
                          <w:pPr>
                            <w:pStyle w:val="Pieddepage"/>
                            <w:spacing w:before="120"/>
                            <w:jc w:val="right"/>
                            <w:rPr>
                              <w:rFonts w:asciiTheme="majorHAnsi" w:hAnsiTheme="majorHAnsi"/>
                              <w:color w:val="000000" w:themeColor="text1"/>
                            </w:rPr>
                          </w:pPr>
                          <w:r w:rsidRPr="00107DA4">
                            <w:rPr>
                              <w:rFonts w:asciiTheme="majorHAnsi" w:hAnsiTheme="majorHAnsi"/>
                              <w:color w:val="000000" w:themeColor="text1"/>
                            </w:rPr>
                            <w:fldChar w:fldCharType="begin"/>
                          </w:r>
                          <w:r w:rsidRPr="00107DA4">
                            <w:rPr>
                              <w:rFonts w:asciiTheme="majorHAnsi" w:hAnsiTheme="majorHAnsi"/>
                              <w:color w:val="000000" w:themeColor="text1"/>
                            </w:rPr>
                            <w:instrText>PAGE  \* Arabic  \* MERGEFORMAT</w:instrText>
                          </w:r>
                          <w:r w:rsidRPr="00107DA4">
                            <w:rPr>
                              <w:rFonts w:asciiTheme="majorHAnsi" w:hAnsiTheme="majorHAnsi"/>
                              <w:color w:val="000000" w:themeColor="text1"/>
                            </w:rPr>
                            <w:fldChar w:fldCharType="separate"/>
                          </w:r>
                          <w:r w:rsidR="003A15B2" w:rsidRPr="003A15B2">
                            <w:rPr>
                              <w:rFonts w:asciiTheme="majorHAnsi" w:hAnsiTheme="majorHAnsi"/>
                              <w:noProof/>
                              <w:color w:val="000000" w:themeColor="text1"/>
                              <w:lang w:val="fr-FR"/>
                            </w:rPr>
                            <w:t>125</w:t>
                          </w:r>
                          <w:r w:rsidRPr="00107DA4">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 o:spid="_x0000_s1043" type="#_x0000_t202" style="position:absolute;margin-left:67.6pt;margin-top:0;width:118.8pt;height:33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" filled="f" stroked="f" strokeweight=".5pt">
              <v:textbox>
                <w:txbxContent>
                  <w:p w:rsidR="00AF5EB7" w:rsidRPr="00107DA4" w:rsidRDefault="00AF5EB7" w:rsidP="00107DA4">
                    <w:pPr>
                      <w:pStyle w:val="Pieddepage"/>
                      <w:spacing w:before="120"/>
                      <w:jc w:val="right"/>
                      <w:rPr>
                        <w:rFonts w:asciiTheme="majorHAnsi" w:hAnsiTheme="majorHAnsi"/>
                        <w:color w:val="000000" w:themeColor="text1"/>
                      </w:rPr>
                    </w:pPr>
                    <w:r w:rsidRPr="00107DA4">
                      <w:rPr>
                        <w:rFonts w:asciiTheme="majorHAnsi" w:hAnsiTheme="majorHAnsi"/>
                        <w:color w:val="000000" w:themeColor="text1"/>
                      </w:rPr>
                      <w:fldChar w:fldCharType="begin"/>
                    </w:r>
                    <w:r w:rsidRPr="00107DA4">
                      <w:rPr>
                        <w:rFonts w:asciiTheme="majorHAnsi" w:hAnsiTheme="majorHAnsi"/>
                        <w:color w:val="000000" w:themeColor="text1"/>
                      </w:rPr>
                      <w:instrText>PAGE  \* Arabic  \* MERGEFORMAT</w:instrText>
                    </w:r>
                    <w:r w:rsidRPr="00107DA4">
                      <w:rPr>
                        <w:rFonts w:asciiTheme="majorHAnsi" w:hAnsiTheme="majorHAnsi"/>
                        <w:color w:val="000000" w:themeColor="text1"/>
                      </w:rPr>
                      <w:fldChar w:fldCharType="separate"/>
                    </w:r>
                    <w:r w:rsidR="003A15B2" w:rsidRPr="003A15B2">
                      <w:rPr>
                        <w:rFonts w:asciiTheme="majorHAnsi" w:hAnsiTheme="majorHAnsi"/>
                        <w:noProof/>
                        <w:color w:val="000000" w:themeColor="text1"/>
                        <w:lang w:val="fr-FR"/>
                      </w:rPr>
                      <w:t>125</w:t>
                    </w:r>
                    <w:r w:rsidRPr="00107DA4">
                      <w:rPr>
                        <w:rFonts w:asciiTheme="majorHAnsi" w:hAnsiTheme="majorHAnsi"/>
                        <w:color w:val="000000" w:themeColor="text1"/>
                      </w:rPr>
                      <w:fldChar w:fldCharType="end"/>
                    </w:r>
                  </w:p>
                </w:txbxContent>
              </v:textbox>
              <w10:wrap anchorx="margin" anchory="margin"/>
            </v:shape>
          </w:pict>
        </mc:Fallback>
      </mc:AlternateContent>
    </w:r>
    <w:sdt>
      <w:sdtPr>
        <w:rPr>
          <w:color w:val="000000" w:themeColor="text1"/>
        </w:rPr>
        <w:alias w:val="Auteur"/>
        <w:id w:val="360559985"/>
        <w:dataBinding w:prefixMappings="xmlns:ns0='http://schemas.openxmlformats.org/package/2006/metadata/core-properties' xmlns:ns1='http://purl.org/dc/elements/1.1/'" w:xpath="/ns0:coreProperties[1]/ns1:creator[1]" w:storeItemID="{6C3C8BC8-F283-45AE-878A-BAB7291924A1}"/>
        <w:text/>
      </w:sdtPr>
      <w:sdtEndPr/>
      <w:sdtContent>
        <w:r>
          <w:rPr>
            <w:color w:val="000000" w:themeColor="text1"/>
            <w:lang w:val="fr-FR"/>
          </w:rPr>
          <w:t>Cnossos-EU Propagation</w:t>
        </w:r>
      </w:sdtContent>
    </w:sdt>
  </w:p>
  <w:p w:rsidR="00AF5EB7" w:rsidRDefault="00AF5EB7" w:rsidP="00107DA4">
    <w:pPr>
      <w:pStyle w:val="Pieddepage"/>
      <w:pBdr>
        <w:top w:val="single" w:sz="4" w:space="1" w:color="auto"/>
      </w:pBd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EB7" w:rsidRDefault="00AF5EB7" w:rsidP="001662F9">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66</w:t>
    </w:r>
    <w:r>
      <w:rPr>
        <w:rStyle w:val="Numrodepage"/>
      </w:rPr>
      <w:fldChar w:fldCharType="end"/>
    </w:r>
  </w:p>
  <w:p w:rsidR="00AF5EB7" w:rsidRDefault="00AF5EB7">
    <w:pPr>
      <w:pStyle w:val="Pieddepage"/>
    </w:pPr>
  </w:p>
  <w:p w:rsidR="00AF5EB7" w:rsidRDefault="00AF5EB7"/>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EB7" w:rsidRPr="00B852B3" w:rsidRDefault="00AF5EB7" w:rsidP="00B852B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881" w:rsidRDefault="00045881">
      <w:pPr>
        <w:spacing w:after="0"/>
      </w:pPr>
      <w:r>
        <w:separator/>
      </w:r>
    </w:p>
  </w:footnote>
  <w:footnote w:type="continuationSeparator" w:id="0">
    <w:p w:rsidR="00045881" w:rsidRDefault="00045881">
      <w:pPr>
        <w:spacing w:after="0"/>
      </w:pPr>
      <w:r>
        <w:continuationSeparator/>
      </w:r>
    </w:p>
  </w:footnote>
  <w:footnote w:id="1">
    <w:p w:rsidR="00AF5EB7" w:rsidRPr="00B050F7" w:rsidRDefault="00AF5EB7">
      <w:pPr>
        <w:pStyle w:val="Notedebasdepage"/>
        <w:rPr>
          <w:lang w:val="en-GB"/>
        </w:rPr>
      </w:pPr>
      <w:r w:rsidRPr="00B050F7">
        <w:rPr>
          <w:rStyle w:val="Appelnotedebasdep"/>
          <w:lang w:val="en-GB"/>
        </w:rPr>
        <w:footnoteRef/>
      </w:r>
      <w:r w:rsidRPr="00B050F7">
        <w:rPr>
          <w:lang w:val="en-GB"/>
        </w:rPr>
        <w:t xml:space="preserve"> As this function has been introduced in a very late stage of the project, it is</w:t>
      </w:r>
      <w:r>
        <w:rPr>
          <w:lang w:val="en-GB"/>
        </w:rPr>
        <w:t xml:space="preserve"> not documented duly in the appendix B. Please refer to the </w:t>
      </w:r>
      <w:r w:rsidRPr="00B050F7">
        <w:rPr>
          <w:i/>
          <w:lang w:val="en-GB"/>
        </w:rPr>
        <w:t>CnossosPropagation.h</w:t>
      </w:r>
      <w:r>
        <w:rPr>
          <w:lang w:val="en-GB"/>
        </w:rPr>
        <w:t xml:space="preserve"> file or to the </w:t>
      </w:r>
      <w:r w:rsidRPr="00B050F7">
        <w:rPr>
          <w:i/>
          <w:lang w:val="en-GB"/>
        </w:rPr>
        <w:t>Spectrum.cpp</w:t>
      </w:r>
      <w:r>
        <w:rPr>
          <w:lang w:val="en-GB"/>
        </w:rPr>
        <w:t xml:space="preserve"> file for further information.</w:t>
      </w:r>
    </w:p>
  </w:footnote>
  <w:footnote w:id="2">
    <w:p w:rsidR="00AF5EB7" w:rsidRPr="005662D9" w:rsidRDefault="00AF5EB7" w:rsidP="005662D9">
      <w:pPr>
        <w:pStyle w:val="Notedebasdepage"/>
        <w:jc w:val="both"/>
        <w:rPr>
          <w:lang w:val="en-GB"/>
        </w:rPr>
      </w:pPr>
      <w:r w:rsidRPr="005662D9">
        <w:rPr>
          <w:rStyle w:val="Appelnotedebasdep"/>
          <w:lang w:val="en-GB"/>
        </w:rPr>
        <w:footnoteRef/>
      </w:r>
      <w:r w:rsidRPr="005662D9">
        <w:rPr>
          <w:lang w:val="en-GB"/>
        </w:rPr>
        <w:t xml:space="preserve"> In the test software, coupling of </w:t>
      </w:r>
      <w:r>
        <w:rPr>
          <w:lang w:val="en-GB"/>
        </w:rPr>
        <w:t>s</w:t>
      </w:r>
      <w:r w:rsidRPr="005662D9">
        <w:rPr>
          <w:lang w:val="en-GB"/>
        </w:rPr>
        <w:t xml:space="preserve">ource and propagation module is available only through XML files. In fully operational noise mapping software, the coupling is direct in the sense that the application makes calls to both the source and propagation modules. </w:t>
      </w:r>
    </w:p>
  </w:footnote>
  <w:footnote w:id="3">
    <w:p w:rsidR="00AF5EB7" w:rsidRPr="00470EF2" w:rsidRDefault="00AF5EB7" w:rsidP="00470EF2">
      <w:pPr>
        <w:pStyle w:val="Notedebasdepage"/>
        <w:jc w:val="both"/>
        <w:rPr>
          <w:lang w:val="en-GB"/>
        </w:rPr>
      </w:pPr>
      <w:r w:rsidRPr="00470EF2">
        <w:rPr>
          <w:rStyle w:val="Appelnotedebasdep"/>
          <w:lang w:val="en-GB"/>
        </w:rPr>
        <w:footnoteRef/>
      </w:r>
      <w:r w:rsidRPr="00470EF2">
        <w:rPr>
          <w:lang w:val="en-GB"/>
        </w:rPr>
        <w:t xml:space="preserve"> From a purely physical point of view, application of simple diffraction formulas (based solely on the path length difference) to such complex </w:t>
      </w:r>
      <w:r>
        <w:rPr>
          <w:lang w:val="en-GB"/>
        </w:rPr>
        <w:t>paths is questionable in terms of achievable accuracy. From a pragmatic point of view, it is questionable whether such paths are relevant for the purpose of large scale noise mapping.</w:t>
      </w:r>
    </w:p>
  </w:footnote>
  <w:footnote w:id="4">
    <w:p w:rsidR="00AF5EB7" w:rsidRPr="00D958F9" w:rsidRDefault="00AF5EB7" w:rsidP="00F00153">
      <w:pPr>
        <w:pStyle w:val="Notedebasdepage"/>
        <w:jc w:val="both"/>
        <w:rPr>
          <w:lang w:val="en-GB"/>
        </w:rPr>
      </w:pPr>
      <w:r w:rsidRPr="00470EF2">
        <w:rPr>
          <w:rStyle w:val="Appelnotedebasdep"/>
          <w:lang w:val="en-GB"/>
        </w:rPr>
        <w:footnoteRef/>
      </w:r>
      <w:r w:rsidRPr="00470EF2">
        <w:rPr>
          <w:lang w:val="en-GB"/>
        </w:rPr>
        <w:t xml:space="preserve"> </w:t>
      </w:r>
      <w:proofErr w:type="gramStart"/>
      <w:r w:rsidRPr="00470EF2">
        <w:rPr>
          <w:lang w:val="en-GB"/>
        </w:rPr>
        <w:t>In or</w:t>
      </w:r>
      <w:r>
        <w:rPr>
          <w:lang w:val="en-GB"/>
        </w:rPr>
        <w:t>der to avoid any confusion between “meteorological conditions” and “propagation conditions”, n</w:t>
      </w:r>
      <w:r w:rsidRPr="00D958F9">
        <w:rPr>
          <w:lang w:val="en-GB"/>
        </w:rPr>
        <w:t>ote that a single meteorological condition can lead to two different (</w:t>
      </w:r>
      <w:r>
        <w:rPr>
          <w:lang w:val="en-GB"/>
        </w:rPr>
        <w:t xml:space="preserve">or even </w:t>
      </w:r>
      <w:r w:rsidRPr="00D958F9">
        <w:rPr>
          <w:lang w:val="en-GB"/>
        </w:rPr>
        <w:t>opposite) propagation conditions.</w:t>
      </w:r>
      <w:proofErr w:type="gramEnd"/>
      <w:r w:rsidRPr="00D958F9">
        <w:rPr>
          <w:lang w:val="en-GB"/>
        </w:rPr>
        <w:t xml:space="preserve"> </w:t>
      </w:r>
      <w:proofErr w:type="gramStart"/>
      <w:r>
        <w:rPr>
          <w:lang w:val="en-GB"/>
        </w:rPr>
        <w:t>For instance</w:t>
      </w:r>
      <w:r w:rsidRPr="00D958F9">
        <w:rPr>
          <w:lang w:val="en-GB"/>
        </w:rPr>
        <w:t>.</w:t>
      </w:r>
      <w:proofErr w:type="gramEnd"/>
      <w:r w:rsidRPr="00D958F9">
        <w:rPr>
          <w:lang w:val="en-GB"/>
        </w:rPr>
        <w:t xml:space="preserve"> </w:t>
      </w:r>
      <w:proofErr w:type="gramStart"/>
      <w:r w:rsidRPr="00D958F9">
        <w:rPr>
          <w:lang w:val="en-GB"/>
        </w:rPr>
        <w:t>if</w:t>
      </w:r>
      <w:proofErr w:type="gramEnd"/>
      <w:r w:rsidRPr="00D958F9">
        <w:rPr>
          <w:lang w:val="en-GB"/>
        </w:rPr>
        <w:t xml:space="preserve"> sound propagates from A to B under downwind (favo</w:t>
      </w:r>
      <w:r>
        <w:rPr>
          <w:lang w:val="en-GB"/>
        </w:rPr>
        <w:t>u</w:t>
      </w:r>
      <w:r w:rsidRPr="00D958F9">
        <w:rPr>
          <w:lang w:val="en-GB"/>
        </w:rPr>
        <w:t>rable) conditions, then, at the same time</w:t>
      </w:r>
      <w:r>
        <w:rPr>
          <w:lang w:val="en-GB"/>
        </w:rPr>
        <w:t>, propagation from B to A will be unfavourable. Similarly, very different meteorological conditions can lead to almost equivalent propagation conditions. This is the reason why efficient evaluation of long term averaged noise levels proceeds by first projecting the meteorological (weather) conditions on a limited set of propagation conditions and then evaluates the propagation effects under these conditions.</w:t>
      </w:r>
    </w:p>
  </w:footnote>
  <w:footnote w:id="5">
    <w:p w:rsidR="00AF5EB7" w:rsidRPr="00B87F2A" w:rsidRDefault="00AF5EB7" w:rsidP="007F1371">
      <w:pPr>
        <w:spacing w:after="60"/>
        <w:jc w:val="both"/>
        <w:rPr>
          <w:rFonts w:ascii="Tahoma" w:hAnsi="Tahoma" w:cs="Tahoma"/>
          <w:sz w:val="18"/>
          <w:szCs w:val="18"/>
          <w:lang w:val="en-GB" w:eastAsia="fr-FR"/>
        </w:rPr>
      </w:pPr>
      <w:r w:rsidRPr="00B87F2A">
        <w:rPr>
          <w:rStyle w:val="Appelnotedebasdep"/>
          <w:rFonts w:ascii="Tahoma" w:hAnsi="Tahoma" w:cs="Tahoma"/>
          <w:sz w:val="18"/>
          <w:szCs w:val="18"/>
        </w:rPr>
        <w:footnoteRef/>
      </w:r>
      <w:r w:rsidRPr="00B87F2A">
        <w:rPr>
          <w:rFonts w:ascii="Tahoma" w:hAnsi="Tahoma" w:cs="Tahoma"/>
          <w:sz w:val="18"/>
          <w:szCs w:val="18"/>
        </w:rPr>
        <w:t xml:space="preserve"> </w:t>
      </w:r>
      <w:r w:rsidRPr="00B87F2A">
        <w:rPr>
          <w:rFonts w:ascii="Tahoma" w:hAnsi="Tahoma" w:cs="Tahoma"/>
          <w:sz w:val="18"/>
          <w:szCs w:val="18"/>
          <w:lang w:val="en-GB" w:eastAsia="fr-FR"/>
        </w:rPr>
        <w:t>The feasibility of a model using at most 5 propagation classes is fully in line with the findings of the French expert group who first proposed the U</w:t>
      </w:r>
      <w:r w:rsidRPr="00B87F2A">
        <w:rPr>
          <w:rFonts w:ascii="Tahoma" w:hAnsi="Tahoma" w:cs="Tahoma"/>
          <w:sz w:val="18"/>
          <w:szCs w:val="18"/>
          <w:vertAlign w:val="subscript"/>
          <w:lang w:val="en-GB" w:eastAsia="fr-FR"/>
        </w:rPr>
        <w:t>i</w:t>
      </w:r>
      <w:r w:rsidRPr="00B87F2A">
        <w:rPr>
          <w:rFonts w:ascii="Tahoma" w:hAnsi="Tahoma" w:cs="Tahoma"/>
          <w:sz w:val="18"/>
          <w:szCs w:val="18"/>
          <w:lang w:val="en-GB" w:eastAsia="fr-FR"/>
        </w:rPr>
        <w:t>T</w:t>
      </w:r>
      <w:r w:rsidRPr="00B87F2A">
        <w:rPr>
          <w:rFonts w:ascii="Tahoma" w:hAnsi="Tahoma" w:cs="Tahoma"/>
          <w:sz w:val="18"/>
          <w:szCs w:val="18"/>
          <w:vertAlign w:val="subscript"/>
          <w:lang w:val="en-GB" w:eastAsia="fr-FR"/>
        </w:rPr>
        <w:t>j</w:t>
      </w:r>
      <w:r w:rsidRPr="00B87F2A">
        <w:rPr>
          <w:rFonts w:ascii="Tahoma" w:hAnsi="Tahoma" w:cs="Tahoma"/>
          <w:sz w:val="18"/>
          <w:szCs w:val="18"/>
          <w:lang w:val="en-GB" w:eastAsia="fr-FR"/>
        </w:rPr>
        <w:t xml:space="preserve"> grid to convert the 5x5 weather classes into 5 propagation classes (noted --, - , N, + and ++ in the original documents). </w:t>
      </w:r>
      <w:r>
        <w:rPr>
          <w:rFonts w:ascii="Tahoma" w:hAnsi="Tahoma" w:cs="Tahoma"/>
          <w:sz w:val="18"/>
          <w:szCs w:val="18"/>
          <w:lang w:val="en-GB" w:eastAsia="fr-FR"/>
        </w:rPr>
        <w:t>For calculation purposes, it was then decided to combine classes in two groups: homogeneous (--</w:t>
      </w:r>
      <w:proofErr w:type="gramStart"/>
      <w:r>
        <w:rPr>
          <w:rFonts w:ascii="Tahoma" w:hAnsi="Tahoma" w:cs="Tahoma"/>
          <w:sz w:val="18"/>
          <w:szCs w:val="18"/>
          <w:lang w:val="en-GB" w:eastAsia="fr-FR"/>
        </w:rPr>
        <w:t>,-</w:t>
      </w:r>
      <w:proofErr w:type="gramEnd"/>
      <w:r>
        <w:rPr>
          <w:rFonts w:ascii="Tahoma" w:hAnsi="Tahoma" w:cs="Tahoma"/>
          <w:sz w:val="18"/>
          <w:szCs w:val="18"/>
          <w:lang w:val="en-GB" w:eastAsia="fr-FR"/>
        </w:rPr>
        <w:t xml:space="preserve"> and N) and favourable (+ and ++).</w:t>
      </w:r>
    </w:p>
  </w:footnote>
  <w:footnote w:id="6">
    <w:p w:rsidR="00AF5EB7" w:rsidRPr="001039EF" w:rsidRDefault="00AF5EB7" w:rsidP="007F1371">
      <w:pPr>
        <w:pStyle w:val="Notedebasdepage"/>
        <w:spacing w:after="60"/>
        <w:jc w:val="both"/>
        <w:rPr>
          <w:rFonts w:ascii="Tahoma" w:hAnsi="Tahoma" w:cs="Tahoma"/>
          <w:sz w:val="18"/>
          <w:szCs w:val="18"/>
          <w:lang w:val="en-GB"/>
        </w:rPr>
      </w:pPr>
      <w:r w:rsidRPr="001039EF">
        <w:rPr>
          <w:rStyle w:val="Appelnotedebasdep"/>
          <w:rFonts w:ascii="Tahoma" w:hAnsi="Tahoma" w:cs="Tahoma"/>
          <w:sz w:val="18"/>
          <w:szCs w:val="18"/>
          <w:lang w:val="en-GB"/>
        </w:rPr>
        <w:footnoteRef/>
      </w:r>
      <w:r w:rsidRPr="001039EF">
        <w:rPr>
          <w:rFonts w:ascii="Tahoma" w:hAnsi="Tahoma" w:cs="Tahoma"/>
          <w:sz w:val="18"/>
          <w:szCs w:val="18"/>
          <w:lang w:val="en-GB"/>
        </w:rPr>
        <w:t xml:space="preserve"> The ISO propagation model can be used with the NMPB</w:t>
      </w:r>
      <w:r>
        <w:rPr>
          <w:rFonts w:ascii="Tahoma" w:hAnsi="Tahoma" w:cs="Tahoma"/>
          <w:sz w:val="18"/>
          <w:szCs w:val="18"/>
          <w:lang w:val="en-GB"/>
        </w:rPr>
        <w:t xml:space="preserve"> meteorological weightings assuming that the noise level under homogeneous conditions is negligible compared to favourable conditions. This is the assumption implemented in the current version of the library. Alternatively, one might use heuristic corrections in order to evaluate the effects of favourable versus homogeneous propagation conditions, as suggested in section 7.2 of this document.</w:t>
      </w:r>
    </w:p>
  </w:footnote>
  <w:footnote w:id="7">
    <w:p w:rsidR="00AF5EB7" w:rsidRPr="001039EF" w:rsidRDefault="00AF5EB7" w:rsidP="007F1371">
      <w:pPr>
        <w:pStyle w:val="Notedebasdepage"/>
        <w:spacing w:after="60"/>
        <w:jc w:val="both"/>
        <w:rPr>
          <w:rFonts w:ascii="Tahoma" w:hAnsi="Tahoma" w:cs="Tahoma"/>
          <w:sz w:val="18"/>
          <w:szCs w:val="18"/>
          <w:lang w:val="en-GB"/>
        </w:rPr>
      </w:pPr>
      <w:r w:rsidRPr="001039EF">
        <w:rPr>
          <w:rStyle w:val="Appelnotedebasdep"/>
          <w:rFonts w:ascii="Tahoma" w:hAnsi="Tahoma" w:cs="Tahoma"/>
          <w:sz w:val="18"/>
          <w:szCs w:val="18"/>
          <w:lang w:val="en-GB"/>
        </w:rPr>
        <w:footnoteRef/>
      </w:r>
      <w:r w:rsidRPr="001039EF">
        <w:rPr>
          <w:rFonts w:ascii="Tahoma" w:hAnsi="Tahoma" w:cs="Tahoma"/>
          <w:sz w:val="18"/>
          <w:szCs w:val="18"/>
          <w:lang w:val="en-GB"/>
        </w:rPr>
        <w:t xml:space="preserve"> The NMPB </w:t>
      </w:r>
      <w:r>
        <w:rPr>
          <w:rFonts w:ascii="Tahoma" w:hAnsi="Tahoma" w:cs="Tahoma"/>
          <w:sz w:val="18"/>
          <w:szCs w:val="18"/>
          <w:lang w:val="en-GB"/>
        </w:rPr>
        <w:t>method can be used with the general weighting model assuming that the noise levels in each class can be evaluated as either “favourable” or “homogeneous”.</w:t>
      </w:r>
    </w:p>
  </w:footnote>
  <w:footnote w:id="8">
    <w:p w:rsidR="00AF5EB7" w:rsidRPr="007F1371" w:rsidRDefault="00AF5EB7" w:rsidP="00173633">
      <w:pPr>
        <w:pStyle w:val="Notedebasdepage"/>
        <w:spacing w:after="60"/>
        <w:jc w:val="both"/>
        <w:rPr>
          <w:rFonts w:ascii="Tahoma" w:hAnsi="Tahoma" w:cs="Tahoma"/>
          <w:sz w:val="18"/>
          <w:szCs w:val="18"/>
          <w:lang w:val="fr-FR"/>
        </w:rPr>
      </w:pPr>
      <w:r w:rsidRPr="007F1371">
        <w:rPr>
          <w:rStyle w:val="Appelnotedebasdep"/>
          <w:rFonts w:ascii="Tahoma" w:hAnsi="Tahoma" w:cs="Tahoma"/>
          <w:sz w:val="18"/>
          <w:szCs w:val="18"/>
        </w:rPr>
        <w:footnoteRef/>
      </w:r>
      <w:r w:rsidRPr="007F1371">
        <w:rPr>
          <w:rFonts w:ascii="Tahoma" w:hAnsi="Tahoma" w:cs="Tahoma"/>
          <w:sz w:val="18"/>
          <w:szCs w:val="18"/>
        </w:rPr>
        <w:t xml:space="preserve"> As the full functionality is included in the distribution, software developers</w:t>
      </w:r>
      <w:r w:rsidRPr="007F1371">
        <w:rPr>
          <w:rFonts w:ascii="Tahoma" w:hAnsi="Tahoma" w:cs="Tahoma"/>
          <w:sz w:val="18"/>
          <w:szCs w:val="18"/>
          <w:lang w:val="en-GB" w:eastAsia="fr-FR"/>
        </w:rPr>
        <w:t xml:space="preserve"> may use the advanced meteorological and climatological models from the Harmonoise/Imagine projects for purposes others than strategic noise mapping, e.g. in long-range propagation under specific weather conditions defined in terms of vertical gradients of wind speed, direction and temperature.</w:t>
      </w:r>
    </w:p>
  </w:footnote>
  <w:footnote w:id="9">
    <w:p w:rsidR="00AF5EB7" w:rsidRPr="007F1371" w:rsidRDefault="00AF5EB7" w:rsidP="00173633">
      <w:pPr>
        <w:pStyle w:val="Notedebasdepage"/>
        <w:spacing w:after="60"/>
        <w:jc w:val="both"/>
        <w:rPr>
          <w:rFonts w:ascii="Tahoma" w:hAnsi="Tahoma" w:cs="Tahoma"/>
          <w:sz w:val="18"/>
          <w:szCs w:val="18"/>
          <w:lang w:val="en-GB"/>
        </w:rPr>
      </w:pPr>
      <w:r w:rsidRPr="007F1371">
        <w:rPr>
          <w:rStyle w:val="Appelnotedebasdep"/>
          <w:rFonts w:ascii="Tahoma" w:hAnsi="Tahoma" w:cs="Tahoma"/>
          <w:sz w:val="18"/>
          <w:szCs w:val="18"/>
        </w:rPr>
        <w:footnoteRef/>
      </w:r>
      <w:r w:rsidRPr="007F1371">
        <w:rPr>
          <w:rFonts w:ascii="Tahoma" w:hAnsi="Tahoma" w:cs="Tahoma"/>
          <w:sz w:val="18"/>
          <w:szCs w:val="18"/>
          <w:lang w:val="en-GB"/>
        </w:rPr>
        <w:t xml:space="preserve"> These values were derived for use with NMPB version 19</w:t>
      </w:r>
      <w:r>
        <w:rPr>
          <w:rFonts w:ascii="Tahoma" w:hAnsi="Tahoma" w:cs="Tahoma"/>
          <w:sz w:val="18"/>
          <w:szCs w:val="18"/>
          <w:lang w:val="en-GB"/>
        </w:rPr>
        <w:t>96. Because the definition</w:t>
      </w:r>
      <w:r w:rsidRPr="007F1371">
        <w:rPr>
          <w:rFonts w:ascii="Tahoma" w:hAnsi="Tahoma" w:cs="Tahoma"/>
          <w:sz w:val="18"/>
          <w:szCs w:val="18"/>
          <w:lang w:val="en-GB"/>
        </w:rPr>
        <w:t xml:space="preserve"> of </w:t>
      </w:r>
      <w:r>
        <w:rPr>
          <w:rFonts w:ascii="Tahoma" w:hAnsi="Tahoma" w:cs="Tahoma"/>
          <w:sz w:val="18"/>
          <w:szCs w:val="18"/>
          <w:lang w:val="en-GB"/>
        </w:rPr>
        <w:t>favourable propagation conditions</w:t>
      </w:r>
      <w:r w:rsidRPr="007F1371">
        <w:rPr>
          <w:rFonts w:ascii="Tahoma" w:hAnsi="Tahoma" w:cs="Tahoma"/>
          <w:sz w:val="18"/>
          <w:szCs w:val="18"/>
          <w:lang w:val="en-GB"/>
        </w:rPr>
        <w:t xml:space="preserve"> has changed in NMPB version 2008, it might be necessary to revise these default values.</w:t>
      </w:r>
    </w:p>
  </w:footnote>
  <w:footnote w:id="10">
    <w:p w:rsidR="00AF5EB7" w:rsidRPr="0079188F" w:rsidRDefault="00AF5EB7">
      <w:pPr>
        <w:pStyle w:val="Notedebasdepage"/>
        <w:rPr>
          <w:lang w:val="fr-FR"/>
        </w:rPr>
      </w:pPr>
      <w:r>
        <w:rPr>
          <w:rStyle w:val="Appelnotedebasdep"/>
        </w:rPr>
        <w:footnoteRef/>
      </w:r>
      <w:r>
        <w:t xml:space="preserve"> Note that the sign in front of the sin(2xy) term is different from the original paper as we now consider y &lt; 0 whereas the note of Chien and Soroka assumes y &gt; 0 in equation (7), in contradiction with the text just above.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EB7" w:rsidRDefault="00AF5EB7" w:rsidP="003D317B">
    <w:pPr>
      <w:tabs>
        <w:tab w:val="center" w:pos="4536"/>
        <w:tab w:val="right" w:pos="9072"/>
      </w:tabs>
      <w:rPr>
        <w:i/>
        <w:sz w:val="18"/>
        <w:lang w:val="en-GB"/>
      </w:rPr>
    </w:pPr>
    <w:r>
      <w:rPr>
        <w:noProof/>
        <w:sz w:val="18"/>
        <w:lang w:val="fr-FR" w:eastAsia="fr-FR"/>
      </w:rPr>
      <mc:AlternateContent>
        <mc:Choice Requires="wps">
          <w:drawing>
            <wp:anchor distT="0" distB="0" distL="114300" distR="114300" simplePos="0" relativeHeight="251658240" behindDoc="0" locked="0" layoutInCell="1" allowOverlap="1" wp14:anchorId="00A635D0" wp14:editId="036B0A03">
              <wp:simplePos x="0" y="0"/>
              <wp:positionH relativeFrom="column">
                <wp:posOffset>-14605</wp:posOffset>
              </wp:positionH>
              <wp:positionV relativeFrom="paragraph">
                <wp:posOffset>216535</wp:posOffset>
              </wp:positionV>
              <wp:extent cx="5848350" cy="0"/>
              <wp:effectExtent l="13970" t="6985" r="5080" b="1206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8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15pt;margin-top:17.05pt;width:460.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BHgIAADsEAAAOAAAAZHJzL2Uyb0RvYy54bWysU02P2jAQvVfqf7B8h3xso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"/>
          </w:pict>
        </mc:Fallback>
      </mc:AlternateContent>
    </w:r>
    <w:r>
      <w:rPr>
        <w:sz w:val="18"/>
        <w:lang w:val="en-GB"/>
      </w:rPr>
      <w:t>CNOSSOS-EU</w:t>
    </w:r>
    <w:r>
      <w:rPr>
        <w:sz w:val="18"/>
        <w:lang w:val="en-GB"/>
      </w:rPr>
      <w:tab/>
    </w:r>
    <w:r w:rsidRPr="0088188A">
      <w:rPr>
        <w:i/>
        <w:sz w:val="18"/>
        <w:lang w:val="en-GB"/>
      </w:rPr>
      <w:tab/>
    </w:r>
    <w:r>
      <w:rPr>
        <w:i/>
        <w:sz w:val="18"/>
        <w:lang w:val="en-GB"/>
      </w:rPr>
      <w:t>User’s and programmer’s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41D61CAE"/>
    <w:lvl w:ilvl="0">
      <w:start w:val="1"/>
      <w:numFmt w:val="bullet"/>
      <w:pStyle w:val="Listepuces5"/>
      <w:lvlText w:val=""/>
      <w:lvlJc w:val="left"/>
      <w:pPr>
        <w:tabs>
          <w:tab w:val="num" w:pos="1492"/>
        </w:tabs>
        <w:ind w:left="1492" w:hanging="360"/>
      </w:pPr>
      <w:rPr>
        <w:rFonts w:ascii="Symbol" w:hAnsi="Symbol" w:hint="default"/>
      </w:rPr>
    </w:lvl>
  </w:abstractNum>
  <w:abstractNum w:abstractNumId="1">
    <w:nsid w:val="FFFFFF81"/>
    <w:multiLevelType w:val="singleLevel"/>
    <w:tmpl w:val="F99A3078"/>
    <w:lvl w:ilvl="0">
      <w:start w:val="1"/>
      <w:numFmt w:val="bullet"/>
      <w:pStyle w:val="Listepuces4"/>
      <w:lvlText w:val=""/>
      <w:lvlJc w:val="left"/>
      <w:pPr>
        <w:tabs>
          <w:tab w:val="num" w:pos="1209"/>
        </w:tabs>
        <w:ind w:left="1209" w:hanging="360"/>
      </w:pPr>
      <w:rPr>
        <w:rFonts w:ascii="Symbol" w:hAnsi="Symbol" w:hint="default"/>
      </w:rPr>
    </w:lvl>
  </w:abstractNum>
  <w:abstractNum w:abstractNumId="2">
    <w:nsid w:val="FFFFFF82"/>
    <w:multiLevelType w:val="singleLevel"/>
    <w:tmpl w:val="0A084552"/>
    <w:lvl w:ilvl="0">
      <w:start w:val="1"/>
      <w:numFmt w:val="bullet"/>
      <w:pStyle w:val="Listepuces3"/>
      <w:lvlText w:val=""/>
      <w:lvlJc w:val="left"/>
      <w:pPr>
        <w:tabs>
          <w:tab w:val="num" w:pos="926"/>
        </w:tabs>
        <w:ind w:left="926" w:hanging="360"/>
      </w:pPr>
      <w:rPr>
        <w:rFonts w:ascii="Symbol" w:hAnsi="Symbol" w:hint="default"/>
      </w:rPr>
    </w:lvl>
  </w:abstractNum>
  <w:abstractNum w:abstractNumId="3">
    <w:nsid w:val="FFFFFF83"/>
    <w:multiLevelType w:val="singleLevel"/>
    <w:tmpl w:val="7F7ACB7A"/>
    <w:lvl w:ilvl="0">
      <w:start w:val="1"/>
      <w:numFmt w:val="bullet"/>
      <w:pStyle w:val="Listepuces2"/>
      <w:lvlText w:val=""/>
      <w:lvlJc w:val="left"/>
      <w:pPr>
        <w:tabs>
          <w:tab w:val="num" w:pos="643"/>
        </w:tabs>
        <w:ind w:left="643" w:hanging="360"/>
      </w:pPr>
      <w:rPr>
        <w:rFonts w:ascii="Symbol" w:hAnsi="Symbol" w:hint="default"/>
      </w:rPr>
    </w:lvl>
  </w:abstractNum>
  <w:abstractNum w:abstractNumId="4">
    <w:nsid w:val="00000002"/>
    <w:multiLevelType w:val="singleLevel"/>
    <w:tmpl w:val="00000002"/>
    <w:name w:val="WW8Num2"/>
    <w:lvl w:ilvl="0">
      <w:start w:val="1"/>
      <w:numFmt w:val="decimal"/>
      <w:lvlText w:val="[%1] "/>
      <w:lvlJc w:val="left"/>
      <w:pPr>
        <w:tabs>
          <w:tab w:val="num" w:pos="0"/>
        </w:tabs>
        <w:ind w:left="720" w:hanging="360"/>
      </w:pPr>
      <w:rPr>
        <w:rFonts w:cs="Times New Roman"/>
      </w:rPr>
    </w:lvl>
  </w:abstractNum>
  <w:abstractNum w:abstractNumId="5">
    <w:nsid w:val="000E5A32"/>
    <w:multiLevelType w:val="hybridMultilevel"/>
    <w:tmpl w:val="E95C3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34B1010"/>
    <w:multiLevelType w:val="hybridMultilevel"/>
    <w:tmpl w:val="33C0D6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72C462D"/>
    <w:multiLevelType w:val="hybridMultilevel"/>
    <w:tmpl w:val="A9B29BD0"/>
    <w:lvl w:ilvl="0" w:tplc="040C000F">
      <w:start w:val="1"/>
      <w:numFmt w:val="decimal"/>
      <w:pStyle w:val="ListBullet8"/>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B4A4617"/>
    <w:multiLevelType w:val="hybridMultilevel"/>
    <w:tmpl w:val="5A20E432"/>
    <w:lvl w:ilvl="0" w:tplc="2474CF54">
      <w:start w:val="4"/>
      <w:numFmt w:val="bullet"/>
      <w:lvlText w:val="-"/>
      <w:lvlJc w:val="left"/>
      <w:pPr>
        <w:ind w:left="717" w:hanging="360"/>
      </w:pPr>
      <w:rPr>
        <w:rFonts w:ascii="Tahoma" w:eastAsia="Calibri" w:hAnsi="Tahoma" w:cs="Tahoma"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9">
    <w:nsid w:val="0BAA2CB1"/>
    <w:multiLevelType w:val="hybridMultilevel"/>
    <w:tmpl w:val="D46E31F0"/>
    <w:lvl w:ilvl="0" w:tplc="4A5C413A">
      <w:numFmt w:val="bullet"/>
      <w:lvlText w:val="-"/>
      <w:lvlJc w:val="left"/>
      <w:pPr>
        <w:ind w:left="720" w:hanging="360"/>
      </w:pPr>
      <w:rPr>
        <w:rFonts w:ascii="Tahoma" w:eastAsia="Calibr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BFF7988"/>
    <w:multiLevelType w:val="hybridMultilevel"/>
    <w:tmpl w:val="C8AE3ACC"/>
    <w:lvl w:ilvl="0" w:tplc="CF7EA29C">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C0B219B"/>
    <w:multiLevelType w:val="hybridMultilevel"/>
    <w:tmpl w:val="D21859B0"/>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0C2D5E0F"/>
    <w:multiLevelType w:val="multilevel"/>
    <w:tmpl w:val="F3709EC0"/>
    <w:lvl w:ilvl="0">
      <w:start w:val="2"/>
      <w:numFmt w:val="decimal"/>
      <w:lvlText w:val="%1"/>
      <w:lvlJc w:val="left"/>
      <w:pPr>
        <w:ind w:left="2718" w:hanging="360"/>
      </w:pPr>
      <w:rPr>
        <w:rFonts w:ascii="Consolas" w:hAnsi="Consolas" w:cs="Consolas" w:hint="default"/>
        <w:sz w:val="20"/>
      </w:rPr>
    </w:lvl>
    <w:lvl w:ilvl="1">
      <w:start w:val="3"/>
      <w:numFmt w:val="decimal"/>
      <w:isLgl/>
      <w:lvlText w:val="%1.%2"/>
      <w:lvlJc w:val="left"/>
      <w:pPr>
        <w:ind w:left="3078" w:hanging="720"/>
      </w:pPr>
      <w:rPr>
        <w:rFonts w:hint="default"/>
      </w:rPr>
    </w:lvl>
    <w:lvl w:ilvl="2">
      <w:start w:val="1"/>
      <w:numFmt w:val="decimal"/>
      <w:isLgl/>
      <w:lvlText w:val="%1.%2.%3"/>
      <w:lvlJc w:val="left"/>
      <w:pPr>
        <w:ind w:left="3438" w:hanging="1080"/>
      </w:pPr>
      <w:rPr>
        <w:rFonts w:hint="default"/>
      </w:rPr>
    </w:lvl>
    <w:lvl w:ilvl="3">
      <w:start w:val="1"/>
      <w:numFmt w:val="decimal"/>
      <w:isLgl/>
      <w:lvlText w:val="%1.%2.%3.%4"/>
      <w:lvlJc w:val="left"/>
      <w:pPr>
        <w:ind w:left="3438"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158" w:hanging="1800"/>
      </w:pPr>
      <w:rPr>
        <w:rFonts w:hint="default"/>
      </w:rPr>
    </w:lvl>
    <w:lvl w:ilvl="6">
      <w:start w:val="1"/>
      <w:numFmt w:val="decimal"/>
      <w:isLgl/>
      <w:lvlText w:val="%1.%2.%3.%4.%5.%6.%7"/>
      <w:lvlJc w:val="left"/>
      <w:pPr>
        <w:ind w:left="4518" w:hanging="2160"/>
      </w:pPr>
      <w:rPr>
        <w:rFonts w:hint="default"/>
      </w:rPr>
    </w:lvl>
    <w:lvl w:ilvl="7">
      <w:start w:val="1"/>
      <w:numFmt w:val="decimal"/>
      <w:isLgl/>
      <w:lvlText w:val="%1.%2.%3.%4.%5.%6.%7.%8"/>
      <w:lvlJc w:val="left"/>
      <w:pPr>
        <w:ind w:left="4518" w:hanging="2160"/>
      </w:pPr>
      <w:rPr>
        <w:rFonts w:hint="default"/>
      </w:rPr>
    </w:lvl>
    <w:lvl w:ilvl="8">
      <w:start w:val="1"/>
      <w:numFmt w:val="decimal"/>
      <w:isLgl/>
      <w:lvlText w:val="%1.%2.%3.%4.%5.%6.%7.%8.%9"/>
      <w:lvlJc w:val="left"/>
      <w:pPr>
        <w:ind w:left="4878" w:hanging="2520"/>
      </w:pPr>
      <w:rPr>
        <w:rFonts w:hint="default"/>
      </w:rPr>
    </w:lvl>
  </w:abstractNum>
  <w:abstractNum w:abstractNumId="13">
    <w:nsid w:val="0D121E64"/>
    <w:multiLevelType w:val="hybridMultilevel"/>
    <w:tmpl w:val="342A98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D4A79BE"/>
    <w:multiLevelType w:val="hybridMultilevel"/>
    <w:tmpl w:val="6BC00F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09C641B"/>
    <w:multiLevelType w:val="hybridMultilevel"/>
    <w:tmpl w:val="4DD8A7DA"/>
    <w:lvl w:ilvl="0" w:tplc="D14624D0">
      <w:start w:val="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27C471E"/>
    <w:multiLevelType w:val="hybridMultilevel"/>
    <w:tmpl w:val="3B56DA50"/>
    <w:lvl w:ilvl="0" w:tplc="D14624D0">
      <w:start w:val="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326475"/>
    <w:multiLevelType w:val="hybridMultilevel"/>
    <w:tmpl w:val="A1F01D3C"/>
    <w:lvl w:ilvl="0" w:tplc="040C0011">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nsid w:val="1FA07747"/>
    <w:multiLevelType w:val="hybridMultilevel"/>
    <w:tmpl w:val="7BF62F9A"/>
    <w:lvl w:ilvl="0" w:tplc="D14624D0">
      <w:start w:val="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6B11989"/>
    <w:multiLevelType w:val="multilevel"/>
    <w:tmpl w:val="84D2DAAA"/>
    <w:lvl w:ilvl="0">
      <w:start w:val="1"/>
      <w:numFmt w:val="bullet"/>
      <w:pStyle w:val="ListBullet0"/>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298B7C1A"/>
    <w:multiLevelType w:val="multilevel"/>
    <w:tmpl w:val="F3709EC0"/>
    <w:lvl w:ilvl="0">
      <w:start w:val="2"/>
      <w:numFmt w:val="decimal"/>
      <w:lvlText w:val="%1"/>
      <w:lvlJc w:val="left"/>
      <w:pPr>
        <w:ind w:left="2718" w:hanging="360"/>
      </w:pPr>
      <w:rPr>
        <w:rFonts w:ascii="Consolas" w:hAnsi="Consolas" w:cs="Consolas" w:hint="default"/>
        <w:sz w:val="20"/>
      </w:rPr>
    </w:lvl>
    <w:lvl w:ilvl="1">
      <w:start w:val="3"/>
      <w:numFmt w:val="decimal"/>
      <w:isLgl/>
      <w:lvlText w:val="%1.%2"/>
      <w:lvlJc w:val="left"/>
      <w:pPr>
        <w:ind w:left="3078" w:hanging="720"/>
      </w:pPr>
      <w:rPr>
        <w:rFonts w:hint="default"/>
      </w:rPr>
    </w:lvl>
    <w:lvl w:ilvl="2">
      <w:start w:val="1"/>
      <w:numFmt w:val="decimal"/>
      <w:isLgl/>
      <w:lvlText w:val="%1.%2.%3"/>
      <w:lvlJc w:val="left"/>
      <w:pPr>
        <w:ind w:left="3438" w:hanging="1080"/>
      </w:pPr>
      <w:rPr>
        <w:rFonts w:hint="default"/>
      </w:rPr>
    </w:lvl>
    <w:lvl w:ilvl="3">
      <w:start w:val="1"/>
      <w:numFmt w:val="decimal"/>
      <w:isLgl/>
      <w:lvlText w:val="%1.%2.%3.%4"/>
      <w:lvlJc w:val="left"/>
      <w:pPr>
        <w:ind w:left="3438"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158" w:hanging="1800"/>
      </w:pPr>
      <w:rPr>
        <w:rFonts w:hint="default"/>
      </w:rPr>
    </w:lvl>
    <w:lvl w:ilvl="6">
      <w:start w:val="1"/>
      <w:numFmt w:val="decimal"/>
      <w:isLgl/>
      <w:lvlText w:val="%1.%2.%3.%4.%5.%6.%7"/>
      <w:lvlJc w:val="left"/>
      <w:pPr>
        <w:ind w:left="4518" w:hanging="2160"/>
      </w:pPr>
      <w:rPr>
        <w:rFonts w:hint="default"/>
      </w:rPr>
    </w:lvl>
    <w:lvl w:ilvl="7">
      <w:start w:val="1"/>
      <w:numFmt w:val="decimal"/>
      <w:isLgl/>
      <w:lvlText w:val="%1.%2.%3.%4.%5.%6.%7.%8"/>
      <w:lvlJc w:val="left"/>
      <w:pPr>
        <w:ind w:left="4518" w:hanging="2160"/>
      </w:pPr>
      <w:rPr>
        <w:rFonts w:hint="default"/>
      </w:rPr>
    </w:lvl>
    <w:lvl w:ilvl="8">
      <w:start w:val="1"/>
      <w:numFmt w:val="decimal"/>
      <w:isLgl/>
      <w:lvlText w:val="%1.%2.%3.%4.%5.%6.%7.%8.%9"/>
      <w:lvlJc w:val="left"/>
      <w:pPr>
        <w:ind w:left="4878" w:hanging="2520"/>
      </w:pPr>
      <w:rPr>
        <w:rFonts w:hint="default"/>
      </w:rPr>
    </w:lvl>
  </w:abstractNum>
  <w:abstractNum w:abstractNumId="21">
    <w:nsid w:val="2B076BBD"/>
    <w:multiLevelType w:val="hybridMultilevel"/>
    <w:tmpl w:val="29D67D1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310F3A90"/>
    <w:multiLevelType w:val="hybridMultilevel"/>
    <w:tmpl w:val="E7D6B7A4"/>
    <w:name w:val="WW8Num22"/>
    <w:lvl w:ilvl="0" w:tplc="5C72FD4E">
      <w:start w:val="1"/>
      <w:numFmt w:val="decimal"/>
      <w:lvlText w:val="[%1] "/>
      <w:lvlJc w:val="left"/>
      <w:pPr>
        <w:tabs>
          <w:tab w:val="num" w:pos="-360"/>
        </w:tabs>
        <w:ind w:left="360" w:hanging="360"/>
      </w:pPr>
      <w:rPr>
        <w:rFonts w:cs="Times New Roman"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325931B0"/>
    <w:multiLevelType w:val="hybridMultilevel"/>
    <w:tmpl w:val="44C21920"/>
    <w:lvl w:ilvl="0" w:tplc="232E0564">
      <w:start w:val="26"/>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0292B20"/>
    <w:multiLevelType w:val="hybridMultilevel"/>
    <w:tmpl w:val="1A72D266"/>
    <w:lvl w:ilvl="0" w:tplc="040C000F">
      <w:start w:val="1"/>
      <w:numFmt w:val="decimal"/>
      <w:pStyle w:val="ListBullet7"/>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C13F9C"/>
    <w:multiLevelType w:val="hybridMultilevel"/>
    <w:tmpl w:val="0D44575A"/>
    <w:lvl w:ilvl="0" w:tplc="D14624D0">
      <w:start w:val="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EA7053"/>
    <w:multiLevelType w:val="hybridMultilevel"/>
    <w:tmpl w:val="967EDFD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4F3326FA"/>
    <w:multiLevelType w:val="hybridMultilevel"/>
    <w:tmpl w:val="C0A64E1E"/>
    <w:lvl w:ilvl="0" w:tplc="B64642BE">
      <w:numFmt w:val="bullet"/>
      <w:lvlText w:val="-"/>
      <w:lvlJc w:val="left"/>
      <w:pPr>
        <w:ind w:left="720" w:hanging="360"/>
      </w:pPr>
      <w:rPr>
        <w:rFonts w:ascii="Tahoma" w:eastAsia="Cambria" w:hAnsi="Tahoma" w:cs="Tahoma" w:hint="default"/>
        <w:color w:val="auto"/>
        <w:sz w:val="2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227755F"/>
    <w:multiLevelType w:val="hybridMultilevel"/>
    <w:tmpl w:val="7868BAD4"/>
    <w:lvl w:ilvl="0" w:tplc="BDC8139A">
      <w:numFmt w:val="bullet"/>
      <w:lvlText w:val=""/>
      <w:lvlJc w:val="left"/>
      <w:pPr>
        <w:ind w:left="717" w:hanging="360"/>
      </w:pPr>
      <w:rPr>
        <w:rFonts w:ascii="Wingdings" w:eastAsia="Calibri" w:hAnsi="Wingdings" w:cs="Times New Roman"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29">
    <w:nsid w:val="52E5732B"/>
    <w:multiLevelType w:val="hybridMultilevel"/>
    <w:tmpl w:val="115C4D24"/>
    <w:lvl w:ilvl="0" w:tplc="872638D8">
      <w:start w:val="1"/>
      <w:numFmt w:val="bullet"/>
      <w:lvlText w:val="-"/>
      <w:lvlJc w:val="left"/>
      <w:pPr>
        <w:ind w:left="6" w:hanging="360"/>
      </w:pPr>
      <w:rPr>
        <w:rFonts w:ascii="Calibri" w:eastAsiaTheme="minorHAnsi" w:hAnsi="Calibri" w:cstheme="minorBidi" w:hint="default"/>
      </w:rPr>
    </w:lvl>
    <w:lvl w:ilvl="1" w:tplc="040C0003" w:tentative="1">
      <w:start w:val="1"/>
      <w:numFmt w:val="bullet"/>
      <w:lvlText w:val="o"/>
      <w:lvlJc w:val="left"/>
      <w:pPr>
        <w:ind w:left="726" w:hanging="360"/>
      </w:pPr>
      <w:rPr>
        <w:rFonts w:ascii="Courier New" w:hAnsi="Courier New" w:cs="Courier New" w:hint="default"/>
      </w:rPr>
    </w:lvl>
    <w:lvl w:ilvl="2" w:tplc="040C0005" w:tentative="1">
      <w:start w:val="1"/>
      <w:numFmt w:val="bullet"/>
      <w:lvlText w:val=""/>
      <w:lvlJc w:val="left"/>
      <w:pPr>
        <w:ind w:left="1446" w:hanging="360"/>
      </w:pPr>
      <w:rPr>
        <w:rFonts w:ascii="Wingdings" w:hAnsi="Wingdings" w:hint="default"/>
      </w:rPr>
    </w:lvl>
    <w:lvl w:ilvl="3" w:tplc="040C0001" w:tentative="1">
      <w:start w:val="1"/>
      <w:numFmt w:val="bullet"/>
      <w:lvlText w:val=""/>
      <w:lvlJc w:val="left"/>
      <w:pPr>
        <w:ind w:left="2166" w:hanging="360"/>
      </w:pPr>
      <w:rPr>
        <w:rFonts w:ascii="Symbol" w:hAnsi="Symbol" w:hint="default"/>
      </w:rPr>
    </w:lvl>
    <w:lvl w:ilvl="4" w:tplc="040C0003" w:tentative="1">
      <w:start w:val="1"/>
      <w:numFmt w:val="bullet"/>
      <w:lvlText w:val="o"/>
      <w:lvlJc w:val="left"/>
      <w:pPr>
        <w:ind w:left="2886" w:hanging="360"/>
      </w:pPr>
      <w:rPr>
        <w:rFonts w:ascii="Courier New" w:hAnsi="Courier New" w:cs="Courier New" w:hint="default"/>
      </w:rPr>
    </w:lvl>
    <w:lvl w:ilvl="5" w:tplc="040C0005" w:tentative="1">
      <w:start w:val="1"/>
      <w:numFmt w:val="bullet"/>
      <w:lvlText w:val=""/>
      <w:lvlJc w:val="left"/>
      <w:pPr>
        <w:ind w:left="3606" w:hanging="360"/>
      </w:pPr>
      <w:rPr>
        <w:rFonts w:ascii="Wingdings" w:hAnsi="Wingdings" w:hint="default"/>
      </w:rPr>
    </w:lvl>
    <w:lvl w:ilvl="6" w:tplc="040C0001" w:tentative="1">
      <w:start w:val="1"/>
      <w:numFmt w:val="bullet"/>
      <w:lvlText w:val=""/>
      <w:lvlJc w:val="left"/>
      <w:pPr>
        <w:ind w:left="4326" w:hanging="360"/>
      </w:pPr>
      <w:rPr>
        <w:rFonts w:ascii="Symbol" w:hAnsi="Symbol" w:hint="default"/>
      </w:rPr>
    </w:lvl>
    <w:lvl w:ilvl="7" w:tplc="040C0003" w:tentative="1">
      <w:start w:val="1"/>
      <w:numFmt w:val="bullet"/>
      <w:lvlText w:val="o"/>
      <w:lvlJc w:val="left"/>
      <w:pPr>
        <w:ind w:left="5046" w:hanging="360"/>
      </w:pPr>
      <w:rPr>
        <w:rFonts w:ascii="Courier New" w:hAnsi="Courier New" w:cs="Courier New" w:hint="default"/>
      </w:rPr>
    </w:lvl>
    <w:lvl w:ilvl="8" w:tplc="040C0005" w:tentative="1">
      <w:start w:val="1"/>
      <w:numFmt w:val="bullet"/>
      <w:lvlText w:val=""/>
      <w:lvlJc w:val="left"/>
      <w:pPr>
        <w:ind w:left="5766" w:hanging="360"/>
      </w:pPr>
      <w:rPr>
        <w:rFonts w:ascii="Wingdings" w:hAnsi="Wingdings" w:hint="default"/>
      </w:rPr>
    </w:lvl>
  </w:abstractNum>
  <w:abstractNum w:abstractNumId="30">
    <w:nsid w:val="532442E4"/>
    <w:multiLevelType w:val="hybridMultilevel"/>
    <w:tmpl w:val="EE585676"/>
    <w:lvl w:ilvl="0" w:tplc="5D1A063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nsid w:val="58161495"/>
    <w:multiLevelType w:val="hybridMultilevel"/>
    <w:tmpl w:val="FF9A8330"/>
    <w:lvl w:ilvl="0" w:tplc="768E9BEA">
      <w:start w:val="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87E19AC"/>
    <w:multiLevelType w:val="hybridMultilevel"/>
    <w:tmpl w:val="FCF87788"/>
    <w:name w:val="WW8Num22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CF73D0C"/>
    <w:multiLevelType w:val="hybridMultilevel"/>
    <w:tmpl w:val="1598EFB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nsid w:val="5F87099C"/>
    <w:multiLevelType w:val="hybridMultilevel"/>
    <w:tmpl w:val="B074CCAA"/>
    <w:lvl w:ilvl="0" w:tplc="040C000F">
      <w:start w:val="1"/>
      <w:numFmt w:val="decimal"/>
      <w:pStyle w:val="ListBullet6"/>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1443713"/>
    <w:multiLevelType w:val="hybridMultilevel"/>
    <w:tmpl w:val="6BC00F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3394013"/>
    <w:multiLevelType w:val="hybridMultilevel"/>
    <w:tmpl w:val="832A78BE"/>
    <w:lvl w:ilvl="0" w:tplc="D14624D0">
      <w:start w:val="4"/>
      <w:numFmt w:val="bullet"/>
      <w:lvlText w:val="-"/>
      <w:lvlJc w:val="left"/>
      <w:pPr>
        <w:ind w:left="1062" w:hanging="360"/>
      </w:pPr>
      <w:rPr>
        <w:rFonts w:ascii="Calibri" w:eastAsia="Calibri" w:hAnsi="Calibri" w:cs="Times New Roman" w:hint="default"/>
      </w:rPr>
    </w:lvl>
    <w:lvl w:ilvl="1" w:tplc="040C0003" w:tentative="1">
      <w:start w:val="1"/>
      <w:numFmt w:val="bullet"/>
      <w:lvlText w:val="o"/>
      <w:lvlJc w:val="left"/>
      <w:pPr>
        <w:ind w:left="1782" w:hanging="360"/>
      </w:pPr>
      <w:rPr>
        <w:rFonts w:ascii="Courier New" w:hAnsi="Courier New" w:cs="Courier New" w:hint="default"/>
      </w:rPr>
    </w:lvl>
    <w:lvl w:ilvl="2" w:tplc="040C0005" w:tentative="1">
      <w:start w:val="1"/>
      <w:numFmt w:val="bullet"/>
      <w:lvlText w:val=""/>
      <w:lvlJc w:val="left"/>
      <w:pPr>
        <w:ind w:left="2502" w:hanging="360"/>
      </w:pPr>
      <w:rPr>
        <w:rFonts w:ascii="Wingdings" w:hAnsi="Wingdings" w:hint="default"/>
      </w:rPr>
    </w:lvl>
    <w:lvl w:ilvl="3" w:tplc="040C0001" w:tentative="1">
      <w:start w:val="1"/>
      <w:numFmt w:val="bullet"/>
      <w:lvlText w:val=""/>
      <w:lvlJc w:val="left"/>
      <w:pPr>
        <w:ind w:left="3222" w:hanging="360"/>
      </w:pPr>
      <w:rPr>
        <w:rFonts w:ascii="Symbol" w:hAnsi="Symbol" w:hint="default"/>
      </w:rPr>
    </w:lvl>
    <w:lvl w:ilvl="4" w:tplc="040C0003" w:tentative="1">
      <w:start w:val="1"/>
      <w:numFmt w:val="bullet"/>
      <w:lvlText w:val="o"/>
      <w:lvlJc w:val="left"/>
      <w:pPr>
        <w:ind w:left="3942" w:hanging="360"/>
      </w:pPr>
      <w:rPr>
        <w:rFonts w:ascii="Courier New" w:hAnsi="Courier New" w:cs="Courier New" w:hint="default"/>
      </w:rPr>
    </w:lvl>
    <w:lvl w:ilvl="5" w:tplc="040C0005" w:tentative="1">
      <w:start w:val="1"/>
      <w:numFmt w:val="bullet"/>
      <w:lvlText w:val=""/>
      <w:lvlJc w:val="left"/>
      <w:pPr>
        <w:ind w:left="4662" w:hanging="360"/>
      </w:pPr>
      <w:rPr>
        <w:rFonts w:ascii="Wingdings" w:hAnsi="Wingdings" w:hint="default"/>
      </w:rPr>
    </w:lvl>
    <w:lvl w:ilvl="6" w:tplc="040C0001" w:tentative="1">
      <w:start w:val="1"/>
      <w:numFmt w:val="bullet"/>
      <w:lvlText w:val=""/>
      <w:lvlJc w:val="left"/>
      <w:pPr>
        <w:ind w:left="5382" w:hanging="360"/>
      </w:pPr>
      <w:rPr>
        <w:rFonts w:ascii="Symbol" w:hAnsi="Symbol" w:hint="default"/>
      </w:rPr>
    </w:lvl>
    <w:lvl w:ilvl="7" w:tplc="040C0003" w:tentative="1">
      <w:start w:val="1"/>
      <w:numFmt w:val="bullet"/>
      <w:lvlText w:val="o"/>
      <w:lvlJc w:val="left"/>
      <w:pPr>
        <w:ind w:left="6102" w:hanging="360"/>
      </w:pPr>
      <w:rPr>
        <w:rFonts w:ascii="Courier New" w:hAnsi="Courier New" w:cs="Courier New" w:hint="default"/>
      </w:rPr>
    </w:lvl>
    <w:lvl w:ilvl="8" w:tplc="040C0005" w:tentative="1">
      <w:start w:val="1"/>
      <w:numFmt w:val="bullet"/>
      <w:lvlText w:val=""/>
      <w:lvlJc w:val="left"/>
      <w:pPr>
        <w:ind w:left="6822" w:hanging="360"/>
      </w:pPr>
      <w:rPr>
        <w:rFonts w:ascii="Wingdings" w:hAnsi="Wingdings" w:hint="default"/>
      </w:rPr>
    </w:lvl>
  </w:abstractNum>
  <w:abstractNum w:abstractNumId="37">
    <w:nsid w:val="71B330C0"/>
    <w:multiLevelType w:val="hybridMultilevel"/>
    <w:tmpl w:val="29FE6CFE"/>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2590F89"/>
    <w:multiLevelType w:val="hybridMultilevel"/>
    <w:tmpl w:val="944C9BE8"/>
    <w:lvl w:ilvl="0" w:tplc="17D83256">
      <w:start w:val="1"/>
      <w:numFmt w:val="lowerRoman"/>
      <w:pStyle w:val="ListBullet9"/>
      <w:lvlText w:val="%1)"/>
      <w:lvlJc w:val="left"/>
      <w:pPr>
        <w:ind w:left="862" w:hanging="72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9">
    <w:nsid w:val="77497A33"/>
    <w:multiLevelType w:val="multilevel"/>
    <w:tmpl w:val="053E7B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0">
    <w:nsid w:val="78621D8B"/>
    <w:multiLevelType w:val="hybridMultilevel"/>
    <w:tmpl w:val="3378E02A"/>
    <w:lvl w:ilvl="0" w:tplc="B3B6DD64">
      <w:start w:val="1"/>
      <w:numFmt w:val="bullet"/>
      <w:pStyle w:val="Lis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8E11C6"/>
    <w:multiLevelType w:val="hybridMultilevel"/>
    <w:tmpl w:val="2DEC0358"/>
    <w:lvl w:ilvl="0" w:tplc="D14624D0">
      <w:start w:val="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E445945"/>
    <w:multiLevelType w:val="hybridMultilevel"/>
    <w:tmpl w:val="0F70931C"/>
    <w:lvl w:ilvl="0" w:tplc="D14624D0">
      <w:start w:val="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F105368"/>
    <w:multiLevelType w:val="hybridMultilevel"/>
    <w:tmpl w:val="92CE56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40"/>
  </w:num>
  <w:num w:numId="3">
    <w:abstractNumId w:val="39"/>
  </w:num>
  <w:num w:numId="4">
    <w:abstractNumId w:val="34"/>
  </w:num>
  <w:num w:numId="5">
    <w:abstractNumId w:val="24"/>
  </w:num>
  <w:num w:numId="6">
    <w:abstractNumId w:val="7"/>
  </w:num>
  <w:num w:numId="7">
    <w:abstractNumId w:val="38"/>
  </w:num>
  <w:num w:numId="8">
    <w:abstractNumId w:val="4"/>
  </w:num>
  <w:num w:numId="9">
    <w:abstractNumId w:val="20"/>
  </w:num>
  <w:num w:numId="10">
    <w:abstractNumId w:val="28"/>
  </w:num>
  <w:num w:numId="11">
    <w:abstractNumId w:val="36"/>
  </w:num>
  <w:num w:numId="12">
    <w:abstractNumId w:val="8"/>
  </w:num>
  <w:num w:numId="13">
    <w:abstractNumId w:val="10"/>
  </w:num>
  <w:num w:numId="14">
    <w:abstractNumId w:val="33"/>
  </w:num>
  <w:num w:numId="15">
    <w:abstractNumId w:val="21"/>
  </w:num>
  <w:num w:numId="16">
    <w:abstractNumId w:val="23"/>
  </w:num>
  <w:num w:numId="17">
    <w:abstractNumId w:val="3"/>
  </w:num>
  <w:num w:numId="18">
    <w:abstractNumId w:val="2"/>
  </w:num>
  <w:num w:numId="19">
    <w:abstractNumId w:val="1"/>
  </w:num>
  <w:num w:numId="20">
    <w:abstractNumId w:val="0"/>
  </w:num>
  <w:num w:numId="21">
    <w:abstractNumId w:val="26"/>
  </w:num>
  <w:num w:numId="22">
    <w:abstractNumId w:val="12"/>
  </w:num>
  <w:num w:numId="23">
    <w:abstractNumId w:val="13"/>
  </w:num>
  <w:num w:numId="24">
    <w:abstractNumId w:val="37"/>
  </w:num>
  <w:num w:numId="25">
    <w:abstractNumId w:val="17"/>
  </w:num>
  <w:num w:numId="26">
    <w:abstractNumId w:val="16"/>
  </w:num>
  <w:num w:numId="27">
    <w:abstractNumId w:val="18"/>
  </w:num>
  <w:num w:numId="28">
    <w:abstractNumId w:val="14"/>
  </w:num>
  <w:num w:numId="29">
    <w:abstractNumId w:val="35"/>
  </w:num>
  <w:num w:numId="30">
    <w:abstractNumId w:val="25"/>
  </w:num>
  <w:num w:numId="31">
    <w:abstractNumId w:val="9"/>
  </w:num>
  <w:num w:numId="32">
    <w:abstractNumId w:val="27"/>
  </w:num>
  <w:num w:numId="33">
    <w:abstractNumId w:val="22"/>
  </w:num>
  <w:num w:numId="34">
    <w:abstractNumId w:val="32"/>
  </w:num>
  <w:num w:numId="35">
    <w:abstractNumId w:val="6"/>
  </w:num>
  <w:num w:numId="36">
    <w:abstractNumId w:val="43"/>
  </w:num>
  <w:num w:numId="37">
    <w:abstractNumId w:val="41"/>
  </w:num>
  <w:num w:numId="38">
    <w:abstractNumId w:val="15"/>
  </w:num>
  <w:num w:numId="39">
    <w:abstractNumId w:val="42"/>
  </w:num>
  <w:num w:numId="40">
    <w:abstractNumId w:val="31"/>
  </w:num>
  <w:num w:numId="41">
    <w:abstractNumId w:val="30"/>
  </w:num>
  <w:num w:numId="42">
    <w:abstractNumId w:val="11"/>
  </w:num>
  <w:num w:numId="43">
    <w:abstractNumId w:val="29"/>
  </w:num>
  <w:num w:numId="44">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7"/>
  <w:drawingGridVerticalSpacing w:val="17"/>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0ED"/>
    <w:rsid w:val="0000365E"/>
    <w:rsid w:val="000067EF"/>
    <w:rsid w:val="00006A95"/>
    <w:rsid w:val="000115C9"/>
    <w:rsid w:val="000117AA"/>
    <w:rsid w:val="00023820"/>
    <w:rsid w:val="00027233"/>
    <w:rsid w:val="00027967"/>
    <w:rsid w:val="00027FA2"/>
    <w:rsid w:val="000323CF"/>
    <w:rsid w:val="00035D70"/>
    <w:rsid w:val="000375C3"/>
    <w:rsid w:val="00037BD3"/>
    <w:rsid w:val="0004145C"/>
    <w:rsid w:val="00044497"/>
    <w:rsid w:val="00045881"/>
    <w:rsid w:val="00045EE6"/>
    <w:rsid w:val="00051212"/>
    <w:rsid w:val="00056D01"/>
    <w:rsid w:val="00063DFB"/>
    <w:rsid w:val="00065950"/>
    <w:rsid w:val="00067CA4"/>
    <w:rsid w:val="00072376"/>
    <w:rsid w:val="00074A26"/>
    <w:rsid w:val="00075E9D"/>
    <w:rsid w:val="00082A52"/>
    <w:rsid w:val="0008536E"/>
    <w:rsid w:val="00086F99"/>
    <w:rsid w:val="00091467"/>
    <w:rsid w:val="00092314"/>
    <w:rsid w:val="00092899"/>
    <w:rsid w:val="000939CF"/>
    <w:rsid w:val="0009734B"/>
    <w:rsid w:val="000A13E2"/>
    <w:rsid w:val="000A78E5"/>
    <w:rsid w:val="000B011B"/>
    <w:rsid w:val="000B2ED8"/>
    <w:rsid w:val="000C40DB"/>
    <w:rsid w:val="000C4D27"/>
    <w:rsid w:val="000C5C3B"/>
    <w:rsid w:val="000D10E0"/>
    <w:rsid w:val="000D1891"/>
    <w:rsid w:val="000D2BF1"/>
    <w:rsid w:val="000D5BB8"/>
    <w:rsid w:val="000E57C1"/>
    <w:rsid w:val="000E5F98"/>
    <w:rsid w:val="000E77C3"/>
    <w:rsid w:val="000F19A4"/>
    <w:rsid w:val="000F62B7"/>
    <w:rsid w:val="001039EF"/>
    <w:rsid w:val="00107DA4"/>
    <w:rsid w:val="001105EE"/>
    <w:rsid w:val="00113F26"/>
    <w:rsid w:val="00115987"/>
    <w:rsid w:val="00121CC6"/>
    <w:rsid w:val="001240B6"/>
    <w:rsid w:val="001305FD"/>
    <w:rsid w:val="00132328"/>
    <w:rsid w:val="00141FCB"/>
    <w:rsid w:val="00146056"/>
    <w:rsid w:val="00146E27"/>
    <w:rsid w:val="00146F95"/>
    <w:rsid w:val="001525C3"/>
    <w:rsid w:val="0015312D"/>
    <w:rsid w:val="001662F9"/>
    <w:rsid w:val="00167858"/>
    <w:rsid w:val="00173633"/>
    <w:rsid w:val="00175F22"/>
    <w:rsid w:val="001760FE"/>
    <w:rsid w:val="00180A4C"/>
    <w:rsid w:val="00182A34"/>
    <w:rsid w:val="001910AE"/>
    <w:rsid w:val="001912E7"/>
    <w:rsid w:val="00192729"/>
    <w:rsid w:val="001934CE"/>
    <w:rsid w:val="00194753"/>
    <w:rsid w:val="00195A4E"/>
    <w:rsid w:val="001A28C2"/>
    <w:rsid w:val="001A5224"/>
    <w:rsid w:val="001B027B"/>
    <w:rsid w:val="001B1F79"/>
    <w:rsid w:val="001B48E6"/>
    <w:rsid w:val="001B77BC"/>
    <w:rsid w:val="001C2ACD"/>
    <w:rsid w:val="001D4B4B"/>
    <w:rsid w:val="001E1820"/>
    <w:rsid w:val="001E21A1"/>
    <w:rsid w:val="001E7A10"/>
    <w:rsid w:val="001F2F6A"/>
    <w:rsid w:val="001F4847"/>
    <w:rsid w:val="001F5BE5"/>
    <w:rsid w:val="001F6344"/>
    <w:rsid w:val="00200D26"/>
    <w:rsid w:val="0020131A"/>
    <w:rsid w:val="00205401"/>
    <w:rsid w:val="002109CA"/>
    <w:rsid w:val="002177E7"/>
    <w:rsid w:val="002215D3"/>
    <w:rsid w:val="00225A7C"/>
    <w:rsid w:val="00230F36"/>
    <w:rsid w:val="00232512"/>
    <w:rsid w:val="002326B9"/>
    <w:rsid w:val="00233A95"/>
    <w:rsid w:val="00234AD9"/>
    <w:rsid w:val="00234D70"/>
    <w:rsid w:val="002373C3"/>
    <w:rsid w:val="002379A6"/>
    <w:rsid w:val="00251884"/>
    <w:rsid w:val="002544EB"/>
    <w:rsid w:val="00254919"/>
    <w:rsid w:val="002551B3"/>
    <w:rsid w:val="00255553"/>
    <w:rsid w:val="002620E7"/>
    <w:rsid w:val="00262F66"/>
    <w:rsid w:val="00264130"/>
    <w:rsid w:val="00273C0C"/>
    <w:rsid w:val="00275D9F"/>
    <w:rsid w:val="002761F4"/>
    <w:rsid w:val="002837E6"/>
    <w:rsid w:val="0028671C"/>
    <w:rsid w:val="002869F8"/>
    <w:rsid w:val="00293688"/>
    <w:rsid w:val="00294EF9"/>
    <w:rsid w:val="002A09E0"/>
    <w:rsid w:val="002A1687"/>
    <w:rsid w:val="002A2531"/>
    <w:rsid w:val="002B1B8C"/>
    <w:rsid w:val="002C2EA6"/>
    <w:rsid w:val="002C306E"/>
    <w:rsid w:val="002C4518"/>
    <w:rsid w:val="002C537A"/>
    <w:rsid w:val="002C5CB2"/>
    <w:rsid w:val="002C6A84"/>
    <w:rsid w:val="002D05F0"/>
    <w:rsid w:val="002D0953"/>
    <w:rsid w:val="002D1BE1"/>
    <w:rsid w:val="002D418F"/>
    <w:rsid w:val="002D544C"/>
    <w:rsid w:val="002D5FC9"/>
    <w:rsid w:val="002D64B1"/>
    <w:rsid w:val="002D6AAD"/>
    <w:rsid w:val="002E19D8"/>
    <w:rsid w:val="002E2F72"/>
    <w:rsid w:val="002E39B4"/>
    <w:rsid w:val="002E4609"/>
    <w:rsid w:val="002E54E1"/>
    <w:rsid w:val="002E571D"/>
    <w:rsid w:val="002E68FF"/>
    <w:rsid w:val="002F6ACC"/>
    <w:rsid w:val="00300660"/>
    <w:rsid w:val="003074EB"/>
    <w:rsid w:val="0032255B"/>
    <w:rsid w:val="00324B85"/>
    <w:rsid w:val="003266A4"/>
    <w:rsid w:val="00326F58"/>
    <w:rsid w:val="003310AD"/>
    <w:rsid w:val="00331F2F"/>
    <w:rsid w:val="00333192"/>
    <w:rsid w:val="00335151"/>
    <w:rsid w:val="00346134"/>
    <w:rsid w:val="00346955"/>
    <w:rsid w:val="00346B04"/>
    <w:rsid w:val="003520F1"/>
    <w:rsid w:val="00353E4A"/>
    <w:rsid w:val="00355C02"/>
    <w:rsid w:val="003564C8"/>
    <w:rsid w:val="00357349"/>
    <w:rsid w:val="00363FE0"/>
    <w:rsid w:val="00364141"/>
    <w:rsid w:val="00380B2D"/>
    <w:rsid w:val="003812EC"/>
    <w:rsid w:val="00382CA7"/>
    <w:rsid w:val="00384149"/>
    <w:rsid w:val="003851C2"/>
    <w:rsid w:val="003864C8"/>
    <w:rsid w:val="00387A81"/>
    <w:rsid w:val="003A0134"/>
    <w:rsid w:val="003A0AA2"/>
    <w:rsid w:val="003A15B2"/>
    <w:rsid w:val="003A7904"/>
    <w:rsid w:val="003B2657"/>
    <w:rsid w:val="003B439B"/>
    <w:rsid w:val="003B5343"/>
    <w:rsid w:val="003B6B1A"/>
    <w:rsid w:val="003C346C"/>
    <w:rsid w:val="003C3787"/>
    <w:rsid w:val="003C7A7E"/>
    <w:rsid w:val="003D0082"/>
    <w:rsid w:val="003D025A"/>
    <w:rsid w:val="003D1566"/>
    <w:rsid w:val="003D317B"/>
    <w:rsid w:val="003D5312"/>
    <w:rsid w:val="003E4A3C"/>
    <w:rsid w:val="003E5BD6"/>
    <w:rsid w:val="003E65CC"/>
    <w:rsid w:val="003F2F3E"/>
    <w:rsid w:val="003F4815"/>
    <w:rsid w:val="003F7149"/>
    <w:rsid w:val="003F7D85"/>
    <w:rsid w:val="00402902"/>
    <w:rsid w:val="00404539"/>
    <w:rsid w:val="004116EF"/>
    <w:rsid w:val="00411926"/>
    <w:rsid w:val="00414533"/>
    <w:rsid w:val="00416C8D"/>
    <w:rsid w:val="00417E20"/>
    <w:rsid w:val="00430A75"/>
    <w:rsid w:val="0043151D"/>
    <w:rsid w:val="004323C9"/>
    <w:rsid w:val="0043325E"/>
    <w:rsid w:val="00434C5E"/>
    <w:rsid w:val="004353D7"/>
    <w:rsid w:val="0043551C"/>
    <w:rsid w:val="00437CDB"/>
    <w:rsid w:val="004401C0"/>
    <w:rsid w:val="004416E0"/>
    <w:rsid w:val="004453A0"/>
    <w:rsid w:val="004467A8"/>
    <w:rsid w:val="0045367C"/>
    <w:rsid w:val="00457B6E"/>
    <w:rsid w:val="0046014D"/>
    <w:rsid w:val="0046349D"/>
    <w:rsid w:val="00470EF2"/>
    <w:rsid w:val="00472129"/>
    <w:rsid w:val="00474873"/>
    <w:rsid w:val="00476B3D"/>
    <w:rsid w:val="00481B5A"/>
    <w:rsid w:val="00483932"/>
    <w:rsid w:val="00495B8D"/>
    <w:rsid w:val="0049787D"/>
    <w:rsid w:val="004A441F"/>
    <w:rsid w:val="004B32A9"/>
    <w:rsid w:val="004B3663"/>
    <w:rsid w:val="004C2855"/>
    <w:rsid w:val="004C4DEB"/>
    <w:rsid w:val="004C663B"/>
    <w:rsid w:val="004D31C7"/>
    <w:rsid w:val="004D3AE4"/>
    <w:rsid w:val="004D3B08"/>
    <w:rsid w:val="004D449B"/>
    <w:rsid w:val="004D7B22"/>
    <w:rsid w:val="004E05E4"/>
    <w:rsid w:val="004E212B"/>
    <w:rsid w:val="004E22A6"/>
    <w:rsid w:val="004E242D"/>
    <w:rsid w:val="004E7520"/>
    <w:rsid w:val="004F38A0"/>
    <w:rsid w:val="004F3DB6"/>
    <w:rsid w:val="004F5C88"/>
    <w:rsid w:val="004F71B4"/>
    <w:rsid w:val="005016F7"/>
    <w:rsid w:val="00505212"/>
    <w:rsid w:val="005109D5"/>
    <w:rsid w:val="00513C5A"/>
    <w:rsid w:val="00514A0C"/>
    <w:rsid w:val="005159BA"/>
    <w:rsid w:val="00520116"/>
    <w:rsid w:val="00521539"/>
    <w:rsid w:val="0052435A"/>
    <w:rsid w:val="00525971"/>
    <w:rsid w:val="00525BD3"/>
    <w:rsid w:val="005270DD"/>
    <w:rsid w:val="005275C0"/>
    <w:rsid w:val="00527C92"/>
    <w:rsid w:val="00531C77"/>
    <w:rsid w:val="00531F57"/>
    <w:rsid w:val="0053394E"/>
    <w:rsid w:val="005410F9"/>
    <w:rsid w:val="00546E5F"/>
    <w:rsid w:val="00547326"/>
    <w:rsid w:val="005477A7"/>
    <w:rsid w:val="00553A19"/>
    <w:rsid w:val="00554C99"/>
    <w:rsid w:val="00555E64"/>
    <w:rsid w:val="0055798F"/>
    <w:rsid w:val="00563EE7"/>
    <w:rsid w:val="005641F3"/>
    <w:rsid w:val="005655ED"/>
    <w:rsid w:val="005662D9"/>
    <w:rsid w:val="00570DB7"/>
    <w:rsid w:val="0057582F"/>
    <w:rsid w:val="00576986"/>
    <w:rsid w:val="00584D9D"/>
    <w:rsid w:val="00593719"/>
    <w:rsid w:val="005A06F0"/>
    <w:rsid w:val="005A2841"/>
    <w:rsid w:val="005A3767"/>
    <w:rsid w:val="005A711F"/>
    <w:rsid w:val="005B0A8E"/>
    <w:rsid w:val="005B509F"/>
    <w:rsid w:val="005B73A1"/>
    <w:rsid w:val="005C33F5"/>
    <w:rsid w:val="005C44E8"/>
    <w:rsid w:val="005C5477"/>
    <w:rsid w:val="005D1A78"/>
    <w:rsid w:val="005D26B5"/>
    <w:rsid w:val="005D3DA8"/>
    <w:rsid w:val="005D6DCF"/>
    <w:rsid w:val="005D71C0"/>
    <w:rsid w:val="005E074F"/>
    <w:rsid w:val="005E2DFA"/>
    <w:rsid w:val="005F0CB0"/>
    <w:rsid w:val="005F2BA0"/>
    <w:rsid w:val="005F32FC"/>
    <w:rsid w:val="005F4472"/>
    <w:rsid w:val="005F6888"/>
    <w:rsid w:val="00602A66"/>
    <w:rsid w:val="00606AFD"/>
    <w:rsid w:val="00607505"/>
    <w:rsid w:val="00613967"/>
    <w:rsid w:val="00613EB3"/>
    <w:rsid w:val="006141C8"/>
    <w:rsid w:val="006147CB"/>
    <w:rsid w:val="006178C0"/>
    <w:rsid w:val="0062052C"/>
    <w:rsid w:val="006207C5"/>
    <w:rsid w:val="00620E0B"/>
    <w:rsid w:val="00621D4E"/>
    <w:rsid w:val="006221A7"/>
    <w:rsid w:val="006279B1"/>
    <w:rsid w:val="006303CC"/>
    <w:rsid w:val="00632532"/>
    <w:rsid w:val="006330F4"/>
    <w:rsid w:val="0063587A"/>
    <w:rsid w:val="00636EE7"/>
    <w:rsid w:val="00637655"/>
    <w:rsid w:val="00643928"/>
    <w:rsid w:val="00645BBB"/>
    <w:rsid w:val="006516A1"/>
    <w:rsid w:val="00657D2B"/>
    <w:rsid w:val="00661F82"/>
    <w:rsid w:val="006659ED"/>
    <w:rsid w:val="00666BBD"/>
    <w:rsid w:val="006670F5"/>
    <w:rsid w:val="00671740"/>
    <w:rsid w:val="00672BD4"/>
    <w:rsid w:val="00674C35"/>
    <w:rsid w:val="00676722"/>
    <w:rsid w:val="006771EF"/>
    <w:rsid w:val="00680B33"/>
    <w:rsid w:val="00683BA0"/>
    <w:rsid w:val="00683DD8"/>
    <w:rsid w:val="0068481E"/>
    <w:rsid w:val="0068504C"/>
    <w:rsid w:val="00686F12"/>
    <w:rsid w:val="00692EAC"/>
    <w:rsid w:val="00693620"/>
    <w:rsid w:val="006971C4"/>
    <w:rsid w:val="00697A1E"/>
    <w:rsid w:val="006A0DBA"/>
    <w:rsid w:val="006A55EC"/>
    <w:rsid w:val="006B4544"/>
    <w:rsid w:val="006B6130"/>
    <w:rsid w:val="006B633B"/>
    <w:rsid w:val="006B64C9"/>
    <w:rsid w:val="006C0894"/>
    <w:rsid w:val="006C4B2E"/>
    <w:rsid w:val="006C5FB4"/>
    <w:rsid w:val="006C6245"/>
    <w:rsid w:val="006C69DA"/>
    <w:rsid w:val="006C731B"/>
    <w:rsid w:val="006D0FAB"/>
    <w:rsid w:val="006D459D"/>
    <w:rsid w:val="006D45BB"/>
    <w:rsid w:val="006D7648"/>
    <w:rsid w:val="006E6042"/>
    <w:rsid w:val="006E70F2"/>
    <w:rsid w:val="006F257F"/>
    <w:rsid w:val="006F2F39"/>
    <w:rsid w:val="007010B5"/>
    <w:rsid w:val="00705DDB"/>
    <w:rsid w:val="007063D6"/>
    <w:rsid w:val="007122C0"/>
    <w:rsid w:val="007210D4"/>
    <w:rsid w:val="00721202"/>
    <w:rsid w:val="00725786"/>
    <w:rsid w:val="007310F6"/>
    <w:rsid w:val="00733464"/>
    <w:rsid w:val="00733BCE"/>
    <w:rsid w:val="00740A9E"/>
    <w:rsid w:val="0074343A"/>
    <w:rsid w:val="00744E23"/>
    <w:rsid w:val="00745D74"/>
    <w:rsid w:val="0074729F"/>
    <w:rsid w:val="0075344A"/>
    <w:rsid w:val="00761C42"/>
    <w:rsid w:val="00762481"/>
    <w:rsid w:val="0076253C"/>
    <w:rsid w:val="00764903"/>
    <w:rsid w:val="007712F6"/>
    <w:rsid w:val="007722B0"/>
    <w:rsid w:val="0077377C"/>
    <w:rsid w:val="007738DC"/>
    <w:rsid w:val="0077448E"/>
    <w:rsid w:val="00774DBA"/>
    <w:rsid w:val="00780B2B"/>
    <w:rsid w:val="00785F69"/>
    <w:rsid w:val="0079188F"/>
    <w:rsid w:val="00795D80"/>
    <w:rsid w:val="007A1FDD"/>
    <w:rsid w:val="007A337D"/>
    <w:rsid w:val="007B1514"/>
    <w:rsid w:val="007B461B"/>
    <w:rsid w:val="007B4B4F"/>
    <w:rsid w:val="007B57BF"/>
    <w:rsid w:val="007B7092"/>
    <w:rsid w:val="007C0CC4"/>
    <w:rsid w:val="007C5113"/>
    <w:rsid w:val="007C5578"/>
    <w:rsid w:val="007C691C"/>
    <w:rsid w:val="007D03A5"/>
    <w:rsid w:val="007D103E"/>
    <w:rsid w:val="007D26F3"/>
    <w:rsid w:val="007E2E53"/>
    <w:rsid w:val="007E6FBD"/>
    <w:rsid w:val="007F1371"/>
    <w:rsid w:val="007F1871"/>
    <w:rsid w:val="007F3E1F"/>
    <w:rsid w:val="007F4F5B"/>
    <w:rsid w:val="00802D31"/>
    <w:rsid w:val="0080352E"/>
    <w:rsid w:val="00810183"/>
    <w:rsid w:val="00813006"/>
    <w:rsid w:val="0081369C"/>
    <w:rsid w:val="00816355"/>
    <w:rsid w:val="00817AC2"/>
    <w:rsid w:val="00820B85"/>
    <w:rsid w:val="00820C8B"/>
    <w:rsid w:val="008228A4"/>
    <w:rsid w:val="00824372"/>
    <w:rsid w:val="0083192C"/>
    <w:rsid w:val="008328B5"/>
    <w:rsid w:val="00833C9B"/>
    <w:rsid w:val="008417D5"/>
    <w:rsid w:val="008467E2"/>
    <w:rsid w:val="0084684B"/>
    <w:rsid w:val="00851B02"/>
    <w:rsid w:val="00852AAE"/>
    <w:rsid w:val="00852F04"/>
    <w:rsid w:val="00852F06"/>
    <w:rsid w:val="00854A04"/>
    <w:rsid w:val="00854C69"/>
    <w:rsid w:val="00856372"/>
    <w:rsid w:val="00857731"/>
    <w:rsid w:val="00861030"/>
    <w:rsid w:val="00863695"/>
    <w:rsid w:val="00864E53"/>
    <w:rsid w:val="0086506D"/>
    <w:rsid w:val="00871924"/>
    <w:rsid w:val="0087298E"/>
    <w:rsid w:val="00873E49"/>
    <w:rsid w:val="0087458D"/>
    <w:rsid w:val="00874886"/>
    <w:rsid w:val="0087619E"/>
    <w:rsid w:val="008762D4"/>
    <w:rsid w:val="00880CEC"/>
    <w:rsid w:val="00884E46"/>
    <w:rsid w:val="00885DA7"/>
    <w:rsid w:val="008867A4"/>
    <w:rsid w:val="00893AEA"/>
    <w:rsid w:val="00893EB0"/>
    <w:rsid w:val="008957B7"/>
    <w:rsid w:val="008A1EAB"/>
    <w:rsid w:val="008B74CE"/>
    <w:rsid w:val="008C043A"/>
    <w:rsid w:val="008C4A63"/>
    <w:rsid w:val="008C4D41"/>
    <w:rsid w:val="008D09EF"/>
    <w:rsid w:val="008D5829"/>
    <w:rsid w:val="008E304E"/>
    <w:rsid w:val="008E4647"/>
    <w:rsid w:val="008E731C"/>
    <w:rsid w:val="008E7CF0"/>
    <w:rsid w:val="008F2376"/>
    <w:rsid w:val="008F2A73"/>
    <w:rsid w:val="008F2D14"/>
    <w:rsid w:val="00901BDF"/>
    <w:rsid w:val="0090206F"/>
    <w:rsid w:val="00907F3A"/>
    <w:rsid w:val="0091442B"/>
    <w:rsid w:val="0091508F"/>
    <w:rsid w:val="00923B9C"/>
    <w:rsid w:val="009273C6"/>
    <w:rsid w:val="009309B1"/>
    <w:rsid w:val="009339F6"/>
    <w:rsid w:val="009356FF"/>
    <w:rsid w:val="009377EC"/>
    <w:rsid w:val="00940C28"/>
    <w:rsid w:val="009454A3"/>
    <w:rsid w:val="00946DBE"/>
    <w:rsid w:val="00952195"/>
    <w:rsid w:val="00952B52"/>
    <w:rsid w:val="00953B59"/>
    <w:rsid w:val="00953D81"/>
    <w:rsid w:val="00960C9A"/>
    <w:rsid w:val="00960E87"/>
    <w:rsid w:val="0096122B"/>
    <w:rsid w:val="009748A4"/>
    <w:rsid w:val="0097727E"/>
    <w:rsid w:val="0098054A"/>
    <w:rsid w:val="00982BDC"/>
    <w:rsid w:val="00983B2E"/>
    <w:rsid w:val="00985946"/>
    <w:rsid w:val="009932E9"/>
    <w:rsid w:val="00993548"/>
    <w:rsid w:val="00995574"/>
    <w:rsid w:val="00996AA2"/>
    <w:rsid w:val="00996AE9"/>
    <w:rsid w:val="00997D30"/>
    <w:rsid w:val="009A0E9E"/>
    <w:rsid w:val="009A4C01"/>
    <w:rsid w:val="009B04CB"/>
    <w:rsid w:val="009B2CD2"/>
    <w:rsid w:val="009C0739"/>
    <w:rsid w:val="009C3426"/>
    <w:rsid w:val="009C3B8D"/>
    <w:rsid w:val="009D0E75"/>
    <w:rsid w:val="009D4AAA"/>
    <w:rsid w:val="009E74B6"/>
    <w:rsid w:val="009F11CA"/>
    <w:rsid w:val="009F36AC"/>
    <w:rsid w:val="009F7C72"/>
    <w:rsid w:val="00A043D4"/>
    <w:rsid w:val="00A06314"/>
    <w:rsid w:val="00A06558"/>
    <w:rsid w:val="00A07228"/>
    <w:rsid w:val="00A10E19"/>
    <w:rsid w:val="00A14C66"/>
    <w:rsid w:val="00A2063D"/>
    <w:rsid w:val="00A246AD"/>
    <w:rsid w:val="00A2770F"/>
    <w:rsid w:val="00A27918"/>
    <w:rsid w:val="00A27D07"/>
    <w:rsid w:val="00A27E25"/>
    <w:rsid w:val="00A30672"/>
    <w:rsid w:val="00A3283B"/>
    <w:rsid w:val="00A34422"/>
    <w:rsid w:val="00A3452D"/>
    <w:rsid w:val="00A418C4"/>
    <w:rsid w:val="00A42E64"/>
    <w:rsid w:val="00A44488"/>
    <w:rsid w:val="00A460ED"/>
    <w:rsid w:val="00A511D8"/>
    <w:rsid w:val="00A54CF3"/>
    <w:rsid w:val="00A55CD6"/>
    <w:rsid w:val="00A563DD"/>
    <w:rsid w:val="00A62A4E"/>
    <w:rsid w:val="00A64673"/>
    <w:rsid w:val="00A66339"/>
    <w:rsid w:val="00A72DAA"/>
    <w:rsid w:val="00A741CA"/>
    <w:rsid w:val="00A77C80"/>
    <w:rsid w:val="00A841DC"/>
    <w:rsid w:val="00A851F0"/>
    <w:rsid w:val="00A90714"/>
    <w:rsid w:val="00A9140D"/>
    <w:rsid w:val="00A95679"/>
    <w:rsid w:val="00AA76AC"/>
    <w:rsid w:val="00AB087C"/>
    <w:rsid w:val="00AB1771"/>
    <w:rsid w:val="00AB19E2"/>
    <w:rsid w:val="00AB4077"/>
    <w:rsid w:val="00AC2626"/>
    <w:rsid w:val="00AC5885"/>
    <w:rsid w:val="00AC7B9D"/>
    <w:rsid w:val="00AD5122"/>
    <w:rsid w:val="00AD5205"/>
    <w:rsid w:val="00AD5CBF"/>
    <w:rsid w:val="00AE08AF"/>
    <w:rsid w:val="00AE2913"/>
    <w:rsid w:val="00AE46E2"/>
    <w:rsid w:val="00AE5A3D"/>
    <w:rsid w:val="00AE5F2D"/>
    <w:rsid w:val="00AE7CA3"/>
    <w:rsid w:val="00AF5C17"/>
    <w:rsid w:val="00AF5EB7"/>
    <w:rsid w:val="00AF6FEE"/>
    <w:rsid w:val="00B03298"/>
    <w:rsid w:val="00B050F7"/>
    <w:rsid w:val="00B05A95"/>
    <w:rsid w:val="00B07C22"/>
    <w:rsid w:val="00B1051A"/>
    <w:rsid w:val="00B10603"/>
    <w:rsid w:val="00B16BB8"/>
    <w:rsid w:val="00B22CEA"/>
    <w:rsid w:val="00B22E82"/>
    <w:rsid w:val="00B23028"/>
    <w:rsid w:val="00B23BED"/>
    <w:rsid w:val="00B30CAD"/>
    <w:rsid w:val="00B323A5"/>
    <w:rsid w:val="00B33869"/>
    <w:rsid w:val="00B36251"/>
    <w:rsid w:val="00B37296"/>
    <w:rsid w:val="00B4193F"/>
    <w:rsid w:val="00B51DC0"/>
    <w:rsid w:val="00B532C6"/>
    <w:rsid w:val="00B603FD"/>
    <w:rsid w:val="00B613F7"/>
    <w:rsid w:val="00B61FE3"/>
    <w:rsid w:val="00B6305A"/>
    <w:rsid w:val="00B63D9C"/>
    <w:rsid w:val="00B663DB"/>
    <w:rsid w:val="00B66ADC"/>
    <w:rsid w:val="00B67917"/>
    <w:rsid w:val="00B7033F"/>
    <w:rsid w:val="00B76578"/>
    <w:rsid w:val="00B81902"/>
    <w:rsid w:val="00B831E7"/>
    <w:rsid w:val="00B852B3"/>
    <w:rsid w:val="00B87F2A"/>
    <w:rsid w:val="00B95803"/>
    <w:rsid w:val="00B96222"/>
    <w:rsid w:val="00BA172A"/>
    <w:rsid w:val="00BA3162"/>
    <w:rsid w:val="00BA4585"/>
    <w:rsid w:val="00BA5B38"/>
    <w:rsid w:val="00BA7601"/>
    <w:rsid w:val="00BB10C5"/>
    <w:rsid w:val="00BB10CC"/>
    <w:rsid w:val="00BB15C2"/>
    <w:rsid w:val="00BB5A42"/>
    <w:rsid w:val="00BB75B6"/>
    <w:rsid w:val="00BC3F9F"/>
    <w:rsid w:val="00BD26EE"/>
    <w:rsid w:val="00BD2C2A"/>
    <w:rsid w:val="00BD3815"/>
    <w:rsid w:val="00BD44A6"/>
    <w:rsid w:val="00BE150F"/>
    <w:rsid w:val="00BE16EF"/>
    <w:rsid w:val="00BF1812"/>
    <w:rsid w:val="00BF1C4E"/>
    <w:rsid w:val="00BF539A"/>
    <w:rsid w:val="00BF5EB8"/>
    <w:rsid w:val="00BF6C5C"/>
    <w:rsid w:val="00C00447"/>
    <w:rsid w:val="00C02B10"/>
    <w:rsid w:val="00C030F4"/>
    <w:rsid w:val="00C07986"/>
    <w:rsid w:val="00C1316D"/>
    <w:rsid w:val="00C14C95"/>
    <w:rsid w:val="00C151EF"/>
    <w:rsid w:val="00C30DE7"/>
    <w:rsid w:val="00C34559"/>
    <w:rsid w:val="00C3490C"/>
    <w:rsid w:val="00C352AF"/>
    <w:rsid w:val="00C352DA"/>
    <w:rsid w:val="00C35E02"/>
    <w:rsid w:val="00C40AC9"/>
    <w:rsid w:val="00C41EFB"/>
    <w:rsid w:val="00C43AAE"/>
    <w:rsid w:val="00C44AA8"/>
    <w:rsid w:val="00C44F6B"/>
    <w:rsid w:val="00C4687A"/>
    <w:rsid w:val="00C46C38"/>
    <w:rsid w:val="00C46D03"/>
    <w:rsid w:val="00C47BF0"/>
    <w:rsid w:val="00C51917"/>
    <w:rsid w:val="00C55851"/>
    <w:rsid w:val="00C6195D"/>
    <w:rsid w:val="00C61C19"/>
    <w:rsid w:val="00C64ACF"/>
    <w:rsid w:val="00C71ADE"/>
    <w:rsid w:val="00C722A9"/>
    <w:rsid w:val="00C82254"/>
    <w:rsid w:val="00C842F7"/>
    <w:rsid w:val="00C92149"/>
    <w:rsid w:val="00CA03A0"/>
    <w:rsid w:val="00CA162B"/>
    <w:rsid w:val="00CB0D34"/>
    <w:rsid w:val="00CB1BB5"/>
    <w:rsid w:val="00CB25E3"/>
    <w:rsid w:val="00CB2F75"/>
    <w:rsid w:val="00CB5B40"/>
    <w:rsid w:val="00CB65A6"/>
    <w:rsid w:val="00CB6AB6"/>
    <w:rsid w:val="00CC0C3F"/>
    <w:rsid w:val="00CC1539"/>
    <w:rsid w:val="00CC4387"/>
    <w:rsid w:val="00CC6A9C"/>
    <w:rsid w:val="00CC71BA"/>
    <w:rsid w:val="00CD05D4"/>
    <w:rsid w:val="00CD6425"/>
    <w:rsid w:val="00CD6F03"/>
    <w:rsid w:val="00CD7937"/>
    <w:rsid w:val="00CD793B"/>
    <w:rsid w:val="00CE450F"/>
    <w:rsid w:val="00CE4865"/>
    <w:rsid w:val="00CE57C6"/>
    <w:rsid w:val="00CE5FE3"/>
    <w:rsid w:val="00CF0AE3"/>
    <w:rsid w:val="00CF47DD"/>
    <w:rsid w:val="00CF7CCA"/>
    <w:rsid w:val="00D005C0"/>
    <w:rsid w:val="00D015E7"/>
    <w:rsid w:val="00D01DA9"/>
    <w:rsid w:val="00D02BFB"/>
    <w:rsid w:val="00D0414E"/>
    <w:rsid w:val="00D04285"/>
    <w:rsid w:val="00D05869"/>
    <w:rsid w:val="00D068A6"/>
    <w:rsid w:val="00D07D74"/>
    <w:rsid w:val="00D11D3F"/>
    <w:rsid w:val="00D13064"/>
    <w:rsid w:val="00D213BB"/>
    <w:rsid w:val="00D221F9"/>
    <w:rsid w:val="00D22C71"/>
    <w:rsid w:val="00D271F4"/>
    <w:rsid w:val="00D31705"/>
    <w:rsid w:val="00D32539"/>
    <w:rsid w:val="00D354F0"/>
    <w:rsid w:val="00D37A33"/>
    <w:rsid w:val="00D40C5E"/>
    <w:rsid w:val="00D426CE"/>
    <w:rsid w:val="00D43477"/>
    <w:rsid w:val="00D43535"/>
    <w:rsid w:val="00D45241"/>
    <w:rsid w:val="00D53438"/>
    <w:rsid w:val="00D53D56"/>
    <w:rsid w:val="00D55BC2"/>
    <w:rsid w:val="00D57331"/>
    <w:rsid w:val="00D574E1"/>
    <w:rsid w:val="00D6598D"/>
    <w:rsid w:val="00D65C1D"/>
    <w:rsid w:val="00D70D81"/>
    <w:rsid w:val="00D70FA3"/>
    <w:rsid w:val="00D72249"/>
    <w:rsid w:val="00D72941"/>
    <w:rsid w:val="00D74AA1"/>
    <w:rsid w:val="00D8322A"/>
    <w:rsid w:val="00D90517"/>
    <w:rsid w:val="00D90B65"/>
    <w:rsid w:val="00D912D9"/>
    <w:rsid w:val="00D91975"/>
    <w:rsid w:val="00D94E24"/>
    <w:rsid w:val="00D958F9"/>
    <w:rsid w:val="00DA3B92"/>
    <w:rsid w:val="00DB11B8"/>
    <w:rsid w:val="00DB4A34"/>
    <w:rsid w:val="00DC064A"/>
    <w:rsid w:val="00DC69AD"/>
    <w:rsid w:val="00DD11E4"/>
    <w:rsid w:val="00DD2A24"/>
    <w:rsid w:val="00DD30FF"/>
    <w:rsid w:val="00DE16EA"/>
    <w:rsid w:val="00DE1A53"/>
    <w:rsid w:val="00DE2891"/>
    <w:rsid w:val="00DF0550"/>
    <w:rsid w:val="00DF0F57"/>
    <w:rsid w:val="00DF16FA"/>
    <w:rsid w:val="00DF1E1B"/>
    <w:rsid w:val="00DF4819"/>
    <w:rsid w:val="00DF49FF"/>
    <w:rsid w:val="00DF713C"/>
    <w:rsid w:val="00E0233A"/>
    <w:rsid w:val="00E05E43"/>
    <w:rsid w:val="00E06276"/>
    <w:rsid w:val="00E0665B"/>
    <w:rsid w:val="00E06B91"/>
    <w:rsid w:val="00E150FB"/>
    <w:rsid w:val="00E15D65"/>
    <w:rsid w:val="00E20212"/>
    <w:rsid w:val="00E2744B"/>
    <w:rsid w:val="00E30C55"/>
    <w:rsid w:val="00E31A53"/>
    <w:rsid w:val="00E34A16"/>
    <w:rsid w:val="00E36EDF"/>
    <w:rsid w:val="00E37717"/>
    <w:rsid w:val="00E41714"/>
    <w:rsid w:val="00E42339"/>
    <w:rsid w:val="00E43968"/>
    <w:rsid w:val="00E4420A"/>
    <w:rsid w:val="00E44F0E"/>
    <w:rsid w:val="00E456A6"/>
    <w:rsid w:val="00E45EF1"/>
    <w:rsid w:val="00E558D8"/>
    <w:rsid w:val="00E55CA0"/>
    <w:rsid w:val="00E64175"/>
    <w:rsid w:val="00E64607"/>
    <w:rsid w:val="00E65091"/>
    <w:rsid w:val="00E7032C"/>
    <w:rsid w:val="00E74EC0"/>
    <w:rsid w:val="00E80FAE"/>
    <w:rsid w:val="00E82021"/>
    <w:rsid w:val="00E8368F"/>
    <w:rsid w:val="00E84E94"/>
    <w:rsid w:val="00E86961"/>
    <w:rsid w:val="00EA02AD"/>
    <w:rsid w:val="00EA0A38"/>
    <w:rsid w:val="00EA226E"/>
    <w:rsid w:val="00EA2BCA"/>
    <w:rsid w:val="00EA5A5B"/>
    <w:rsid w:val="00EB2613"/>
    <w:rsid w:val="00EB57D2"/>
    <w:rsid w:val="00EC1061"/>
    <w:rsid w:val="00EC26D3"/>
    <w:rsid w:val="00EC27D1"/>
    <w:rsid w:val="00EC58B3"/>
    <w:rsid w:val="00EC7457"/>
    <w:rsid w:val="00ED10EB"/>
    <w:rsid w:val="00ED2D85"/>
    <w:rsid w:val="00ED514B"/>
    <w:rsid w:val="00ED7A7C"/>
    <w:rsid w:val="00EE07A2"/>
    <w:rsid w:val="00EE17C5"/>
    <w:rsid w:val="00EE25BB"/>
    <w:rsid w:val="00EE5112"/>
    <w:rsid w:val="00EF0467"/>
    <w:rsid w:val="00EF30AF"/>
    <w:rsid w:val="00EF469C"/>
    <w:rsid w:val="00EF5DA9"/>
    <w:rsid w:val="00EF5F10"/>
    <w:rsid w:val="00F00153"/>
    <w:rsid w:val="00F017DA"/>
    <w:rsid w:val="00F04031"/>
    <w:rsid w:val="00F113B1"/>
    <w:rsid w:val="00F11BAD"/>
    <w:rsid w:val="00F14361"/>
    <w:rsid w:val="00F147A7"/>
    <w:rsid w:val="00F2183D"/>
    <w:rsid w:val="00F25DD3"/>
    <w:rsid w:val="00F26951"/>
    <w:rsid w:val="00F34E80"/>
    <w:rsid w:val="00F35738"/>
    <w:rsid w:val="00F35AFB"/>
    <w:rsid w:val="00F3708D"/>
    <w:rsid w:val="00F410A6"/>
    <w:rsid w:val="00F43184"/>
    <w:rsid w:val="00F43EF0"/>
    <w:rsid w:val="00F51D14"/>
    <w:rsid w:val="00F53BAF"/>
    <w:rsid w:val="00F53FC7"/>
    <w:rsid w:val="00F6055E"/>
    <w:rsid w:val="00F76599"/>
    <w:rsid w:val="00F82225"/>
    <w:rsid w:val="00F823E2"/>
    <w:rsid w:val="00F84FD2"/>
    <w:rsid w:val="00F874C1"/>
    <w:rsid w:val="00F92572"/>
    <w:rsid w:val="00F9307C"/>
    <w:rsid w:val="00F9311F"/>
    <w:rsid w:val="00F9421D"/>
    <w:rsid w:val="00F946CE"/>
    <w:rsid w:val="00F95A67"/>
    <w:rsid w:val="00F97397"/>
    <w:rsid w:val="00FA0495"/>
    <w:rsid w:val="00FA6787"/>
    <w:rsid w:val="00FB09C5"/>
    <w:rsid w:val="00FB18EF"/>
    <w:rsid w:val="00FB5140"/>
    <w:rsid w:val="00FB75D1"/>
    <w:rsid w:val="00FB7D5A"/>
    <w:rsid w:val="00FC0AEF"/>
    <w:rsid w:val="00FC3164"/>
    <w:rsid w:val="00FC6F25"/>
    <w:rsid w:val="00FD21ED"/>
    <w:rsid w:val="00FE43A7"/>
    <w:rsid w:val="00FE597F"/>
    <w:rsid w:val="00FE78F6"/>
    <w:rsid w:val="00FF73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footnote reference" w:uiPriority="99"/>
    <w:lsdException w:name="List Bullet 2" w:uiPriority="99"/>
    <w:lsdException w:name="List Bullet 3" w:uiPriority="99"/>
    <w:lsdException w:name="List Bullet 4" w:uiPriority="99"/>
    <w:lsdException w:name="List Bullet 5" w:uiPriority="99"/>
    <w:lsdException w:name="Title" w:uiPriority="99" w:qFormat="1"/>
    <w:lsdException w:name="List Continue 2" w:uiPriority="99"/>
    <w:lsdException w:name="List Continue 3" w:uiPriority="99"/>
    <w:lsdException w:name="List Continue 4" w:uiPriority="99"/>
    <w:lsdException w:name="List Continue 5" w:uiPriority="99"/>
    <w:lsdException w:name="Subtitle" w:uiPriority="99"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0CEC"/>
    <w:pPr>
      <w:spacing w:after="200"/>
    </w:pPr>
    <w:rPr>
      <w:sz w:val="24"/>
      <w:szCs w:val="24"/>
      <w:lang w:val="en-US" w:eastAsia="en-US"/>
    </w:rPr>
  </w:style>
  <w:style w:type="paragraph" w:styleId="Titre1">
    <w:name w:val="heading 1"/>
    <w:basedOn w:val="Normal"/>
    <w:next w:val="Normal"/>
    <w:link w:val="Titre1Car"/>
    <w:uiPriority w:val="99"/>
    <w:qFormat/>
    <w:rsid w:val="00880CEC"/>
    <w:pPr>
      <w:keepNext/>
      <w:numPr>
        <w:numId w:val="3"/>
      </w:numPr>
      <w:shd w:val="clear" w:color="auto" w:fill="BFBFBF"/>
      <w:spacing w:before="240" w:after="240"/>
      <w:ind w:left="431" w:hanging="431"/>
      <w:outlineLvl w:val="0"/>
    </w:pPr>
    <w:rPr>
      <w:rFonts w:ascii="Calibri" w:eastAsia="Times New Roman" w:hAnsi="Calibri"/>
      <w:b/>
      <w:bCs/>
      <w:kern w:val="32"/>
      <w:sz w:val="32"/>
      <w:szCs w:val="32"/>
    </w:rPr>
  </w:style>
  <w:style w:type="paragraph" w:styleId="Titre2">
    <w:name w:val="heading 2"/>
    <w:basedOn w:val="Normal"/>
    <w:next w:val="Normal"/>
    <w:link w:val="Titre2Car"/>
    <w:uiPriority w:val="99"/>
    <w:qFormat/>
    <w:rsid w:val="001923A2"/>
    <w:pPr>
      <w:keepNext/>
      <w:numPr>
        <w:ilvl w:val="1"/>
        <w:numId w:val="3"/>
      </w:numPr>
      <w:spacing w:before="360" w:after="120"/>
      <w:ind w:left="578" w:hanging="578"/>
      <w:outlineLvl w:val="1"/>
    </w:pPr>
    <w:rPr>
      <w:rFonts w:ascii="Calibri" w:eastAsia="Times New Roman" w:hAnsi="Calibri"/>
      <w:b/>
      <w:bCs/>
      <w:i/>
      <w:iCs/>
      <w:sz w:val="28"/>
      <w:szCs w:val="28"/>
    </w:rPr>
  </w:style>
  <w:style w:type="paragraph" w:styleId="Titre3">
    <w:name w:val="heading 3"/>
    <w:basedOn w:val="Normal"/>
    <w:next w:val="Normal"/>
    <w:link w:val="Titre3Car"/>
    <w:uiPriority w:val="99"/>
    <w:qFormat/>
    <w:rsid w:val="001923A2"/>
    <w:pPr>
      <w:keepNext/>
      <w:numPr>
        <w:ilvl w:val="2"/>
        <w:numId w:val="3"/>
      </w:numPr>
      <w:spacing w:before="360" w:after="120"/>
      <w:outlineLvl w:val="2"/>
    </w:pPr>
    <w:rPr>
      <w:rFonts w:ascii="Calibri" w:eastAsia="Times New Roman" w:hAnsi="Calibri"/>
      <w:b/>
      <w:bCs/>
      <w:sz w:val="26"/>
      <w:szCs w:val="26"/>
    </w:rPr>
  </w:style>
  <w:style w:type="paragraph" w:styleId="Titre4">
    <w:name w:val="heading 4"/>
    <w:basedOn w:val="Normal"/>
    <w:next w:val="Normal"/>
    <w:link w:val="Titre4Car"/>
    <w:uiPriority w:val="99"/>
    <w:qFormat/>
    <w:rsid w:val="002A0ED6"/>
    <w:pPr>
      <w:keepNext/>
      <w:numPr>
        <w:ilvl w:val="3"/>
        <w:numId w:val="3"/>
      </w:numPr>
      <w:spacing w:before="240" w:after="60"/>
      <w:outlineLvl w:val="3"/>
    </w:pPr>
    <w:rPr>
      <w:rFonts w:eastAsia="Times New Roman"/>
      <w:b/>
      <w:bCs/>
      <w:sz w:val="28"/>
      <w:szCs w:val="28"/>
    </w:rPr>
  </w:style>
  <w:style w:type="paragraph" w:styleId="Titre5">
    <w:name w:val="heading 5"/>
    <w:basedOn w:val="Normal"/>
    <w:next w:val="Normal"/>
    <w:link w:val="Titre5Car"/>
    <w:uiPriority w:val="99"/>
    <w:qFormat/>
    <w:rsid w:val="002A0ED6"/>
    <w:pPr>
      <w:numPr>
        <w:ilvl w:val="4"/>
        <w:numId w:val="3"/>
      </w:numPr>
      <w:spacing w:before="240" w:after="60"/>
      <w:outlineLvl w:val="4"/>
    </w:pPr>
    <w:rPr>
      <w:rFonts w:eastAsia="Times New Roman"/>
      <w:b/>
      <w:bCs/>
      <w:i/>
      <w:iCs/>
      <w:sz w:val="26"/>
      <w:szCs w:val="26"/>
    </w:rPr>
  </w:style>
  <w:style w:type="paragraph" w:styleId="Titre6">
    <w:name w:val="heading 6"/>
    <w:basedOn w:val="Normal"/>
    <w:next w:val="Normal"/>
    <w:link w:val="Titre6Car"/>
    <w:qFormat/>
    <w:rsid w:val="002A0ED6"/>
    <w:pPr>
      <w:numPr>
        <w:ilvl w:val="5"/>
        <w:numId w:val="3"/>
      </w:numPr>
      <w:spacing w:before="240" w:after="60"/>
      <w:outlineLvl w:val="5"/>
    </w:pPr>
    <w:rPr>
      <w:rFonts w:eastAsia="Times New Roman"/>
      <w:b/>
      <w:bCs/>
      <w:sz w:val="22"/>
      <w:szCs w:val="22"/>
    </w:rPr>
  </w:style>
  <w:style w:type="paragraph" w:styleId="Titre7">
    <w:name w:val="heading 7"/>
    <w:basedOn w:val="Normal"/>
    <w:next w:val="Normal"/>
    <w:link w:val="Titre7Car"/>
    <w:qFormat/>
    <w:rsid w:val="002A0ED6"/>
    <w:pPr>
      <w:numPr>
        <w:ilvl w:val="6"/>
        <w:numId w:val="3"/>
      </w:numPr>
      <w:spacing w:before="240" w:after="60"/>
      <w:outlineLvl w:val="6"/>
    </w:pPr>
    <w:rPr>
      <w:rFonts w:eastAsia="Times New Roman"/>
    </w:rPr>
  </w:style>
  <w:style w:type="paragraph" w:styleId="Titre8">
    <w:name w:val="heading 8"/>
    <w:basedOn w:val="Normal"/>
    <w:next w:val="Normal"/>
    <w:link w:val="Titre8Car"/>
    <w:qFormat/>
    <w:rsid w:val="002A0ED6"/>
    <w:pPr>
      <w:numPr>
        <w:ilvl w:val="7"/>
        <w:numId w:val="3"/>
      </w:numPr>
      <w:spacing w:before="240" w:after="60"/>
      <w:outlineLvl w:val="7"/>
    </w:pPr>
    <w:rPr>
      <w:rFonts w:eastAsia="Times New Roman"/>
      <w:i/>
      <w:iCs/>
    </w:rPr>
  </w:style>
  <w:style w:type="paragraph" w:styleId="Titre9">
    <w:name w:val="heading 9"/>
    <w:basedOn w:val="Normal"/>
    <w:next w:val="Normal"/>
    <w:link w:val="Titre9Car"/>
    <w:qFormat/>
    <w:rsid w:val="002A0ED6"/>
    <w:pPr>
      <w:numPr>
        <w:ilvl w:val="8"/>
        <w:numId w:val="3"/>
      </w:numPr>
      <w:spacing w:before="240" w:after="60"/>
      <w:outlineLvl w:val="8"/>
    </w:pPr>
    <w:rPr>
      <w:rFonts w:ascii="Calibri" w:eastAsia="Times New Roman" w:hAnsi="Calibr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readen09">
    <w:name w:val="bread_en09"/>
    <w:basedOn w:val="Normal"/>
    <w:next w:val="Normal"/>
    <w:qFormat/>
    <w:rsid w:val="00EA2868"/>
    <w:pPr>
      <w:tabs>
        <w:tab w:val="left" w:pos="510"/>
        <w:tab w:val="center" w:pos="4680"/>
        <w:tab w:val="right" w:pos="9360"/>
      </w:tabs>
      <w:spacing w:after="0"/>
      <w:jc w:val="both"/>
    </w:pPr>
    <w:rPr>
      <w:rFonts w:ascii="Arial" w:eastAsia="Times New Roman" w:hAnsi="Arial"/>
      <w:sz w:val="22"/>
      <w:szCs w:val="20"/>
      <w:lang w:val="en-GB"/>
    </w:rPr>
  </w:style>
  <w:style w:type="paragraph" w:styleId="En-tte">
    <w:name w:val="header"/>
    <w:basedOn w:val="Normal"/>
    <w:link w:val="En-tteCar"/>
    <w:uiPriority w:val="99"/>
    <w:rsid w:val="003D4ED7"/>
    <w:pPr>
      <w:tabs>
        <w:tab w:val="center" w:pos="4320"/>
        <w:tab w:val="right" w:pos="8640"/>
      </w:tabs>
    </w:pPr>
  </w:style>
  <w:style w:type="character" w:customStyle="1" w:styleId="En-tteCar">
    <w:name w:val="En-tête Car"/>
    <w:link w:val="En-tte"/>
    <w:uiPriority w:val="99"/>
    <w:rsid w:val="003D4ED7"/>
    <w:rPr>
      <w:sz w:val="24"/>
      <w:szCs w:val="24"/>
    </w:rPr>
  </w:style>
  <w:style w:type="paragraph" w:styleId="Pieddepage">
    <w:name w:val="footer"/>
    <w:basedOn w:val="Normal"/>
    <w:link w:val="PieddepageCar"/>
    <w:uiPriority w:val="99"/>
    <w:rsid w:val="003D4ED7"/>
    <w:pPr>
      <w:tabs>
        <w:tab w:val="center" w:pos="4320"/>
        <w:tab w:val="right" w:pos="8640"/>
      </w:tabs>
    </w:pPr>
  </w:style>
  <w:style w:type="character" w:customStyle="1" w:styleId="PieddepageCar">
    <w:name w:val="Pied de page Car"/>
    <w:link w:val="Pieddepage"/>
    <w:uiPriority w:val="99"/>
    <w:rsid w:val="003D4ED7"/>
    <w:rPr>
      <w:sz w:val="24"/>
      <w:szCs w:val="24"/>
    </w:rPr>
  </w:style>
  <w:style w:type="table" w:styleId="Grilledutableau">
    <w:name w:val="Table Grid"/>
    <w:basedOn w:val="TableauNormal"/>
    <w:uiPriority w:val="59"/>
    <w:rsid w:val="000951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re">
    <w:name w:val="Title"/>
    <w:basedOn w:val="Normal"/>
    <w:next w:val="Normal"/>
    <w:link w:val="TitreCar"/>
    <w:uiPriority w:val="99"/>
    <w:qFormat/>
    <w:rsid w:val="00AC433E"/>
    <w:pPr>
      <w:spacing w:before="240" w:after="60"/>
      <w:jc w:val="center"/>
      <w:outlineLvl w:val="0"/>
    </w:pPr>
    <w:rPr>
      <w:rFonts w:ascii="Calibri" w:eastAsia="Times New Roman" w:hAnsi="Calibri"/>
      <w:b/>
      <w:bCs/>
      <w:kern w:val="28"/>
      <w:sz w:val="32"/>
      <w:szCs w:val="32"/>
    </w:rPr>
  </w:style>
  <w:style w:type="character" w:customStyle="1" w:styleId="TitreCar">
    <w:name w:val="Titre Car"/>
    <w:link w:val="Titre"/>
    <w:uiPriority w:val="10"/>
    <w:rsid w:val="00AC433E"/>
    <w:rPr>
      <w:rFonts w:ascii="Calibri" w:eastAsia="Times New Roman" w:hAnsi="Calibri" w:cs="Times New Roman"/>
      <w:b/>
      <w:bCs/>
      <w:kern w:val="28"/>
      <w:sz w:val="32"/>
      <w:szCs w:val="32"/>
    </w:rPr>
  </w:style>
  <w:style w:type="paragraph" w:styleId="Sous-titre">
    <w:name w:val="Subtitle"/>
    <w:basedOn w:val="Normal"/>
    <w:next w:val="Normal"/>
    <w:link w:val="Sous-titreCar"/>
    <w:uiPriority w:val="99"/>
    <w:qFormat/>
    <w:rsid w:val="00AC433E"/>
    <w:pPr>
      <w:spacing w:after="60"/>
      <w:jc w:val="center"/>
      <w:outlineLvl w:val="1"/>
    </w:pPr>
    <w:rPr>
      <w:rFonts w:ascii="Calibri" w:eastAsia="Times New Roman" w:hAnsi="Calibri"/>
    </w:rPr>
  </w:style>
  <w:style w:type="character" w:customStyle="1" w:styleId="Sous-titreCar">
    <w:name w:val="Sous-titre Car"/>
    <w:link w:val="Sous-titre"/>
    <w:uiPriority w:val="11"/>
    <w:rsid w:val="00AC433E"/>
    <w:rPr>
      <w:rFonts w:ascii="Calibri" w:eastAsia="Times New Roman" w:hAnsi="Calibri" w:cs="Times New Roman"/>
      <w:sz w:val="24"/>
      <w:szCs w:val="24"/>
    </w:rPr>
  </w:style>
  <w:style w:type="character" w:styleId="Numrodepage">
    <w:name w:val="page number"/>
    <w:basedOn w:val="Policepardfaut"/>
    <w:rsid w:val="005D2B52"/>
  </w:style>
  <w:style w:type="paragraph" w:styleId="Textedebulles">
    <w:name w:val="Balloon Text"/>
    <w:basedOn w:val="Normal"/>
    <w:link w:val="TextedebullesCar"/>
    <w:uiPriority w:val="99"/>
    <w:rsid w:val="0095276A"/>
    <w:pPr>
      <w:spacing w:after="0"/>
    </w:pPr>
    <w:rPr>
      <w:rFonts w:ascii="Lucida Grande" w:hAnsi="Lucida Grande"/>
      <w:sz w:val="18"/>
      <w:szCs w:val="18"/>
    </w:rPr>
  </w:style>
  <w:style w:type="character" w:customStyle="1" w:styleId="TextedebullesCar">
    <w:name w:val="Texte de bulles Car"/>
    <w:link w:val="Textedebulles"/>
    <w:uiPriority w:val="99"/>
    <w:rsid w:val="0095276A"/>
    <w:rPr>
      <w:rFonts w:ascii="Lucida Grande" w:hAnsi="Lucida Grande"/>
      <w:sz w:val="18"/>
      <w:szCs w:val="18"/>
    </w:rPr>
  </w:style>
  <w:style w:type="character" w:customStyle="1" w:styleId="Titre1Car">
    <w:name w:val="Titre 1 Car"/>
    <w:link w:val="Titre1"/>
    <w:uiPriority w:val="99"/>
    <w:rsid w:val="00880CEC"/>
    <w:rPr>
      <w:rFonts w:ascii="Calibri" w:eastAsia="Times New Roman" w:hAnsi="Calibri"/>
      <w:b/>
      <w:bCs/>
      <w:kern w:val="32"/>
      <w:sz w:val="32"/>
      <w:szCs w:val="32"/>
      <w:shd w:val="clear" w:color="auto" w:fill="BFBFBF"/>
      <w:lang w:val="en-US" w:eastAsia="en-US"/>
    </w:rPr>
  </w:style>
  <w:style w:type="character" w:customStyle="1" w:styleId="Titre2Car">
    <w:name w:val="Titre 2 Car"/>
    <w:link w:val="Titre2"/>
    <w:uiPriority w:val="99"/>
    <w:rsid w:val="001923A2"/>
    <w:rPr>
      <w:rFonts w:ascii="Calibri" w:eastAsia="Times New Roman" w:hAnsi="Calibri"/>
      <w:b/>
      <w:bCs/>
      <w:i/>
      <w:iCs/>
      <w:sz w:val="28"/>
      <w:szCs w:val="28"/>
      <w:lang w:val="en-US" w:eastAsia="en-US"/>
    </w:rPr>
  </w:style>
  <w:style w:type="paragraph" w:customStyle="1" w:styleId="En-ttedetabledesmatires1">
    <w:name w:val="En-tête de table des matières1"/>
    <w:basedOn w:val="Titre1"/>
    <w:next w:val="Normal"/>
    <w:uiPriority w:val="39"/>
    <w:qFormat/>
    <w:rsid w:val="00BB4098"/>
    <w:pPr>
      <w:keepLines/>
      <w:spacing w:before="480" w:after="0" w:line="276" w:lineRule="auto"/>
      <w:outlineLvl w:val="9"/>
    </w:pPr>
    <w:rPr>
      <w:color w:val="365F91"/>
      <w:kern w:val="0"/>
      <w:sz w:val="28"/>
      <w:szCs w:val="28"/>
    </w:rPr>
  </w:style>
  <w:style w:type="paragraph" w:styleId="TM1">
    <w:name w:val="toc 1"/>
    <w:basedOn w:val="Normal"/>
    <w:next w:val="Normal"/>
    <w:autoRedefine/>
    <w:uiPriority w:val="39"/>
    <w:qFormat/>
    <w:rsid w:val="00BB4098"/>
    <w:pPr>
      <w:spacing w:before="120" w:after="0"/>
    </w:pPr>
    <w:rPr>
      <w:b/>
      <w:caps/>
      <w:sz w:val="22"/>
      <w:szCs w:val="22"/>
    </w:rPr>
  </w:style>
  <w:style w:type="paragraph" w:styleId="TM2">
    <w:name w:val="toc 2"/>
    <w:basedOn w:val="Normal"/>
    <w:next w:val="Normal"/>
    <w:autoRedefine/>
    <w:uiPriority w:val="39"/>
    <w:qFormat/>
    <w:rsid w:val="00BB4098"/>
    <w:pPr>
      <w:spacing w:after="0"/>
      <w:ind w:left="240"/>
    </w:pPr>
    <w:rPr>
      <w:smallCaps/>
      <w:sz w:val="22"/>
      <w:szCs w:val="22"/>
    </w:rPr>
  </w:style>
  <w:style w:type="paragraph" w:styleId="TM3">
    <w:name w:val="toc 3"/>
    <w:basedOn w:val="Normal"/>
    <w:next w:val="Normal"/>
    <w:autoRedefine/>
    <w:uiPriority w:val="39"/>
    <w:qFormat/>
    <w:rsid w:val="00BB4098"/>
    <w:pPr>
      <w:spacing w:after="0"/>
      <w:ind w:left="480"/>
    </w:pPr>
    <w:rPr>
      <w:i/>
      <w:sz w:val="22"/>
      <w:szCs w:val="22"/>
    </w:rPr>
  </w:style>
  <w:style w:type="paragraph" w:styleId="TM4">
    <w:name w:val="toc 4"/>
    <w:basedOn w:val="Normal"/>
    <w:next w:val="Normal"/>
    <w:autoRedefine/>
    <w:uiPriority w:val="39"/>
    <w:rsid w:val="00BB4098"/>
    <w:pPr>
      <w:spacing w:after="0"/>
      <w:ind w:left="720"/>
    </w:pPr>
    <w:rPr>
      <w:sz w:val="18"/>
      <w:szCs w:val="18"/>
    </w:rPr>
  </w:style>
  <w:style w:type="paragraph" w:styleId="TM5">
    <w:name w:val="toc 5"/>
    <w:basedOn w:val="Normal"/>
    <w:next w:val="Normal"/>
    <w:autoRedefine/>
    <w:uiPriority w:val="39"/>
    <w:rsid w:val="00BB4098"/>
    <w:pPr>
      <w:spacing w:after="0"/>
      <w:ind w:left="960"/>
    </w:pPr>
    <w:rPr>
      <w:sz w:val="18"/>
      <w:szCs w:val="18"/>
    </w:rPr>
  </w:style>
  <w:style w:type="paragraph" w:styleId="TM6">
    <w:name w:val="toc 6"/>
    <w:basedOn w:val="Normal"/>
    <w:next w:val="Normal"/>
    <w:autoRedefine/>
    <w:uiPriority w:val="39"/>
    <w:rsid w:val="00BB4098"/>
    <w:pPr>
      <w:spacing w:after="0"/>
      <w:ind w:left="1200"/>
    </w:pPr>
    <w:rPr>
      <w:sz w:val="18"/>
      <w:szCs w:val="18"/>
    </w:rPr>
  </w:style>
  <w:style w:type="paragraph" w:styleId="TM7">
    <w:name w:val="toc 7"/>
    <w:basedOn w:val="Normal"/>
    <w:next w:val="Normal"/>
    <w:autoRedefine/>
    <w:uiPriority w:val="39"/>
    <w:rsid w:val="00BB4098"/>
    <w:pPr>
      <w:spacing w:after="0"/>
      <w:ind w:left="1440"/>
    </w:pPr>
    <w:rPr>
      <w:sz w:val="18"/>
      <w:szCs w:val="18"/>
    </w:rPr>
  </w:style>
  <w:style w:type="paragraph" w:styleId="TM8">
    <w:name w:val="toc 8"/>
    <w:basedOn w:val="Normal"/>
    <w:next w:val="Normal"/>
    <w:autoRedefine/>
    <w:uiPriority w:val="39"/>
    <w:rsid w:val="00BB4098"/>
    <w:pPr>
      <w:spacing w:after="0"/>
      <w:ind w:left="1680"/>
    </w:pPr>
    <w:rPr>
      <w:sz w:val="18"/>
      <w:szCs w:val="18"/>
    </w:rPr>
  </w:style>
  <w:style w:type="paragraph" w:styleId="TM9">
    <w:name w:val="toc 9"/>
    <w:basedOn w:val="Normal"/>
    <w:next w:val="Normal"/>
    <w:autoRedefine/>
    <w:uiPriority w:val="39"/>
    <w:rsid w:val="00BB4098"/>
    <w:pPr>
      <w:spacing w:after="0"/>
      <w:ind w:left="1920"/>
    </w:pPr>
    <w:rPr>
      <w:sz w:val="18"/>
      <w:szCs w:val="18"/>
    </w:rPr>
  </w:style>
  <w:style w:type="character" w:customStyle="1" w:styleId="Titre3Car">
    <w:name w:val="Titre 3 Car"/>
    <w:link w:val="Titre3"/>
    <w:uiPriority w:val="99"/>
    <w:rsid w:val="001923A2"/>
    <w:rPr>
      <w:rFonts w:ascii="Calibri" w:eastAsia="Times New Roman" w:hAnsi="Calibri"/>
      <w:b/>
      <w:bCs/>
      <w:sz w:val="26"/>
      <w:szCs w:val="26"/>
      <w:lang w:val="en-US" w:eastAsia="en-US"/>
    </w:rPr>
  </w:style>
  <w:style w:type="character" w:customStyle="1" w:styleId="Titre4Car">
    <w:name w:val="Titre 4 Car"/>
    <w:link w:val="Titre4"/>
    <w:uiPriority w:val="99"/>
    <w:rsid w:val="002A0ED6"/>
    <w:rPr>
      <w:rFonts w:eastAsia="Times New Roman"/>
      <w:b/>
      <w:bCs/>
      <w:sz w:val="28"/>
      <w:szCs w:val="28"/>
      <w:lang w:val="en-US" w:eastAsia="en-US"/>
    </w:rPr>
  </w:style>
  <w:style w:type="character" w:customStyle="1" w:styleId="Titre5Car">
    <w:name w:val="Titre 5 Car"/>
    <w:link w:val="Titre5"/>
    <w:uiPriority w:val="99"/>
    <w:rsid w:val="002A0ED6"/>
    <w:rPr>
      <w:rFonts w:eastAsia="Times New Roman"/>
      <w:b/>
      <w:bCs/>
      <w:i/>
      <w:iCs/>
      <w:sz w:val="26"/>
      <w:szCs w:val="26"/>
      <w:lang w:val="en-US" w:eastAsia="en-US"/>
    </w:rPr>
  </w:style>
  <w:style w:type="character" w:customStyle="1" w:styleId="Titre6Car">
    <w:name w:val="Titre 6 Car"/>
    <w:link w:val="Titre6"/>
    <w:rsid w:val="002A0ED6"/>
    <w:rPr>
      <w:rFonts w:eastAsia="Times New Roman"/>
      <w:b/>
      <w:bCs/>
      <w:sz w:val="22"/>
      <w:szCs w:val="22"/>
      <w:lang w:val="en-US" w:eastAsia="en-US"/>
    </w:rPr>
  </w:style>
  <w:style w:type="character" w:customStyle="1" w:styleId="Titre7Car">
    <w:name w:val="Titre 7 Car"/>
    <w:link w:val="Titre7"/>
    <w:rsid w:val="002A0ED6"/>
    <w:rPr>
      <w:rFonts w:eastAsia="Times New Roman"/>
      <w:sz w:val="24"/>
      <w:szCs w:val="24"/>
      <w:lang w:val="en-US" w:eastAsia="en-US"/>
    </w:rPr>
  </w:style>
  <w:style w:type="character" w:customStyle="1" w:styleId="Titre8Car">
    <w:name w:val="Titre 8 Car"/>
    <w:link w:val="Titre8"/>
    <w:rsid w:val="002A0ED6"/>
    <w:rPr>
      <w:rFonts w:eastAsia="Times New Roman"/>
      <w:i/>
      <w:iCs/>
      <w:sz w:val="24"/>
      <w:szCs w:val="24"/>
      <w:lang w:val="en-US" w:eastAsia="en-US"/>
    </w:rPr>
  </w:style>
  <w:style w:type="character" w:customStyle="1" w:styleId="Titre9Car">
    <w:name w:val="Titre 9 Car"/>
    <w:link w:val="Titre9"/>
    <w:rsid w:val="002A0ED6"/>
    <w:rPr>
      <w:rFonts w:ascii="Calibri" w:eastAsia="Times New Roman" w:hAnsi="Calibri"/>
      <w:sz w:val="22"/>
      <w:szCs w:val="22"/>
      <w:lang w:val="en-US" w:eastAsia="en-US"/>
    </w:rPr>
  </w:style>
  <w:style w:type="character" w:styleId="Lienhypertexte">
    <w:name w:val="Hyperlink"/>
    <w:uiPriority w:val="99"/>
    <w:unhideWhenUsed/>
    <w:rsid w:val="00D07557"/>
    <w:rPr>
      <w:color w:val="0000FF"/>
      <w:u w:val="single"/>
    </w:rPr>
  </w:style>
  <w:style w:type="paragraph" w:styleId="Lgende">
    <w:name w:val="caption"/>
    <w:basedOn w:val="Normal"/>
    <w:next w:val="Normal"/>
    <w:link w:val="LgendeCar"/>
    <w:qFormat/>
    <w:rsid w:val="00F107A3"/>
    <w:rPr>
      <w:b/>
      <w:bCs/>
      <w:sz w:val="20"/>
      <w:szCs w:val="20"/>
    </w:rPr>
  </w:style>
  <w:style w:type="paragraph" w:customStyle="1" w:styleId="HSNA-Fig">
    <w:name w:val="HSNA-Fig"/>
    <w:basedOn w:val="Lgende"/>
    <w:next w:val="HSNA-Normal"/>
    <w:link w:val="HOSANNA-FigureLegendCar"/>
    <w:qFormat/>
    <w:rsid w:val="001923A2"/>
    <w:pPr>
      <w:spacing w:before="120" w:after="360"/>
      <w:jc w:val="center"/>
    </w:pPr>
    <w:rPr>
      <w:i/>
      <w:sz w:val="22"/>
      <w:szCs w:val="22"/>
    </w:rPr>
  </w:style>
  <w:style w:type="paragraph" w:customStyle="1" w:styleId="HSNA-Eq">
    <w:name w:val="HSNA-Eq"/>
    <w:basedOn w:val="Lgende"/>
    <w:next w:val="Normal"/>
    <w:link w:val="HSNA-EqCar"/>
    <w:qFormat/>
    <w:rsid w:val="00A87CCE"/>
    <w:pPr>
      <w:tabs>
        <w:tab w:val="center" w:pos="4536"/>
        <w:tab w:val="right" w:pos="9072"/>
      </w:tabs>
    </w:pPr>
    <w:rPr>
      <w:b w:val="0"/>
      <w:i/>
      <w:sz w:val="22"/>
      <w:szCs w:val="22"/>
    </w:rPr>
  </w:style>
  <w:style w:type="character" w:customStyle="1" w:styleId="LgendeCar">
    <w:name w:val="Légende Car"/>
    <w:link w:val="Lgende"/>
    <w:rsid w:val="006E205A"/>
    <w:rPr>
      <w:b/>
      <w:bCs/>
      <w:lang w:val="en-US" w:eastAsia="en-US"/>
    </w:rPr>
  </w:style>
  <w:style w:type="character" w:customStyle="1" w:styleId="HOSANNA-FigureLegendCar">
    <w:name w:val="HOSANNA-FigureLegend Car"/>
    <w:basedOn w:val="LgendeCar"/>
    <w:link w:val="HSNA-Fig"/>
    <w:rsid w:val="006E205A"/>
    <w:rPr>
      <w:b/>
      <w:bCs/>
      <w:lang w:val="en-US" w:eastAsia="en-US"/>
    </w:rPr>
  </w:style>
  <w:style w:type="paragraph" w:customStyle="1" w:styleId="HSNA-Normal">
    <w:name w:val="HSNA-Normal"/>
    <w:basedOn w:val="Normal"/>
    <w:link w:val="HSNA-NormalCar"/>
    <w:qFormat/>
    <w:rsid w:val="001923A2"/>
    <w:pPr>
      <w:jc w:val="both"/>
    </w:pPr>
  </w:style>
  <w:style w:type="character" w:customStyle="1" w:styleId="HSNA-EqCar">
    <w:name w:val="HSNA-Eq Car"/>
    <w:link w:val="HSNA-Eq"/>
    <w:rsid w:val="00A87CCE"/>
    <w:rPr>
      <w:b/>
      <w:bCs/>
      <w:i/>
      <w:sz w:val="22"/>
      <w:szCs w:val="22"/>
      <w:lang w:val="en-US" w:eastAsia="en-US"/>
    </w:rPr>
  </w:style>
  <w:style w:type="paragraph" w:customStyle="1" w:styleId="HSNA-Tab">
    <w:name w:val="HSNA-Tab"/>
    <w:basedOn w:val="Lgende"/>
    <w:next w:val="Normal"/>
    <w:link w:val="HSNA-TabCar"/>
    <w:qFormat/>
    <w:rsid w:val="00E906C2"/>
    <w:pPr>
      <w:spacing w:before="120" w:after="360"/>
      <w:jc w:val="center"/>
    </w:pPr>
    <w:rPr>
      <w:i/>
      <w:sz w:val="22"/>
    </w:rPr>
  </w:style>
  <w:style w:type="character" w:customStyle="1" w:styleId="HSNA-NormalCar">
    <w:name w:val="HSNA-Normal Car"/>
    <w:link w:val="HSNA-Normal"/>
    <w:rsid w:val="001923A2"/>
    <w:rPr>
      <w:sz w:val="24"/>
      <w:szCs w:val="24"/>
      <w:lang w:val="en-US" w:eastAsia="en-US"/>
    </w:rPr>
  </w:style>
  <w:style w:type="paragraph" w:styleId="Explorateurdedocuments">
    <w:name w:val="Document Map"/>
    <w:basedOn w:val="Normal"/>
    <w:link w:val="ExplorateurdedocumentsCar"/>
    <w:rsid w:val="00B30CAD"/>
    <w:rPr>
      <w:rFonts w:ascii="Tahoma" w:hAnsi="Tahoma" w:cs="Tahoma"/>
      <w:sz w:val="16"/>
      <w:szCs w:val="16"/>
    </w:rPr>
  </w:style>
  <w:style w:type="character" w:customStyle="1" w:styleId="HSNA-TabCar">
    <w:name w:val="HSNA-Tab Car"/>
    <w:link w:val="HSNA-Tab"/>
    <w:rsid w:val="00E906C2"/>
    <w:rPr>
      <w:b/>
      <w:bCs/>
      <w:i/>
      <w:sz w:val="22"/>
      <w:lang w:val="en-US" w:eastAsia="en-US"/>
    </w:rPr>
  </w:style>
  <w:style w:type="character" w:customStyle="1" w:styleId="ExplorateurdedocumentsCar">
    <w:name w:val="Explorateur de documents Car"/>
    <w:link w:val="Explorateurdedocuments"/>
    <w:rsid w:val="00B30CAD"/>
    <w:rPr>
      <w:rFonts w:ascii="Tahoma" w:hAnsi="Tahoma" w:cs="Tahoma"/>
      <w:sz w:val="16"/>
      <w:szCs w:val="16"/>
      <w:lang w:val="en-US" w:eastAsia="en-US"/>
    </w:rPr>
  </w:style>
  <w:style w:type="table" w:styleId="Tableauliste3">
    <w:name w:val="Table List 3"/>
    <w:basedOn w:val="TableauNormal"/>
    <w:rsid w:val="00BF1C4E"/>
    <w:rPr>
      <w:rFonts w:ascii="Times New Roman" w:eastAsia="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gl">
    <w:name w:val="gl"/>
    <w:basedOn w:val="Policepardfaut"/>
    <w:rsid w:val="00A841DC"/>
  </w:style>
  <w:style w:type="character" w:customStyle="1" w:styleId="hpn">
    <w:name w:val="hpn"/>
    <w:basedOn w:val="Policepardfaut"/>
    <w:rsid w:val="00A841DC"/>
  </w:style>
  <w:style w:type="character" w:customStyle="1" w:styleId="quoted3">
    <w:name w:val="quoted3"/>
    <w:basedOn w:val="Policepardfaut"/>
    <w:rsid w:val="00A841DC"/>
  </w:style>
  <w:style w:type="paragraph" w:styleId="En-ttedetabledesmatires">
    <w:name w:val="TOC Heading"/>
    <w:basedOn w:val="Titre1"/>
    <w:next w:val="Normal"/>
    <w:uiPriority w:val="39"/>
    <w:unhideWhenUsed/>
    <w:qFormat/>
    <w:rsid w:val="00F6055E"/>
    <w:pPr>
      <w:keepLines/>
      <w:numPr>
        <w:numId w:val="0"/>
      </w:numPr>
      <w:spacing w:before="480" w:after="0" w:line="276" w:lineRule="auto"/>
      <w:outlineLvl w:val="9"/>
    </w:pPr>
    <w:rPr>
      <w:rFonts w:ascii="Cambria" w:hAnsi="Cambria"/>
      <w:color w:val="365F91"/>
      <w:kern w:val="0"/>
      <w:sz w:val="28"/>
      <w:szCs w:val="28"/>
      <w:lang w:val="fr-FR"/>
    </w:rPr>
  </w:style>
  <w:style w:type="table" w:customStyle="1" w:styleId="Grilledutableau1">
    <w:name w:val="Grille du tableau1"/>
    <w:basedOn w:val="TableauNormal"/>
    <w:next w:val="Grilledutableau"/>
    <w:uiPriority w:val="59"/>
    <w:rsid w:val="008E731C"/>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ucuneliste1">
    <w:name w:val="Aucune liste1"/>
    <w:next w:val="Aucuneliste"/>
    <w:uiPriority w:val="99"/>
    <w:semiHidden/>
    <w:unhideWhenUsed/>
    <w:rsid w:val="005270DD"/>
  </w:style>
  <w:style w:type="paragraph" w:styleId="Paragraphedeliste">
    <w:name w:val="List Paragraph"/>
    <w:basedOn w:val="Normal"/>
    <w:uiPriority w:val="34"/>
    <w:qFormat/>
    <w:rsid w:val="005270DD"/>
    <w:pPr>
      <w:spacing w:line="276" w:lineRule="auto"/>
      <w:ind w:left="720"/>
      <w:contextualSpacing/>
    </w:pPr>
    <w:rPr>
      <w:rFonts w:ascii="Calibri" w:eastAsia="Calibri" w:hAnsi="Calibri"/>
      <w:sz w:val="22"/>
      <w:szCs w:val="22"/>
      <w:lang w:val="fr-FR"/>
    </w:rPr>
  </w:style>
  <w:style w:type="table" w:customStyle="1" w:styleId="Grilledutableau2">
    <w:name w:val="Grille du tableau2"/>
    <w:basedOn w:val="TableauNormal"/>
    <w:next w:val="Grilledutableau"/>
    <w:uiPriority w:val="59"/>
    <w:rsid w:val="005270D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uiPriority w:val="99"/>
    <w:semiHidden/>
    <w:rsid w:val="005270DD"/>
    <w:rPr>
      <w:color w:val="808080"/>
    </w:rPr>
  </w:style>
  <w:style w:type="paragraph" w:styleId="Sansinterligne">
    <w:name w:val="No Spacing"/>
    <w:link w:val="SansinterligneCar"/>
    <w:uiPriority w:val="1"/>
    <w:qFormat/>
    <w:rsid w:val="005270DD"/>
    <w:rPr>
      <w:rFonts w:ascii="Calibri" w:eastAsia="Calibri" w:hAnsi="Calibri"/>
      <w:sz w:val="22"/>
      <w:szCs w:val="22"/>
      <w:lang w:eastAsia="en-US"/>
    </w:rPr>
  </w:style>
  <w:style w:type="character" w:styleId="Titredulivre">
    <w:name w:val="Book Title"/>
    <w:uiPriority w:val="33"/>
    <w:qFormat/>
    <w:rsid w:val="005270DD"/>
    <w:rPr>
      <w:b/>
      <w:bCs/>
      <w:smallCaps/>
      <w:spacing w:val="5"/>
    </w:rPr>
  </w:style>
  <w:style w:type="numbering" w:customStyle="1" w:styleId="Aucuneliste2">
    <w:name w:val="Aucune liste2"/>
    <w:next w:val="Aucuneliste"/>
    <w:uiPriority w:val="99"/>
    <w:semiHidden/>
    <w:unhideWhenUsed/>
    <w:rsid w:val="00893AEA"/>
  </w:style>
  <w:style w:type="table" w:customStyle="1" w:styleId="Grilledutableau3">
    <w:name w:val="Grille du tableau3"/>
    <w:basedOn w:val="TableauNormal"/>
    <w:next w:val="Grilledutableau"/>
    <w:uiPriority w:val="59"/>
    <w:rsid w:val="00893AEA"/>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ucuneliste3">
    <w:name w:val="Aucune liste3"/>
    <w:next w:val="Aucuneliste"/>
    <w:uiPriority w:val="99"/>
    <w:semiHidden/>
    <w:unhideWhenUsed/>
    <w:rsid w:val="0091442B"/>
  </w:style>
  <w:style w:type="paragraph" w:customStyle="1" w:styleId="BodyText">
    <w:name w:val="BodyText"/>
    <w:basedOn w:val="Normal"/>
    <w:uiPriority w:val="99"/>
    <w:rsid w:val="0091442B"/>
    <w:pPr>
      <w:autoSpaceDE w:val="0"/>
      <w:autoSpaceDN w:val="0"/>
      <w:adjustRightInd w:val="0"/>
      <w:spacing w:before="30" w:after="60"/>
      <w:jc w:val="both"/>
    </w:pPr>
    <w:rPr>
      <w:rFonts w:ascii="Times New Roman" w:eastAsiaTheme="minorEastAsia" w:hAnsi="Times New Roman"/>
      <w:sz w:val="22"/>
      <w:szCs w:val="22"/>
      <w:lang w:eastAsia="fr-FR"/>
    </w:rPr>
  </w:style>
  <w:style w:type="paragraph" w:customStyle="1" w:styleId="DenseText">
    <w:name w:val="DenseText"/>
    <w:basedOn w:val="Normal"/>
    <w:uiPriority w:val="99"/>
    <w:rsid w:val="0091442B"/>
    <w:pPr>
      <w:autoSpaceDE w:val="0"/>
      <w:autoSpaceDN w:val="0"/>
      <w:adjustRightInd w:val="0"/>
      <w:spacing w:after="0"/>
    </w:pPr>
    <w:rPr>
      <w:rFonts w:ascii="Times New Roman" w:eastAsiaTheme="minorEastAsia" w:hAnsi="Times New Roman"/>
      <w:sz w:val="22"/>
      <w:szCs w:val="22"/>
      <w:lang w:eastAsia="fr-FR"/>
    </w:rPr>
  </w:style>
  <w:style w:type="paragraph" w:customStyle="1" w:styleId="GroupHeader">
    <w:name w:val="GroupHeader"/>
    <w:basedOn w:val="Normal"/>
    <w:uiPriority w:val="99"/>
    <w:rsid w:val="0091442B"/>
    <w:pPr>
      <w:keepNext/>
      <w:autoSpaceDE w:val="0"/>
      <w:autoSpaceDN w:val="0"/>
      <w:spacing w:before="120" w:after="60"/>
      <w:ind w:left="360"/>
    </w:pPr>
    <w:rPr>
      <w:rFonts w:ascii="Arial" w:eastAsiaTheme="minorEastAsia" w:hAnsi="Arial" w:cs="Arial"/>
      <w:b/>
      <w:bCs/>
      <w:sz w:val="20"/>
      <w:szCs w:val="20"/>
      <w:lang w:eastAsia="fr-FR"/>
    </w:rPr>
  </w:style>
  <w:style w:type="paragraph" w:customStyle="1" w:styleId="CodeExample0">
    <w:name w:val="Code Example 0"/>
    <w:basedOn w:val="Normal"/>
    <w:next w:val="CodeExample1"/>
    <w:uiPriority w:val="99"/>
    <w:rsid w:val="0091442B"/>
    <w:pPr>
      <w:shd w:val="pct10" w:color="auto" w:fill="FFFFFF"/>
      <w:autoSpaceDE w:val="0"/>
      <w:autoSpaceDN w:val="0"/>
      <w:spacing w:after="0"/>
    </w:pPr>
    <w:rPr>
      <w:rFonts w:ascii="Courier New" w:eastAsiaTheme="minorEastAsia" w:hAnsi="Courier New" w:cs="Courier New"/>
      <w:sz w:val="16"/>
      <w:szCs w:val="16"/>
      <w:lang w:eastAsia="fr-FR"/>
    </w:rPr>
  </w:style>
  <w:style w:type="paragraph" w:customStyle="1" w:styleId="CodeExample1">
    <w:name w:val="Code Example 1"/>
    <w:basedOn w:val="Normal"/>
    <w:next w:val="CodeExample2"/>
    <w:uiPriority w:val="99"/>
    <w:rsid w:val="0091442B"/>
    <w:pPr>
      <w:shd w:val="pct10" w:color="auto" w:fill="FFFFFF"/>
      <w:autoSpaceDE w:val="0"/>
      <w:autoSpaceDN w:val="0"/>
      <w:spacing w:after="0"/>
      <w:ind w:left="360"/>
    </w:pPr>
    <w:rPr>
      <w:rFonts w:ascii="Courier New" w:eastAsiaTheme="minorEastAsia" w:hAnsi="Courier New" w:cs="Courier New"/>
      <w:sz w:val="16"/>
      <w:szCs w:val="16"/>
      <w:lang w:eastAsia="fr-FR"/>
    </w:rPr>
  </w:style>
  <w:style w:type="paragraph" w:customStyle="1" w:styleId="CodeExample2">
    <w:name w:val="Code Example 2"/>
    <w:basedOn w:val="Normal"/>
    <w:next w:val="CodeExample3"/>
    <w:uiPriority w:val="99"/>
    <w:rsid w:val="0091442B"/>
    <w:pPr>
      <w:shd w:val="pct10" w:color="auto" w:fill="FFFFFF"/>
      <w:autoSpaceDE w:val="0"/>
      <w:autoSpaceDN w:val="0"/>
      <w:spacing w:after="0"/>
      <w:ind w:left="720"/>
    </w:pPr>
    <w:rPr>
      <w:rFonts w:ascii="Courier New" w:eastAsiaTheme="minorEastAsia" w:hAnsi="Courier New" w:cs="Courier New"/>
      <w:sz w:val="16"/>
      <w:szCs w:val="16"/>
      <w:lang w:eastAsia="fr-FR"/>
    </w:rPr>
  </w:style>
  <w:style w:type="paragraph" w:customStyle="1" w:styleId="CodeExample3">
    <w:name w:val="Code Example 3"/>
    <w:basedOn w:val="Normal"/>
    <w:next w:val="CodeExample4"/>
    <w:uiPriority w:val="99"/>
    <w:rsid w:val="0091442B"/>
    <w:pPr>
      <w:shd w:val="pct10" w:color="auto" w:fill="FFFFFF"/>
      <w:autoSpaceDE w:val="0"/>
      <w:autoSpaceDN w:val="0"/>
      <w:spacing w:after="0"/>
      <w:ind w:left="1080"/>
    </w:pPr>
    <w:rPr>
      <w:rFonts w:ascii="Courier New" w:eastAsiaTheme="minorEastAsia" w:hAnsi="Courier New" w:cs="Courier New"/>
      <w:sz w:val="16"/>
      <w:szCs w:val="16"/>
      <w:lang w:eastAsia="fr-FR"/>
    </w:rPr>
  </w:style>
  <w:style w:type="paragraph" w:customStyle="1" w:styleId="CodeExample4">
    <w:name w:val="Code Example 4"/>
    <w:basedOn w:val="Normal"/>
    <w:next w:val="CodeExample5"/>
    <w:uiPriority w:val="99"/>
    <w:rsid w:val="0091442B"/>
    <w:pPr>
      <w:shd w:val="pct10" w:color="auto" w:fill="FFFFFF"/>
      <w:autoSpaceDE w:val="0"/>
      <w:autoSpaceDN w:val="0"/>
      <w:spacing w:after="0"/>
      <w:ind w:left="1440"/>
    </w:pPr>
    <w:rPr>
      <w:rFonts w:ascii="Courier New" w:eastAsiaTheme="minorEastAsia" w:hAnsi="Courier New" w:cs="Courier New"/>
      <w:sz w:val="16"/>
      <w:szCs w:val="16"/>
      <w:lang w:eastAsia="fr-FR"/>
    </w:rPr>
  </w:style>
  <w:style w:type="paragraph" w:customStyle="1" w:styleId="CodeExample5">
    <w:name w:val="Code Example 5"/>
    <w:basedOn w:val="Normal"/>
    <w:next w:val="CodeExample6"/>
    <w:uiPriority w:val="99"/>
    <w:rsid w:val="0091442B"/>
    <w:pPr>
      <w:shd w:val="pct10" w:color="auto" w:fill="FFFFFF"/>
      <w:autoSpaceDE w:val="0"/>
      <w:autoSpaceDN w:val="0"/>
      <w:spacing w:after="0"/>
      <w:ind w:left="1800"/>
    </w:pPr>
    <w:rPr>
      <w:rFonts w:ascii="Courier New" w:eastAsiaTheme="minorEastAsia" w:hAnsi="Courier New" w:cs="Courier New"/>
      <w:sz w:val="16"/>
      <w:szCs w:val="16"/>
      <w:lang w:eastAsia="fr-FR"/>
    </w:rPr>
  </w:style>
  <w:style w:type="paragraph" w:customStyle="1" w:styleId="CodeExample6">
    <w:name w:val="Code Example 6"/>
    <w:basedOn w:val="Normal"/>
    <w:next w:val="CodeExample7"/>
    <w:uiPriority w:val="99"/>
    <w:rsid w:val="0091442B"/>
    <w:pPr>
      <w:shd w:val="pct10" w:color="auto" w:fill="FFFFFF"/>
      <w:autoSpaceDE w:val="0"/>
      <w:autoSpaceDN w:val="0"/>
      <w:spacing w:after="0"/>
      <w:ind w:left="2160"/>
    </w:pPr>
    <w:rPr>
      <w:rFonts w:ascii="Courier New" w:eastAsiaTheme="minorEastAsia" w:hAnsi="Courier New" w:cs="Courier New"/>
      <w:sz w:val="16"/>
      <w:szCs w:val="16"/>
      <w:lang w:eastAsia="fr-FR"/>
    </w:rPr>
  </w:style>
  <w:style w:type="paragraph" w:customStyle="1" w:styleId="CodeExample7">
    <w:name w:val="Code Example 7"/>
    <w:basedOn w:val="Normal"/>
    <w:next w:val="CodeExample8"/>
    <w:uiPriority w:val="99"/>
    <w:rsid w:val="0091442B"/>
    <w:pPr>
      <w:shd w:val="pct10" w:color="auto" w:fill="FFFFFF"/>
      <w:autoSpaceDE w:val="0"/>
      <w:autoSpaceDN w:val="0"/>
      <w:spacing w:after="0"/>
      <w:ind w:left="2520"/>
    </w:pPr>
    <w:rPr>
      <w:rFonts w:ascii="Courier New" w:eastAsiaTheme="minorEastAsia" w:hAnsi="Courier New" w:cs="Courier New"/>
      <w:sz w:val="16"/>
      <w:szCs w:val="16"/>
      <w:lang w:eastAsia="fr-FR"/>
    </w:rPr>
  </w:style>
  <w:style w:type="paragraph" w:customStyle="1" w:styleId="CodeExample8">
    <w:name w:val="Code Example 8"/>
    <w:basedOn w:val="Normal"/>
    <w:next w:val="CodeExample9"/>
    <w:uiPriority w:val="99"/>
    <w:rsid w:val="0091442B"/>
    <w:pPr>
      <w:shd w:val="pct10" w:color="auto" w:fill="FFFFFF"/>
      <w:autoSpaceDE w:val="0"/>
      <w:autoSpaceDN w:val="0"/>
      <w:spacing w:after="0"/>
      <w:ind w:left="2880"/>
    </w:pPr>
    <w:rPr>
      <w:rFonts w:ascii="Courier New" w:eastAsiaTheme="minorEastAsia" w:hAnsi="Courier New" w:cs="Courier New"/>
      <w:sz w:val="16"/>
      <w:szCs w:val="16"/>
      <w:lang w:eastAsia="fr-FR"/>
    </w:rPr>
  </w:style>
  <w:style w:type="paragraph" w:customStyle="1" w:styleId="CodeExample9">
    <w:name w:val="Code Example 9"/>
    <w:basedOn w:val="Normal"/>
    <w:uiPriority w:val="99"/>
    <w:rsid w:val="0091442B"/>
    <w:pPr>
      <w:shd w:val="pct10" w:color="auto" w:fill="FFFFFF"/>
      <w:autoSpaceDE w:val="0"/>
      <w:autoSpaceDN w:val="0"/>
      <w:spacing w:after="0"/>
      <w:ind w:left="3240"/>
    </w:pPr>
    <w:rPr>
      <w:rFonts w:ascii="Courier New" w:eastAsiaTheme="minorEastAsia" w:hAnsi="Courier New" w:cs="Courier New"/>
      <w:sz w:val="16"/>
      <w:szCs w:val="16"/>
      <w:lang w:eastAsia="fr-FR"/>
    </w:rPr>
  </w:style>
  <w:style w:type="paragraph" w:customStyle="1" w:styleId="ListContinue0">
    <w:name w:val="List Continue 0"/>
    <w:basedOn w:val="Normal"/>
    <w:next w:val="ListContinue1"/>
    <w:uiPriority w:val="99"/>
    <w:rsid w:val="0091442B"/>
    <w:pPr>
      <w:autoSpaceDE w:val="0"/>
      <w:autoSpaceDN w:val="0"/>
      <w:spacing w:before="30" w:after="60"/>
      <w:jc w:val="both"/>
    </w:pPr>
    <w:rPr>
      <w:rFonts w:ascii="Times New Roman" w:eastAsiaTheme="minorEastAsia" w:hAnsi="Times New Roman"/>
      <w:sz w:val="20"/>
      <w:szCs w:val="20"/>
      <w:lang w:eastAsia="fr-FR"/>
    </w:rPr>
  </w:style>
  <w:style w:type="paragraph" w:customStyle="1" w:styleId="ListContinue1">
    <w:name w:val="List Continue 1"/>
    <w:basedOn w:val="Normal"/>
    <w:next w:val="Listecontinue2"/>
    <w:uiPriority w:val="99"/>
    <w:rsid w:val="0091442B"/>
    <w:pPr>
      <w:autoSpaceDE w:val="0"/>
      <w:autoSpaceDN w:val="0"/>
      <w:spacing w:before="30" w:after="60"/>
      <w:ind w:left="360"/>
      <w:jc w:val="both"/>
    </w:pPr>
    <w:rPr>
      <w:rFonts w:ascii="Times New Roman" w:eastAsiaTheme="minorEastAsia" w:hAnsi="Times New Roman"/>
      <w:sz w:val="20"/>
      <w:szCs w:val="20"/>
      <w:lang w:eastAsia="fr-FR"/>
    </w:rPr>
  </w:style>
  <w:style w:type="paragraph" w:styleId="Listecontinue2">
    <w:name w:val="List Continue 2"/>
    <w:basedOn w:val="Normal"/>
    <w:next w:val="Listecontinue3"/>
    <w:uiPriority w:val="99"/>
    <w:rsid w:val="0091442B"/>
    <w:pPr>
      <w:autoSpaceDE w:val="0"/>
      <w:autoSpaceDN w:val="0"/>
      <w:spacing w:before="30" w:after="60"/>
      <w:ind w:left="720"/>
      <w:jc w:val="both"/>
    </w:pPr>
    <w:rPr>
      <w:rFonts w:ascii="Times New Roman" w:eastAsiaTheme="minorEastAsia" w:hAnsi="Times New Roman"/>
      <w:sz w:val="20"/>
      <w:szCs w:val="20"/>
      <w:lang w:eastAsia="fr-FR"/>
    </w:rPr>
  </w:style>
  <w:style w:type="paragraph" w:styleId="Listecontinue3">
    <w:name w:val="List Continue 3"/>
    <w:basedOn w:val="Normal"/>
    <w:next w:val="Listecontinue4"/>
    <w:uiPriority w:val="99"/>
    <w:rsid w:val="0091442B"/>
    <w:pPr>
      <w:autoSpaceDE w:val="0"/>
      <w:autoSpaceDN w:val="0"/>
      <w:spacing w:before="30" w:after="60"/>
      <w:ind w:left="1080"/>
      <w:jc w:val="both"/>
    </w:pPr>
    <w:rPr>
      <w:rFonts w:ascii="Times New Roman" w:eastAsiaTheme="minorEastAsia" w:hAnsi="Times New Roman"/>
      <w:sz w:val="20"/>
      <w:szCs w:val="20"/>
      <w:lang w:eastAsia="fr-FR"/>
    </w:rPr>
  </w:style>
  <w:style w:type="paragraph" w:styleId="Listecontinue4">
    <w:name w:val="List Continue 4"/>
    <w:basedOn w:val="Normal"/>
    <w:next w:val="Listecontinue5"/>
    <w:uiPriority w:val="99"/>
    <w:rsid w:val="0091442B"/>
    <w:pPr>
      <w:autoSpaceDE w:val="0"/>
      <w:autoSpaceDN w:val="0"/>
      <w:spacing w:before="30" w:after="60"/>
      <w:ind w:left="1440"/>
      <w:jc w:val="both"/>
    </w:pPr>
    <w:rPr>
      <w:rFonts w:ascii="Times New Roman" w:eastAsiaTheme="minorEastAsia" w:hAnsi="Times New Roman"/>
      <w:sz w:val="20"/>
      <w:szCs w:val="20"/>
      <w:lang w:eastAsia="fr-FR"/>
    </w:rPr>
  </w:style>
  <w:style w:type="paragraph" w:styleId="Listecontinue5">
    <w:name w:val="List Continue 5"/>
    <w:basedOn w:val="Normal"/>
    <w:next w:val="ListContinue6"/>
    <w:uiPriority w:val="99"/>
    <w:rsid w:val="0091442B"/>
    <w:pPr>
      <w:autoSpaceDE w:val="0"/>
      <w:autoSpaceDN w:val="0"/>
      <w:spacing w:before="30" w:after="60"/>
      <w:ind w:left="1800"/>
      <w:jc w:val="both"/>
    </w:pPr>
    <w:rPr>
      <w:rFonts w:ascii="Times New Roman" w:eastAsiaTheme="minorEastAsia" w:hAnsi="Times New Roman"/>
      <w:sz w:val="20"/>
      <w:szCs w:val="20"/>
      <w:lang w:eastAsia="fr-FR"/>
    </w:rPr>
  </w:style>
  <w:style w:type="paragraph" w:customStyle="1" w:styleId="ListContinue6">
    <w:name w:val="List Continue 6"/>
    <w:basedOn w:val="Normal"/>
    <w:next w:val="ListContinue7"/>
    <w:uiPriority w:val="99"/>
    <w:rsid w:val="0091442B"/>
    <w:pPr>
      <w:autoSpaceDE w:val="0"/>
      <w:autoSpaceDN w:val="0"/>
      <w:spacing w:before="30" w:after="60"/>
      <w:ind w:left="2160"/>
      <w:jc w:val="both"/>
    </w:pPr>
    <w:rPr>
      <w:rFonts w:ascii="Times New Roman" w:eastAsiaTheme="minorEastAsia" w:hAnsi="Times New Roman"/>
      <w:sz w:val="20"/>
      <w:szCs w:val="20"/>
      <w:lang w:eastAsia="fr-FR"/>
    </w:rPr>
  </w:style>
  <w:style w:type="paragraph" w:customStyle="1" w:styleId="ListContinue7">
    <w:name w:val="List Continue 7"/>
    <w:basedOn w:val="Normal"/>
    <w:next w:val="ListContinue8"/>
    <w:uiPriority w:val="99"/>
    <w:rsid w:val="0091442B"/>
    <w:pPr>
      <w:autoSpaceDE w:val="0"/>
      <w:autoSpaceDN w:val="0"/>
      <w:spacing w:before="30" w:after="60"/>
      <w:ind w:left="2520"/>
      <w:jc w:val="both"/>
    </w:pPr>
    <w:rPr>
      <w:rFonts w:ascii="Times New Roman" w:eastAsiaTheme="minorEastAsia" w:hAnsi="Times New Roman"/>
      <w:sz w:val="20"/>
      <w:szCs w:val="20"/>
      <w:lang w:eastAsia="fr-FR"/>
    </w:rPr>
  </w:style>
  <w:style w:type="paragraph" w:customStyle="1" w:styleId="ListContinue8">
    <w:name w:val="List Continue 8"/>
    <w:basedOn w:val="Normal"/>
    <w:next w:val="ListContinue9"/>
    <w:uiPriority w:val="99"/>
    <w:rsid w:val="0091442B"/>
    <w:pPr>
      <w:autoSpaceDE w:val="0"/>
      <w:autoSpaceDN w:val="0"/>
      <w:spacing w:before="30" w:after="60"/>
      <w:ind w:left="2880"/>
      <w:jc w:val="both"/>
    </w:pPr>
    <w:rPr>
      <w:rFonts w:ascii="Times New Roman" w:eastAsiaTheme="minorEastAsia" w:hAnsi="Times New Roman"/>
      <w:sz w:val="20"/>
      <w:szCs w:val="20"/>
      <w:lang w:eastAsia="fr-FR"/>
    </w:rPr>
  </w:style>
  <w:style w:type="paragraph" w:customStyle="1" w:styleId="ListContinue9">
    <w:name w:val="List Continue 9"/>
    <w:basedOn w:val="Normal"/>
    <w:uiPriority w:val="99"/>
    <w:rsid w:val="0091442B"/>
    <w:pPr>
      <w:autoSpaceDE w:val="0"/>
      <w:autoSpaceDN w:val="0"/>
      <w:spacing w:before="30" w:after="60"/>
      <w:ind w:left="3240"/>
      <w:jc w:val="both"/>
    </w:pPr>
    <w:rPr>
      <w:rFonts w:ascii="Times New Roman" w:eastAsiaTheme="minorEastAsia" w:hAnsi="Times New Roman"/>
      <w:sz w:val="20"/>
      <w:szCs w:val="20"/>
      <w:lang w:eastAsia="fr-FR"/>
    </w:rPr>
  </w:style>
  <w:style w:type="paragraph" w:customStyle="1" w:styleId="DescContinue0">
    <w:name w:val="DescContinue 0"/>
    <w:basedOn w:val="Normal"/>
    <w:next w:val="DescContinue1"/>
    <w:uiPriority w:val="99"/>
    <w:rsid w:val="0091442B"/>
    <w:pPr>
      <w:autoSpaceDE w:val="0"/>
      <w:autoSpaceDN w:val="0"/>
      <w:spacing w:after="0"/>
    </w:pPr>
    <w:rPr>
      <w:rFonts w:ascii="Times New Roman" w:eastAsiaTheme="minorEastAsia" w:hAnsi="Times New Roman"/>
      <w:sz w:val="20"/>
      <w:szCs w:val="20"/>
      <w:lang w:eastAsia="fr-FR"/>
    </w:rPr>
  </w:style>
  <w:style w:type="paragraph" w:customStyle="1" w:styleId="DescContinue1">
    <w:name w:val="DescContinue 1"/>
    <w:basedOn w:val="Normal"/>
    <w:next w:val="DescContinue2"/>
    <w:uiPriority w:val="99"/>
    <w:rsid w:val="0091442B"/>
    <w:pPr>
      <w:autoSpaceDE w:val="0"/>
      <w:autoSpaceDN w:val="0"/>
      <w:spacing w:after="0"/>
      <w:ind w:left="360"/>
    </w:pPr>
    <w:rPr>
      <w:rFonts w:ascii="Times New Roman" w:eastAsiaTheme="minorEastAsia" w:hAnsi="Times New Roman"/>
      <w:sz w:val="20"/>
      <w:szCs w:val="20"/>
      <w:lang w:eastAsia="fr-FR"/>
    </w:rPr>
  </w:style>
  <w:style w:type="paragraph" w:customStyle="1" w:styleId="DescContinue2">
    <w:name w:val="DescContinue 2"/>
    <w:basedOn w:val="Normal"/>
    <w:next w:val="DescContinue3"/>
    <w:uiPriority w:val="99"/>
    <w:rsid w:val="0091442B"/>
    <w:pPr>
      <w:autoSpaceDE w:val="0"/>
      <w:autoSpaceDN w:val="0"/>
      <w:spacing w:after="0"/>
      <w:ind w:left="720"/>
    </w:pPr>
    <w:rPr>
      <w:rFonts w:ascii="Times New Roman" w:eastAsiaTheme="minorEastAsia" w:hAnsi="Times New Roman"/>
      <w:sz w:val="20"/>
      <w:szCs w:val="20"/>
      <w:lang w:eastAsia="fr-FR"/>
    </w:rPr>
  </w:style>
  <w:style w:type="paragraph" w:customStyle="1" w:styleId="DescContinue3">
    <w:name w:val="DescContinue 3"/>
    <w:basedOn w:val="Normal"/>
    <w:next w:val="DescContinue4"/>
    <w:uiPriority w:val="99"/>
    <w:rsid w:val="0091442B"/>
    <w:pPr>
      <w:autoSpaceDE w:val="0"/>
      <w:autoSpaceDN w:val="0"/>
      <w:spacing w:after="0"/>
      <w:ind w:left="1080"/>
    </w:pPr>
    <w:rPr>
      <w:rFonts w:ascii="Times New Roman" w:eastAsiaTheme="minorEastAsia" w:hAnsi="Times New Roman"/>
      <w:sz w:val="20"/>
      <w:szCs w:val="20"/>
      <w:lang w:eastAsia="fr-FR"/>
    </w:rPr>
  </w:style>
  <w:style w:type="paragraph" w:customStyle="1" w:styleId="DescContinue4">
    <w:name w:val="DescContinue 4"/>
    <w:basedOn w:val="Normal"/>
    <w:next w:val="DescContinue5"/>
    <w:uiPriority w:val="99"/>
    <w:rsid w:val="0091442B"/>
    <w:pPr>
      <w:autoSpaceDE w:val="0"/>
      <w:autoSpaceDN w:val="0"/>
      <w:spacing w:after="0"/>
      <w:ind w:left="1440"/>
    </w:pPr>
    <w:rPr>
      <w:rFonts w:ascii="Times New Roman" w:eastAsiaTheme="minorEastAsia" w:hAnsi="Times New Roman"/>
      <w:sz w:val="20"/>
      <w:szCs w:val="20"/>
      <w:lang w:eastAsia="fr-FR"/>
    </w:rPr>
  </w:style>
  <w:style w:type="paragraph" w:customStyle="1" w:styleId="DescContinue5">
    <w:name w:val="DescContinue 5"/>
    <w:basedOn w:val="Normal"/>
    <w:next w:val="DescContinue6"/>
    <w:uiPriority w:val="99"/>
    <w:rsid w:val="0091442B"/>
    <w:pPr>
      <w:autoSpaceDE w:val="0"/>
      <w:autoSpaceDN w:val="0"/>
      <w:spacing w:after="0"/>
      <w:ind w:left="1800"/>
    </w:pPr>
    <w:rPr>
      <w:rFonts w:ascii="Times New Roman" w:eastAsiaTheme="minorEastAsia" w:hAnsi="Times New Roman"/>
      <w:sz w:val="20"/>
      <w:szCs w:val="20"/>
      <w:lang w:eastAsia="fr-FR"/>
    </w:rPr>
  </w:style>
  <w:style w:type="paragraph" w:customStyle="1" w:styleId="DescContinue6">
    <w:name w:val="DescContinue 6"/>
    <w:basedOn w:val="Normal"/>
    <w:next w:val="DescContinue7"/>
    <w:uiPriority w:val="99"/>
    <w:rsid w:val="0091442B"/>
    <w:pPr>
      <w:autoSpaceDE w:val="0"/>
      <w:autoSpaceDN w:val="0"/>
      <w:spacing w:after="0"/>
      <w:ind w:left="2160"/>
    </w:pPr>
    <w:rPr>
      <w:rFonts w:ascii="Times New Roman" w:eastAsiaTheme="minorEastAsia" w:hAnsi="Times New Roman"/>
      <w:sz w:val="20"/>
      <w:szCs w:val="20"/>
      <w:lang w:eastAsia="fr-FR"/>
    </w:rPr>
  </w:style>
  <w:style w:type="paragraph" w:customStyle="1" w:styleId="DescContinue7">
    <w:name w:val="DescContinue 7"/>
    <w:basedOn w:val="Normal"/>
    <w:next w:val="DescContinue8"/>
    <w:uiPriority w:val="99"/>
    <w:rsid w:val="0091442B"/>
    <w:pPr>
      <w:autoSpaceDE w:val="0"/>
      <w:autoSpaceDN w:val="0"/>
      <w:spacing w:after="0"/>
      <w:ind w:left="2520"/>
    </w:pPr>
    <w:rPr>
      <w:rFonts w:ascii="Times New Roman" w:eastAsiaTheme="minorEastAsia" w:hAnsi="Times New Roman"/>
      <w:sz w:val="20"/>
      <w:szCs w:val="20"/>
      <w:lang w:eastAsia="fr-FR"/>
    </w:rPr>
  </w:style>
  <w:style w:type="paragraph" w:customStyle="1" w:styleId="DescContinue8">
    <w:name w:val="DescContinue 8"/>
    <w:basedOn w:val="Normal"/>
    <w:next w:val="DescContinue9"/>
    <w:uiPriority w:val="99"/>
    <w:rsid w:val="0091442B"/>
    <w:pPr>
      <w:autoSpaceDE w:val="0"/>
      <w:autoSpaceDN w:val="0"/>
      <w:spacing w:after="0"/>
      <w:ind w:left="2880"/>
    </w:pPr>
    <w:rPr>
      <w:rFonts w:ascii="Times New Roman" w:eastAsiaTheme="minorEastAsia" w:hAnsi="Times New Roman"/>
      <w:sz w:val="20"/>
      <w:szCs w:val="20"/>
      <w:lang w:eastAsia="fr-FR"/>
    </w:rPr>
  </w:style>
  <w:style w:type="paragraph" w:customStyle="1" w:styleId="DescContinue9">
    <w:name w:val="DescContinue 9"/>
    <w:basedOn w:val="Normal"/>
    <w:uiPriority w:val="99"/>
    <w:rsid w:val="0091442B"/>
    <w:pPr>
      <w:autoSpaceDE w:val="0"/>
      <w:autoSpaceDN w:val="0"/>
      <w:spacing w:after="0"/>
      <w:ind w:left="3240"/>
    </w:pPr>
    <w:rPr>
      <w:rFonts w:ascii="Times New Roman" w:eastAsiaTheme="minorEastAsia" w:hAnsi="Times New Roman"/>
      <w:sz w:val="20"/>
      <w:szCs w:val="20"/>
      <w:lang w:eastAsia="fr-FR"/>
    </w:rPr>
  </w:style>
  <w:style w:type="paragraph" w:customStyle="1" w:styleId="LatexTOC0">
    <w:name w:val="LatexTOC 0"/>
    <w:basedOn w:val="Normal"/>
    <w:next w:val="ListBullet1"/>
    <w:uiPriority w:val="99"/>
    <w:rsid w:val="0091442B"/>
    <w:pPr>
      <w:tabs>
        <w:tab w:val="right" w:leader="dot" w:pos="8640"/>
      </w:tabs>
      <w:autoSpaceDE w:val="0"/>
      <w:autoSpaceDN w:val="0"/>
      <w:spacing w:before="30" w:after="30"/>
    </w:pPr>
    <w:rPr>
      <w:rFonts w:ascii="Times New Roman" w:eastAsiaTheme="minorEastAsia" w:hAnsi="Times New Roman"/>
      <w:sz w:val="20"/>
      <w:szCs w:val="20"/>
      <w:lang w:eastAsia="fr-FR"/>
    </w:rPr>
  </w:style>
  <w:style w:type="paragraph" w:customStyle="1" w:styleId="LatexTOC1">
    <w:name w:val="LatexTOC 1"/>
    <w:basedOn w:val="Normal"/>
    <w:next w:val="Listepuces2"/>
    <w:uiPriority w:val="99"/>
    <w:rsid w:val="0091442B"/>
    <w:pPr>
      <w:tabs>
        <w:tab w:val="right" w:leader="dot" w:pos="8640"/>
      </w:tabs>
      <w:autoSpaceDE w:val="0"/>
      <w:autoSpaceDN w:val="0"/>
      <w:spacing w:before="27" w:after="27"/>
      <w:ind w:left="360"/>
    </w:pPr>
    <w:rPr>
      <w:rFonts w:ascii="Times New Roman" w:eastAsiaTheme="minorEastAsia" w:hAnsi="Times New Roman"/>
      <w:sz w:val="20"/>
      <w:szCs w:val="20"/>
      <w:lang w:eastAsia="fr-FR"/>
    </w:rPr>
  </w:style>
  <w:style w:type="paragraph" w:customStyle="1" w:styleId="LatexTOC2">
    <w:name w:val="LatexTOC 2"/>
    <w:basedOn w:val="Normal"/>
    <w:next w:val="Listepuces3"/>
    <w:uiPriority w:val="99"/>
    <w:rsid w:val="0091442B"/>
    <w:pPr>
      <w:tabs>
        <w:tab w:val="right" w:leader="dot" w:pos="8640"/>
      </w:tabs>
      <w:autoSpaceDE w:val="0"/>
      <w:autoSpaceDN w:val="0"/>
      <w:spacing w:before="24" w:after="24"/>
      <w:ind w:left="720"/>
    </w:pPr>
    <w:rPr>
      <w:rFonts w:ascii="Times New Roman" w:eastAsiaTheme="minorEastAsia" w:hAnsi="Times New Roman"/>
      <w:sz w:val="20"/>
      <w:szCs w:val="20"/>
      <w:lang w:eastAsia="fr-FR"/>
    </w:rPr>
  </w:style>
  <w:style w:type="paragraph" w:customStyle="1" w:styleId="LatexTOC3">
    <w:name w:val="LatexTOC 3"/>
    <w:basedOn w:val="Normal"/>
    <w:next w:val="Listepuces4"/>
    <w:uiPriority w:val="99"/>
    <w:rsid w:val="0091442B"/>
    <w:pPr>
      <w:tabs>
        <w:tab w:val="right" w:leader="dot" w:pos="8640"/>
      </w:tabs>
      <w:autoSpaceDE w:val="0"/>
      <w:autoSpaceDN w:val="0"/>
      <w:spacing w:before="21" w:after="21"/>
      <w:ind w:left="1080"/>
    </w:pPr>
    <w:rPr>
      <w:rFonts w:ascii="Times New Roman" w:eastAsiaTheme="minorEastAsia" w:hAnsi="Times New Roman"/>
      <w:sz w:val="20"/>
      <w:szCs w:val="20"/>
      <w:lang w:eastAsia="fr-FR"/>
    </w:rPr>
  </w:style>
  <w:style w:type="paragraph" w:customStyle="1" w:styleId="LatexTOC4">
    <w:name w:val="LatexTOC 4"/>
    <w:basedOn w:val="Normal"/>
    <w:next w:val="Listepuces5"/>
    <w:uiPriority w:val="99"/>
    <w:rsid w:val="0091442B"/>
    <w:pPr>
      <w:tabs>
        <w:tab w:val="right" w:leader="dot" w:pos="8640"/>
      </w:tabs>
      <w:autoSpaceDE w:val="0"/>
      <w:autoSpaceDN w:val="0"/>
      <w:spacing w:before="18" w:after="18"/>
      <w:ind w:left="1440"/>
    </w:pPr>
    <w:rPr>
      <w:rFonts w:ascii="Times New Roman" w:eastAsiaTheme="minorEastAsia" w:hAnsi="Times New Roman"/>
      <w:sz w:val="20"/>
      <w:szCs w:val="20"/>
      <w:lang w:eastAsia="fr-FR"/>
    </w:rPr>
  </w:style>
  <w:style w:type="paragraph" w:customStyle="1" w:styleId="LatexTOC5">
    <w:name w:val="LatexTOC 5"/>
    <w:basedOn w:val="Normal"/>
    <w:next w:val="ListBullet6"/>
    <w:uiPriority w:val="99"/>
    <w:rsid w:val="0091442B"/>
    <w:pPr>
      <w:tabs>
        <w:tab w:val="right" w:leader="dot" w:pos="8640"/>
      </w:tabs>
      <w:autoSpaceDE w:val="0"/>
      <w:autoSpaceDN w:val="0"/>
      <w:spacing w:before="15" w:after="15"/>
      <w:ind w:left="1800"/>
    </w:pPr>
    <w:rPr>
      <w:rFonts w:ascii="Times New Roman" w:eastAsiaTheme="minorEastAsia" w:hAnsi="Times New Roman"/>
      <w:sz w:val="20"/>
      <w:szCs w:val="20"/>
      <w:lang w:eastAsia="fr-FR"/>
    </w:rPr>
  </w:style>
  <w:style w:type="paragraph" w:customStyle="1" w:styleId="LatexTOC6">
    <w:name w:val="LatexTOC 6"/>
    <w:basedOn w:val="Normal"/>
    <w:next w:val="ListBullet7"/>
    <w:uiPriority w:val="99"/>
    <w:rsid w:val="0091442B"/>
    <w:pPr>
      <w:tabs>
        <w:tab w:val="right" w:leader="dot" w:pos="8640"/>
      </w:tabs>
      <w:autoSpaceDE w:val="0"/>
      <w:autoSpaceDN w:val="0"/>
      <w:spacing w:before="12" w:after="12"/>
      <w:ind w:left="2160"/>
    </w:pPr>
    <w:rPr>
      <w:rFonts w:ascii="Times New Roman" w:eastAsiaTheme="minorEastAsia" w:hAnsi="Times New Roman"/>
      <w:sz w:val="20"/>
      <w:szCs w:val="20"/>
      <w:lang w:eastAsia="fr-FR"/>
    </w:rPr>
  </w:style>
  <w:style w:type="paragraph" w:customStyle="1" w:styleId="LatexTOC7">
    <w:name w:val="LatexTOC 7"/>
    <w:basedOn w:val="Normal"/>
    <w:next w:val="ListBullet8"/>
    <w:uiPriority w:val="99"/>
    <w:rsid w:val="0091442B"/>
    <w:pPr>
      <w:tabs>
        <w:tab w:val="right" w:leader="dot" w:pos="8640"/>
      </w:tabs>
      <w:autoSpaceDE w:val="0"/>
      <w:autoSpaceDN w:val="0"/>
      <w:spacing w:before="9" w:after="9"/>
      <w:ind w:left="2520"/>
    </w:pPr>
    <w:rPr>
      <w:rFonts w:ascii="Times New Roman" w:eastAsiaTheme="minorEastAsia" w:hAnsi="Times New Roman"/>
      <w:sz w:val="20"/>
      <w:szCs w:val="20"/>
      <w:lang w:eastAsia="fr-FR"/>
    </w:rPr>
  </w:style>
  <w:style w:type="paragraph" w:customStyle="1" w:styleId="LatexTOC8">
    <w:name w:val="LatexTOC 8"/>
    <w:basedOn w:val="Normal"/>
    <w:next w:val="ListBullet9"/>
    <w:uiPriority w:val="99"/>
    <w:rsid w:val="0091442B"/>
    <w:pPr>
      <w:tabs>
        <w:tab w:val="right" w:leader="dot" w:pos="8640"/>
      </w:tabs>
      <w:autoSpaceDE w:val="0"/>
      <w:autoSpaceDN w:val="0"/>
      <w:spacing w:before="6" w:after="6"/>
      <w:ind w:left="2880"/>
    </w:pPr>
    <w:rPr>
      <w:rFonts w:ascii="Times New Roman" w:eastAsiaTheme="minorEastAsia" w:hAnsi="Times New Roman"/>
      <w:sz w:val="20"/>
      <w:szCs w:val="20"/>
      <w:lang w:eastAsia="fr-FR"/>
    </w:rPr>
  </w:style>
  <w:style w:type="paragraph" w:customStyle="1" w:styleId="LatexTOC9">
    <w:name w:val="LatexTOC 9"/>
    <w:basedOn w:val="Normal"/>
    <w:next w:val="ListBullet9"/>
    <w:uiPriority w:val="99"/>
    <w:rsid w:val="0091442B"/>
    <w:pPr>
      <w:tabs>
        <w:tab w:val="right" w:leader="dot" w:pos="8640"/>
      </w:tabs>
      <w:autoSpaceDE w:val="0"/>
      <w:autoSpaceDN w:val="0"/>
      <w:spacing w:before="3" w:after="3"/>
      <w:ind w:left="3240"/>
    </w:pPr>
    <w:rPr>
      <w:rFonts w:ascii="Times New Roman" w:eastAsiaTheme="minorEastAsia" w:hAnsi="Times New Roman"/>
      <w:sz w:val="20"/>
      <w:szCs w:val="20"/>
      <w:lang w:eastAsia="fr-FR"/>
    </w:rPr>
  </w:style>
  <w:style w:type="paragraph" w:customStyle="1" w:styleId="ListBullet0">
    <w:name w:val="List Bullet 0"/>
    <w:basedOn w:val="Normal"/>
    <w:next w:val="ListBullet1"/>
    <w:autoRedefine/>
    <w:uiPriority w:val="99"/>
    <w:rsid w:val="0091442B"/>
    <w:pPr>
      <w:numPr>
        <w:numId w:val="1"/>
      </w:numPr>
      <w:tabs>
        <w:tab w:val="num" w:pos="360"/>
      </w:tabs>
      <w:autoSpaceDE w:val="0"/>
      <w:autoSpaceDN w:val="0"/>
      <w:spacing w:after="0"/>
    </w:pPr>
    <w:rPr>
      <w:rFonts w:ascii="Times New Roman" w:eastAsiaTheme="minorEastAsia" w:hAnsi="Times New Roman"/>
      <w:sz w:val="20"/>
      <w:szCs w:val="20"/>
      <w:lang w:eastAsia="fr-FR"/>
    </w:rPr>
  </w:style>
  <w:style w:type="paragraph" w:customStyle="1" w:styleId="ListBullet1">
    <w:name w:val="List Bullet 1"/>
    <w:basedOn w:val="Normal"/>
    <w:next w:val="Listepuces2"/>
    <w:autoRedefine/>
    <w:uiPriority w:val="99"/>
    <w:rsid w:val="0091442B"/>
    <w:pPr>
      <w:numPr>
        <w:numId w:val="2"/>
      </w:numPr>
      <w:tabs>
        <w:tab w:val="num" w:pos="720"/>
      </w:tabs>
      <w:autoSpaceDE w:val="0"/>
      <w:autoSpaceDN w:val="0"/>
      <w:spacing w:after="0"/>
    </w:pPr>
    <w:rPr>
      <w:rFonts w:ascii="Times New Roman" w:eastAsiaTheme="minorEastAsia" w:hAnsi="Times New Roman"/>
      <w:sz w:val="20"/>
      <w:szCs w:val="20"/>
      <w:lang w:eastAsia="fr-FR"/>
    </w:rPr>
  </w:style>
  <w:style w:type="paragraph" w:styleId="Listepuces2">
    <w:name w:val="List Bullet 2"/>
    <w:basedOn w:val="Normal"/>
    <w:next w:val="Listepuces3"/>
    <w:autoRedefine/>
    <w:uiPriority w:val="99"/>
    <w:rsid w:val="0091442B"/>
    <w:pPr>
      <w:numPr>
        <w:numId w:val="17"/>
      </w:numPr>
      <w:tabs>
        <w:tab w:val="clear" w:pos="643"/>
        <w:tab w:val="num" w:pos="1080"/>
      </w:tabs>
      <w:autoSpaceDE w:val="0"/>
      <w:autoSpaceDN w:val="0"/>
      <w:spacing w:after="0"/>
      <w:ind w:left="1080"/>
    </w:pPr>
    <w:rPr>
      <w:rFonts w:ascii="Times New Roman" w:eastAsiaTheme="minorEastAsia" w:hAnsi="Times New Roman"/>
      <w:sz w:val="20"/>
      <w:szCs w:val="20"/>
      <w:lang w:eastAsia="fr-FR"/>
    </w:rPr>
  </w:style>
  <w:style w:type="paragraph" w:styleId="Listepuces3">
    <w:name w:val="List Bullet 3"/>
    <w:basedOn w:val="Normal"/>
    <w:next w:val="Listepuces4"/>
    <w:autoRedefine/>
    <w:uiPriority w:val="99"/>
    <w:rsid w:val="0091442B"/>
    <w:pPr>
      <w:numPr>
        <w:numId w:val="18"/>
      </w:numPr>
      <w:tabs>
        <w:tab w:val="clear" w:pos="926"/>
        <w:tab w:val="num" w:pos="1440"/>
      </w:tabs>
      <w:autoSpaceDE w:val="0"/>
      <w:autoSpaceDN w:val="0"/>
      <w:spacing w:after="0"/>
      <w:ind w:left="1440"/>
    </w:pPr>
    <w:rPr>
      <w:rFonts w:ascii="Times New Roman" w:eastAsiaTheme="minorEastAsia" w:hAnsi="Times New Roman"/>
      <w:sz w:val="20"/>
      <w:szCs w:val="20"/>
      <w:lang w:eastAsia="fr-FR"/>
    </w:rPr>
  </w:style>
  <w:style w:type="paragraph" w:styleId="Listepuces4">
    <w:name w:val="List Bullet 4"/>
    <w:basedOn w:val="Normal"/>
    <w:next w:val="Listepuces5"/>
    <w:autoRedefine/>
    <w:uiPriority w:val="99"/>
    <w:rsid w:val="0091442B"/>
    <w:pPr>
      <w:numPr>
        <w:numId w:val="19"/>
      </w:numPr>
      <w:tabs>
        <w:tab w:val="clear" w:pos="1209"/>
        <w:tab w:val="num" w:pos="1800"/>
      </w:tabs>
      <w:autoSpaceDE w:val="0"/>
      <w:autoSpaceDN w:val="0"/>
      <w:spacing w:after="0"/>
      <w:ind w:left="1800"/>
    </w:pPr>
    <w:rPr>
      <w:rFonts w:ascii="Times New Roman" w:eastAsiaTheme="minorEastAsia" w:hAnsi="Times New Roman"/>
      <w:sz w:val="20"/>
      <w:szCs w:val="20"/>
      <w:lang w:eastAsia="fr-FR"/>
    </w:rPr>
  </w:style>
  <w:style w:type="paragraph" w:styleId="Listepuces5">
    <w:name w:val="List Bullet 5"/>
    <w:basedOn w:val="Normal"/>
    <w:next w:val="ListBullet6"/>
    <w:autoRedefine/>
    <w:uiPriority w:val="99"/>
    <w:rsid w:val="0091442B"/>
    <w:pPr>
      <w:numPr>
        <w:numId w:val="20"/>
      </w:numPr>
      <w:tabs>
        <w:tab w:val="clear" w:pos="1492"/>
        <w:tab w:val="num" w:pos="2160"/>
      </w:tabs>
      <w:autoSpaceDE w:val="0"/>
      <w:autoSpaceDN w:val="0"/>
      <w:spacing w:after="0"/>
      <w:ind w:left="2160"/>
    </w:pPr>
    <w:rPr>
      <w:rFonts w:ascii="Times New Roman" w:eastAsiaTheme="minorEastAsia" w:hAnsi="Times New Roman"/>
      <w:sz w:val="20"/>
      <w:szCs w:val="20"/>
      <w:lang w:eastAsia="fr-FR"/>
    </w:rPr>
  </w:style>
  <w:style w:type="paragraph" w:customStyle="1" w:styleId="ListBullet6">
    <w:name w:val="List Bullet 6"/>
    <w:basedOn w:val="Normal"/>
    <w:next w:val="ListBullet7"/>
    <w:autoRedefine/>
    <w:uiPriority w:val="99"/>
    <w:rsid w:val="0091442B"/>
    <w:pPr>
      <w:numPr>
        <w:numId w:val="4"/>
      </w:numPr>
      <w:tabs>
        <w:tab w:val="num" w:pos="2520"/>
      </w:tabs>
      <w:autoSpaceDE w:val="0"/>
      <w:autoSpaceDN w:val="0"/>
      <w:spacing w:after="0"/>
      <w:ind w:left="2520"/>
    </w:pPr>
    <w:rPr>
      <w:rFonts w:ascii="Times New Roman" w:eastAsiaTheme="minorEastAsia" w:hAnsi="Times New Roman"/>
      <w:sz w:val="20"/>
      <w:szCs w:val="20"/>
      <w:lang w:eastAsia="fr-FR"/>
    </w:rPr>
  </w:style>
  <w:style w:type="paragraph" w:customStyle="1" w:styleId="ListBullet7">
    <w:name w:val="List Bullet 7"/>
    <w:basedOn w:val="Normal"/>
    <w:next w:val="ListBullet8"/>
    <w:autoRedefine/>
    <w:uiPriority w:val="99"/>
    <w:rsid w:val="0091442B"/>
    <w:pPr>
      <w:numPr>
        <w:numId w:val="5"/>
      </w:numPr>
      <w:tabs>
        <w:tab w:val="num" w:pos="2880"/>
      </w:tabs>
      <w:autoSpaceDE w:val="0"/>
      <w:autoSpaceDN w:val="0"/>
      <w:spacing w:after="0"/>
      <w:ind w:left="2880"/>
    </w:pPr>
    <w:rPr>
      <w:rFonts w:ascii="Times New Roman" w:eastAsiaTheme="minorEastAsia" w:hAnsi="Times New Roman"/>
      <w:sz w:val="20"/>
      <w:szCs w:val="20"/>
      <w:lang w:eastAsia="fr-FR"/>
    </w:rPr>
  </w:style>
  <w:style w:type="paragraph" w:customStyle="1" w:styleId="ListBullet8">
    <w:name w:val="List Bullet 8"/>
    <w:basedOn w:val="Normal"/>
    <w:next w:val="ListBullet9"/>
    <w:autoRedefine/>
    <w:uiPriority w:val="99"/>
    <w:rsid w:val="0091442B"/>
    <w:pPr>
      <w:numPr>
        <w:numId w:val="6"/>
      </w:numPr>
      <w:tabs>
        <w:tab w:val="num" w:pos="3240"/>
      </w:tabs>
      <w:autoSpaceDE w:val="0"/>
      <w:autoSpaceDN w:val="0"/>
      <w:spacing w:after="0"/>
      <w:ind w:left="3240"/>
    </w:pPr>
    <w:rPr>
      <w:rFonts w:ascii="Times New Roman" w:eastAsiaTheme="minorEastAsia" w:hAnsi="Times New Roman"/>
      <w:sz w:val="20"/>
      <w:szCs w:val="20"/>
      <w:lang w:eastAsia="fr-FR"/>
    </w:rPr>
  </w:style>
  <w:style w:type="paragraph" w:customStyle="1" w:styleId="ListBullet9">
    <w:name w:val="List Bullet 9"/>
    <w:basedOn w:val="Normal"/>
    <w:autoRedefine/>
    <w:uiPriority w:val="99"/>
    <w:rsid w:val="0091442B"/>
    <w:pPr>
      <w:numPr>
        <w:numId w:val="7"/>
      </w:numPr>
      <w:tabs>
        <w:tab w:val="num" w:pos="3600"/>
      </w:tabs>
      <w:autoSpaceDE w:val="0"/>
      <w:autoSpaceDN w:val="0"/>
      <w:spacing w:after="0"/>
      <w:ind w:left="3600" w:hanging="360"/>
    </w:pPr>
    <w:rPr>
      <w:rFonts w:ascii="Times New Roman" w:eastAsiaTheme="minorEastAsia" w:hAnsi="Times New Roman"/>
      <w:sz w:val="20"/>
      <w:szCs w:val="20"/>
      <w:lang w:eastAsia="fr-FR"/>
    </w:rPr>
  </w:style>
  <w:style w:type="paragraph" w:customStyle="1" w:styleId="ListEnum0">
    <w:name w:val="List Enum 0"/>
    <w:basedOn w:val="Normal"/>
    <w:next w:val="ListEnum1"/>
    <w:autoRedefine/>
    <w:uiPriority w:val="99"/>
    <w:rsid w:val="0091442B"/>
    <w:pPr>
      <w:autoSpaceDE w:val="0"/>
      <w:autoSpaceDN w:val="0"/>
      <w:adjustRightInd w:val="0"/>
      <w:spacing w:after="0"/>
      <w:ind w:left="360" w:hanging="360"/>
    </w:pPr>
    <w:rPr>
      <w:rFonts w:ascii="Times New Roman" w:eastAsiaTheme="minorEastAsia" w:hAnsi="Times New Roman"/>
      <w:sz w:val="20"/>
      <w:szCs w:val="20"/>
      <w:lang w:eastAsia="fr-FR"/>
    </w:rPr>
  </w:style>
  <w:style w:type="paragraph" w:customStyle="1" w:styleId="ListEnum1">
    <w:name w:val="List Enum 1"/>
    <w:basedOn w:val="Normal"/>
    <w:next w:val="ListEnum2"/>
    <w:autoRedefine/>
    <w:uiPriority w:val="99"/>
    <w:rsid w:val="0091442B"/>
    <w:pPr>
      <w:autoSpaceDE w:val="0"/>
      <w:autoSpaceDN w:val="0"/>
      <w:adjustRightInd w:val="0"/>
      <w:spacing w:after="0"/>
      <w:ind w:left="720" w:hanging="360"/>
    </w:pPr>
    <w:rPr>
      <w:rFonts w:ascii="Times New Roman" w:eastAsiaTheme="minorEastAsia" w:hAnsi="Times New Roman"/>
      <w:sz w:val="20"/>
      <w:szCs w:val="20"/>
      <w:lang w:eastAsia="fr-FR"/>
    </w:rPr>
  </w:style>
  <w:style w:type="paragraph" w:customStyle="1" w:styleId="ListEnum2">
    <w:name w:val="List Enum 2"/>
    <w:basedOn w:val="Normal"/>
    <w:next w:val="ListEnum3"/>
    <w:autoRedefine/>
    <w:uiPriority w:val="99"/>
    <w:rsid w:val="0091442B"/>
    <w:pPr>
      <w:autoSpaceDE w:val="0"/>
      <w:autoSpaceDN w:val="0"/>
      <w:adjustRightInd w:val="0"/>
      <w:spacing w:after="0"/>
      <w:ind w:left="1080" w:hanging="360"/>
    </w:pPr>
    <w:rPr>
      <w:rFonts w:ascii="Times New Roman" w:eastAsiaTheme="minorEastAsia" w:hAnsi="Times New Roman"/>
      <w:sz w:val="20"/>
      <w:szCs w:val="20"/>
      <w:lang w:eastAsia="fr-FR"/>
    </w:rPr>
  </w:style>
  <w:style w:type="paragraph" w:customStyle="1" w:styleId="ListEnum3">
    <w:name w:val="List Enum 3"/>
    <w:basedOn w:val="Normal"/>
    <w:next w:val="ListEnum4"/>
    <w:autoRedefine/>
    <w:uiPriority w:val="99"/>
    <w:rsid w:val="0091442B"/>
    <w:pPr>
      <w:autoSpaceDE w:val="0"/>
      <w:autoSpaceDN w:val="0"/>
      <w:adjustRightInd w:val="0"/>
      <w:spacing w:after="0"/>
      <w:ind w:left="1440" w:hanging="360"/>
    </w:pPr>
    <w:rPr>
      <w:rFonts w:ascii="Times New Roman" w:eastAsiaTheme="minorEastAsia" w:hAnsi="Times New Roman"/>
      <w:sz w:val="20"/>
      <w:szCs w:val="20"/>
      <w:lang w:eastAsia="fr-FR"/>
    </w:rPr>
  </w:style>
  <w:style w:type="paragraph" w:customStyle="1" w:styleId="ListEnum4">
    <w:name w:val="List Enum 4"/>
    <w:basedOn w:val="Normal"/>
    <w:next w:val="ListEnum5"/>
    <w:autoRedefine/>
    <w:uiPriority w:val="99"/>
    <w:rsid w:val="0091442B"/>
    <w:pPr>
      <w:autoSpaceDE w:val="0"/>
      <w:autoSpaceDN w:val="0"/>
      <w:adjustRightInd w:val="0"/>
      <w:spacing w:after="0"/>
      <w:ind w:left="1800" w:hanging="360"/>
    </w:pPr>
    <w:rPr>
      <w:rFonts w:ascii="Times New Roman" w:eastAsiaTheme="minorEastAsia" w:hAnsi="Times New Roman"/>
      <w:sz w:val="20"/>
      <w:szCs w:val="20"/>
      <w:lang w:eastAsia="fr-FR"/>
    </w:rPr>
  </w:style>
  <w:style w:type="paragraph" w:customStyle="1" w:styleId="ListEnum5">
    <w:name w:val="List Enum 5"/>
    <w:basedOn w:val="Normal"/>
    <w:next w:val="ListEnum51"/>
    <w:autoRedefine/>
    <w:uiPriority w:val="99"/>
    <w:rsid w:val="0091442B"/>
    <w:pPr>
      <w:autoSpaceDE w:val="0"/>
      <w:autoSpaceDN w:val="0"/>
      <w:adjustRightInd w:val="0"/>
      <w:spacing w:after="0"/>
      <w:ind w:left="2160" w:hanging="360"/>
    </w:pPr>
    <w:rPr>
      <w:rFonts w:ascii="Times New Roman" w:eastAsiaTheme="minorEastAsia" w:hAnsi="Times New Roman"/>
      <w:sz w:val="20"/>
      <w:szCs w:val="20"/>
      <w:lang w:eastAsia="fr-FR"/>
    </w:rPr>
  </w:style>
  <w:style w:type="paragraph" w:customStyle="1" w:styleId="ListEnum51">
    <w:name w:val="List Enum 51"/>
    <w:basedOn w:val="Normal"/>
    <w:autoRedefine/>
    <w:uiPriority w:val="99"/>
    <w:rsid w:val="0091442B"/>
    <w:pPr>
      <w:autoSpaceDE w:val="0"/>
      <w:autoSpaceDN w:val="0"/>
      <w:adjustRightInd w:val="0"/>
      <w:spacing w:after="0"/>
      <w:ind w:left="2520" w:hanging="360"/>
    </w:pPr>
    <w:rPr>
      <w:rFonts w:ascii="Times New Roman" w:eastAsiaTheme="minorEastAsia" w:hAnsi="Times New Roman"/>
      <w:sz w:val="20"/>
      <w:szCs w:val="20"/>
      <w:lang w:eastAsia="fr-FR"/>
    </w:rPr>
  </w:style>
  <w:style w:type="paragraph" w:customStyle="1" w:styleId="ListEnum7">
    <w:name w:val="List Enum 7"/>
    <w:basedOn w:val="Normal"/>
    <w:next w:val="ListEnum8"/>
    <w:autoRedefine/>
    <w:uiPriority w:val="99"/>
    <w:rsid w:val="0091442B"/>
    <w:pPr>
      <w:autoSpaceDE w:val="0"/>
      <w:autoSpaceDN w:val="0"/>
      <w:adjustRightInd w:val="0"/>
      <w:spacing w:after="0"/>
      <w:ind w:left="2880" w:hanging="360"/>
    </w:pPr>
    <w:rPr>
      <w:rFonts w:ascii="Times New Roman" w:eastAsiaTheme="minorEastAsia" w:hAnsi="Times New Roman"/>
      <w:sz w:val="20"/>
      <w:szCs w:val="20"/>
      <w:lang w:eastAsia="fr-FR"/>
    </w:rPr>
  </w:style>
  <w:style w:type="paragraph" w:customStyle="1" w:styleId="ListEnum8">
    <w:name w:val="List Enum 8"/>
    <w:basedOn w:val="Normal"/>
    <w:next w:val="ListEnum9"/>
    <w:autoRedefine/>
    <w:uiPriority w:val="99"/>
    <w:rsid w:val="0091442B"/>
    <w:pPr>
      <w:autoSpaceDE w:val="0"/>
      <w:autoSpaceDN w:val="0"/>
      <w:adjustRightInd w:val="0"/>
      <w:spacing w:after="0"/>
      <w:ind w:left="3240" w:hanging="360"/>
    </w:pPr>
    <w:rPr>
      <w:rFonts w:ascii="Times New Roman" w:eastAsiaTheme="minorEastAsia" w:hAnsi="Times New Roman"/>
      <w:sz w:val="20"/>
      <w:szCs w:val="20"/>
      <w:lang w:eastAsia="fr-FR"/>
    </w:rPr>
  </w:style>
  <w:style w:type="paragraph" w:customStyle="1" w:styleId="ListEnum9">
    <w:name w:val="List Enum 9"/>
    <w:basedOn w:val="Normal"/>
    <w:autoRedefine/>
    <w:uiPriority w:val="99"/>
    <w:rsid w:val="0091442B"/>
    <w:pPr>
      <w:autoSpaceDE w:val="0"/>
      <w:autoSpaceDN w:val="0"/>
      <w:adjustRightInd w:val="0"/>
      <w:spacing w:after="0"/>
      <w:ind w:left="3600" w:hanging="360"/>
    </w:pPr>
    <w:rPr>
      <w:rFonts w:ascii="Times New Roman" w:eastAsiaTheme="minorEastAsia" w:hAnsi="Times New Roman"/>
      <w:sz w:val="20"/>
      <w:szCs w:val="20"/>
      <w:lang w:eastAsia="fr-FR"/>
    </w:rPr>
  </w:style>
  <w:style w:type="character" w:customStyle="1" w:styleId="SansinterligneCar">
    <w:name w:val="Sans interligne Car"/>
    <w:basedOn w:val="Policepardfaut"/>
    <w:link w:val="Sansinterligne"/>
    <w:uiPriority w:val="1"/>
    <w:rsid w:val="00554C99"/>
    <w:rPr>
      <w:rFonts w:ascii="Calibri" w:eastAsia="Calibri" w:hAnsi="Calibri"/>
      <w:sz w:val="22"/>
      <w:szCs w:val="22"/>
      <w:lang w:eastAsia="en-US"/>
    </w:rPr>
  </w:style>
  <w:style w:type="paragraph" w:customStyle="1" w:styleId="F9E977197262459AB16AE09F8A4F0155">
    <w:name w:val="F9E977197262459AB16AE09F8A4F0155"/>
    <w:rsid w:val="00107DA4"/>
    <w:pPr>
      <w:spacing w:after="200" w:line="276" w:lineRule="auto"/>
    </w:pPr>
    <w:rPr>
      <w:rFonts w:asciiTheme="minorHAnsi" w:eastAsiaTheme="minorEastAsia" w:hAnsiTheme="minorHAnsi" w:cstheme="minorBidi"/>
      <w:sz w:val="22"/>
      <w:szCs w:val="22"/>
    </w:rPr>
  </w:style>
  <w:style w:type="character" w:styleId="Lienhypertextesuivivisit">
    <w:name w:val="FollowedHyperlink"/>
    <w:basedOn w:val="Policepardfaut"/>
    <w:rsid w:val="00A30672"/>
    <w:rPr>
      <w:color w:val="800080" w:themeColor="followedHyperlink"/>
      <w:u w:val="single"/>
    </w:rPr>
  </w:style>
  <w:style w:type="paragraph" w:styleId="Notedefin">
    <w:name w:val="endnote text"/>
    <w:basedOn w:val="Normal"/>
    <w:link w:val="NotedefinCar"/>
    <w:rsid w:val="0079188F"/>
    <w:pPr>
      <w:spacing w:after="0"/>
    </w:pPr>
    <w:rPr>
      <w:sz w:val="20"/>
      <w:szCs w:val="20"/>
    </w:rPr>
  </w:style>
  <w:style w:type="character" w:customStyle="1" w:styleId="NotedefinCar">
    <w:name w:val="Note de fin Car"/>
    <w:basedOn w:val="Policepardfaut"/>
    <w:link w:val="Notedefin"/>
    <w:rsid w:val="0079188F"/>
    <w:rPr>
      <w:lang w:val="en-US" w:eastAsia="en-US"/>
    </w:rPr>
  </w:style>
  <w:style w:type="character" w:styleId="Appeldenotedefin">
    <w:name w:val="endnote reference"/>
    <w:basedOn w:val="Policepardfaut"/>
    <w:rsid w:val="0079188F"/>
    <w:rPr>
      <w:vertAlign w:val="superscript"/>
    </w:rPr>
  </w:style>
  <w:style w:type="paragraph" w:styleId="Notedebasdepage">
    <w:name w:val="footnote text"/>
    <w:basedOn w:val="Normal"/>
    <w:link w:val="NotedebasdepageCar"/>
    <w:rsid w:val="0079188F"/>
    <w:pPr>
      <w:spacing w:after="0"/>
    </w:pPr>
    <w:rPr>
      <w:sz w:val="20"/>
      <w:szCs w:val="20"/>
    </w:rPr>
  </w:style>
  <w:style w:type="character" w:customStyle="1" w:styleId="NotedebasdepageCar">
    <w:name w:val="Note de bas de page Car"/>
    <w:basedOn w:val="Policepardfaut"/>
    <w:link w:val="Notedebasdepage"/>
    <w:rsid w:val="0079188F"/>
    <w:rPr>
      <w:lang w:val="en-US" w:eastAsia="en-US"/>
    </w:rPr>
  </w:style>
  <w:style w:type="character" w:styleId="Appelnotedebasdep">
    <w:name w:val="footnote reference"/>
    <w:basedOn w:val="Policepardfaut"/>
    <w:uiPriority w:val="99"/>
    <w:rsid w:val="0079188F"/>
    <w:rPr>
      <w:vertAlign w:val="superscript"/>
    </w:rPr>
  </w:style>
  <w:style w:type="table" w:customStyle="1" w:styleId="Grilledutableau4">
    <w:name w:val="Grille du tableau4"/>
    <w:basedOn w:val="TableauNormal"/>
    <w:next w:val="Grilledutableau"/>
    <w:rsid w:val="00B852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5">
    <w:name w:val="Grille du tableau5"/>
    <w:basedOn w:val="TableauNormal"/>
    <w:next w:val="Grilledutableau"/>
    <w:uiPriority w:val="59"/>
    <w:rsid w:val="00A62A4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6">
    <w:name w:val="Grille du tableau6"/>
    <w:basedOn w:val="TableauNormal"/>
    <w:next w:val="Grilledutableau"/>
    <w:uiPriority w:val="59"/>
    <w:rsid w:val="0025555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7">
    <w:name w:val="Grille du tableau7"/>
    <w:basedOn w:val="TableauNormal"/>
    <w:next w:val="Grilledutableau"/>
    <w:uiPriority w:val="59"/>
    <w:rsid w:val="0025555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footnote reference" w:uiPriority="99"/>
    <w:lsdException w:name="List Bullet 2" w:uiPriority="99"/>
    <w:lsdException w:name="List Bullet 3" w:uiPriority="99"/>
    <w:lsdException w:name="List Bullet 4" w:uiPriority="99"/>
    <w:lsdException w:name="List Bullet 5" w:uiPriority="99"/>
    <w:lsdException w:name="Title" w:uiPriority="99" w:qFormat="1"/>
    <w:lsdException w:name="List Continue 2" w:uiPriority="99"/>
    <w:lsdException w:name="List Continue 3" w:uiPriority="99"/>
    <w:lsdException w:name="List Continue 4" w:uiPriority="99"/>
    <w:lsdException w:name="List Continue 5" w:uiPriority="99"/>
    <w:lsdException w:name="Subtitle" w:uiPriority="99"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0CEC"/>
    <w:pPr>
      <w:spacing w:after="200"/>
    </w:pPr>
    <w:rPr>
      <w:sz w:val="24"/>
      <w:szCs w:val="24"/>
      <w:lang w:val="en-US" w:eastAsia="en-US"/>
    </w:rPr>
  </w:style>
  <w:style w:type="paragraph" w:styleId="Titre1">
    <w:name w:val="heading 1"/>
    <w:basedOn w:val="Normal"/>
    <w:next w:val="Normal"/>
    <w:link w:val="Titre1Car"/>
    <w:uiPriority w:val="99"/>
    <w:qFormat/>
    <w:rsid w:val="00880CEC"/>
    <w:pPr>
      <w:keepNext/>
      <w:numPr>
        <w:numId w:val="3"/>
      </w:numPr>
      <w:shd w:val="clear" w:color="auto" w:fill="BFBFBF"/>
      <w:spacing w:before="240" w:after="240"/>
      <w:ind w:left="431" w:hanging="431"/>
      <w:outlineLvl w:val="0"/>
    </w:pPr>
    <w:rPr>
      <w:rFonts w:ascii="Calibri" w:eastAsia="Times New Roman" w:hAnsi="Calibri"/>
      <w:b/>
      <w:bCs/>
      <w:kern w:val="32"/>
      <w:sz w:val="32"/>
      <w:szCs w:val="32"/>
    </w:rPr>
  </w:style>
  <w:style w:type="paragraph" w:styleId="Titre2">
    <w:name w:val="heading 2"/>
    <w:basedOn w:val="Normal"/>
    <w:next w:val="Normal"/>
    <w:link w:val="Titre2Car"/>
    <w:uiPriority w:val="99"/>
    <w:qFormat/>
    <w:rsid w:val="001923A2"/>
    <w:pPr>
      <w:keepNext/>
      <w:numPr>
        <w:ilvl w:val="1"/>
        <w:numId w:val="3"/>
      </w:numPr>
      <w:spacing w:before="360" w:after="120"/>
      <w:ind w:left="578" w:hanging="578"/>
      <w:outlineLvl w:val="1"/>
    </w:pPr>
    <w:rPr>
      <w:rFonts w:ascii="Calibri" w:eastAsia="Times New Roman" w:hAnsi="Calibri"/>
      <w:b/>
      <w:bCs/>
      <w:i/>
      <w:iCs/>
      <w:sz w:val="28"/>
      <w:szCs w:val="28"/>
    </w:rPr>
  </w:style>
  <w:style w:type="paragraph" w:styleId="Titre3">
    <w:name w:val="heading 3"/>
    <w:basedOn w:val="Normal"/>
    <w:next w:val="Normal"/>
    <w:link w:val="Titre3Car"/>
    <w:uiPriority w:val="99"/>
    <w:qFormat/>
    <w:rsid w:val="001923A2"/>
    <w:pPr>
      <w:keepNext/>
      <w:numPr>
        <w:ilvl w:val="2"/>
        <w:numId w:val="3"/>
      </w:numPr>
      <w:spacing w:before="360" w:after="120"/>
      <w:outlineLvl w:val="2"/>
    </w:pPr>
    <w:rPr>
      <w:rFonts w:ascii="Calibri" w:eastAsia="Times New Roman" w:hAnsi="Calibri"/>
      <w:b/>
      <w:bCs/>
      <w:sz w:val="26"/>
      <w:szCs w:val="26"/>
    </w:rPr>
  </w:style>
  <w:style w:type="paragraph" w:styleId="Titre4">
    <w:name w:val="heading 4"/>
    <w:basedOn w:val="Normal"/>
    <w:next w:val="Normal"/>
    <w:link w:val="Titre4Car"/>
    <w:uiPriority w:val="99"/>
    <w:qFormat/>
    <w:rsid w:val="002A0ED6"/>
    <w:pPr>
      <w:keepNext/>
      <w:numPr>
        <w:ilvl w:val="3"/>
        <w:numId w:val="3"/>
      </w:numPr>
      <w:spacing w:before="240" w:after="60"/>
      <w:outlineLvl w:val="3"/>
    </w:pPr>
    <w:rPr>
      <w:rFonts w:eastAsia="Times New Roman"/>
      <w:b/>
      <w:bCs/>
      <w:sz w:val="28"/>
      <w:szCs w:val="28"/>
    </w:rPr>
  </w:style>
  <w:style w:type="paragraph" w:styleId="Titre5">
    <w:name w:val="heading 5"/>
    <w:basedOn w:val="Normal"/>
    <w:next w:val="Normal"/>
    <w:link w:val="Titre5Car"/>
    <w:uiPriority w:val="99"/>
    <w:qFormat/>
    <w:rsid w:val="002A0ED6"/>
    <w:pPr>
      <w:numPr>
        <w:ilvl w:val="4"/>
        <w:numId w:val="3"/>
      </w:numPr>
      <w:spacing w:before="240" w:after="60"/>
      <w:outlineLvl w:val="4"/>
    </w:pPr>
    <w:rPr>
      <w:rFonts w:eastAsia="Times New Roman"/>
      <w:b/>
      <w:bCs/>
      <w:i/>
      <w:iCs/>
      <w:sz w:val="26"/>
      <w:szCs w:val="26"/>
    </w:rPr>
  </w:style>
  <w:style w:type="paragraph" w:styleId="Titre6">
    <w:name w:val="heading 6"/>
    <w:basedOn w:val="Normal"/>
    <w:next w:val="Normal"/>
    <w:link w:val="Titre6Car"/>
    <w:qFormat/>
    <w:rsid w:val="002A0ED6"/>
    <w:pPr>
      <w:numPr>
        <w:ilvl w:val="5"/>
        <w:numId w:val="3"/>
      </w:numPr>
      <w:spacing w:before="240" w:after="60"/>
      <w:outlineLvl w:val="5"/>
    </w:pPr>
    <w:rPr>
      <w:rFonts w:eastAsia="Times New Roman"/>
      <w:b/>
      <w:bCs/>
      <w:sz w:val="22"/>
      <w:szCs w:val="22"/>
    </w:rPr>
  </w:style>
  <w:style w:type="paragraph" w:styleId="Titre7">
    <w:name w:val="heading 7"/>
    <w:basedOn w:val="Normal"/>
    <w:next w:val="Normal"/>
    <w:link w:val="Titre7Car"/>
    <w:qFormat/>
    <w:rsid w:val="002A0ED6"/>
    <w:pPr>
      <w:numPr>
        <w:ilvl w:val="6"/>
        <w:numId w:val="3"/>
      </w:numPr>
      <w:spacing w:before="240" w:after="60"/>
      <w:outlineLvl w:val="6"/>
    </w:pPr>
    <w:rPr>
      <w:rFonts w:eastAsia="Times New Roman"/>
    </w:rPr>
  </w:style>
  <w:style w:type="paragraph" w:styleId="Titre8">
    <w:name w:val="heading 8"/>
    <w:basedOn w:val="Normal"/>
    <w:next w:val="Normal"/>
    <w:link w:val="Titre8Car"/>
    <w:qFormat/>
    <w:rsid w:val="002A0ED6"/>
    <w:pPr>
      <w:numPr>
        <w:ilvl w:val="7"/>
        <w:numId w:val="3"/>
      </w:numPr>
      <w:spacing w:before="240" w:after="60"/>
      <w:outlineLvl w:val="7"/>
    </w:pPr>
    <w:rPr>
      <w:rFonts w:eastAsia="Times New Roman"/>
      <w:i/>
      <w:iCs/>
    </w:rPr>
  </w:style>
  <w:style w:type="paragraph" w:styleId="Titre9">
    <w:name w:val="heading 9"/>
    <w:basedOn w:val="Normal"/>
    <w:next w:val="Normal"/>
    <w:link w:val="Titre9Car"/>
    <w:qFormat/>
    <w:rsid w:val="002A0ED6"/>
    <w:pPr>
      <w:numPr>
        <w:ilvl w:val="8"/>
        <w:numId w:val="3"/>
      </w:numPr>
      <w:spacing w:before="240" w:after="60"/>
      <w:outlineLvl w:val="8"/>
    </w:pPr>
    <w:rPr>
      <w:rFonts w:ascii="Calibri" w:eastAsia="Times New Roman" w:hAnsi="Calibr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readen09">
    <w:name w:val="bread_en09"/>
    <w:basedOn w:val="Normal"/>
    <w:next w:val="Normal"/>
    <w:qFormat/>
    <w:rsid w:val="00EA2868"/>
    <w:pPr>
      <w:tabs>
        <w:tab w:val="left" w:pos="510"/>
        <w:tab w:val="center" w:pos="4680"/>
        <w:tab w:val="right" w:pos="9360"/>
      </w:tabs>
      <w:spacing w:after="0"/>
      <w:jc w:val="both"/>
    </w:pPr>
    <w:rPr>
      <w:rFonts w:ascii="Arial" w:eastAsia="Times New Roman" w:hAnsi="Arial"/>
      <w:sz w:val="22"/>
      <w:szCs w:val="20"/>
      <w:lang w:val="en-GB"/>
    </w:rPr>
  </w:style>
  <w:style w:type="paragraph" w:styleId="En-tte">
    <w:name w:val="header"/>
    <w:basedOn w:val="Normal"/>
    <w:link w:val="En-tteCar"/>
    <w:uiPriority w:val="99"/>
    <w:rsid w:val="003D4ED7"/>
    <w:pPr>
      <w:tabs>
        <w:tab w:val="center" w:pos="4320"/>
        <w:tab w:val="right" w:pos="8640"/>
      </w:tabs>
    </w:pPr>
  </w:style>
  <w:style w:type="character" w:customStyle="1" w:styleId="En-tteCar">
    <w:name w:val="En-tête Car"/>
    <w:link w:val="En-tte"/>
    <w:uiPriority w:val="99"/>
    <w:rsid w:val="003D4ED7"/>
    <w:rPr>
      <w:sz w:val="24"/>
      <w:szCs w:val="24"/>
    </w:rPr>
  </w:style>
  <w:style w:type="paragraph" w:styleId="Pieddepage">
    <w:name w:val="footer"/>
    <w:basedOn w:val="Normal"/>
    <w:link w:val="PieddepageCar"/>
    <w:uiPriority w:val="99"/>
    <w:rsid w:val="003D4ED7"/>
    <w:pPr>
      <w:tabs>
        <w:tab w:val="center" w:pos="4320"/>
        <w:tab w:val="right" w:pos="8640"/>
      </w:tabs>
    </w:pPr>
  </w:style>
  <w:style w:type="character" w:customStyle="1" w:styleId="PieddepageCar">
    <w:name w:val="Pied de page Car"/>
    <w:link w:val="Pieddepage"/>
    <w:uiPriority w:val="99"/>
    <w:rsid w:val="003D4ED7"/>
    <w:rPr>
      <w:sz w:val="24"/>
      <w:szCs w:val="24"/>
    </w:rPr>
  </w:style>
  <w:style w:type="table" w:styleId="Grilledutableau">
    <w:name w:val="Table Grid"/>
    <w:basedOn w:val="TableauNormal"/>
    <w:uiPriority w:val="59"/>
    <w:rsid w:val="0009511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re">
    <w:name w:val="Title"/>
    <w:basedOn w:val="Normal"/>
    <w:next w:val="Normal"/>
    <w:link w:val="TitreCar"/>
    <w:uiPriority w:val="99"/>
    <w:qFormat/>
    <w:rsid w:val="00AC433E"/>
    <w:pPr>
      <w:spacing w:before="240" w:after="60"/>
      <w:jc w:val="center"/>
      <w:outlineLvl w:val="0"/>
    </w:pPr>
    <w:rPr>
      <w:rFonts w:ascii="Calibri" w:eastAsia="Times New Roman" w:hAnsi="Calibri"/>
      <w:b/>
      <w:bCs/>
      <w:kern w:val="28"/>
      <w:sz w:val="32"/>
      <w:szCs w:val="32"/>
    </w:rPr>
  </w:style>
  <w:style w:type="character" w:customStyle="1" w:styleId="TitreCar">
    <w:name w:val="Titre Car"/>
    <w:link w:val="Titre"/>
    <w:uiPriority w:val="10"/>
    <w:rsid w:val="00AC433E"/>
    <w:rPr>
      <w:rFonts w:ascii="Calibri" w:eastAsia="Times New Roman" w:hAnsi="Calibri" w:cs="Times New Roman"/>
      <w:b/>
      <w:bCs/>
      <w:kern w:val="28"/>
      <w:sz w:val="32"/>
      <w:szCs w:val="32"/>
    </w:rPr>
  </w:style>
  <w:style w:type="paragraph" w:styleId="Sous-titre">
    <w:name w:val="Subtitle"/>
    <w:basedOn w:val="Normal"/>
    <w:next w:val="Normal"/>
    <w:link w:val="Sous-titreCar"/>
    <w:uiPriority w:val="99"/>
    <w:qFormat/>
    <w:rsid w:val="00AC433E"/>
    <w:pPr>
      <w:spacing w:after="60"/>
      <w:jc w:val="center"/>
      <w:outlineLvl w:val="1"/>
    </w:pPr>
    <w:rPr>
      <w:rFonts w:ascii="Calibri" w:eastAsia="Times New Roman" w:hAnsi="Calibri"/>
    </w:rPr>
  </w:style>
  <w:style w:type="character" w:customStyle="1" w:styleId="Sous-titreCar">
    <w:name w:val="Sous-titre Car"/>
    <w:link w:val="Sous-titre"/>
    <w:uiPriority w:val="11"/>
    <w:rsid w:val="00AC433E"/>
    <w:rPr>
      <w:rFonts w:ascii="Calibri" w:eastAsia="Times New Roman" w:hAnsi="Calibri" w:cs="Times New Roman"/>
      <w:sz w:val="24"/>
      <w:szCs w:val="24"/>
    </w:rPr>
  </w:style>
  <w:style w:type="character" w:styleId="Numrodepage">
    <w:name w:val="page number"/>
    <w:basedOn w:val="Policepardfaut"/>
    <w:rsid w:val="005D2B52"/>
  </w:style>
  <w:style w:type="paragraph" w:styleId="Textedebulles">
    <w:name w:val="Balloon Text"/>
    <w:basedOn w:val="Normal"/>
    <w:link w:val="TextedebullesCar"/>
    <w:uiPriority w:val="99"/>
    <w:rsid w:val="0095276A"/>
    <w:pPr>
      <w:spacing w:after="0"/>
    </w:pPr>
    <w:rPr>
      <w:rFonts w:ascii="Lucida Grande" w:hAnsi="Lucida Grande"/>
      <w:sz w:val="18"/>
      <w:szCs w:val="18"/>
    </w:rPr>
  </w:style>
  <w:style w:type="character" w:customStyle="1" w:styleId="TextedebullesCar">
    <w:name w:val="Texte de bulles Car"/>
    <w:link w:val="Textedebulles"/>
    <w:uiPriority w:val="99"/>
    <w:rsid w:val="0095276A"/>
    <w:rPr>
      <w:rFonts w:ascii="Lucida Grande" w:hAnsi="Lucida Grande"/>
      <w:sz w:val="18"/>
      <w:szCs w:val="18"/>
    </w:rPr>
  </w:style>
  <w:style w:type="character" w:customStyle="1" w:styleId="Titre1Car">
    <w:name w:val="Titre 1 Car"/>
    <w:link w:val="Titre1"/>
    <w:uiPriority w:val="99"/>
    <w:rsid w:val="00880CEC"/>
    <w:rPr>
      <w:rFonts w:ascii="Calibri" w:eastAsia="Times New Roman" w:hAnsi="Calibri"/>
      <w:b/>
      <w:bCs/>
      <w:kern w:val="32"/>
      <w:sz w:val="32"/>
      <w:szCs w:val="32"/>
      <w:shd w:val="clear" w:color="auto" w:fill="BFBFBF"/>
      <w:lang w:val="en-US" w:eastAsia="en-US"/>
    </w:rPr>
  </w:style>
  <w:style w:type="character" w:customStyle="1" w:styleId="Titre2Car">
    <w:name w:val="Titre 2 Car"/>
    <w:link w:val="Titre2"/>
    <w:uiPriority w:val="99"/>
    <w:rsid w:val="001923A2"/>
    <w:rPr>
      <w:rFonts w:ascii="Calibri" w:eastAsia="Times New Roman" w:hAnsi="Calibri"/>
      <w:b/>
      <w:bCs/>
      <w:i/>
      <w:iCs/>
      <w:sz w:val="28"/>
      <w:szCs w:val="28"/>
      <w:lang w:val="en-US" w:eastAsia="en-US"/>
    </w:rPr>
  </w:style>
  <w:style w:type="paragraph" w:customStyle="1" w:styleId="En-ttedetabledesmatires1">
    <w:name w:val="En-tête de table des matières1"/>
    <w:basedOn w:val="Titre1"/>
    <w:next w:val="Normal"/>
    <w:uiPriority w:val="39"/>
    <w:qFormat/>
    <w:rsid w:val="00BB4098"/>
    <w:pPr>
      <w:keepLines/>
      <w:spacing w:before="480" w:after="0" w:line="276" w:lineRule="auto"/>
      <w:outlineLvl w:val="9"/>
    </w:pPr>
    <w:rPr>
      <w:color w:val="365F91"/>
      <w:kern w:val="0"/>
      <w:sz w:val="28"/>
      <w:szCs w:val="28"/>
    </w:rPr>
  </w:style>
  <w:style w:type="paragraph" w:styleId="TM1">
    <w:name w:val="toc 1"/>
    <w:basedOn w:val="Normal"/>
    <w:next w:val="Normal"/>
    <w:autoRedefine/>
    <w:uiPriority w:val="39"/>
    <w:qFormat/>
    <w:rsid w:val="00BB4098"/>
    <w:pPr>
      <w:spacing w:before="120" w:after="0"/>
    </w:pPr>
    <w:rPr>
      <w:b/>
      <w:caps/>
      <w:sz w:val="22"/>
      <w:szCs w:val="22"/>
    </w:rPr>
  </w:style>
  <w:style w:type="paragraph" w:styleId="TM2">
    <w:name w:val="toc 2"/>
    <w:basedOn w:val="Normal"/>
    <w:next w:val="Normal"/>
    <w:autoRedefine/>
    <w:uiPriority w:val="39"/>
    <w:qFormat/>
    <w:rsid w:val="00BB4098"/>
    <w:pPr>
      <w:spacing w:after="0"/>
      <w:ind w:left="240"/>
    </w:pPr>
    <w:rPr>
      <w:smallCaps/>
      <w:sz w:val="22"/>
      <w:szCs w:val="22"/>
    </w:rPr>
  </w:style>
  <w:style w:type="paragraph" w:styleId="TM3">
    <w:name w:val="toc 3"/>
    <w:basedOn w:val="Normal"/>
    <w:next w:val="Normal"/>
    <w:autoRedefine/>
    <w:uiPriority w:val="39"/>
    <w:qFormat/>
    <w:rsid w:val="00BB4098"/>
    <w:pPr>
      <w:spacing w:after="0"/>
      <w:ind w:left="480"/>
    </w:pPr>
    <w:rPr>
      <w:i/>
      <w:sz w:val="22"/>
      <w:szCs w:val="22"/>
    </w:rPr>
  </w:style>
  <w:style w:type="paragraph" w:styleId="TM4">
    <w:name w:val="toc 4"/>
    <w:basedOn w:val="Normal"/>
    <w:next w:val="Normal"/>
    <w:autoRedefine/>
    <w:uiPriority w:val="39"/>
    <w:rsid w:val="00BB4098"/>
    <w:pPr>
      <w:spacing w:after="0"/>
      <w:ind w:left="720"/>
    </w:pPr>
    <w:rPr>
      <w:sz w:val="18"/>
      <w:szCs w:val="18"/>
    </w:rPr>
  </w:style>
  <w:style w:type="paragraph" w:styleId="TM5">
    <w:name w:val="toc 5"/>
    <w:basedOn w:val="Normal"/>
    <w:next w:val="Normal"/>
    <w:autoRedefine/>
    <w:uiPriority w:val="39"/>
    <w:rsid w:val="00BB4098"/>
    <w:pPr>
      <w:spacing w:after="0"/>
      <w:ind w:left="960"/>
    </w:pPr>
    <w:rPr>
      <w:sz w:val="18"/>
      <w:szCs w:val="18"/>
    </w:rPr>
  </w:style>
  <w:style w:type="paragraph" w:styleId="TM6">
    <w:name w:val="toc 6"/>
    <w:basedOn w:val="Normal"/>
    <w:next w:val="Normal"/>
    <w:autoRedefine/>
    <w:uiPriority w:val="39"/>
    <w:rsid w:val="00BB4098"/>
    <w:pPr>
      <w:spacing w:after="0"/>
      <w:ind w:left="1200"/>
    </w:pPr>
    <w:rPr>
      <w:sz w:val="18"/>
      <w:szCs w:val="18"/>
    </w:rPr>
  </w:style>
  <w:style w:type="paragraph" w:styleId="TM7">
    <w:name w:val="toc 7"/>
    <w:basedOn w:val="Normal"/>
    <w:next w:val="Normal"/>
    <w:autoRedefine/>
    <w:uiPriority w:val="39"/>
    <w:rsid w:val="00BB4098"/>
    <w:pPr>
      <w:spacing w:after="0"/>
      <w:ind w:left="1440"/>
    </w:pPr>
    <w:rPr>
      <w:sz w:val="18"/>
      <w:szCs w:val="18"/>
    </w:rPr>
  </w:style>
  <w:style w:type="paragraph" w:styleId="TM8">
    <w:name w:val="toc 8"/>
    <w:basedOn w:val="Normal"/>
    <w:next w:val="Normal"/>
    <w:autoRedefine/>
    <w:uiPriority w:val="39"/>
    <w:rsid w:val="00BB4098"/>
    <w:pPr>
      <w:spacing w:after="0"/>
      <w:ind w:left="1680"/>
    </w:pPr>
    <w:rPr>
      <w:sz w:val="18"/>
      <w:szCs w:val="18"/>
    </w:rPr>
  </w:style>
  <w:style w:type="paragraph" w:styleId="TM9">
    <w:name w:val="toc 9"/>
    <w:basedOn w:val="Normal"/>
    <w:next w:val="Normal"/>
    <w:autoRedefine/>
    <w:uiPriority w:val="39"/>
    <w:rsid w:val="00BB4098"/>
    <w:pPr>
      <w:spacing w:after="0"/>
      <w:ind w:left="1920"/>
    </w:pPr>
    <w:rPr>
      <w:sz w:val="18"/>
      <w:szCs w:val="18"/>
    </w:rPr>
  </w:style>
  <w:style w:type="character" w:customStyle="1" w:styleId="Titre3Car">
    <w:name w:val="Titre 3 Car"/>
    <w:link w:val="Titre3"/>
    <w:uiPriority w:val="99"/>
    <w:rsid w:val="001923A2"/>
    <w:rPr>
      <w:rFonts w:ascii="Calibri" w:eastAsia="Times New Roman" w:hAnsi="Calibri"/>
      <w:b/>
      <w:bCs/>
      <w:sz w:val="26"/>
      <w:szCs w:val="26"/>
      <w:lang w:val="en-US" w:eastAsia="en-US"/>
    </w:rPr>
  </w:style>
  <w:style w:type="character" w:customStyle="1" w:styleId="Titre4Car">
    <w:name w:val="Titre 4 Car"/>
    <w:link w:val="Titre4"/>
    <w:uiPriority w:val="99"/>
    <w:rsid w:val="002A0ED6"/>
    <w:rPr>
      <w:rFonts w:eastAsia="Times New Roman"/>
      <w:b/>
      <w:bCs/>
      <w:sz w:val="28"/>
      <w:szCs w:val="28"/>
      <w:lang w:val="en-US" w:eastAsia="en-US"/>
    </w:rPr>
  </w:style>
  <w:style w:type="character" w:customStyle="1" w:styleId="Titre5Car">
    <w:name w:val="Titre 5 Car"/>
    <w:link w:val="Titre5"/>
    <w:uiPriority w:val="99"/>
    <w:rsid w:val="002A0ED6"/>
    <w:rPr>
      <w:rFonts w:eastAsia="Times New Roman"/>
      <w:b/>
      <w:bCs/>
      <w:i/>
      <w:iCs/>
      <w:sz w:val="26"/>
      <w:szCs w:val="26"/>
      <w:lang w:val="en-US" w:eastAsia="en-US"/>
    </w:rPr>
  </w:style>
  <w:style w:type="character" w:customStyle="1" w:styleId="Titre6Car">
    <w:name w:val="Titre 6 Car"/>
    <w:link w:val="Titre6"/>
    <w:rsid w:val="002A0ED6"/>
    <w:rPr>
      <w:rFonts w:eastAsia="Times New Roman"/>
      <w:b/>
      <w:bCs/>
      <w:sz w:val="22"/>
      <w:szCs w:val="22"/>
      <w:lang w:val="en-US" w:eastAsia="en-US"/>
    </w:rPr>
  </w:style>
  <w:style w:type="character" w:customStyle="1" w:styleId="Titre7Car">
    <w:name w:val="Titre 7 Car"/>
    <w:link w:val="Titre7"/>
    <w:rsid w:val="002A0ED6"/>
    <w:rPr>
      <w:rFonts w:eastAsia="Times New Roman"/>
      <w:sz w:val="24"/>
      <w:szCs w:val="24"/>
      <w:lang w:val="en-US" w:eastAsia="en-US"/>
    </w:rPr>
  </w:style>
  <w:style w:type="character" w:customStyle="1" w:styleId="Titre8Car">
    <w:name w:val="Titre 8 Car"/>
    <w:link w:val="Titre8"/>
    <w:rsid w:val="002A0ED6"/>
    <w:rPr>
      <w:rFonts w:eastAsia="Times New Roman"/>
      <w:i/>
      <w:iCs/>
      <w:sz w:val="24"/>
      <w:szCs w:val="24"/>
      <w:lang w:val="en-US" w:eastAsia="en-US"/>
    </w:rPr>
  </w:style>
  <w:style w:type="character" w:customStyle="1" w:styleId="Titre9Car">
    <w:name w:val="Titre 9 Car"/>
    <w:link w:val="Titre9"/>
    <w:rsid w:val="002A0ED6"/>
    <w:rPr>
      <w:rFonts w:ascii="Calibri" w:eastAsia="Times New Roman" w:hAnsi="Calibri"/>
      <w:sz w:val="22"/>
      <w:szCs w:val="22"/>
      <w:lang w:val="en-US" w:eastAsia="en-US"/>
    </w:rPr>
  </w:style>
  <w:style w:type="character" w:styleId="Lienhypertexte">
    <w:name w:val="Hyperlink"/>
    <w:uiPriority w:val="99"/>
    <w:unhideWhenUsed/>
    <w:rsid w:val="00D07557"/>
    <w:rPr>
      <w:color w:val="0000FF"/>
      <w:u w:val="single"/>
    </w:rPr>
  </w:style>
  <w:style w:type="paragraph" w:styleId="Lgende">
    <w:name w:val="caption"/>
    <w:basedOn w:val="Normal"/>
    <w:next w:val="Normal"/>
    <w:link w:val="LgendeCar"/>
    <w:qFormat/>
    <w:rsid w:val="00F107A3"/>
    <w:rPr>
      <w:b/>
      <w:bCs/>
      <w:sz w:val="20"/>
      <w:szCs w:val="20"/>
    </w:rPr>
  </w:style>
  <w:style w:type="paragraph" w:customStyle="1" w:styleId="HSNA-Fig">
    <w:name w:val="HSNA-Fig"/>
    <w:basedOn w:val="Lgende"/>
    <w:next w:val="HSNA-Normal"/>
    <w:link w:val="HOSANNA-FigureLegendCar"/>
    <w:qFormat/>
    <w:rsid w:val="001923A2"/>
    <w:pPr>
      <w:spacing w:before="120" w:after="360"/>
      <w:jc w:val="center"/>
    </w:pPr>
    <w:rPr>
      <w:i/>
      <w:sz w:val="22"/>
      <w:szCs w:val="22"/>
    </w:rPr>
  </w:style>
  <w:style w:type="paragraph" w:customStyle="1" w:styleId="HSNA-Eq">
    <w:name w:val="HSNA-Eq"/>
    <w:basedOn w:val="Lgende"/>
    <w:next w:val="Normal"/>
    <w:link w:val="HSNA-EqCar"/>
    <w:qFormat/>
    <w:rsid w:val="00A87CCE"/>
    <w:pPr>
      <w:tabs>
        <w:tab w:val="center" w:pos="4536"/>
        <w:tab w:val="right" w:pos="9072"/>
      </w:tabs>
    </w:pPr>
    <w:rPr>
      <w:b w:val="0"/>
      <w:i/>
      <w:sz w:val="22"/>
      <w:szCs w:val="22"/>
    </w:rPr>
  </w:style>
  <w:style w:type="character" w:customStyle="1" w:styleId="LgendeCar">
    <w:name w:val="Légende Car"/>
    <w:link w:val="Lgende"/>
    <w:rsid w:val="006E205A"/>
    <w:rPr>
      <w:b/>
      <w:bCs/>
      <w:lang w:val="en-US" w:eastAsia="en-US"/>
    </w:rPr>
  </w:style>
  <w:style w:type="character" w:customStyle="1" w:styleId="HOSANNA-FigureLegendCar">
    <w:name w:val="HOSANNA-FigureLegend Car"/>
    <w:basedOn w:val="LgendeCar"/>
    <w:link w:val="HSNA-Fig"/>
    <w:rsid w:val="006E205A"/>
    <w:rPr>
      <w:b/>
      <w:bCs/>
      <w:lang w:val="en-US" w:eastAsia="en-US"/>
    </w:rPr>
  </w:style>
  <w:style w:type="paragraph" w:customStyle="1" w:styleId="HSNA-Normal">
    <w:name w:val="HSNA-Normal"/>
    <w:basedOn w:val="Normal"/>
    <w:link w:val="HSNA-NormalCar"/>
    <w:qFormat/>
    <w:rsid w:val="001923A2"/>
    <w:pPr>
      <w:jc w:val="both"/>
    </w:pPr>
  </w:style>
  <w:style w:type="character" w:customStyle="1" w:styleId="HSNA-EqCar">
    <w:name w:val="HSNA-Eq Car"/>
    <w:link w:val="HSNA-Eq"/>
    <w:rsid w:val="00A87CCE"/>
    <w:rPr>
      <w:b/>
      <w:bCs/>
      <w:i/>
      <w:sz w:val="22"/>
      <w:szCs w:val="22"/>
      <w:lang w:val="en-US" w:eastAsia="en-US"/>
    </w:rPr>
  </w:style>
  <w:style w:type="paragraph" w:customStyle="1" w:styleId="HSNA-Tab">
    <w:name w:val="HSNA-Tab"/>
    <w:basedOn w:val="Lgende"/>
    <w:next w:val="Normal"/>
    <w:link w:val="HSNA-TabCar"/>
    <w:qFormat/>
    <w:rsid w:val="00E906C2"/>
    <w:pPr>
      <w:spacing w:before="120" w:after="360"/>
      <w:jc w:val="center"/>
    </w:pPr>
    <w:rPr>
      <w:i/>
      <w:sz w:val="22"/>
    </w:rPr>
  </w:style>
  <w:style w:type="character" w:customStyle="1" w:styleId="HSNA-NormalCar">
    <w:name w:val="HSNA-Normal Car"/>
    <w:link w:val="HSNA-Normal"/>
    <w:rsid w:val="001923A2"/>
    <w:rPr>
      <w:sz w:val="24"/>
      <w:szCs w:val="24"/>
      <w:lang w:val="en-US" w:eastAsia="en-US"/>
    </w:rPr>
  </w:style>
  <w:style w:type="paragraph" w:styleId="Explorateurdedocuments">
    <w:name w:val="Document Map"/>
    <w:basedOn w:val="Normal"/>
    <w:link w:val="ExplorateurdedocumentsCar"/>
    <w:rsid w:val="00B30CAD"/>
    <w:rPr>
      <w:rFonts w:ascii="Tahoma" w:hAnsi="Tahoma" w:cs="Tahoma"/>
      <w:sz w:val="16"/>
      <w:szCs w:val="16"/>
    </w:rPr>
  </w:style>
  <w:style w:type="character" w:customStyle="1" w:styleId="HSNA-TabCar">
    <w:name w:val="HSNA-Tab Car"/>
    <w:link w:val="HSNA-Tab"/>
    <w:rsid w:val="00E906C2"/>
    <w:rPr>
      <w:b/>
      <w:bCs/>
      <w:i/>
      <w:sz w:val="22"/>
      <w:lang w:val="en-US" w:eastAsia="en-US"/>
    </w:rPr>
  </w:style>
  <w:style w:type="character" w:customStyle="1" w:styleId="ExplorateurdedocumentsCar">
    <w:name w:val="Explorateur de documents Car"/>
    <w:link w:val="Explorateurdedocuments"/>
    <w:rsid w:val="00B30CAD"/>
    <w:rPr>
      <w:rFonts w:ascii="Tahoma" w:hAnsi="Tahoma" w:cs="Tahoma"/>
      <w:sz w:val="16"/>
      <w:szCs w:val="16"/>
      <w:lang w:val="en-US" w:eastAsia="en-US"/>
    </w:rPr>
  </w:style>
  <w:style w:type="table" w:styleId="Tableauliste3">
    <w:name w:val="Table List 3"/>
    <w:basedOn w:val="TableauNormal"/>
    <w:rsid w:val="00BF1C4E"/>
    <w:rPr>
      <w:rFonts w:ascii="Times New Roman" w:eastAsia="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gl">
    <w:name w:val="gl"/>
    <w:basedOn w:val="Policepardfaut"/>
    <w:rsid w:val="00A841DC"/>
  </w:style>
  <w:style w:type="character" w:customStyle="1" w:styleId="hpn">
    <w:name w:val="hpn"/>
    <w:basedOn w:val="Policepardfaut"/>
    <w:rsid w:val="00A841DC"/>
  </w:style>
  <w:style w:type="character" w:customStyle="1" w:styleId="quoted3">
    <w:name w:val="quoted3"/>
    <w:basedOn w:val="Policepardfaut"/>
    <w:rsid w:val="00A841DC"/>
  </w:style>
  <w:style w:type="paragraph" w:styleId="En-ttedetabledesmatires">
    <w:name w:val="TOC Heading"/>
    <w:basedOn w:val="Titre1"/>
    <w:next w:val="Normal"/>
    <w:uiPriority w:val="39"/>
    <w:unhideWhenUsed/>
    <w:qFormat/>
    <w:rsid w:val="00F6055E"/>
    <w:pPr>
      <w:keepLines/>
      <w:numPr>
        <w:numId w:val="0"/>
      </w:numPr>
      <w:spacing w:before="480" w:after="0" w:line="276" w:lineRule="auto"/>
      <w:outlineLvl w:val="9"/>
    </w:pPr>
    <w:rPr>
      <w:rFonts w:ascii="Cambria" w:hAnsi="Cambria"/>
      <w:color w:val="365F91"/>
      <w:kern w:val="0"/>
      <w:sz w:val="28"/>
      <w:szCs w:val="28"/>
      <w:lang w:val="fr-FR"/>
    </w:rPr>
  </w:style>
  <w:style w:type="table" w:customStyle="1" w:styleId="Grilledutableau1">
    <w:name w:val="Grille du tableau1"/>
    <w:basedOn w:val="TableauNormal"/>
    <w:next w:val="Grilledutableau"/>
    <w:uiPriority w:val="59"/>
    <w:rsid w:val="008E731C"/>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ucuneliste1">
    <w:name w:val="Aucune liste1"/>
    <w:next w:val="Aucuneliste"/>
    <w:uiPriority w:val="99"/>
    <w:semiHidden/>
    <w:unhideWhenUsed/>
    <w:rsid w:val="005270DD"/>
  </w:style>
  <w:style w:type="paragraph" w:styleId="Paragraphedeliste">
    <w:name w:val="List Paragraph"/>
    <w:basedOn w:val="Normal"/>
    <w:uiPriority w:val="34"/>
    <w:qFormat/>
    <w:rsid w:val="005270DD"/>
    <w:pPr>
      <w:spacing w:line="276" w:lineRule="auto"/>
      <w:ind w:left="720"/>
      <w:contextualSpacing/>
    </w:pPr>
    <w:rPr>
      <w:rFonts w:ascii="Calibri" w:eastAsia="Calibri" w:hAnsi="Calibri"/>
      <w:sz w:val="22"/>
      <w:szCs w:val="22"/>
      <w:lang w:val="fr-FR"/>
    </w:rPr>
  </w:style>
  <w:style w:type="table" w:customStyle="1" w:styleId="Grilledutableau2">
    <w:name w:val="Grille du tableau2"/>
    <w:basedOn w:val="TableauNormal"/>
    <w:next w:val="Grilledutableau"/>
    <w:uiPriority w:val="59"/>
    <w:rsid w:val="005270DD"/>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uiPriority w:val="99"/>
    <w:semiHidden/>
    <w:rsid w:val="005270DD"/>
    <w:rPr>
      <w:color w:val="808080"/>
    </w:rPr>
  </w:style>
  <w:style w:type="paragraph" w:styleId="Sansinterligne">
    <w:name w:val="No Spacing"/>
    <w:link w:val="SansinterligneCar"/>
    <w:uiPriority w:val="1"/>
    <w:qFormat/>
    <w:rsid w:val="005270DD"/>
    <w:rPr>
      <w:rFonts w:ascii="Calibri" w:eastAsia="Calibri" w:hAnsi="Calibri"/>
      <w:sz w:val="22"/>
      <w:szCs w:val="22"/>
      <w:lang w:eastAsia="en-US"/>
    </w:rPr>
  </w:style>
  <w:style w:type="character" w:styleId="Titredulivre">
    <w:name w:val="Book Title"/>
    <w:uiPriority w:val="33"/>
    <w:qFormat/>
    <w:rsid w:val="005270DD"/>
    <w:rPr>
      <w:b/>
      <w:bCs/>
      <w:smallCaps/>
      <w:spacing w:val="5"/>
    </w:rPr>
  </w:style>
  <w:style w:type="numbering" w:customStyle="1" w:styleId="Aucuneliste2">
    <w:name w:val="Aucune liste2"/>
    <w:next w:val="Aucuneliste"/>
    <w:uiPriority w:val="99"/>
    <w:semiHidden/>
    <w:unhideWhenUsed/>
    <w:rsid w:val="00893AEA"/>
  </w:style>
  <w:style w:type="table" w:customStyle="1" w:styleId="Grilledutableau3">
    <w:name w:val="Grille du tableau3"/>
    <w:basedOn w:val="TableauNormal"/>
    <w:next w:val="Grilledutableau"/>
    <w:uiPriority w:val="59"/>
    <w:rsid w:val="00893AEA"/>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ucuneliste3">
    <w:name w:val="Aucune liste3"/>
    <w:next w:val="Aucuneliste"/>
    <w:uiPriority w:val="99"/>
    <w:semiHidden/>
    <w:unhideWhenUsed/>
    <w:rsid w:val="0091442B"/>
  </w:style>
  <w:style w:type="paragraph" w:customStyle="1" w:styleId="BodyText">
    <w:name w:val="BodyText"/>
    <w:basedOn w:val="Normal"/>
    <w:uiPriority w:val="99"/>
    <w:rsid w:val="0091442B"/>
    <w:pPr>
      <w:autoSpaceDE w:val="0"/>
      <w:autoSpaceDN w:val="0"/>
      <w:adjustRightInd w:val="0"/>
      <w:spacing w:before="30" w:after="60"/>
      <w:jc w:val="both"/>
    </w:pPr>
    <w:rPr>
      <w:rFonts w:ascii="Times New Roman" w:eastAsiaTheme="minorEastAsia" w:hAnsi="Times New Roman"/>
      <w:sz w:val="22"/>
      <w:szCs w:val="22"/>
      <w:lang w:eastAsia="fr-FR"/>
    </w:rPr>
  </w:style>
  <w:style w:type="paragraph" w:customStyle="1" w:styleId="DenseText">
    <w:name w:val="DenseText"/>
    <w:basedOn w:val="Normal"/>
    <w:uiPriority w:val="99"/>
    <w:rsid w:val="0091442B"/>
    <w:pPr>
      <w:autoSpaceDE w:val="0"/>
      <w:autoSpaceDN w:val="0"/>
      <w:adjustRightInd w:val="0"/>
      <w:spacing w:after="0"/>
    </w:pPr>
    <w:rPr>
      <w:rFonts w:ascii="Times New Roman" w:eastAsiaTheme="minorEastAsia" w:hAnsi="Times New Roman"/>
      <w:sz w:val="22"/>
      <w:szCs w:val="22"/>
      <w:lang w:eastAsia="fr-FR"/>
    </w:rPr>
  </w:style>
  <w:style w:type="paragraph" w:customStyle="1" w:styleId="GroupHeader">
    <w:name w:val="GroupHeader"/>
    <w:basedOn w:val="Normal"/>
    <w:uiPriority w:val="99"/>
    <w:rsid w:val="0091442B"/>
    <w:pPr>
      <w:keepNext/>
      <w:autoSpaceDE w:val="0"/>
      <w:autoSpaceDN w:val="0"/>
      <w:spacing w:before="120" w:after="60"/>
      <w:ind w:left="360"/>
    </w:pPr>
    <w:rPr>
      <w:rFonts w:ascii="Arial" w:eastAsiaTheme="minorEastAsia" w:hAnsi="Arial" w:cs="Arial"/>
      <w:b/>
      <w:bCs/>
      <w:sz w:val="20"/>
      <w:szCs w:val="20"/>
      <w:lang w:eastAsia="fr-FR"/>
    </w:rPr>
  </w:style>
  <w:style w:type="paragraph" w:customStyle="1" w:styleId="CodeExample0">
    <w:name w:val="Code Example 0"/>
    <w:basedOn w:val="Normal"/>
    <w:next w:val="CodeExample1"/>
    <w:uiPriority w:val="99"/>
    <w:rsid w:val="0091442B"/>
    <w:pPr>
      <w:shd w:val="pct10" w:color="auto" w:fill="FFFFFF"/>
      <w:autoSpaceDE w:val="0"/>
      <w:autoSpaceDN w:val="0"/>
      <w:spacing w:after="0"/>
    </w:pPr>
    <w:rPr>
      <w:rFonts w:ascii="Courier New" w:eastAsiaTheme="minorEastAsia" w:hAnsi="Courier New" w:cs="Courier New"/>
      <w:sz w:val="16"/>
      <w:szCs w:val="16"/>
      <w:lang w:eastAsia="fr-FR"/>
    </w:rPr>
  </w:style>
  <w:style w:type="paragraph" w:customStyle="1" w:styleId="CodeExample1">
    <w:name w:val="Code Example 1"/>
    <w:basedOn w:val="Normal"/>
    <w:next w:val="CodeExample2"/>
    <w:uiPriority w:val="99"/>
    <w:rsid w:val="0091442B"/>
    <w:pPr>
      <w:shd w:val="pct10" w:color="auto" w:fill="FFFFFF"/>
      <w:autoSpaceDE w:val="0"/>
      <w:autoSpaceDN w:val="0"/>
      <w:spacing w:after="0"/>
      <w:ind w:left="360"/>
    </w:pPr>
    <w:rPr>
      <w:rFonts w:ascii="Courier New" w:eastAsiaTheme="minorEastAsia" w:hAnsi="Courier New" w:cs="Courier New"/>
      <w:sz w:val="16"/>
      <w:szCs w:val="16"/>
      <w:lang w:eastAsia="fr-FR"/>
    </w:rPr>
  </w:style>
  <w:style w:type="paragraph" w:customStyle="1" w:styleId="CodeExample2">
    <w:name w:val="Code Example 2"/>
    <w:basedOn w:val="Normal"/>
    <w:next w:val="CodeExample3"/>
    <w:uiPriority w:val="99"/>
    <w:rsid w:val="0091442B"/>
    <w:pPr>
      <w:shd w:val="pct10" w:color="auto" w:fill="FFFFFF"/>
      <w:autoSpaceDE w:val="0"/>
      <w:autoSpaceDN w:val="0"/>
      <w:spacing w:after="0"/>
      <w:ind w:left="720"/>
    </w:pPr>
    <w:rPr>
      <w:rFonts w:ascii="Courier New" w:eastAsiaTheme="minorEastAsia" w:hAnsi="Courier New" w:cs="Courier New"/>
      <w:sz w:val="16"/>
      <w:szCs w:val="16"/>
      <w:lang w:eastAsia="fr-FR"/>
    </w:rPr>
  </w:style>
  <w:style w:type="paragraph" w:customStyle="1" w:styleId="CodeExample3">
    <w:name w:val="Code Example 3"/>
    <w:basedOn w:val="Normal"/>
    <w:next w:val="CodeExample4"/>
    <w:uiPriority w:val="99"/>
    <w:rsid w:val="0091442B"/>
    <w:pPr>
      <w:shd w:val="pct10" w:color="auto" w:fill="FFFFFF"/>
      <w:autoSpaceDE w:val="0"/>
      <w:autoSpaceDN w:val="0"/>
      <w:spacing w:after="0"/>
      <w:ind w:left="1080"/>
    </w:pPr>
    <w:rPr>
      <w:rFonts w:ascii="Courier New" w:eastAsiaTheme="minorEastAsia" w:hAnsi="Courier New" w:cs="Courier New"/>
      <w:sz w:val="16"/>
      <w:szCs w:val="16"/>
      <w:lang w:eastAsia="fr-FR"/>
    </w:rPr>
  </w:style>
  <w:style w:type="paragraph" w:customStyle="1" w:styleId="CodeExample4">
    <w:name w:val="Code Example 4"/>
    <w:basedOn w:val="Normal"/>
    <w:next w:val="CodeExample5"/>
    <w:uiPriority w:val="99"/>
    <w:rsid w:val="0091442B"/>
    <w:pPr>
      <w:shd w:val="pct10" w:color="auto" w:fill="FFFFFF"/>
      <w:autoSpaceDE w:val="0"/>
      <w:autoSpaceDN w:val="0"/>
      <w:spacing w:after="0"/>
      <w:ind w:left="1440"/>
    </w:pPr>
    <w:rPr>
      <w:rFonts w:ascii="Courier New" w:eastAsiaTheme="minorEastAsia" w:hAnsi="Courier New" w:cs="Courier New"/>
      <w:sz w:val="16"/>
      <w:szCs w:val="16"/>
      <w:lang w:eastAsia="fr-FR"/>
    </w:rPr>
  </w:style>
  <w:style w:type="paragraph" w:customStyle="1" w:styleId="CodeExample5">
    <w:name w:val="Code Example 5"/>
    <w:basedOn w:val="Normal"/>
    <w:next w:val="CodeExample6"/>
    <w:uiPriority w:val="99"/>
    <w:rsid w:val="0091442B"/>
    <w:pPr>
      <w:shd w:val="pct10" w:color="auto" w:fill="FFFFFF"/>
      <w:autoSpaceDE w:val="0"/>
      <w:autoSpaceDN w:val="0"/>
      <w:spacing w:after="0"/>
      <w:ind w:left="1800"/>
    </w:pPr>
    <w:rPr>
      <w:rFonts w:ascii="Courier New" w:eastAsiaTheme="minorEastAsia" w:hAnsi="Courier New" w:cs="Courier New"/>
      <w:sz w:val="16"/>
      <w:szCs w:val="16"/>
      <w:lang w:eastAsia="fr-FR"/>
    </w:rPr>
  </w:style>
  <w:style w:type="paragraph" w:customStyle="1" w:styleId="CodeExample6">
    <w:name w:val="Code Example 6"/>
    <w:basedOn w:val="Normal"/>
    <w:next w:val="CodeExample7"/>
    <w:uiPriority w:val="99"/>
    <w:rsid w:val="0091442B"/>
    <w:pPr>
      <w:shd w:val="pct10" w:color="auto" w:fill="FFFFFF"/>
      <w:autoSpaceDE w:val="0"/>
      <w:autoSpaceDN w:val="0"/>
      <w:spacing w:after="0"/>
      <w:ind w:left="2160"/>
    </w:pPr>
    <w:rPr>
      <w:rFonts w:ascii="Courier New" w:eastAsiaTheme="minorEastAsia" w:hAnsi="Courier New" w:cs="Courier New"/>
      <w:sz w:val="16"/>
      <w:szCs w:val="16"/>
      <w:lang w:eastAsia="fr-FR"/>
    </w:rPr>
  </w:style>
  <w:style w:type="paragraph" w:customStyle="1" w:styleId="CodeExample7">
    <w:name w:val="Code Example 7"/>
    <w:basedOn w:val="Normal"/>
    <w:next w:val="CodeExample8"/>
    <w:uiPriority w:val="99"/>
    <w:rsid w:val="0091442B"/>
    <w:pPr>
      <w:shd w:val="pct10" w:color="auto" w:fill="FFFFFF"/>
      <w:autoSpaceDE w:val="0"/>
      <w:autoSpaceDN w:val="0"/>
      <w:spacing w:after="0"/>
      <w:ind w:left="2520"/>
    </w:pPr>
    <w:rPr>
      <w:rFonts w:ascii="Courier New" w:eastAsiaTheme="minorEastAsia" w:hAnsi="Courier New" w:cs="Courier New"/>
      <w:sz w:val="16"/>
      <w:szCs w:val="16"/>
      <w:lang w:eastAsia="fr-FR"/>
    </w:rPr>
  </w:style>
  <w:style w:type="paragraph" w:customStyle="1" w:styleId="CodeExample8">
    <w:name w:val="Code Example 8"/>
    <w:basedOn w:val="Normal"/>
    <w:next w:val="CodeExample9"/>
    <w:uiPriority w:val="99"/>
    <w:rsid w:val="0091442B"/>
    <w:pPr>
      <w:shd w:val="pct10" w:color="auto" w:fill="FFFFFF"/>
      <w:autoSpaceDE w:val="0"/>
      <w:autoSpaceDN w:val="0"/>
      <w:spacing w:after="0"/>
      <w:ind w:left="2880"/>
    </w:pPr>
    <w:rPr>
      <w:rFonts w:ascii="Courier New" w:eastAsiaTheme="minorEastAsia" w:hAnsi="Courier New" w:cs="Courier New"/>
      <w:sz w:val="16"/>
      <w:szCs w:val="16"/>
      <w:lang w:eastAsia="fr-FR"/>
    </w:rPr>
  </w:style>
  <w:style w:type="paragraph" w:customStyle="1" w:styleId="CodeExample9">
    <w:name w:val="Code Example 9"/>
    <w:basedOn w:val="Normal"/>
    <w:uiPriority w:val="99"/>
    <w:rsid w:val="0091442B"/>
    <w:pPr>
      <w:shd w:val="pct10" w:color="auto" w:fill="FFFFFF"/>
      <w:autoSpaceDE w:val="0"/>
      <w:autoSpaceDN w:val="0"/>
      <w:spacing w:after="0"/>
      <w:ind w:left="3240"/>
    </w:pPr>
    <w:rPr>
      <w:rFonts w:ascii="Courier New" w:eastAsiaTheme="minorEastAsia" w:hAnsi="Courier New" w:cs="Courier New"/>
      <w:sz w:val="16"/>
      <w:szCs w:val="16"/>
      <w:lang w:eastAsia="fr-FR"/>
    </w:rPr>
  </w:style>
  <w:style w:type="paragraph" w:customStyle="1" w:styleId="ListContinue0">
    <w:name w:val="List Continue 0"/>
    <w:basedOn w:val="Normal"/>
    <w:next w:val="ListContinue1"/>
    <w:uiPriority w:val="99"/>
    <w:rsid w:val="0091442B"/>
    <w:pPr>
      <w:autoSpaceDE w:val="0"/>
      <w:autoSpaceDN w:val="0"/>
      <w:spacing w:before="30" w:after="60"/>
      <w:jc w:val="both"/>
    </w:pPr>
    <w:rPr>
      <w:rFonts w:ascii="Times New Roman" w:eastAsiaTheme="minorEastAsia" w:hAnsi="Times New Roman"/>
      <w:sz w:val="20"/>
      <w:szCs w:val="20"/>
      <w:lang w:eastAsia="fr-FR"/>
    </w:rPr>
  </w:style>
  <w:style w:type="paragraph" w:customStyle="1" w:styleId="ListContinue1">
    <w:name w:val="List Continue 1"/>
    <w:basedOn w:val="Normal"/>
    <w:next w:val="Listecontinue2"/>
    <w:uiPriority w:val="99"/>
    <w:rsid w:val="0091442B"/>
    <w:pPr>
      <w:autoSpaceDE w:val="0"/>
      <w:autoSpaceDN w:val="0"/>
      <w:spacing w:before="30" w:after="60"/>
      <w:ind w:left="360"/>
      <w:jc w:val="both"/>
    </w:pPr>
    <w:rPr>
      <w:rFonts w:ascii="Times New Roman" w:eastAsiaTheme="minorEastAsia" w:hAnsi="Times New Roman"/>
      <w:sz w:val="20"/>
      <w:szCs w:val="20"/>
      <w:lang w:eastAsia="fr-FR"/>
    </w:rPr>
  </w:style>
  <w:style w:type="paragraph" w:styleId="Listecontinue2">
    <w:name w:val="List Continue 2"/>
    <w:basedOn w:val="Normal"/>
    <w:next w:val="Listecontinue3"/>
    <w:uiPriority w:val="99"/>
    <w:rsid w:val="0091442B"/>
    <w:pPr>
      <w:autoSpaceDE w:val="0"/>
      <w:autoSpaceDN w:val="0"/>
      <w:spacing w:before="30" w:after="60"/>
      <w:ind w:left="720"/>
      <w:jc w:val="both"/>
    </w:pPr>
    <w:rPr>
      <w:rFonts w:ascii="Times New Roman" w:eastAsiaTheme="minorEastAsia" w:hAnsi="Times New Roman"/>
      <w:sz w:val="20"/>
      <w:szCs w:val="20"/>
      <w:lang w:eastAsia="fr-FR"/>
    </w:rPr>
  </w:style>
  <w:style w:type="paragraph" w:styleId="Listecontinue3">
    <w:name w:val="List Continue 3"/>
    <w:basedOn w:val="Normal"/>
    <w:next w:val="Listecontinue4"/>
    <w:uiPriority w:val="99"/>
    <w:rsid w:val="0091442B"/>
    <w:pPr>
      <w:autoSpaceDE w:val="0"/>
      <w:autoSpaceDN w:val="0"/>
      <w:spacing w:before="30" w:after="60"/>
      <w:ind w:left="1080"/>
      <w:jc w:val="both"/>
    </w:pPr>
    <w:rPr>
      <w:rFonts w:ascii="Times New Roman" w:eastAsiaTheme="minorEastAsia" w:hAnsi="Times New Roman"/>
      <w:sz w:val="20"/>
      <w:szCs w:val="20"/>
      <w:lang w:eastAsia="fr-FR"/>
    </w:rPr>
  </w:style>
  <w:style w:type="paragraph" w:styleId="Listecontinue4">
    <w:name w:val="List Continue 4"/>
    <w:basedOn w:val="Normal"/>
    <w:next w:val="Listecontinue5"/>
    <w:uiPriority w:val="99"/>
    <w:rsid w:val="0091442B"/>
    <w:pPr>
      <w:autoSpaceDE w:val="0"/>
      <w:autoSpaceDN w:val="0"/>
      <w:spacing w:before="30" w:after="60"/>
      <w:ind w:left="1440"/>
      <w:jc w:val="both"/>
    </w:pPr>
    <w:rPr>
      <w:rFonts w:ascii="Times New Roman" w:eastAsiaTheme="minorEastAsia" w:hAnsi="Times New Roman"/>
      <w:sz w:val="20"/>
      <w:szCs w:val="20"/>
      <w:lang w:eastAsia="fr-FR"/>
    </w:rPr>
  </w:style>
  <w:style w:type="paragraph" w:styleId="Listecontinue5">
    <w:name w:val="List Continue 5"/>
    <w:basedOn w:val="Normal"/>
    <w:next w:val="ListContinue6"/>
    <w:uiPriority w:val="99"/>
    <w:rsid w:val="0091442B"/>
    <w:pPr>
      <w:autoSpaceDE w:val="0"/>
      <w:autoSpaceDN w:val="0"/>
      <w:spacing w:before="30" w:after="60"/>
      <w:ind w:left="1800"/>
      <w:jc w:val="both"/>
    </w:pPr>
    <w:rPr>
      <w:rFonts w:ascii="Times New Roman" w:eastAsiaTheme="minorEastAsia" w:hAnsi="Times New Roman"/>
      <w:sz w:val="20"/>
      <w:szCs w:val="20"/>
      <w:lang w:eastAsia="fr-FR"/>
    </w:rPr>
  </w:style>
  <w:style w:type="paragraph" w:customStyle="1" w:styleId="ListContinue6">
    <w:name w:val="List Continue 6"/>
    <w:basedOn w:val="Normal"/>
    <w:next w:val="ListContinue7"/>
    <w:uiPriority w:val="99"/>
    <w:rsid w:val="0091442B"/>
    <w:pPr>
      <w:autoSpaceDE w:val="0"/>
      <w:autoSpaceDN w:val="0"/>
      <w:spacing w:before="30" w:after="60"/>
      <w:ind w:left="2160"/>
      <w:jc w:val="both"/>
    </w:pPr>
    <w:rPr>
      <w:rFonts w:ascii="Times New Roman" w:eastAsiaTheme="minorEastAsia" w:hAnsi="Times New Roman"/>
      <w:sz w:val="20"/>
      <w:szCs w:val="20"/>
      <w:lang w:eastAsia="fr-FR"/>
    </w:rPr>
  </w:style>
  <w:style w:type="paragraph" w:customStyle="1" w:styleId="ListContinue7">
    <w:name w:val="List Continue 7"/>
    <w:basedOn w:val="Normal"/>
    <w:next w:val="ListContinue8"/>
    <w:uiPriority w:val="99"/>
    <w:rsid w:val="0091442B"/>
    <w:pPr>
      <w:autoSpaceDE w:val="0"/>
      <w:autoSpaceDN w:val="0"/>
      <w:spacing w:before="30" w:after="60"/>
      <w:ind w:left="2520"/>
      <w:jc w:val="both"/>
    </w:pPr>
    <w:rPr>
      <w:rFonts w:ascii="Times New Roman" w:eastAsiaTheme="minorEastAsia" w:hAnsi="Times New Roman"/>
      <w:sz w:val="20"/>
      <w:szCs w:val="20"/>
      <w:lang w:eastAsia="fr-FR"/>
    </w:rPr>
  </w:style>
  <w:style w:type="paragraph" w:customStyle="1" w:styleId="ListContinue8">
    <w:name w:val="List Continue 8"/>
    <w:basedOn w:val="Normal"/>
    <w:next w:val="ListContinue9"/>
    <w:uiPriority w:val="99"/>
    <w:rsid w:val="0091442B"/>
    <w:pPr>
      <w:autoSpaceDE w:val="0"/>
      <w:autoSpaceDN w:val="0"/>
      <w:spacing w:before="30" w:after="60"/>
      <w:ind w:left="2880"/>
      <w:jc w:val="both"/>
    </w:pPr>
    <w:rPr>
      <w:rFonts w:ascii="Times New Roman" w:eastAsiaTheme="minorEastAsia" w:hAnsi="Times New Roman"/>
      <w:sz w:val="20"/>
      <w:szCs w:val="20"/>
      <w:lang w:eastAsia="fr-FR"/>
    </w:rPr>
  </w:style>
  <w:style w:type="paragraph" w:customStyle="1" w:styleId="ListContinue9">
    <w:name w:val="List Continue 9"/>
    <w:basedOn w:val="Normal"/>
    <w:uiPriority w:val="99"/>
    <w:rsid w:val="0091442B"/>
    <w:pPr>
      <w:autoSpaceDE w:val="0"/>
      <w:autoSpaceDN w:val="0"/>
      <w:spacing w:before="30" w:after="60"/>
      <w:ind w:left="3240"/>
      <w:jc w:val="both"/>
    </w:pPr>
    <w:rPr>
      <w:rFonts w:ascii="Times New Roman" w:eastAsiaTheme="minorEastAsia" w:hAnsi="Times New Roman"/>
      <w:sz w:val="20"/>
      <w:szCs w:val="20"/>
      <w:lang w:eastAsia="fr-FR"/>
    </w:rPr>
  </w:style>
  <w:style w:type="paragraph" w:customStyle="1" w:styleId="DescContinue0">
    <w:name w:val="DescContinue 0"/>
    <w:basedOn w:val="Normal"/>
    <w:next w:val="DescContinue1"/>
    <w:uiPriority w:val="99"/>
    <w:rsid w:val="0091442B"/>
    <w:pPr>
      <w:autoSpaceDE w:val="0"/>
      <w:autoSpaceDN w:val="0"/>
      <w:spacing w:after="0"/>
    </w:pPr>
    <w:rPr>
      <w:rFonts w:ascii="Times New Roman" w:eastAsiaTheme="minorEastAsia" w:hAnsi="Times New Roman"/>
      <w:sz w:val="20"/>
      <w:szCs w:val="20"/>
      <w:lang w:eastAsia="fr-FR"/>
    </w:rPr>
  </w:style>
  <w:style w:type="paragraph" w:customStyle="1" w:styleId="DescContinue1">
    <w:name w:val="DescContinue 1"/>
    <w:basedOn w:val="Normal"/>
    <w:next w:val="DescContinue2"/>
    <w:uiPriority w:val="99"/>
    <w:rsid w:val="0091442B"/>
    <w:pPr>
      <w:autoSpaceDE w:val="0"/>
      <w:autoSpaceDN w:val="0"/>
      <w:spacing w:after="0"/>
      <w:ind w:left="360"/>
    </w:pPr>
    <w:rPr>
      <w:rFonts w:ascii="Times New Roman" w:eastAsiaTheme="minorEastAsia" w:hAnsi="Times New Roman"/>
      <w:sz w:val="20"/>
      <w:szCs w:val="20"/>
      <w:lang w:eastAsia="fr-FR"/>
    </w:rPr>
  </w:style>
  <w:style w:type="paragraph" w:customStyle="1" w:styleId="DescContinue2">
    <w:name w:val="DescContinue 2"/>
    <w:basedOn w:val="Normal"/>
    <w:next w:val="DescContinue3"/>
    <w:uiPriority w:val="99"/>
    <w:rsid w:val="0091442B"/>
    <w:pPr>
      <w:autoSpaceDE w:val="0"/>
      <w:autoSpaceDN w:val="0"/>
      <w:spacing w:after="0"/>
      <w:ind w:left="720"/>
    </w:pPr>
    <w:rPr>
      <w:rFonts w:ascii="Times New Roman" w:eastAsiaTheme="minorEastAsia" w:hAnsi="Times New Roman"/>
      <w:sz w:val="20"/>
      <w:szCs w:val="20"/>
      <w:lang w:eastAsia="fr-FR"/>
    </w:rPr>
  </w:style>
  <w:style w:type="paragraph" w:customStyle="1" w:styleId="DescContinue3">
    <w:name w:val="DescContinue 3"/>
    <w:basedOn w:val="Normal"/>
    <w:next w:val="DescContinue4"/>
    <w:uiPriority w:val="99"/>
    <w:rsid w:val="0091442B"/>
    <w:pPr>
      <w:autoSpaceDE w:val="0"/>
      <w:autoSpaceDN w:val="0"/>
      <w:spacing w:after="0"/>
      <w:ind w:left="1080"/>
    </w:pPr>
    <w:rPr>
      <w:rFonts w:ascii="Times New Roman" w:eastAsiaTheme="minorEastAsia" w:hAnsi="Times New Roman"/>
      <w:sz w:val="20"/>
      <w:szCs w:val="20"/>
      <w:lang w:eastAsia="fr-FR"/>
    </w:rPr>
  </w:style>
  <w:style w:type="paragraph" w:customStyle="1" w:styleId="DescContinue4">
    <w:name w:val="DescContinue 4"/>
    <w:basedOn w:val="Normal"/>
    <w:next w:val="DescContinue5"/>
    <w:uiPriority w:val="99"/>
    <w:rsid w:val="0091442B"/>
    <w:pPr>
      <w:autoSpaceDE w:val="0"/>
      <w:autoSpaceDN w:val="0"/>
      <w:spacing w:after="0"/>
      <w:ind w:left="1440"/>
    </w:pPr>
    <w:rPr>
      <w:rFonts w:ascii="Times New Roman" w:eastAsiaTheme="minorEastAsia" w:hAnsi="Times New Roman"/>
      <w:sz w:val="20"/>
      <w:szCs w:val="20"/>
      <w:lang w:eastAsia="fr-FR"/>
    </w:rPr>
  </w:style>
  <w:style w:type="paragraph" w:customStyle="1" w:styleId="DescContinue5">
    <w:name w:val="DescContinue 5"/>
    <w:basedOn w:val="Normal"/>
    <w:next w:val="DescContinue6"/>
    <w:uiPriority w:val="99"/>
    <w:rsid w:val="0091442B"/>
    <w:pPr>
      <w:autoSpaceDE w:val="0"/>
      <w:autoSpaceDN w:val="0"/>
      <w:spacing w:after="0"/>
      <w:ind w:left="1800"/>
    </w:pPr>
    <w:rPr>
      <w:rFonts w:ascii="Times New Roman" w:eastAsiaTheme="minorEastAsia" w:hAnsi="Times New Roman"/>
      <w:sz w:val="20"/>
      <w:szCs w:val="20"/>
      <w:lang w:eastAsia="fr-FR"/>
    </w:rPr>
  </w:style>
  <w:style w:type="paragraph" w:customStyle="1" w:styleId="DescContinue6">
    <w:name w:val="DescContinue 6"/>
    <w:basedOn w:val="Normal"/>
    <w:next w:val="DescContinue7"/>
    <w:uiPriority w:val="99"/>
    <w:rsid w:val="0091442B"/>
    <w:pPr>
      <w:autoSpaceDE w:val="0"/>
      <w:autoSpaceDN w:val="0"/>
      <w:spacing w:after="0"/>
      <w:ind w:left="2160"/>
    </w:pPr>
    <w:rPr>
      <w:rFonts w:ascii="Times New Roman" w:eastAsiaTheme="minorEastAsia" w:hAnsi="Times New Roman"/>
      <w:sz w:val="20"/>
      <w:szCs w:val="20"/>
      <w:lang w:eastAsia="fr-FR"/>
    </w:rPr>
  </w:style>
  <w:style w:type="paragraph" w:customStyle="1" w:styleId="DescContinue7">
    <w:name w:val="DescContinue 7"/>
    <w:basedOn w:val="Normal"/>
    <w:next w:val="DescContinue8"/>
    <w:uiPriority w:val="99"/>
    <w:rsid w:val="0091442B"/>
    <w:pPr>
      <w:autoSpaceDE w:val="0"/>
      <w:autoSpaceDN w:val="0"/>
      <w:spacing w:after="0"/>
      <w:ind w:left="2520"/>
    </w:pPr>
    <w:rPr>
      <w:rFonts w:ascii="Times New Roman" w:eastAsiaTheme="minorEastAsia" w:hAnsi="Times New Roman"/>
      <w:sz w:val="20"/>
      <w:szCs w:val="20"/>
      <w:lang w:eastAsia="fr-FR"/>
    </w:rPr>
  </w:style>
  <w:style w:type="paragraph" w:customStyle="1" w:styleId="DescContinue8">
    <w:name w:val="DescContinue 8"/>
    <w:basedOn w:val="Normal"/>
    <w:next w:val="DescContinue9"/>
    <w:uiPriority w:val="99"/>
    <w:rsid w:val="0091442B"/>
    <w:pPr>
      <w:autoSpaceDE w:val="0"/>
      <w:autoSpaceDN w:val="0"/>
      <w:spacing w:after="0"/>
      <w:ind w:left="2880"/>
    </w:pPr>
    <w:rPr>
      <w:rFonts w:ascii="Times New Roman" w:eastAsiaTheme="minorEastAsia" w:hAnsi="Times New Roman"/>
      <w:sz w:val="20"/>
      <w:szCs w:val="20"/>
      <w:lang w:eastAsia="fr-FR"/>
    </w:rPr>
  </w:style>
  <w:style w:type="paragraph" w:customStyle="1" w:styleId="DescContinue9">
    <w:name w:val="DescContinue 9"/>
    <w:basedOn w:val="Normal"/>
    <w:uiPriority w:val="99"/>
    <w:rsid w:val="0091442B"/>
    <w:pPr>
      <w:autoSpaceDE w:val="0"/>
      <w:autoSpaceDN w:val="0"/>
      <w:spacing w:after="0"/>
      <w:ind w:left="3240"/>
    </w:pPr>
    <w:rPr>
      <w:rFonts w:ascii="Times New Roman" w:eastAsiaTheme="minorEastAsia" w:hAnsi="Times New Roman"/>
      <w:sz w:val="20"/>
      <w:szCs w:val="20"/>
      <w:lang w:eastAsia="fr-FR"/>
    </w:rPr>
  </w:style>
  <w:style w:type="paragraph" w:customStyle="1" w:styleId="LatexTOC0">
    <w:name w:val="LatexTOC 0"/>
    <w:basedOn w:val="Normal"/>
    <w:next w:val="ListBullet1"/>
    <w:uiPriority w:val="99"/>
    <w:rsid w:val="0091442B"/>
    <w:pPr>
      <w:tabs>
        <w:tab w:val="right" w:leader="dot" w:pos="8640"/>
      </w:tabs>
      <w:autoSpaceDE w:val="0"/>
      <w:autoSpaceDN w:val="0"/>
      <w:spacing w:before="30" w:after="30"/>
    </w:pPr>
    <w:rPr>
      <w:rFonts w:ascii="Times New Roman" w:eastAsiaTheme="minorEastAsia" w:hAnsi="Times New Roman"/>
      <w:sz w:val="20"/>
      <w:szCs w:val="20"/>
      <w:lang w:eastAsia="fr-FR"/>
    </w:rPr>
  </w:style>
  <w:style w:type="paragraph" w:customStyle="1" w:styleId="LatexTOC1">
    <w:name w:val="LatexTOC 1"/>
    <w:basedOn w:val="Normal"/>
    <w:next w:val="Listepuces2"/>
    <w:uiPriority w:val="99"/>
    <w:rsid w:val="0091442B"/>
    <w:pPr>
      <w:tabs>
        <w:tab w:val="right" w:leader="dot" w:pos="8640"/>
      </w:tabs>
      <w:autoSpaceDE w:val="0"/>
      <w:autoSpaceDN w:val="0"/>
      <w:spacing w:before="27" w:after="27"/>
      <w:ind w:left="360"/>
    </w:pPr>
    <w:rPr>
      <w:rFonts w:ascii="Times New Roman" w:eastAsiaTheme="minorEastAsia" w:hAnsi="Times New Roman"/>
      <w:sz w:val="20"/>
      <w:szCs w:val="20"/>
      <w:lang w:eastAsia="fr-FR"/>
    </w:rPr>
  </w:style>
  <w:style w:type="paragraph" w:customStyle="1" w:styleId="LatexTOC2">
    <w:name w:val="LatexTOC 2"/>
    <w:basedOn w:val="Normal"/>
    <w:next w:val="Listepuces3"/>
    <w:uiPriority w:val="99"/>
    <w:rsid w:val="0091442B"/>
    <w:pPr>
      <w:tabs>
        <w:tab w:val="right" w:leader="dot" w:pos="8640"/>
      </w:tabs>
      <w:autoSpaceDE w:val="0"/>
      <w:autoSpaceDN w:val="0"/>
      <w:spacing w:before="24" w:after="24"/>
      <w:ind w:left="720"/>
    </w:pPr>
    <w:rPr>
      <w:rFonts w:ascii="Times New Roman" w:eastAsiaTheme="minorEastAsia" w:hAnsi="Times New Roman"/>
      <w:sz w:val="20"/>
      <w:szCs w:val="20"/>
      <w:lang w:eastAsia="fr-FR"/>
    </w:rPr>
  </w:style>
  <w:style w:type="paragraph" w:customStyle="1" w:styleId="LatexTOC3">
    <w:name w:val="LatexTOC 3"/>
    <w:basedOn w:val="Normal"/>
    <w:next w:val="Listepuces4"/>
    <w:uiPriority w:val="99"/>
    <w:rsid w:val="0091442B"/>
    <w:pPr>
      <w:tabs>
        <w:tab w:val="right" w:leader="dot" w:pos="8640"/>
      </w:tabs>
      <w:autoSpaceDE w:val="0"/>
      <w:autoSpaceDN w:val="0"/>
      <w:spacing w:before="21" w:after="21"/>
      <w:ind w:left="1080"/>
    </w:pPr>
    <w:rPr>
      <w:rFonts w:ascii="Times New Roman" w:eastAsiaTheme="minorEastAsia" w:hAnsi="Times New Roman"/>
      <w:sz w:val="20"/>
      <w:szCs w:val="20"/>
      <w:lang w:eastAsia="fr-FR"/>
    </w:rPr>
  </w:style>
  <w:style w:type="paragraph" w:customStyle="1" w:styleId="LatexTOC4">
    <w:name w:val="LatexTOC 4"/>
    <w:basedOn w:val="Normal"/>
    <w:next w:val="Listepuces5"/>
    <w:uiPriority w:val="99"/>
    <w:rsid w:val="0091442B"/>
    <w:pPr>
      <w:tabs>
        <w:tab w:val="right" w:leader="dot" w:pos="8640"/>
      </w:tabs>
      <w:autoSpaceDE w:val="0"/>
      <w:autoSpaceDN w:val="0"/>
      <w:spacing w:before="18" w:after="18"/>
      <w:ind w:left="1440"/>
    </w:pPr>
    <w:rPr>
      <w:rFonts w:ascii="Times New Roman" w:eastAsiaTheme="minorEastAsia" w:hAnsi="Times New Roman"/>
      <w:sz w:val="20"/>
      <w:szCs w:val="20"/>
      <w:lang w:eastAsia="fr-FR"/>
    </w:rPr>
  </w:style>
  <w:style w:type="paragraph" w:customStyle="1" w:styleId="LatexTOC5">
    <w:name w:val="LatexTOC 5"/>
    <w:basedOn w:val="Normal"/>
    <w:next w:val="ListBullet6"/>
    <w:uiPriority w:val="99"/>
    <w:rsid w:val="0091442B"/>
    <w:pPr>
      <w:tabs>
        <w:tab w:val="right" w:leader="dot" w:pos="8640"/>
      </w:tabs>
      <w:autoSpaceDE w:val="0"/>
      <w:autoSpaceDN w:val="0"/>
      <w:spacing w:before="15" w:after="15"/>
      <w:ind w:left="1800"/>
    </w:pPr>
    <w:rPr>
      <w:rFonts w:ascii="Times New Roman" w:eastAsiaTheme="minorEastAsia" w:hAnsi="Times New Roman"/>
      <w:sz w:val="20"/>
      <w:szCs w:val="20"/>
      <w:lang w:eastAsia="fr-FR"/>
    </w:rPr>
  </w:style>
  <w:style w:type="paragraph" w:customStyle="1" w:styleId="LatexTOC6">
    <w:name w:val="LatexTOC 6"/>
    <w:basedOn w:val="Normal"/>
    <w:next w:val="ListBullet7"/>
    <w:uiPriority w:val="99"/>
    <w:rsid w:val="0091442B"/>
    <w:pPr>
      <w:tabs>
        <w:tab w:val="right" w:leader="dot" w:pos="8640"/>
      </w:tabs>
      <w:autoSpaceDE w:val="0"/>
      <w:autoSpaceDN w:val="0"/>
      <w:spacing w:before="12" w:after="12"/>
      <w:ind w:left="2160"/>
    </w:pPr>
    <w:rPr>
      <w:rFonts w:ascii="Times New Roman" w:eastAsiaTheme="minorEastAsia" w:hAnsi="Times New Roman"/>
      <w:sz w:val="20"/>
      <w:szCs w:val="20"/>
      <w:lang w:eastAsia="fr-FR"/>
    </w:rPr>
  </w:style>
  <w:style w:type="paragraph" w:customStyle="1" w:styleId="LatexTOC7">
    <w:name w:val="LatexTOC 7"/>
    <w:basedOn w:val="Normal"/>
    <w:next w:val="ListBullet8"/>
    <w:uiPriority w:val="99"/>
    <w:rsid w:val="0091442B"/>
    <w:pPr>
      <w:tabs>
        <w:tab w:val="right" w:leader="dot" w:pos="8640"/>
      </w:tabs>
      <w:autoSpaceDE w:val="0"/>
      <w:autoSpaceDN w:val="0"/>
      <w:spacing w:before="9" w:after="9"/>
      <w:ind w:left="2520"/>
    </w:pPr>
    <w:rPr>
      <w:rFonts w:ascii="Times New Roman" w:eastAsiaTheme="minorEastAsia" w:hAnsi="Times New Roman"/>
      <w:sz w:val="20"/>
      <w:szCs w:val="20"/>
      <w:lang w:eastAsia="fr-FR"/>
    </w:rPr>
  </w:style>
  <w:style w:type="paragraph" w:customStyle="1" w:styleId="LatexTOC8">
    <w:name w:val="LatexTOC 8"/>
    <w:basedOn w:val="Normal"/>
    <w:next w:val="ListBullet9"/>
    <w:uiPriority w:val="99"/>
    <w:rsid w:val="0091442B"/>
    <w:pPr>
      <w:tabs>
        <w:tab w:val="right" w:leader="dot" w:pos="8640"/>
      </w:tabs>
      <w:autoSpaceDE w:val="0"/>
      <w:autoSpaceDN w:val="0"/>
      <w:spacing w:before="6" w:after="6"/>
      <w:ind w:left="2880"/>
    </w:pPr>
    <w:rPr>
      <w:rFonts w:ascii="Times New Roman" w:eastAsiaTheme="minorEastAsia" w:hAnsi="Times New Roman"/>
      <w:sz w:val="20"/>
      <w:szCs w:val="20"/>
      <w:lang w:eastAsia="fr-FR"/>
    </w:rPr>
  </w:style>
  <w:style w:type="paragraph" w:customStyle="1" w:styleId="LatexTOC9">
    <w:name w:val="LatexTOC 9"/>
    <w:basedOn w:val="Normal"/>
    <w:next w:val="ListBullet9"/>
    <w:uiPriority w:val="99"/>
    <w:rsid w:val="0091442B"/>
    <w:pPr>
      <w:tabs>
        <w:tab w:val="right" w:leader="dot" w:pos="8640"/>
      </w:tabs>
      <w:autoSpaceDE w:val="0"/>
      <w:autoSpaceDN w:val="0"/>
      <w:spacing w:before="3" w:after="3"/>
      <w:ind w:left="3240"/>
    </w:pPr>
    <w:rPr>
      <w:rFonts w:ascii="Times New Roman" w:eastAsiaTheme="minorEastAsia" w:hAnsi="Times New Roman"/>
      <w:sz w:val="20"/>
      <w:szCs w:val="20"/>
      <w:lang w:eastAsia="fr-FR"/>
    </w:rPr>
  </w:style>
  <w:style w:type="paragraph" w:customStyle="1" w:styleId="ListBullet0">
    <w:name w:val="List Bullet 0"/>
    <w:basedOn w:val="Normal"/>
    <w:next w:val="ListBullet1"/>
    <w:autoRedefine/>
    <w:uiPriority w:val="99"/>
    <w:rsid w:val="0091442B"/>
    <w:pPr>
      <w:numPr>
        <w:numId w:val="1"/>
      </w:numPr>
      <w:tabs>
        <w:tab w:val="num" w:pos="360"/>
      </w:tabs>
      <w:autoSpaceDE w:val="0"/>
      <w:autoSpaceDN w:val="0"/>
      <w:spacing w:after="0"/>
    </w:pPr>
    <w:rPr>
      <w:rFonts w:ascii="Times New Roman" w:eastAsiaTheme="minorEastAsia" w:hAnsi="Times New Roman"/>
      <w:sz w:val="20"/>
      <w:szCs w:val="20"/>
      <w:lang w:eastAsia="fr-FR"/>
    </w:rPr>
  </w:style>
  <w:style w:type="paragraph" w:customStyle="1" w:styleId="ListBullet1">
    <w:name w:val="List Bullet 1"/>
    <w:basedOn w:val="Normal"/>
    <w:next w:val="Listepuces2"/>
    <w:autoRedefine/>
    <w:uiPriority w:val="99"/>
    <w:rsid w:val="0091442B"/>
    <w:pPr>
      <w:numPr>
        <w:numId w:val="2"/>
      </w:numPr>
      <w:tabs>
        <w:tab w:val="num" w:pos="720"/>
      </w:tabs>
      <w:autoSpaceDE w:val="0"/>
      <w:autoSpaceDN w:val="0"/>
      <w:spacing w:after="0"/>
    </w:pPr>
    <w:rPr>
      <w:rFonts w:ascii="Times New Roman" w:eastAsiaTheme="minorEastAsia" w:hAnsi="Times New Roman"/>
      <w:sz w:val="20"/>
      <w:szCs w:val="20"/>
      <w:lang w:eastAsia="fr-FR"/>
    </w:rPr>
  </w:style>
  <w:style w:type="paragraph" w:styleId="Listepuces2">
    <w:name w:val="List Bullet 2"/>
    <w:basedOn w:val="Normal"/>
    <w:next w:val="Listepuces3"/>
    <w:autoRedefine/>
    <w:uiPriority w:val="99"/>
    <w:rsid w:val="0091442B"/>
    <w:pPr>
      <w:numPr>
        <w:numId w:val="17"/>
      </w:numPr>
      <w:tabs>
        <w:tab w:val="clear" w:pos="643"/>
        <w:tab w:val="num" w:pos="1080"/>
      </w:tabs>
      <w:autoSpaceDE w:val="0"/>
      <w:autoSpaceDN w:val="0"/>
      <w:spacing w:after="0"/>
      <w:ind w:left="1080"/>
    </w:pPr>
    <w:rPr>
      <w:rFonts w:ascii="Times New Roman" w:eastAsiaTheme="minorEastAsia" w:hAnsi="Times New Roman"/>
      <w:sz w:val="20"/>
      <w:szCs w:val="20"/>
      <w:lang w:eastAsia="fr-FR"/>
    </w:rPr>
  </w:style>
  <w:style w:type="paragraph" w:styleId="Listepuces3">
    <w:name w:val="List Bullet 3"/>
    <w:basedOn w:val="Normal"/>
    <w:next w:val="Listepuces4"/>
    <w:autoRedefine/>
    <w:uiPriority w:val="99"/>
    <w:rsid w:val="0091442B"/>
    <w:pPr>
      <w:numPr>
        <w:numId w:val="18"/>
      </w:numPr>
      <w:tabs>
        <w:tab w:val="clear" w:pos="926"/>
        <w:tab w:val="num" w:pos="1440"/>
      </w:tabs>
      <w:autoSpaceDE w:val="0"/>
      <w:autoSpaceDN w:val="0"/>
      <w:spacing w:after="0"/>
      <w:ind w:left="1440"/>
    </w:pPr>
    <w:rPr>
      <w:rFonts w:ascii="Times New Roman" w:eastAsiaTheme="minorEastAsia" w:hAnsi="Times New Roman"/>
      <w:sz w:val="20"/>
      <w:szCs w:val="20"/>
      <w:lang w:eastAsia="fr-FR"/>
    </w:rPr>
  </w:style>
  <w:style w:type="paragraph" w:styleId="Listepuces4">
    <w:name w:val="List Bullet 4"/>
    <w:basedOn w:val="Normal"/>
    <w:next w:val="Listepuces5"/>
    <w:autoRedefine/>
    <w:uiPriority w:val="99"/>
    <w:rsid w:val="0091442B"/>
    <w:pPr>
      <w:numPr>
        <w:numId w:val="19"/>
      </w:numPr>
      <w:tabs>
        <w:tab w:val="clear" w:pos="1209"/>
        <w:tab w:val="num" w:pos="1800"/>
      </w:tabs>
      <w:autoSpaceDE w:val="0"/>
      <w:autoSpaceDN w:val="0"/>
      <w:spacing w:after="0"/>
      <w:ind w:left="1800"/>
    </w:pPr>
    <w:rPr>
      <w:rFonts w:ascii="Times New Roman" w:eastAsiaTheme="minorEastAsia" w:hAnsi="Times New Roman"/>
      <w:sz w:val="20"/>
      <w:szCs w:val="20"/>
      <w:lang w:eastAsia="fr-FR"/>
    </w:rPr>
  </w:style>
  <w:style w:type="paragraph" w:styleId="Listepuces5">
    <w:name w:val="List Bullet 5"/>
    <w:basedOn w:val="Normal"/>
    <w:next w:val="ListBullet6"/>
    <w:autoRedefine/>
    <w:uiPriority w:val="99"/>
    <w:rsid w:val="0091442B"/>
    <w:pPr>
      <w:numPr>
        <w:numId w:val="20"/>
      </w:numPr>
      <w:tabs>
        <w:tab w:val="clear" w:pos="1492"/>
        <w:tab w:val="num" w:pos="2160"/>
      </w:tabs>
      <w:autoSpaceDE w:val="0"/>
      <w:autoSpaceDN w:val="0"/>
      <w:spacing w:after="0"/>
      <w:ind w:left="2160"/>
    </w:pPr>
    <w:rPr>
      <w:rFonts w:ascii="Times New Roman" w:eastAsiaTheme="minorEastAsia" w:hAnsi="Times New Roman"/>
      <w:sz w:val="20"/>
      <w:szCs w:val="20"/>
      <w:lang w:eastAsia="fr-FR"/>
    </w:rPr>
  </w:style>
  <w:style w:type="paragraph" w:customStyle="1" w:styleId="ListBullet6">
    <w:name w:val="List Bullet 6"/>
    <w:basedOn w:val="Normal"/>
    <w:next w:val="ListBullet7"/>
    <w:autoRedefine/>
    <w:uiPriority w:val="99"/>
    <w:rsid w:val="0091442B"/>
    <w:pPr>
      <w:numPr>
        <w:numId w:val="4"/>
      </w:numPr>
      <w:tabs>
        <w:tab w:val="num" w:pos="2520"/>
      </w:tabs>
      <w:autoSpaceDE w:val="0"/>
      <w:autoSpaceDN w:val="0"/>
      <w:spacing w:after="0"/>
      <w:ind w:left="2520"/>
    </w:pPr>
    <w:rPr>
      <w:rFonts w:ascii="Times New Roman" w:eastAsiaTheme="minorEastAsia" w:hAnsi="Times New Roman"/>
      <w:sz w:val="20"/>
      <w:szCs w:val="20"/>
      <w:lang w:eastAsia="fr-FR"/>
    </w:rPr>
  </w:style>
  <w:style w:type="paragraph" w:customStyle="1" w:styleId="ListBullet7">
    <w:name w:val="List Bullet 7"/>
    <w:basedOn w:val="Normal"/>
    <w:next w:val="ListBullet8"/>
    <w:autoRedefine/>
    <w:uiPriority w:val="99"/>
    <w:rsid w:val="0091442B"/>
    <w:pPr>
      <w:numPr>
        <w:numId w:val="5"/>
      </w:numPr>
      <w:tabs>
        <w:tab w:val="num" w:pos="2880"/>
      </w:tabs>
      <w:autoSpaceDE w:val="0"/>
      <w:autoSpaceDN w:val="0"/>
      <w:spacing w:after="0"/>
      <w:ind w:left="2880"/>
    </w:pPr>
    <w:rPr>
      <w:rFonts w:ascii="Times New Roman" w:eastAsiaTheme="minorEastAsia" w:hAnsi="Times New Roman"/>
      <w:sz w:val="20"/>
      <w:szCs w:val="20"/>
      <w:lang w:eastAsia="fr-FR"/>
    </w:rPr>
  </w:style>
  <w:style w:type="paragraph" w:customStyle="1" w:styleId="ListBullet8">
    <w:name w:val="List Bullet 8"/>
    <w:basedOn w:val="Normal"/>
    <w:next w:val="ListBullet9"/>
    <w:autoRedefine/>
    <w:uiPriority w:val="99"/>
    <w:rsid w:val="0091442B"/>
    <w:pPr>
      <w:numPr>
        <w:numId w:val="6"/>
      </w:numPr>
      <w:tabs>
        <w:tab w:val="num" w:pos="3240"/>
      </w:tabs>
      <w:autoSpaceDE w:val="0"/>
      <w:autoSpaceDN w:val="0"/>
      <w:spacing w:after="0"/>
      <w:ind w:left="3240"/>
    </w:pPr>
    <w:rPr>
      <w:rFonts w:ascii="Times New Roman" w:eastAsiaTheme="minorEastAsia" w:hAnsi="Times New Roman"/>
      <w:sz w:val="20"/>
      <w:szCs w:val="20"/>
      <w:lang w:eastAsia="fr-FR"/>
    </w:rPr>
  </w:style>
  <w:style w:type="paragraph" w:customStyle="1" w:styleId="ListBullet9">
    <w:name w:val="List Bullet 9"/>
    <w:basedOn w:val="Normal"/>
    <w:autoRedefine/>
    <w:uiPriority w:val="99"/>
    <w:rsid w:val="0091442B"/>
    <w:pPr>
      <w:numPr>
        <w:numId w:val="7"/>
      </w:numPr>
      <w:tabs>
        <w:tab w:val="num" w:pos="3600"/>
      </w:tabs>
      <w:autoSpaceDE w:val="0"/>
      <w:autoSpaceDN w:val="0"/>
      <w:spacing w:after="0"/>
      <w:ind w:left="3600" w:hanging="360"/>
    </w:pPr>
    <w:rPr>
      <w:rFonts w:ascii="Times New Roman" w:eastAsiaTheme="minorEastAsia" w:hAnsi="Times New Roman"/>
      <w:sz w:val="20"/>
      <w:szCs w:val="20"/>
      <w:lang w:eastAsia="fr-FR"/>
    </w:rPr>
  </w:style>
  <w:style w:type="paragraph" w:customStyle="1" w:styleId="ListEnum0">
    <w:name w:val="List Enum 0"/>
    <w:basedOn w:val="Normal"/>
    <w:next w:val="ListEnum1"/>
    <w:autoRedefine/>
    <w:uiPriority w:val="99"/>
    <w:rsid w:val="0091442B"/>
    <w:pPr>
      <w:autoSpaceDE w:val="0"/>
      <w:autoSpaceDN w:val="0"/>
      <w:adjustRightInd w:val="0"/>
      <w:spacing w:after="0"/>
      <w:ind w:left="360" w:hanging="360"/>
    </w:pPr>
    <w:rPr>
      <w:rFonts w:ascii="Times New Roman" w:eastAsiaTheme="minorEastAsia" w:hAnsi="Times New Roman"/>
      <w:sz w:val="20"/>
      <w:szCs w:val="20"/>
      <w:lang w:eastAsia="fr-FR"/>
    </w:rPr>
  </w:style>
  <w:style w:type="paragraph" w:customStyle="1" w:styleId="ListEnum1">
    <w:name w:val="List Enum 1"/>
    <w:basedOn w:val="Normal"/>
    <w:next w:val="ListEnum2"/>
    <w:autoRedefine/>
    <w:uiPriority w:val="99"/>
    <w:rsid w:val="0091442B"/>
    <w:pPr>
      <w:autoSpaceDE w:val="0"/>
      <w:autoSpaceDN w:val="0"/>
      <w:adjustRightInd w:val="0"/>
      <w:spacing w:after="0"/>
      <w:ind w:left="720" w:hanging="360"/>
    </w:pPr>
    <w:rPr>
      <w:rFonts w:ascii="Times New Roman" w:eastAsiaTheme="minorEastAsia" w:hAnsi="Times New Roman"/>
      <w:sz w:val="20"/>
      <w:szCs w:val="20"/>
      <w:lang w:eastAsia="fr-FR"/>
    </w:rPr>
  </w:style>
  <w:style w:type="paragraph" w:customStyle="1" w:styleId="ListEnum2">
    <w:name w:val="List Enum 2"/>
    <w:basedOn w:val="Normal"/>
    <w:next w:val="ListEnum3"/>
    <w:autoRedefine/>
    <w:uiPriority w:val="99"/>
    <w:rsid w:val="0091442B"/>
    <w:pPr>
      <w:autoSpaceDE w:val="0"/>
      <w:autoSpaceDN w:val="0"/>
      <w:adjustRightInd w:val="0"/>
      <w:spacing w:after="0"/>
      <w:ind w:left="1080" w:hanging="360"/>
    </w:pPr>
    <w:rPr>
      <w:rFonts w:ascii="Times New Roman" w:eastAsiaTheme="minorEastAsia" w:hAnsi="Times New Roman"/>
      <w:sz w:val="20"/>
      <w:szCs w:val="20"/>
      <w:lang w:eastAsia="fr-FR"/>
    </w:rPr>
  </w:style>
  <w:style w:type="paragraph" w:customStyle="1" w:styleId="ListEnum3">
    <w:name w:val="List Enum 3"/>
    <w:basedOn w:val="Normal"/>
    <w:next w:val="ListEnum4"/>
    <w:autoRedefine/>
    <w:uiPriority w:val="99"/>
    <w:rsid w:val="0091442B"/>
    <w:pPr>
      <w:autoSpaceDE w:val="0"/>
      <w:autoSpaceDN w:val="0"/>
      <w:adjustRightInd w:val="0"/>
      <w:spacing w:after="0"/>
      <w:ind w:left="1440" w:hanging="360"/>
    </w:pPr>
    <w:rPr>
      <w:rFonts w:ascii="Times New Roman" w:eastAsiaTheme="minorEastAsia" w:hAnsi="Times New Roman"/>
      <w:sz w:val="20"/>
      <w:szCs w:val="20"/>
      <w:lang w:eastAsia="fr-FR"/>
    </w:rPr>
  </w:style>
  <w:style w:type="paragraph" w:customStyle="1" w:styleId="ListEnum4">
    <w:name w:val="List Enum 4"/>
    <w:basedOn w:val="Normal"/>
    <w:next w:val="ListEnum5"/>
    <w:autoRedefine/>
    <w:uiPriority w:val="99"/>
    <w:rsid w:val="0091442B"/>
    <w:pPr>
      <w:autoSpaceDE w:val="0"/>
      <w:autoSpaceDN w:val="0"/>
      <w:adjustRightInd w:val="0"/>
      <w:spacing w:after="0"/>
      <w:ind w:left="1800" w:hanging="360"/>
    </w:pPr>
    <w:rPr>
      <w:rFonts w:ascii="Times New Roman" w:eastAsiaTheme="minorEastAsia" w:hAnsi="Times New Roman"/>
      <w:sz w:val="20"/>
      <w:szCs w:val="20"/>
      <w:lang w:eastAsia="fr-FR"/>
    </w:rPr>
  </w:style>
  <w:style w:type="paragraph" w:customStyle="1" w:styleId="ListEnum5">
    <w:name w:val="List Enum 5"/>
    <w:basedOn w:val="Normal"/>
    <w:next w:val="ListEnum51"/>
    <w:autoRedefine/>
    <w:uiPriority w:val="99"/>
    <w:rsid w:val="0091442B"/>
    <w:pPr>
      <w:autoSpaceDE w:val="0"/>
      <w:autoSpaceDN w:val="0"/>
      <w:adjustRightInd w:val="0"/>
      <w:spacing w:after="0"/>
      <w:ind w:left="2160" w:hanging="360"/>
    </w:pPr>
    <w:rPr>
      <w:rFonts w:ascii="Times New Roman" w:eastAsiaTheme="minorEastAsia" w:hAnsi="Times New Roman"/>
      <w:sz w:val="20"/>
      <w:szCs w:val="20"/>
      <w:lang w:eastAsia="fr-FR"/>
    </w:rPr>
  </w:style>
  <w:style w:type="paragraph" w:customStyle="1" w:styleId="ListEnum51">
    <w:name w:val="List Enum 51"/>
    <w:basedOn w:val="Normal"/>
    <w:autoRedefine/>
    <w:uiPriority w:val="99"/>
    <w:rsid w:val="0091442B"/>
    <w:pPr>
      <w:autoSpaceDE w:val="0"/>
      <w:autoSpaceDN w:val="0"/>
      <w:adjustRightInd w:val="0"/>
      <w:spacing w:after="0"/>
      <w:ind w:left="2520" w:hanging="360"/>
    </w:pPr>
    <w:rPr>
      <w:rFonts w:ascii="Times New Roman" w:eastAsiaTheme="minorEastAsia" w:hAnsi="Times New Roman"/>
      <w:sz w:val="20"/>
      <w:szCs w:val="20"/>
      <w:lang w:eastAsia="fr-FR"/>
    </w:rPr>
  </w:style>
  <w:style w:type="paragraph" w:customStyle="1" w:styleId="ListEnum7">
    <w:name w:val="List Enum 7"/>
    <w:basedOn w:val="Normal"/>
    <w:next w:val="ListEnum8"/>
    <w:autoRedefine/>
    <w:uiPriority w:val="99"/>
    <w:rsid w:val="0091442B"/>
    <w:pPr>
      <w:autoSpaceDE w:val="0"/>
      <w:autoSpaceDN w:val="0"/>
      <w:adjustRightInd w:val="0"/>
      <w:spacing w:after="0"/>
      <w:ind w:left="2880" w:hanging="360"/>
    </w:pPr>
    <w:rPr>
      <w:rFonts w:ascii="Times New Roman" w:eastAsiaTheme="minorEastAsia" w:hAnsi="Times New Roman"/>
      <w:sz w:val="20"/>
      <w:szCs w:val="20"/>
      <w:lang w:eastAsia="fr-FR"/>
    </w:rPr>
  </w:style>
  <w:style w:type="paragraph" w:customStyle="1" w:styleId="ListEnum8">
    <w:name w:val="List Enum 8"/>
    <w:basedOn w:val="Normal"/>
    <w:next w:val="ListEnum9"/>
    <w:autoRedefine/>
    <w:uiPriority w:val="99"/>
    <w:rsid w:val="0091442B"/>
    <w:pPr>
      <w:autoSpaceDE w:val="0"/>
      <w:autoSpaceDN w:val="0"/>
      <w:adjustRightInd w:val="0"/>
      <w:spacing w:after="0"/>
      <w:ind w:left="3240" w:hanging="360"/>
    </w:pPr>
    <w:rPr>
      <w:rFonts w:ascii="Times New Roman" w:eastAsiaTheme="minorEastAsia" w:hAnsi="Times New Roman"/>
      <w:sz w:val="20"/>
      <w:szCs w:val="20"/>
      <w:lang w:eastAsia="fr-FR"/>
    </w:rPr>
  </w:style>
  <w:style w:type="paragraph" w:customStyle="1" w:styleId="ListEnum9">
    <w:name w:val="List Enum 9"/>
    <w:basedOn w:val="Normal"/>
    <w:autoRedefine/>
    <w:uiPriority w:val="99"/>
    <w:rsid w:val="0091442B"/>
    <w:pPr>
      <w:autoSpaceDE w:val="0"/>
      <w:autoSpaceDN w:val="0"/>
      <w:adjustRightInd w:val="0"/>
      <w:spacing w:after="0"/>
      <w:ind w:left="3600" w:hanging="360"/>
    </w:pPr>
    <w:rPr>
      <w:rFonts w:ascii="Times New Roman" w:eastAsiaTheme="minorEastAsia" w:hAnsi="Times New Roman"/>
      <w:sz w:val="20"/>
      <w:szCs w:val="20"/>
      <w:lang w:eastAsia="fr-FR"/>
    </w:rPr>
  </w:style>
  <w:style w:type="character" w:customStyle="1" w:styleId="SansinterligneCar">
    <w:name w:val="Sans interligne Car"/>
    <w:basedOn w:val="Policepardfaut"/>
    <w:link w:val="Sansinterligne"/>
    <w:uiPriority w:val="1"/>
    <w:rsid w:val="00554C99"/>
    <w:rPr>
      <w:rFonts w:ascii="Calibri" w:eastAsia="Calibri" w:hAnsi="Calibri"/>
      <w:sz w:val="22"/>
      <w:szCs w:val="22"/>
      <w:lang w:eastAsia="en-US"/>
    </w:rPr>
  </w:style>
  <w:style w:type="paragraph" w:customStyle="1" w:styleId="F9E977197262459AB16AE09F8A4F0155">
    <w:name w:val="F9E977197262459AB16AE09F8A4F0155"/>
    <w:rsid w:val="00107DA4"/>
    <w:pPr>
      <w:spacing w:after="200" w:line="276" w:lineRule="auto"/>
    </w:pPr>
    <w:rPr>
      <w:rFonts w:asciiTheme="minorHAnsi" w:eastAsiaTheme="minorEastAsia" w:hAnsiTheme="minorHAnsi" w:cstheme="minorBidi"/>
      <w:sz w:val="22"/>
      <w:szCs w:val="22"/>
    </w:rPr>
  </w:style>
  <w:style w:type="character" w:styleId="Lienhypertextesuivivisit">
    <w:name w:val="FollowedHyperlink"/>
    <w:basedOn w:val="Policepardfaut"/>
    <w:rsid w:val="00A30672"/>
    <w:rPr>
      <w:color w:val="800080" w:themeColor="followedHyperlink"/>
      <w:u w:val="single"/>
    </w:rPr>
  </w:style>
  <w:style w:type="paragraph" w:styleId="Notedefin">
    <w:name w:val="endnote text"/>
    <w:basedOn w:val="Normal"/>
    <w:link w:val="NotedefinCar"/>
    <w:rsid w:val="0079188F"/>
    <w:pPr>
      <w:spacing w:after="0"/>
    </w:pPr>
    <w:rPr>
      <w:sz w:val="20"/>
      <w:szCs w:val="20"/>
    </w:rPr>
  </w:style>
  <w:style w:type="character" w:customStyle="1" w:styleId="NotedefinCar">
    <w:name w:val="Note de fin Car"/>
    <w:basedOn w:val="Policepardfaut"/>
    <w:link w:val="Notedefin"/>
    <w:rsid w:val="0079188F"/>
    <w:rPr>
      <w:lang w:val="en-US" w:eastAsia="en-US"/>
    </w:rPr>
  </w:style>
  <w:style w:type="character" w:styleId="Appeldenotedefin">
    <w:name w:val="endnote reference"/>
    <w:basedOn w:val="Policepardfaut"/>
    <w:rsid w:val="0079188F"/>
    <w:rPr>
      <w:vertAlign w:val="superscript"/>
    </w:rPr>
  </w:style>
  <w:style w:type="paragraph" w:styleId="Notedebasdepage">
    <w:name w:val="footnote text"/>
    <w:basedOn w:val="Normal"/>
    <w:link w:val="NotedebasdepageCar"/>
    <w:rsid w:val="0079188F"/>
    <w:pPr>
      <w:spacing w:after="0"/>
    </w:pPr>
    <w:rPr>
      <w:sz w:val="20"/>
      <w:szCs w:val="20"/>
    </w:rPr>
  </w:style>
  <w:style w:type="character" w:customStyle="1" w:styleId="NotedebasdepageCar">
    <w:name w:val="Note de bas de page Car"/>
    <w:basedOn w:val="Policepardfaut"/>
    <w:link w:val="Notedebasdepage"/>
    <w:rsid w:val="0079188F"/>
    <w:rPr>
      <w:lang w:val="en-US" w:eastAsia="en-US"/>
    </w:rPr>
  </w:style>
  <w:style w:type="character" w:styleId="Appelnotedebasdep">
    <w:name w:val="footnote reference"/>
    <w:basedOn w:val="Policepardfaut"/>
    <w:uiPriority w:val="99"/>
    <w:rsid w:val="0079188F"/>
    <w:rPr>
      <w:vertAlign w:val="superscript"/>
    </w:rPr>
  </w:style>
  <w:style w:type="table" w:customStyle="1" w:styleId="Grilledutableau4">
    <w:name w:val="Grille du tableau4"/>
    <w:basedOn w:val="TableauNormal"/>
    <w:next w:val="Grilledutableau"/>
    <w:rsid w:val="00B852B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lledutableau5">
    <w:name w:val="Grille du tableau5"/>
    <w:basedOn w:val="TableauNormal"/>
    <w:next w:val="Grilledutableau"/>
    <w:uiPriority w:val="59"/>
    <w:rsid w:val="00A62A4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6">
    <w:name w:val="Grille du tableau6"/>
    <w:basedOn w:val="TableauNormal"/>
    <w:next w:val="Grilledutableau"/>
    <w:uiPriority w:val="59"/>
    <w:rsid w:val="0025555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7">
    <w:name w:val="Grille du tableau7"/>
    <w:basedOn w:val="TableauNormal"/>
    <w:next w:val="Grilledutableau"/>
    <w:uiPriority w:val="59"/>
    <w:rsid w:val="0025555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4993568">
      <w:bodyDiv w:val="1"/>
      <w:marLeft w:val="0"/>
      <w:marRight w:val="0"/>
      <w:marTop w:val="0"/>
      <w:marBottom w:val="0"/>
      <w:divBdr>
        <w:top w:val="none" w:sz="0" w:space="0" w:color="auto"/>
        <w:left w:val="none" w:sz="0" w:space="0" w:color="auto"/>
        <w:bottom w:val="none" w:sz="0" w:space="0" w:color="auto"/>
        <w:right w:val="none" w:sz="0" w:space="0" w:color="auto"/>
      </w:divBdr>
    </w:div>
    <w:div w:id="988826328">
      <w:bodyDiv w:val="1"/>
      <w:marLeft w:val="0"/>
      <w:marRight w:val="0"/>
      <w:marTop w:val="0"/>
      <w:marBottom w:val="0"/>
      <w:divBdr>
        <w:top w:val="none" w:sz="0" w:space="0" w:color="auto"/>
        <w:left w:val="none" w:sz="0" w:space="0" w:color="auto"/>
        <w:bottom w:val="none" w:sz="0" w:space="0" w:color="auto"/>
        <w:right w:val="none" w:sz="0" w:space="0" w:color="auto"/>
      </w:divBdr>
    </w:div>
    <w:div w:id="1159004281">
      <w:bodyDiv w:val="1"/>
      <w:marLeft w:val="0"/>
      <w:marRight w:val="0"/>
      <w:marTop w:val="0"/>
      <w:marBottom w:val="0"/>
      <w:divBdr>
        <w:top w:val="none" w:sz="0" w:space="0" w:color="auto"/>
        <w:left w:val="none" w:sz="0" w:space="0" w:color="auto"/>
        <w:bottom w:val="none" w:sz="0" w:space="0" w:color="auto"/>
        <w:right w:val="none" w:sz="0" w:space="0" w:color="auto"/>
      </w:divBdr>
    </w:div>
    <w:div w:id="1362315963">
      <w:bodyDiv w:val="1"/>
      <w:marLeft w:val="0"/>
      <w:marRight w:val="0"/>
      <w:marTop w:val="0"/>
      <w:marBottom w:val="0"/>
      <w:divBdr>
        <w:top w:val="none" w:sz="0" w:space="0" w:color="auto"/>
        <w:left w:val="none" w:sz="0" w:space="0" w:color="auto"/>
        <w:bottom w:val="none" w:sz="0" w:space="0" w:color="auto"/>
        <w:right w:val="none" w:sz="0" w:space="0" w:color="auto"/>
      </w:divBdr>
    </w:div>
    <w:div w:id="1585265174">
      <w:bodyDiv w:val="1"/>
      <w:marLeft w:val="0"/>
      <w:marRight w:val="0"/>
      <w:marTop w:val="0"/>
      <w:marBottom w:val="0"/>
      <w:divBdr>
        <w:top w:val="none" w:sz="0" w:space="0" w:color="auto"/>
        <w:left w:val="none" w:sz="0" w:space="0" w:color="auto"/>
        <w:bottom w:val="none" w:sz="0" w:space="0" w:color="auto"/>
        <w:right w:val="none" w:sz="0" w:space="0" w:color="auto"/>
      </w:divBdr>
    </w:div>
    <w:div w:id="1648167600">
      <w:bodyDiv w:val="1"/>
      <w:marLeft w:val="0"/>
      <w:marRight w:val="0"/>
      <w:marTop w:val="0"/>
      <w:marBottom w:val="0"/>
      <w:divBdr>
        <w:top w:val="none" w:sz="0" w:space="0" w:color="auto"/>
        <w:left w:val="none" w:sz="0" w:space="0" w:color="auto"/>
        <w:bottom w:val="none" w:sz="0" w:space="0" w:color="auto"/>
        <w:right w:val="none" w:sz="0" w:space="0" w:color="auto"/>
      </w:divBdr>
    </w:div>
    <w:div w:id="1657877363">
      <w:bodyDiv w:val="1"/>
      <w:marLeft w:val="0"/>
      <w:marRight w:val="0"/>
      <w:marTop w:val="0"/>
      <w:marBottom w:val="0"/>
      <w:divBdr>
        <w:top w:val="none" w:sz="0" w:space="0" w:color="auto"/>
        <w:left w:val="none" w:sz="0" w:space="0" w:color="auto"/>
        <w:bottom w:val="none" w:sz="0" w:space="0" w:color="auto"/>
        <w:right w:val="none" w:sz="0" w:space="0" w:color="auto"/>
      </w:divBdr>
    </w:div>
    <w:div w:id="1732381580">
      <w:bodyDiv w:val="1"/>
      <w:marLeft w:val="0"/>
      <w:marRight w:val="0"/>
      <w:marTop w:val="0"/>
      <w:marBottom w:val="0"/>
      <w:divBdr>
        <w:top w:val="none" w:sz="0" w:space="0" w:color="auto"/>
        <w:left w:val="none" w:sz="0" w:space="0" w:color="auto"/>
        <w:bottom w:val="none" w:sz="0" w:space="0" w:color="auto"/>
        <w:right w:val="none" w:sz="0" w:space="0" w:color="auto"/>
      </w:divBdr>
    </w:div>
    <w:div w:id="1923097777">
      <w:bodyDiv w:val="1"/>
      <w:marLeft w:val="0"/>
      <w:marRight w:val="0"/>
      <w:marTop w:val="0"/>
      <w:marBottom w:val="0"/>
      <w:divBdr>
        <w:top w:val="none" w:sz="0" w:space="0" w:color="auto"/>
        <w:left w:val="none" w:sz="0" w:space="0" w:color="auto"/>
        <w:bottom w:val="none" w:sz="0" w:space="0" w:color="auto"/>
        <w:right w:val="none" w:sz="0" w:space="0" w:color="auto"/>
      </w:divBdr>
    </w:div>
    <w:div w:id="1930380829">
      <w:bodyDiv w:val="1"/>
      <w:marLeft w:val="0"/>
      <w:marRight w:val="0"/>
      <w:marTop w:val="0"/>
      <w:marBottom w:val="0"/>
      <w:divBdr>
        <w:top w:val="none" w:sz="0" w:space="0" w:color="auto"/>
        <w:left w:val="none" w:sz="0" w:space="0" w:color="auto"/>
        <w:bottom w:val="none" w:sz="0" w:space="0" w:color="auto"/>
        <w:right w:val="none" w:sz="0" w:space="0" w:color="auto"/>
      </w:divBdr>
    </w:div>
    <w:div w:id="202663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visualstudio.com/downloads/download-visual-studio-vs" TargetMode="External"/><Relationship Id="rId26" Type="http://schemas.openxmlformats.org/officeDocument/2006/relationships/hyperlink" Target="http://sourceforge.net/projects/expat/" TargetMode="External"/><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image" Target="media/image7.png"/><Relationship Id="rId42" Type="http://schemas.openxmlformats.org/officeDocument/2006/relationships/oleObject" Target="embeddings/oleObject2.bin"/><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notepad-plus-plus.org/"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stb.fr" TargetMode="External"/><Relationship Id="rId24" Type="http://schemas.openxmlformats.org/officeDocument/2006/relationships/hyperlink" Target="http://www.mingw.org/" TargetMode="External"/><Relationship Id="rId32" Type="http://schemas.openxmlformats.org/officeDocument/2006/relationships/footer" Target="footer6.xml"/><Relationship Id="rId37" Type="http://schemas.openxmlformats.org/officeDocument/2006/relationships/image" Target="media/image10.png"/><Relationship Id="rId40" Type="http://schemas.openxmlformats.org/officeDocument/2006/relationships/oleObject" Target="embeddings/oleObject1.bin"/><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lopesoft.com/en/filemenutools" TargetMode="External"/><Relationship Id="rId23" Type="http://schemas.openxmlformats.org/officeDocument/2006/relationships/hyperlink" Target="http://demandtech.com/wp-content/uploads/2012/04/Measuring-Processor-Utilization-in-Windows.pdf" TargetMode="External"/><Relationship Id="rId28" Type="http://schemas.openxmlformats.org/officeDocument/2006/relationships/footer" Target="footer2.xm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mailto:dirk.van-maercke@cstb.fr" TargetMode="Externa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oleObject" Target="embeddings/oleObject3.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7-zip.org/" TargetMode="External"/><Relationship Id="rId22" Type="http://schemas.openxmlformats.org/officeDocument/2006/relationships/hyperlink" Target="http://sourceforge.net/projects/mingw/" TargetMode="External"/><Relationship Id="rId27" Type="http://schemas.openxmlformats.org/officeDocument/2006/relationships/footer" Target="footer1.xml"/><Relationship Id="rId30" Type="http://schemas.openxmlformats.org/officeDocument/2006/relationships/footer" Target="footer4.xm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ec.europa.eu/idabc/eupl.html" TargetMode="External"/><Relationship Id="rId17" Type="http://schemas.openxmlformats.org/officeDocument/2006/relationships/hyperlink" Target="http://www.microsoft.com/en-us/download/details.aspx?id=8328" TargetMode="External"/><Relationship Id="rId25" Type="http://schemas.openxmlformats.org/officeDocument/2006/relationships/hyperlink" Target="http://www.microsoft.com/en-us/download/details.aspx?id=40787"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oleObject" Target="embeddings/oleObject4.bin"/><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28438-6C00-469D-A1D5-97272CBF9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41489</Words>
  <Characters>228194</Characters>
  <Application>Microsoft Office Word</Application>
  <DocSecurity>0</DocSecurity>
  <Lines>1901</Lines>
  <Paragraphs>538</Paragraphs>
  <ScaleCrop>false</ScaleCrop>
  <HeadingPairs>
    <vt:vector size="2" baseType="variant">
      <vt:variant>
        <vt:lpstr>Titre</vt:lpstr>
      </vt:variant>
      <vt:variant>
        <vt:i4>1</vt:i4>
      </vt:variant>
    </vt:vector>
  </HeadingPairs>
  <TitlesOfParts>
    <vt:vector size="1" baseType="lpstr">
      <vt:lpstr/>
    </vt:vector>
  </TitlesOfParts>
  <Company>Chalmers University of Technology</Company>
  <LinksUpToDate>false</LinksUpToDate>
  <CharactersWithSpaces>269145</CharactersWithSpaces>
  <SharedDoc>false</SharedDoc>
  <HLinks>
    <vt:vector size="282" baseType="variant">
      <vt:variant>
        <vt:i4>1704016</vt:i4>
      </vt:variant>
      <vt:variant>
        <vt:i4>267</vt:i4>
      </vt:variant>
      <vt:variant>
        <vt:i4>0</vt:i4>
      </vt:variant>
      <vt:variant>
        <vt:i4>5</vt:i4>
      </vt:variant>
      <vt:variant>
        <vt:lpwstr>http://www.notepad-plus-plus.org/</vt:lpwstr>
      </vt:variant>
      <vt:variant>
        <vt:lpwstr/>
      </vt:variant>
      <vt:variant>
        <vt:i4>4390938</vt:i4>
      </vt:variant>
      <vt:variant>
        <vt:i4>264</vt:i4>
      </vt:variant>
      <vt:variant>
        <vt:i4>0</vt:i4>
      </vt:variant>
      <vt:variant>
        <vt:i4>5</vt:i4>
      </vt:variant>
      <vt:variant>
        <vt:lpwstr>http://www.lopesoft.com/en/filemenutools</vt:lpwstr>
      </vt:variant>
      <vt:variant>
        <vt:lpwstr/>
      </vt:variant>
      <vt:variant>
        <vt:i4>1966152</vt:i4>
      </vt:variant>
      <vt:variant>
        <vt:i4>261</vt:i4>
      </vt:variant>
      <vt:variant>
        <vt:i4>0</vt:i4>
      </vt:variant>
      <vt:variant>
        <vt:i4>5</vt:i4>
      </vt:variant>
      <vt:variant>
        <vt:lpwstr>http://www.7-zip.org/</vt:lpwstr>
      </vt:variant>
      <vt:variant>
        <vt:lpwstr/>
      </vt:variant>
      <vt:variant>
        <vt:i4>1966129</vt:i4>
      </vt:variant>
      <vt:variant>
        <vt:i4>254</vt:i4>
      </vt:variant>
      <vt:variant>
        <vt:i4>0</vt:i4>
      </vt:variant>
      <vt:variant>
        <vt:i4>5</vt:i4>
      </vt:variant>
      <vt:variant>
        <vt:lpwstr/>
      </vt:variant>
      <vt:variant>
        <vt:lpwstr>_Toc374443297</vt:lpwstr>
      </vt:variant>
      <vt:variant>
        <vt:i4>1966129</vt:i4>
      </vt:variant>
      <vt:variant>
        <vt:i4>248</vt:i4>
      </vt:variant>
      <vt:variant>
        <vt:i4>0</vt:i4>
      </vt:variant>
      <vt:variant>
        <vt:i4>5</vt:i4>
      </vt:variant>
      <vt:variant>
        <vt:lpwstr/>
      </vt:variant>
      <vt:variant>
        <vt:lpwstr>_Toc374443296</vt:lpwstr>
      </vt:variant>
      <vt:variant>
        <vt:i4>1966129</vt:i4>
      </vt:variant>
      <vt:variant>
        <vt:i4>242</vt:i4>
      </vt:variant>
      <vt:variant>
        <vt:i4>0</vt:i4>
      </vt:variant>
      <vt:variant>
        <vt:i4>5</vt:i4>
      </vt:variant>
      <vt:variant>
        <vt:lpwstr/>
      </vt:variant>
      <vt:variant>
        <vt:lpwstr>_Toc374443295</vt:lpwstr>
      </vt:variant>
      <vt:variant>
        <vt:i4>1966129</vt:i4>
      </vt:variant>
      <vt:variant>
        <vt:i4>236</vt:i4>
      </vt:variant>
      <vt:variant>
        <vt:i4>0</vt:i4>
      </vt:variant>
      <vt:variant>
        <vt:i4>5</vt:i4>
      </vt:variant>
      <vt:variant>
        <vt:lpwstr/>
      </vt:variant>
      <vt:variant>
        <vt:lpwstr>_Toc374443294</vt:lpwstr>
      </vt:variant>
      <vt:variant>
        <vt:i4>1966129</vt:i4>
      </vt:variant>
      <vt:variant>
        <vt:i4>230</vt:i4>
      </vt:variant>
      <vt:variant>
        <vt:i4>0</vt:i4>
      </vt:variant>
      <vt:variant>
        <vt:i4>5</vt:i4>
      </vt:variant>
      <vt:variant>
        <vt:lpwstr/>
      </vt:variant>
      <vt:variant>
        <vt:lpwstr>_Toc374443293</vt:lpwstr>
      </vt:variant>
      <vt:variant>
        <vt:i4>1966129</vt:i4>
      </vt:variant>
      <vt:variant>
        <vt:i4>224</vt:i4>
      </vt:variant>
      <vt:variant>
        <vt:i4>0</vt:i4>
      </vt:variant>
      <vt:variant>
        <vt:i4>5</vt:i4>
      </vt:variant>
      <vt:variant>
        <vt:lpwstr/>
      </vt:variant>
      <vt:variant>
        <vt:lpwstr>_Toc374443292</vt:lpwstr>
      </vt:variant>
      <vt:variant>
        <vt:i4>1966129</vt:i4>
      </vt:variant>
      <vt:variant>
        <vt:i4>218</vt:i4>
      </vt:variant>
      <vt:variant>
        <vt:i4>0</vt:i4>
      </vt:variant>
      <vt:variant>
        <vt:i4>5</vt:i4>
      </vt:variant>
      <vt:variant>
        <vt:lpwstr/>
      </vt:variant>
      <vt:variant>
        <vt:lpwstr>_Toc374443291</vt:lpwstr>
      </vt:variant>
      <vt:variant>
        <vt:i4>1966129</vt:i4>
      </vt:variant>
      <vt:variant>
        <vt:i4>212</vt:i4>
      </vt:variant>
      <vt:variant>
        <vt:i4>0</vt:i4>
      </vt:variant>
      <vt:variant>
        <vt:i4>5</vt:i4>
      </vt:variant>
      <vt:variant>
        <vt:lpwstr/>
      </vt:variant>
      <vt:variant>
        <vt:lpwstr>_Toc374443290</vt:lpwstr>
      </vt:variant>
      <vt:variant>
        <vt:i4>2031665</vt:i4>
      </vt:variant>
      <vt:variant>
        <vt:i4>206</vt:i4>
      </vt:variant>
      <vt:variant>
        <vt:i4>0</vt:i4>
      </vt:variant>
      <vt:variant>
        <vt:i4>5</vt:i4>
      </vt:variant>
      <vt:variant>
        <vt:lpwstr/>
      </vt:variant>
      <vt:variant>
        <vt:lpwstr>_Toc374443289</vt:lpwstr>
      </vt:variant>
      <vt:variant>
        <vt:i4>2031665</vt:i4>
      </vt:variant>
      <vt:variant>
        <vt:i4>200</vt:i4>
      </vt:variant>
      <vt:variant>
        <vt:i4>0</vt:i4>
      </vt:variant>
      <vt:variant>
        <vt:i4>5</vt:i4>
      </vt:variant>
      <vt:variant>
        <vt:lpwstr/>
      </vt:variant>
      <vt:variant>
        <vt:lpwstr>_Toc374443288</vt:lpwstr>
      </vt:variant>
      <vt:variant>
        <vt:i4>2031665</vt:i4>
      </vt:variant>
      <vt:variant>
        <vt:i4>194</vt:i4>
      </vt:variant>
      <vt:variant>
        <vt:i4>0</vt:i4>
      </vt:variant>
      <vt:variant>
        <vt:i4>5</vt:i4>
      </vt:variant>
      <vt:variant>
        <vt:lpwstr/>
      </vt:variant>
      <vt:variant>
        <vt:lpwstr>_Toc374443287</vt:lpwstr>
      </vt:variant>
      <vt:variant>
        <vt:i4>2031665</vt:i4>
      </vt:variant>
      <vt:variant>
        <vt:i4>188</vt:i4>
      </vt:variant>
      <vt:variant>
        <vt:i4>0</vt:i4>
      </vt:variant>
      <vt:variant>
        <vt:i4>5</vt:i4>
      </vt:variant>
      <vt:variant>
        <vt:lpwstr/>
      </vt:variant>
      <vt:variant>
        <vt:lpwstr>_Toc374443286</vt:lpwstr>
      </vt:variant>
      <vt:variant>
        <vt:i4>2031665</vt:i4>
      </vt:variant>
      <vt:variant>
        <vt:i4>182</vt:i4>
      </vt:variant>
      <vt:variant>
        <vt:i4>0</vt:i4>
      </vt:variant>
      <vt:variant>
        <vt:i4>5</vt:i4>
      </vt:variant>
      <vt:variant>
        <vt:lpwstr/>
      </vt:variant>
      <vt:variant>
        <vt:lpwstr>_Toc374443285</vt:lpwstr>
      </vt:variant>
      <vt:variant>
        <vt:i4>2031665</vt:i4>
      </vt:variant>
      <vt:variant>
        <vt:i4>176</vt:i4>
      </vt:variant>
      <vt:variant>
        <vt:i4>0</vt:i4>
      </vt:variant>
      <vt:variant>
        <vt:i4>5</vt:i4>
      </vt:variant>
      <vt:variant>
        <vt:lpwstr/>
      </vt:variant>
      <vt:variant>
        <vt:lpwstr>_Toc374443284</vt:lpwstr>
      </vt:variant>
      <vt:variant>
        <vt:i4>2031665</vt:i4>
      </vt:variant>
      <vt:variant>
        <vt:i4>170</vt:i4>
      </vt:variant>
      <vt:variant>
        <vt:i4>0</vt:i4>
      </vt:variant>
      <vt:variant>
        <vt:i4>5</vt:i4>
      </vt:variant>
      <vt:variant>
        <vt:lpwstr/>
      </vt:variant>
      <vt:variant>
        <vt:lpwstr>_Toc374443283</vt:lpwstr>
      </vt:variant>
      <vt:variant>
        <vt:i4>2031665</vt:i4>
      </vt:variant>
      <vt:variant>
        <vt:i4>164</vt:i4>
      </vt:variant>
      <vt:variant>
        <vt:i4>0</vt:i4>
      </vt:variant>
      <vt:variant>
        <vt:i4>5</vt:i4>
      </vt:variant>
      <vt:variant>
        <vt:lpwstr/>
      </vt:variant>
      <vt:variant>
        <vt:lpwstr>_Toc374443282</vt:lpwstr>
      </vt:variant>
      <vt:variant>
        <vt:i4>2031665</vt:i4>
      </vt:variant>
      <vt:variant>
        <vt:i4>158</vt:i4>
      </vt:variant>
      <vt:variant>
        <vt:i4>0</vt:i4>
      </vt:variant>
      <vt:variant>
        <vt:i4>5</vt:i4>
      </vt:variant>
      <vt:variant>
        <vt:lpwstr/>
      </vt:variant>
      <vt:variant>
        <vt:lpwstr>_Toc374443281</vt:lpwstr>
      </vt:variant>
      <vt:variant>
        <vt:i4>2031665</vt:i4>
      </vt:variant>
      <vt:variant>
        <vt:i4>152</vt:i4>
      </vt:variant>
      <vt:variant>
        <vt:i4>0</vt:i4>
      </vt:variant>
      <vt:variant>
        <vt:i4>5</vt:i4>
      </vt:variant>
      <vt:variant>
        <vt:lpwstr/>
      </vt:variant>
      <vt:variant>
        <vt:lpwstr>_Toc374443280</vt:lpwstr>
      </vt:variant>
      <vt:variant>
        <vt:i4>1048625</vt:i4>
      </vt:variant>
      <vt:variant>
        <vt:i4>146</vt:i4>
      </vt:variant>
      <vt:variant>
        <vt:i4>0</vt:i4>
      </vt:variant>
      <vt:variant>
        <vt:i4>5</vt:i4>
      </vt:variant>
      <vt:variant>
        <vt:lpwstr/>
      </vt:variant>
      <vt:variant>
        <vt:lpwstr>_Toc374443279</vt:lpwstr>
      </vt:variant>
      <vt:variant>
        <vt:i4>1048625</vt:i4>
      </vt:variant>
      <vt:variant>
        <vt:i4>140</vt:i4>
      </vt:variant>
      <vt:variant>
        <vt:i4>0</vt:i4>
      </vt:variant>
      <vt:variant>
        <vt:i4>5</vt:i4>
      </vt:variant>
      <vt:variant>
        <vt:lpwstr/>
      </vt:variant>
      <vt:variant>
        <vt:lpwstr>_Toc374443278</vt:lpwstr>
      </vt:variant>
      <vt:variant>
        <vt:i4>1048625</vt:i4>
      </vt:variant>
      <vt:variant>
        <vt:i4>134</vt:i4>
      </vt:variant>
      <vt:variant>
        <vt:i4>0</vt:i4>
      </vt:variant>
      <vt:variant>
        <vt:i4>5</vt:i4>
      </vt:variant>
      <vt:variant>
        <vt:lpwstr/>
      </vt:variant>
      <vt:variant>
        <vt:lpwstr>_Toc374443277</vt:lpwstr>
      </vt:variant>
      <vt:variant>
        <vt:i4>1048625</vt:i4>
      </vt:variant>
      <vt:variant>
        <vt:i4>128</vt:i4>
      </vt:variant>
      <vt:variant>
        <vt:i4>0</vt:i4>
      </vt:variant>
      <vt:variant>
        <vt:i4>5</vt:i4>
      </vt:variant>
      <vt:variant>
        <vt:lpwstr/>
      </vt:variant>
      <vt:variant>
        <vt:lpwstr>_Toc374443276</vt:lpwstr>
      </vt:variant>
      <vt:variant>
        <vt:i4>1048625</vt:i4>
      </vt:variant>
      <vt:variant>
        <vt:i4>122</vt:i4>
      </vt:variant>
      <vt:variant>
        <vt:i4>0</vt:i4>
      </vt:variant>
      <vt:variant>
        <vt:i4>5</vt:i4>
      </vt:variant>
      <vt:variant>
        <vt:lpwstr/>
      </vt:variant>
      <vt:variant>
        <vt:lpwstr>_Toc374443275</vt:lpwstr>
      </vt:variant>
      <vt:variant>
        <vt:i4>1048625</vt:i4>
      </vt:variant>
      <vt:variant>
        <vt:i4>116</vt:i4>
      </vt:variant>
      <vt:variant>
        <vt:i4>0</vt:i4>
      </vt:variant>
      <vt:variant>
        <vt:i4>5</vt:i4>
      </vt:variant>
      <vt:variant>
        <vt:lpwstr/>
      </vt:variant>
      <vt:variant>
        <vt:lpwstr>_Toc374443274</vt:lpwstr>
      </vt:variant>
      <vt:variant>
        <vt:i4>1048625</vt:i4>
      </vt:variant>
      <vt:variant>
        <vt:i4>110</vt:i4>
      </vt:variant>
      <vt:variant>
        <vt:i4>0</vt:i4>
      </vt:variant>
      <vt:variant>
        <vt:i4>5</vt:i4>
      </vt:variant>
      <vt:variant>
        <vt:lpwstr/>
      </vt:variant>
      <vt:variant>
        <vt:lpwstr>_Toc374443273</vt:lpwstr>
      </vt:variant>
      <vt:variant>
        <vt:i4>1048625</vt:i4>
      </vt:variant>
      <vt:variant>
        <vt:i4>104</vt:i4>
      </vt:variant>
      <vt:variant>
        <vt:i4>0</vt:i4>
      </vt:variant>
      <vt:variant>
        <vt:i4>5</vt:i4>
      </vt:variant>
      <vt:variant>
        <vt:lpwstr/>
      </vt:variant>
      <vt:variant>
        <vt:lpwstr>_Toc374443272</vt:lpwstr>
      </vt:variant>
      <vt:variant>
        <vt:i4>1048625</vt:i4>
      </vt:variant>
      <vt:variant>
        <vt:i4>98</vt:i4>
      </vt:variant>
      <vt:variant>
        <vt:i4>0</vt:i4>
      </vt:variant>
      <vt:variant>
        <vt:i4>5</vt:i4>
      </vt:variant>
      <vt:variant>
        <vt:lpwstr/>
      </vt:variant>
      <vt:variant>
        <vt:lpwstr>_Toc374443271</vt:lpwstr>
      </vt:variant>
      <vt:variant>
        <vt:i4>1048625</vt:i4>
      </vt:variant>
      <vt:variant>
        <vt:i4>92</vt:i4>
      </vt:variant>
      <vt:variant>
        <vt:i4>0</vt:i4>
      </vt:variant>
      <vt:variant>
        <vt:i4>5</vt:i4>
      </vt:variant>
      <vt:variant>
        <vt:lpwstr/>
      </vt:variant>
      <vt:variant>
        <vt:lpwstr>_Toc374443270</vt:lpwstr>
      </vt:variant>
      <vt:variant>
        <vt:i4>1114161</vt:i4>
      </vt:variant>
      <vt:variant>
        <vt:i4>86</vt:i4>
      </vt:variant>
      <vt:variant>
        <vt:i4>0</vt:i4>
      </vt:variant>
      <vt:variant>
        <vt:i4>5</vt:i4>
      </vt:variant>
      <vt:variant>
        <vt:lpwstr/>
      </vt:variant>
      <vt:variant>
        <vt:lpwstr>_Toc374443269</vt:lpwstr>
      </vt:variant>
      <vt:variant>
        <vt:i4>1114161</vt:i4>
      </vt:variant>
      <vt:variant>
        <vt:i4>80</vt:i4>
      </vt:variant>
      <vt:variant>
        <vt:i4>0</vt:i4>
      </vt:variant>
      <vt:variant>
        <vt:i4>5</vt:i4>
      </vt:variant>
      <vt:variant>
        <vt:lpwstr/>
      </vt:variant>
      <vt:variant>
        <vt:lpwstr>_Toc374443268</vt:lpwstr>
      </vt:variant>
      <vt:variant>
        <vt:i4>1114161</vt:i4>
      </vt:variant>
      <vt:variant>
        <vt:i4>74</vt:i4>
      </vt:variant>
      <vt:variant>
        <vt:i4>0</vt:i4>
      </vt:variant>
      <vt:variant>
        <vt:i4>5</vt:i4>
      </vt:variant>
      <vt:variant>
        <vt:lpwstr/>
      </vt:variant>
      <vt:variant>
        <vt:lpwstr>_Toc374443267</vt:lpwstr>
      </vt:variant>
      <vt:variant>
        <vt:i4>1114161</vt:i4>
      </vt:variant>
      <vt:variant>
        <vt:i4>68</vt:i4>
      </vt:variant>
      <vt:variant>
        <vt:i4>0</vt:i4>
      </vt:variant>
      <vt:variant>
        <vt:i4>5</vt:i4>
      </vt:variant>
      <vt:variant>
        <vt:lpwstr/>
      </vt:variant>
      <vt:variant>
        <vt:lpwstr>_Toc374443266</vt:lpwstr>
      </vt:variant>
      <vt:variant>
        <vt:i4>1114161</vt:i4>
      </vt:variant>
      <vt:variant>
        <vt:i4>62</vt:i4>
      </vt:variant>
      <vt:variant>
        <vt:i4>0</vt:i4>
      </vt:variant>
      <vt:variant>
        <vt:i4>5</vt:i4>
      </vt:variant>
      <vt:variant>
        <vt:lpwstr/>
      </vt:variant>
      <vt:variant>
        <vt:lpwstr>_Toc374443265</vt:lpwstr>
      </vt:variant>
      <vt:variant>
        <vt:i4>1114161</vt:i4>
      </vt:variant>
      <vt:variant>
        <vt:i4>56</vt:i4>
      </vt:variant>
      <vt:variant>
        <vt:i4>0</vt:i4>
      </vt:variant>
      <vt:variant>
        <vt:i4>5</vt:i4>
      </vt:variant>
      <vt:variant>
        <vt:lpwstr/>
      </vt:variant>
      <vt:variant>
        <vt:lpwstr>_Toc374443264</vt:lpwstr>
      </vt:variant>
      <vt:variant>
        <vt:i4>1114161</vt:i4>
      </vt:variant>
      <vt:variant>
        <vt:i4>50</vt:i4>
      </vt:variant>
      <vt:variant>
        <vt:i4>0</vt:i4>
      </vt:variant>
      <vt:variant>
        <vt:i4>5</vt:i4>
      </vt:variant>
      <vt:variant>
        <vt:lpwstr/>
      </vt:variant>
      <vt:variant>
        <vt:lpwstr>_Toc374443263</vt:lpwstr>
      </vt:variant>
      <vt:variant>
        <vt:i4>1114161</vt:i4>
      </vt:variant>
      <vt:variant>
        <vt:i4>44</vt:i4>
      </vt:variant>
      <vt:variant>
        <vt:i4>0</vt:i4>
      </vt:variant>
      <vt:variant>
        <vt:i4>5</vt:i4>
      </vt:variant>
      <vt:variant>
        <vt:lpwstr/>
      </vt:variant>
      <vt:variant>
        <vt:lpwstr>_Toc374443262</vt:lpwstr>
      </vt:variant>
      <vt:variant>
        <vt:i4>1114161</vt:i4>
      </vt:variant>
      <vt:variant>
        <vt:i4>38</vt:i4>
      </vt:variant>
      <vt:variant>
        <vt:i4>0</vt:i4>
      </vt:variant>
      <vt:variant>
        <vt:i4>5</vt:i4>
      </vt:variant>
      <vt:variant>
        <vt:lpwstr/>
      </vt:variant>
      <vt:variant>
        <vt:lpwstr>_Toc374443261</vt:lpwstr>
      </vt:variant>
      <vt:variant>
        <vt:i4>1114161</vt:i4>
      </vt:variant>
      <vt:variant>
        <vt:i4>32</vt:i4>
      </vt:variant>
      <vt:variant>
        <vt:i4>0</vt:i4>
      </vt:variant>
      <vt:variant>
        <vt:i4>5</vt:i4>
      </vt:variant>
      <vt:variant>
        <vt:lpwstr/>
      </vt:variant>
      <vt:variant>
        <vt:lpwstr>_Toc374443260</vt:lpwstr>
      </vt:variant>
      <vt:variant>
        <vt:i4>1179697</vt:i4>
      </vt:variant>
      <vt:variant>
        <vt:i4>26</vt:i4>
      </vt:variant>
      <vt:variant>
        <vt:i4>0</vt:i4>
      </vt:variant>
      <vt:variant>
        <vt:i4>5</vt:i4>
      </vt:variant>
      <vt:variant>
        <vt:lpwstr/>
      </vt:variant>
      <vt:variant>
        <vt:lpwstr>_Toc374443259</vt:lpwstr>
      </vt:variant>
      <vt:variant>
        <vt:i4>1179697</vt:i4>
      </vt:variant>
      <vt:variant>
        <vt:i4>20</vt:i4>
      </vt:variant>
      <vt:variant>
        <vt:i4>0</vt:i4>
      </vt:variant>
      <vt:variant>
        <vt:i4>5</vt:i4>
      </vt:variant>
      <vt:variant>
        <vt:lpwstr/>
      </vt:variant>
      <vt:variant>
        <vt:lpwstr>_Toc374443258</vt:lpwstr>
      </vt:variant>
      <vt:variant>
        <vt:i4>1179697</vt:i4>
      </vt:variant>
      <vt:variant>
        <vt:i4>14</vt:i4>
      </vt:variant>
      <vt:variant>
        <vt:i4>0</vt:i4>
      </vt:variant>
      <vt:variant>
        <vt:i4>5</vt:i4>
      </vt:variant>
      <vt:variant>
        <vt:lpwstr/>
      </vt:variant>
      <vt:variant>
        <vt:lpwstr>_Toc374443257</vt:lpwstr>
      </vt:variant>
      <vt:variant>
        <vt:i4>1179697</vt:i4>
      </vt:variant>
      <vt:variant>
        <vt:i4>8</vt:i4>
      </vt:variant>
      <vt:variant>
        <vt:i4>0</vt:i4>
      </vt:variant>
      <vt:variant>
        <vt:i4>5</vt:i4>
      </vt:variant>
      <vt:variant>
        <vt:lpwstr/>
      </vt:variant>
      <vt:variant>
        <vt:lpwstr>_Toc374443256</vt:lpwstr>
      </vt:variant>
      <vt:variant>
        <vt:i4>6291495</vt:i4>
      </vt:variant>
      <vt:variant>
        <vt:i4>3</vt:i4>
      </vt:variant>
      <vt:variant>
        <vt:i4>0</vt:i4>
      </vt:variant>
      <vt:variant>
        <vt:i4>5</vt:i4>
      </vt:variant>
      <vt:variant>
        <vt:lpwstr>http://www.cstb.fr/</vt:lpwstr>
      </vt:variant>
      <vt:variant>
        <vt:lpwstr/>
      </vt:variant>
      <vt:variant>
        <vt:i4>5308527</vt:i4>
      </vt:variant>
      <vt:variant>
        <vt:i4>0</vt:i4>
      </vt:variant>
      <vt:variant>
        <vt:i4>0</vt:i4>
      </vt:variant>
      <vt:variant>
        <vt:i4>5</vt:i4>
      </vt:variant>
      <vt:variant>
        <vt:lpwstr>mailto:dirk.van-maerkce@cstb.fr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Cnossos-EU Propagation</dc:creator>
  <cp:lastModifiedBy>Dirk Van Maercke</cp:lastModifiedBy>
  <cp:revision>16</cp:revision>
  <cp:lastPrinted>2014-05-13T15:10:00Z</cp:lastPrinted>
  <dcterms:created xsi:type="dcterms:W3CDTF">2014-04-25T12:11:00Z</dcterms:created>
  <dcterms:modified xsi:type="dcterms:W3CDTF">2014-05-13T15:12:00Z</dcterms:modified>
</cp:coreProperties>
</file>