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第四次课教案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第四章 假设驱动与MVP构建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4.1 抛弃重型 Persona，假设驱动与极简场景的界定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4.2 完成 实验1(Exp1)，输出互动应用最小可行性清单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4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4学时（理论2，实践2）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辅助原型生成与可用性验证的完整创作流程，并演示各阶段的关键产出物。支撑课程知识目标（1），对应毕业要求2（观测点2.3 全流程创作能力）。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知识目标：掌握假设驱动的敏捷设计思维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能力目标：能界定极简场景并输出最小可行性产品(MVP)需求清单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重点：从痛点洞察到假设声明与 MVP 核心功能边界的收敛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难点：在发散的需求中果断做减法，精确定义仅验证核心假设的 MVP 范围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理论讲授、案例复盘、MVP 清单讨论与决策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【教学组织】各组汇报 JTBD 访谈发现，提炼共性痛点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【教学方法】理论讲授、案例复盘、MVP 清单讨论与决策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【教学组织】对比'功能臃肿的失败产品 vs 极简 MVP 的成功案例'，引出做减法的智慧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【教学方法】理论讲授、案例复盘、MVP 清单讨论与决策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【教学组织】假设驱动设计、Proto-Persona vs 重型 Persona、MVP 边界收敛方法（MoSCoW）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【教学方法】理论讲授、案例复盘、MVP 清单讨论与决策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【时间安排】约65分钟（1.5理论学时）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【课程思政融入点】培养实事求是的科学试错精神，防范工程浪费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【教学组织】完成 实验1(Exp1)——从痛点洞察到假设声明，输出 MVP 功能优先级清单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【教学方法】理论讲授、案例复盘、MVP 清单讨论与决策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【教学组织】各组 MVP 清单互评，强调做减法的纪律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基于 W03 调研成果，撰写假设声明（Proto-Persona + Value Proposition），输出 MVP 功能优先级清单（MoSCoW 法）。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