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第四次课教案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第4章  假设驱动与MVP构建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4.1 抛弃重型 Persona，假设驱动与极简场景的界定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4.2 完成 实验1(Exp1)，输出互动应用最小可行性清单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12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知识目标：应用假设驱动的敏捷设计思维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能力目标：能界定极简场景并输出最小可行性产品(MVP)需求清单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重点：从痛点洞察到假设声明与 MVP 核心功能边界的收敛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难点：在发散的需求中果断做减法，精确定义仅验证核心假设的 MVP 范围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UX)》第十章 方格6：假设；第十一章 方格7：我们最需要了解什么？；第十二章 方格8：MVP与实验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项目导引、案例复盘、MVP 清单讨论与决策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JTBD 访谈方法，提炼共性痛点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对比'功能臃肿的失败产品 vs 极简 MVP 的成功案例'，引出做减法的智慧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明确本节课核心聚焦点：从痛点洞察到假设声明与 MVP 核心功能边界的收敛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实训主线：假设驱动设计实践、Proto-Persona vs 重型 Persona、MVP 边界收敛方法（MoSCoW）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实践要点拆解：4.1 抛弃重型 Persona，假设驱动与极简场景的界定 4.2 完成 实验1(Exp1)，输出互动应用最小可行性清单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重难点突破：针对“在发散的需求中果断做减法，精确定义仅验证核心假设的 MVP 范围”，采用案例剖析策略。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支撑目标：应用假设驱动的敏捷设计思维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【课程思政融入点】培养实事求是的科学试错精神，防范工程浪费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实践任务指导：完成 实验1(Exp1)——从痛点洞察到假设声明，输出 MVP 功能优先级清单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核心任务目标：基于 W03 调研成果，撰写假设声明（Proto-Persona + Value Proposition），输出 MVP 功能优先级清单（MoSCoW 法）。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归纳梳理：各组 MVP 清单互评，强调做减法的纪律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基于 W03 调研成果，撰写假设声明（Proto-Persona + Value Proposition），输出 MVP 功能优先级清单（MoSCoW 法）。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