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项目十一  逻辑排障与兜底策略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11.1 本地大模型代码辅助阅读规律；混合保真度演示机制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11.2 收尾 实验3(Exp3)，通过Figma修复串联断裂的状态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11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知识目标：掌握大模型陷入死循环时的兜底降级方案与混合保真测试准备工作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能力目标：具备基本的代码辅助阅读自检能力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重点：利用大语言模型辅助排错的工程嗅觉与混合保真度的降级策略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难点：面对 AI 生成的错乱耦合代码，能冷静判断断点并采用手工降级方案兜底串联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4)》第十五章 防止错误与辅助决策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理论讲授、重度 Bug 抢救实演、混合保真兜底演练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W10 动效融入成果，检查各组项目完整度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【教学组织】展示一个 AI 生成代码陷入死循环的真实案例，引出冷静排障与兜底的必要性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【教学组织】LLM 辅助排错工程嗅觉、常见耦合断点判断、混合保真度降级策略（代码+Figma 拼接）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【课程思政融入点】树立技术韧性，不盲从 AI 输出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【教学组织】收尾 实验3(Exp3)——重度 Bug 抢救 + Figma 混合保真兜底串联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【教学组织】排障经验分享，预告可用性评估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完成 实验3(Exp3) 交付——AI 生成原型的最终串联调试，对无法解决的断点采用 Figma 混合保真兜底，提交排障日志。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