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第四次课教案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项目四  假设驱动与MVP构建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4.1 抛弃重型 Persona，假设驱动与极简场景的界定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4.2 完成 实验1(Exp1)，输出互动应用最小可行性清单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4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知识目标：应用假设驱动的敏捷设计思维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能力目标：能界定极简场景并输出最小可行性产品(MVP)需求清单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重点：从痛点洞察到假设声明与 MVP 核心功能边界的收敛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难点：在发散的需求中果断做减法，精确定义仅验证核心假设的 MVP 范围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Yvonne Rogers, Helen Sharp, Jennifer Preece 著；刘晓晖 等译：交互设计：超越人机交互（原书第5版）[M]. 机械工业出版社, 2020.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理论讲授、案例复盘、MVP 清单讨论与决策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【教学组织】各组汇报 JTBD 访谈发现，提炼共性痛点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【教学组织】对比'功能臃肿的失败产品 vs 极简 MVP 的成功案例'，引出做减法的智慧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【教学组织】假设驱动设计、Proto-Persona vs 重型 Persona、MVP 边界收敛方法（MoSCoW）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【时间安排】约65分钟（1.4理论学时）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【课程思政融入点】培养实事求是的科学试错精神，防范工程浪费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【教学组织】完成 实验1(Exp1)——从痛点洞察到假设声明，输出 MVP 功能优先级清单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【教学组织】各组 MVP 清单互评，强调做减法的纪律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基于 W03 调研成果，撰写假设声明（Proto-Persona + Value Proposition），输出 MVP 功能优先级清单（MoSCoW 法）。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