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第九次课教案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项目九  AI 原型协作结构化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9.1 大语言模型的人机协同系统架构法；界面生成 Prompt 工程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9.2 启动 实验3(Exp3)，通过 v0 生成应用初始视图壳层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9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具备面对 AI 生成代码不确定性时的工程韧性与自主排错意识，不盲从技术输出，坚持以人为本的设计价值观。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 AI 生成代码的边界与约束，掌握界面级 Prompt 结构化工程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能力目标：能高效驱动 AI 工具生成高保真交互壳层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重点：Vibe Coding 理念：基于确定的视觉/逻辑基座，向大模型输出结构化 Prompt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难点：将前期输出的流转图与 Tokens 精准转化为大模型可懂的系统级指令语料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理论讲授、AI 生成翻车案例排雷、结构化 Prompt 演练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W08 Token Prompt 集，引出如何让 AI 理解我们的设计意图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【教学组织】现场演示向 AI 随意下达模糊指令后的翻车结果，引出结构化 Prompt 的必要性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【教学组织】Vibe Coding 理念、LLM 代码生成的约束边界、System Prompt 结构化方法、常见翻车模式与排雷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【课程思政融入点】紧跟国家 AI 发展战略，培养拥抱技术变革的前沿意识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【教学组织】启动 实验3(Exp3)——用结构化 Prompt 驱动 v0 生成应用初始视图壳层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【教学方法】理论讲授、AI 生成翻车案例排雷、结构化 Prompt 演练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【教学组织】对比各组 Prompt 质量与生成效果，总结最佳实践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【时间安排】约10分钟（2.2实践学时）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将 Token 体系与状态流转图转化为结构化 Prompt，通过 v0/CodeGeeX 生成应用初始视图壳层，提交 Prompt 原文 + 生成结果截图。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