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141CF" w14:textId="77777777" w:rsidR="007D6E25" w:rsidRDefault="007D6E25">
      <w:pPr>
        <w:rPr>
          <w:lang w:val="en-IE"/>
        </w:rPr>
      </w:pPr>
    </w:p>
    <w:p w14:paraId="45466D34" w14:textId="77777777" w:rsidR="002B74AE" w:rsidRDefault="002B74AE">
      <w:pPr>
        <w:rPr>
          <w:lang w:val="en-IE"/>
        </w:rPr>
      </w:pPr>
      <w:bookmarkStart w:id="0" w:name="_GoBack"/>
      <w:bookmarkEnd w:id="0"/>
    </w:p>
    <w:p w14:paraId="39D836E9" w14:textId="77777777" w:rsidR="002B74AE" w:rsidRDefault="002B74AE" w:rsidP="002B74AE">
      <w:pPr>
        <w:pStyle w:val="Heading1"/>
        <w:rPr>
          <w:rFonts w:ascii="Verdana" w:hAnsi="Verdana"/>
          <w:noProof/>
          <w:sz w:val="20"/>
          <w:szCs w:val="20"/>
          <w:lang w:val="en-GB" w:eastAsia="en-GB"/>
        </w:rPr>
      </w:pPr>
    </w:p>
    <w:p w14:paraId="36BF6C60" w14:textId="77777777" w:rsidR="002B74AE" w:rsidRPr="00177AAB" w:rsidRDefault="009930E6" w:rsidP="002B74AE">
      <w:pPr>
        <w:pStyle w:val="Header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DT249/3 IT Management</w:t>
      </w:r>
      <w:r w:rsidR="002B74AE">
        <w:rPr>
          <w:rFonts w:ascii="Verdana" w:hAnsi="Verdana"/>
          <w:b/>
          <w:sz w:val="20"/>
          <w:szCs w:val="20"/>
        </w:rPr>
        <w:t xml:space="preserve"> Continuous Assessment</w:t>
      </w:r>
      <w:r w:rsidR="002B74AE" w:rsidRPr="00177AAB">
        <w:rPr>
          <w:rFonts w:ascii="Verdana" w:hAnsi="Verdana"/>
          <w:b/>
          <w:sz w:val="20"/>
          <w:szCs w:val="20"/>
        </w:rPr>
        <w:t xml:space="preserve"> </w:t>
      </w:r>
    </w:p>
    <w:p w14:paraId="68AD6FA5" w14:textId="77777777" w:rsidR="002B74AE" w:rsidRPr="00177AAB" w:rsidRDefault="002B74AE" w:rsidP="002B74AE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Semester </w:t>
      </w:r>
      <w:r w:rsidR="001A1944">
        <w:rPr>
          <w:rFonts w:ascii="Verdana" w:hAnsi="Verdana"/>
          <w:b/>
          <w:sz w:val="20"/>
          <w:szCs w:val="20"/>
        </w:rPr>
        <w:t>II 2015/2016</w:t>
      </w:r>
    </w:p>
    <w:p w14:paraId="60A105CD" w14:textId="77777777" w:rsidR="002B74AE" w:rsidRDefault="002B74AE" w:rsidP="009A0224">
      <w:pPr>
        <w:pStyle w:val="Header"/>
        <w:pBdr>
          <w:bottom w:val="thickThinSmallGap" w:sz="24" w:space="31" w:color="622423"/>
        </w:pBdr>
        <w:rPr>
          <w:rFonts w:ascii="Cambria" w:hAnsi="Cambria"/>
          <w:sz w:val="32"/>
          <w:szCs w:val="32"/>
        </w:rPr>
      </w:pPr>
      <w:r>
        <w:rPr>
          <w:rFonts w:ascii="Verdana" w:hAnsi="Verdana"/>
          <w:sz w:val="20"/>
          <w:szCs w:val="20"/>
        </w:rPr>
        <w:tab/>
      </w:r>
      <w:r w:rsidRPr="00177AAB">
        <w:rPr>
          <w:rFonts w:ascii="Verdana" w:hAnsi="Verdana"/>
          <w:sz w:val="20"/>
          <w:szCs w:val="20"/>
        </w:rPr>
        <w:t xml:space="preserve">Due Date: </w:t>
      </w:r>
      <w:r w:rsidR="0028575D">
        <w:rPr>
          <w:rFonts w:ascii="Verdana" w:hAnsi="Verdana"/>
          <w:sz w:val="20"/>
          <w:szCs w:val="20"/>
        </w:rPr>
        <w:t>1</w:t>
      </w:r>
      <w:r w:rsidR="001A1944">
        <w:rPr>
          <w:rFonts w:ascii="Verdana" w:hAnsi="Verdana"/>
          <w:sz w:val="20"/>
          <w:szCs w:val="20"/>
        </w:rPr>
        <w:t>2</w:t>
      </w:r>
      <w:r w:rsidRPr="008C00E3">
        <w:rPr>
          <w:rFonts w:ascii="Verdana" w:hAnsi="Verdana"/>
          <w:sz w:val="20"/>
          <w:szCs w:val="20"/>
          <w:vertAlign w:val="superscript"/>
        </w:rPr>
        <w:t>th</w:t>
      </w:r>
      <w:r w:rsidR="009930E6">
        <w:rPr>
          <w:rFonts w:ascii="Verdana" w:hAnsi="Verdana"/>
          <w:sz w:val="20"/>
          <w:szCs w:val="20"/>
        </w:rPr>
        <w:t xml:space="preserve"> April</w:t>
      </w:r>
      <w:r w:rsidR="007A2CD3">
        <w:rPr>
          <w:rFonts w:ascii="Verdana" w:hAnsi="Verdana"/>
          <w:sz w:val="20"/>
          <w:szCs w:val="20"/>
        </w:rPr>
        <w:t xml:space="preserve"> 2015</w:t>
      </w:r>
      <w:r>
        <w:rPr>
          <w:rFonts w:ascii="Verdana" w:hAnsi="Verdana"/>
          <w:sz w:val="20"/>
          <w:szCs w:val="20"/>
        </w:rPr>
        <w:t xml:space="preserve"> @ 19.00</w:t>
      </w:r>
    </w:p>
    <w:p w14:paraId="1C6862CA" w14:textId="77777777" w:rsidR="002B74AE" w:rsidRPr="002B74AE" w:rsidRDefault="002B74AE" w:rsidP="002B74AE">
      <w:pPr>
        <w:pStyle w:val="Heading1"/>
        <w:rPr>
          <w:rFonts w:ascii="Verdana" w:hAnsi="Verdana"/>
          <w:noProof/>
          <w:sz w:val="20"/>
          <w:szCs w:val="20"/>
          <w:lang w:eastAsia="en-GB"/>
        </w:rPr>
      </w:pPr>
    </w:p>
    <w:p w14:paraId="6BA2A6A3" w14:textId="77777777" w:rsidR="002B74AE" w:rsidRPr="00177AAB" w:rsidRDefault="002B74AE" w:rsidP="002B74AE">
      <w:pPr>
        <w:pStyle w:val="Heading1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w:t>OVERVIEW</w:t>
      </w:r>
    </w:p>
    <w:p w14:paraId="59DFB173" w14:textId="77777777" w:rsidR="002B74AE" w:rsidRDefault="002B74AE" w:rsidP="002B74AE">
      <w:pPr>
        <w:pStyle w:val="Header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continuous assessment for this module is designed to provide you with an opportunity to establish your own views on how </w:t>
      </w:r>
      <w:r w:rsidR="009930E6">
        <w:rPr>
          <w:rFonts w:ascii="Verdana" w:hAnsi="Verdana"/>
          <w:sz w:val="20"/>
          <w:szCs w:val="20"/>
        </w:rPr>
        <w:t>Info</w:t>
      </w:r>
      <w:r w:rsidR="00F57305">
        <w:rPr>
          <w:rFonts w:ascii="Verdana" w:hAnsi="Verdana"/>
          <w:sz w:val="20"/>
          <w:szCs w:val="20"/>
        </w:rPr>
        <w:t xml:space="preserve">rmation Technology should be aligned to help the </w:t>
      </w:r>
      <w:r w:rsidR="009930E6">
        <w:rPr>
          <w:rFonts w:ascii="Verdana" w:hAnsi="Verdana"/>
          <w:sz w:val="20"/>
          <w:szCs w:val="20"/>
        </w:rPr>
        <w:t xml:space="preserve">strategy of an organization. </w:t>
      </w:r>
    </w:p>
    <w:p w14:paraId="75A77AE4" w14:textId="77777777" w:rsidR="002B74AE" w:rsidRDefault="002B74AE" w:rsidP="002B74AE">
      <w:pPr>
        <w:pStyle w:val="Header"/>
        <w:tabs>
          <w:tab w:val="clear" w:pos="4153"/>
          <w:tab w:val="clear" w:pos="8306"/>
          <w:tab w:val="left" w:pos="331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35226F2B" w14:textId="77777777" w:rsidR="002B74AE" w:rsidRDefault="002B74AE">
      <w:pPr>
        <w:rPr>
          <w:lang w:val="en-US"/>
        </w:rPr>
      </w:pPr>
    </w:p>
    <w:p w14:paraId="050FA5A8" w14:textId="77777777" w:rsidR="002B74AE" w:rsidRPr="00177AAB" w:rsidRDefault="002B74AE" w:rsidP="002B74AE">
      <w:pPr>
        <w:pStyle w:val="Heading1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w:t>ASSESSMENT Description</w:t>
      </w:r>
    </w:p>
    <w:p w14:paraId="4452DA20" w14:textId="77777777" w:rsidR="002B74AE" w:rsidRPr="00177AAB" w:rsidRDefault="002B74AE" w:rsidP="002B74AE">
      <w:pPr>
        <w:jc w:val="both"/>
        <w:rPr>
          <w:rFonts w:ascii="Verdana" w:hAnsi="Verdana"/>
          <w:sz w:val="20"/>
          <w:szCs w:val="20"/>
        </w:rPr>
      </w:pPr>
    </w:p>
    <w:p w14:paraId="3986CB07" w14:textId="77777777" w:rsidR="002B74AE" w:rsidRPr="001A1944" w:rsidRDefault="002B74AE" w:rsidP="002B74AE">
      <w:pPr>
        <w:jc w:val="both"/>
        <w:rPr>
          <w:rFonts w:ascii="Verdana" w:hAnsi="Verdana"/>
          <w:b/>
          <w:sz w:val="20"/>
          <w:szCs w:val="20"/>
        </w:rPr>
      </w:pPr>
      <w:r w:rsidRPr="001A1944">
        <w:rPr>
          <w:rFonts w:ascii="Verdana" w:hAnsi="Verdana"/>
          <w:b/>
          <w:sz w:val="20"/>
          <w:szCs w:val="20"/>
        </w:rPr>
        <w:t>Write a report</w:t>
      </w:r>
      <w:r w:rsidR="002073AB" w:rsidRPr="001A1944">
        <w:rPr>
          <w:rFonts w:ascii="Verdana" w:hAnsi="Verdana"/>
          <w:b/>
          <w:sz w:val="20"/>
          <w:szCs w:val="20"/>
        </w:rPr>
        <w:t>, with suitable examples</w:t>
      </w:r>
      <w:r w:rsidR="001A1944" w:rsidRPr="001A1944">
        <w:rPr>
          <w:rFonts w:ascii="Verdana" w:hAnsi="Verdana"/>
          <w:b/>
          <w:sz w:val="20"/>
          <w:szCs w:val="20"/>
        </w:rPr>
        <w:t xml:space="preserve"> from a company of your choice</w:t>
      </w:r>
      <w:r w:rsidR="00796358" w:rsidRPr="001A1944">
        <w:rPr>
          <w:rFonts w:ascii="Verdana" w:hAnsi="Verdana"/>
          <w:b/>
          <w:sz w:val="20"/>
          <w:szCs w:val="20"/>
        </w:rPr>
        <w:t>,</w:t>
      </w:r>
      <w:r w:rsidRPr="001A1944">
        <w:rPr>
          <w:rFonts w:ascii="Verdana" w:hAnsi="Verdana"/>
          <w:b/>
          <w:sz w:val="20"/>
          <w:szCs w:val="20"/>
        </w:rPr>
        <w:t xml:space="preserve"> which discusses </w:t>
      </w:r>
      <w:r w:rsidR="001A1944" w:rsidRPr="001A1944">
        <w:rPr>
          <w:rFonts w:ascii="Verdana" w:hAnsi="Verdana"/>
          <w:b/>
          <w:sz w:val="20"/>
          <w:szCs w:val="20"/>
        </w:rPr>
        <w:t xml:space="preserve">how </w:t>
      </w:r>
      <w:r w:rsidR="001A1944" w:rsidRPr="001A1944">
        <w:rPr>
          <w:rFonts w:ascii="Verdana" w:hAnsi="Verdana"/>
          <w:b/>
          <w:i/>
          <w:sz w:val="20"/>
          <w:szCs w:val="20"/>
        </w:rPr>
        <w:t>one</w:t>
      </w:r>
      <w:r w:rsidR="001A1944" w:rsidRPr="001A1944">
        <w:rPr>
          <w:rFonts w:ascii="Verdana" w:hAnsi="Verdana"/>
          <w:b/>
          <w:sz w:val="20"/>
          <w:szCs w:val="20"/>
        </w:rPr>
        <w:t xml:space="preserve"> of the following technologies can contribute to the formulation of an organisational strategy. </w:t>
      </w:r>
      <w:r w:rsidR="00C92517" w:rsidRPr="001A1944">
        <w:rPr>
          <w:rStyle w:val="FootnoteReference"/>
          <w:rFonts w:ascii="Verdana" w:hAnsi="Verdana"/>
          <w:b/>
          <w:sz w:val="20"/>
          <w:szCs w:val="20"/>
        </w:rPr>
        <w:footnoteReference w:id="1"/>
      </w:r>
      <w:r w:rsidRPr="001A1944">
        <w:rPr>
          <w:rFonts w:ascii="Verdana" w:hAnsi="Verdana"/>
          <w:b/>
          <w:i/>
          <w:sz w:val="20"/>
          <w:szCs w:val="20"/>
        </w:rPr>
        <w:t>:</w:t>
      </w:r>
    </w:p>
    <w:p w14:paraId="03279760" w14:textId="77777777" w:rsidR="002B74AE" w:rsidRPr="000255A2" w:rsidRDefault="002B74AE" w:rsidP="002B74AE">
      <w:pPr>
        <w:jc w:val="both"/>
        <w:rPr>
          <w:rFonts w:ascii="Verdana" w:hAnsi="Verdana"/>
          <w:b/>
          <w:sz w:val="20"/>
          <w:szCs w:val="20"/>
        </w:rPr>
      </w:pPr>
    </w:p>
    <w:p w14:paraId="20E6EA76" w14:textId="77777777" w:rsidR="009930E6" w:rsidRPr="000255A2" w:rsidRDefault="008F0722" w:rsidP="00796358">
      <w:pPr>
        <w:pStyle w:val="ListParagraph"/>
        <w:numPr>
          <w:ilvl w:val="0"/>
          <w:numId w:val="5"/>
        </w:numPr>
        <w:tabs>
          <w:tab w:val="left" w:pos="5715"/>
        </w:tabs>
        <w:jc w:val="both"/>
        <w:rPr>
          <w:rFonts w:ascii="Verdana" w:hAnsi="Verdana"/>
          <w:b/>
          <w:sz w:val="20"/>
          <w:szCs w:val="20"/>
        </w:rPr>
      </w:pPr>
      <w:r w:rsidRPr="000255A2">
        <w:rPr>
          <w:rFonts w:ascii="Verdana" w:hAnsi="Verdana"/>
          <w:b/>
          <w:sz w:val="20"/>
          <w:szCs w:val="20"/>
        </w:rPr>
        <w:t>On-line analytical processing</w:t>
      </w:r>
    </w:p>
    <w:p w14:paraId="55BD6744" w14:textId="77777777" w:rsidR="002073AB" w:rsidRPr="000255A2" w:rsidRDefault="00F07DF6" w:rsidP="00796358">
      <w:pPr>
        <w:pStyle w:val="ListParagraph"/>
        <w:numPr>
          <w:ilvl w:val="0"/>
          <w:numId w:val="5"/>
        </w:numPr>
        <w:tabs>
          <w:tab w:val="left" w:pos="5715"/>
        </w:tabs>
        <w:jc w:val="both"/>
        <w:rPr>
          <w:rFonts w:ascii="Verdana" w:hAnsi="Verdana"/>
          <w:b/>
          <w:sz w:val="20"/>
          <w:szCs w:val="20"/>
        </w:rPr>
      </w:pPr>
      <w:r w:rsidRPr="000255A2">
        <w:rPr>
          <w:rFonts w:ascii="Verdana" w:hAnsi="Verdana"/>
          <w:b/>
          <w:sz w:val="20"/>
          <w:szCs w:val="20"/>
        </w:rPr>
        <w:t xml:space="preserve">Data mining </w:t>
      </w:r>
    </w:p>
    <w:p w14:paraId="5E2F8799" w14:textId="77777777" w:rsidR="00F07DF6" w:rsidRPr="000255A2" w:rsidRDefault="00F07DF6" w:rsidP="00796358">
      <w:pPr>
        <w:pStyle w:val="ListParagraph"/>
        <w:numPr>
          <w:ilvl w:val="0"/>
          <w:numId w:val="5"/>
        </w:numPr>
        <w:tabs>
          <w:tab w:val="left" w:pos="5715"/>
        </w:tabs>
        <w:jc w:val="both"/>
        <w:rPr>
          <w:rFonts w:ascii="Verdana" w:hAnsi="Verdana"/>
          <w:b/>
          <w:sz w:val="20"/>
          <w:szCs w:val="20"/>
        </w:rPr>
      </w:pPr>
      <w:r w:rsidRPr="000255A2">
        <w:rPr>
          <w:rFonts w:ascii="Verdana" w:hAnsi="Verdana"/>
          <w:b/>
          <w:sz w:val="20"/>
          <w:szCs w:val="20"/>
        </w:rPr>
        <w:t>data warehousing</w:t>
      </w:r>
    </w:p>
    <w:p w14:paraId="6071E800" w14:textId="77777777" w:rsidR="002073AB" w:rsidRPr="000255A2" w:rsidRDefault="002073AB" w:rsidP="002B74AE">
      <w:pPr>
        <w:tabs>
          <w:tab w:val="left" w:pos="5715"/>
        </w:tabs>
        <w:jc w:val="both"/>
        <w:rPr>
          <w:rFonts w:ascii="Verdana" w:hAnsi="Verdana"/>
          <w:b/>
          <w:sz w:val="20"/>
          <w:szCs w:val="20"/>
        </w:rPr>
      </w:pPr>
    </w:p>
    <w:p w14:paraId="0CDE25AA" w14:textId="77777777" w:rsidR="002B74AE" w:rsidRDefault="002B74AE" w:rsidP="002B74AE">
      <w:pPr>
        <w:tabs>
          <w:tab w:val="left" w:pos="571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4157A02F" w14:textId="77777777" w:rsidR="00F57305" w:rsidRDefault="002B74AE" w:rsidP="002B74AE">
      <w:pPr>
        <w:jc w:val="both"/>
        <w:rPr>
          <w:rFonts w:ascii="Verdana" w:hAnsi="Verdana"/>
          <w:sz w:val="20"/>
          <w:szCs w:val="20"/>
        </w:rPr>
      </w:pPr>
      <w:r w:rsidRPr="00B433A3">
        <w:rPr>
          <w:rFonts w:ascii="Verdana" w:hAnsi="Verdana"/>
          <w:sz w:val="20"/>
          <w:szCs w:val="20"/>
        </w:rPr>
        <w:t>It is suggested that you focus on a co</w:t>
      </w:r>
      <w:r w:rsidR="009930E6">
        <w:rPr>
          <w:rFonts w:ascii="Verdana" w:hAnsi="Verdana"/>
          <w:sz w:val="20"/>
          <w:szCs w:val="20"/>
        </w:rPr>
        <w:t xml:space="preserve">mpany you are familiar with </w:t>
      </w:r>
      <w:r w:rsidRPr="00B433A3">
        <w:rPr>
          <w:rFonts w:ascii="Verdana" w:hAnsi="Verdana"/>
          <w:sz w:val="20"/>
          <w:szCs w:val="20"/>
        </w:rPr>
        <w:t xml:space="preserve">or </w:t>
      </w:r>
      <w:r>
        <w:rPr>
          <w:rFonts w:ascii="Verdana" w:hAnsi="Verdana"/>
          <w:sz w:val="20"/>
          <w:szCs w:val="20"/>
        </w:rPr>
        <w:t>alternatively you may focus on</w:t>
      </w:r>
      <w:r w:rsidR="001A1944">
        <w:rPr>
          <w:rFonts w:ascii="Verdana" w:hAnsi="Verdana"/>
          <w:sz w:val="20"/>
          <w:szCs w:val="20"/>
        </w:rPr>
        <w:t xml:space="preserve"> a high profile </w:t>
      </w:r>
      <w:r w:rsidRPr="00B433A3">
        <w:rPr>
          <w:rFonts w:ascii="Verdana" w:hAnsi="Verdana"/>
          <w:sz w:val="20"/>
          <w:szCs w:val="20"/>
        </w:rPr>
        <w:t xml:space="preserve">company such as </w:t>
      </w:r>
      <w:proofErr w:type="spellStart"/>
      <w:r w:rsidR="00F57305">
        <w:rPr>
          <w:rFonts w:ascii="Verdana" w:hAnsi="Verdana"/>
          <w:sz w:val="20"/>
          <w:szCs w:val="20"/>
        </w:rPr>
        <w:t>ryanair</w:t>
      </w:r>
      <w:proofErr w:type="spellEnd"/>
      <w:r w:rsidR="00F57305">
        <w:rPr>
          <w:rFonts w:ascii="Verdana" w:hAnsi="Verdana"/>
          <w:sz w:val="20"/>
          <w:szCs w:val="20"/>
        </w:rPr>
        <w:t xml:space="preserve">, </w:t>
      </w:r>
      <w:r w:rsidRPr="00B433A3">
        <w:rPr>
          <w:rFonts w:ascii="Verdana" w:hAnsi="Verdana"/>
          <w:sz w:val="20"/>
          <w:szCs w:val="20"/>
        </w:rPr>
        <w:t xml:space="preserve">Dell, </w:t>
      </w:r>
      <w:r w:rsidR="00F57305">
        <w:rPr>
          <w:rFonts w:ascii="Verdana" w:hAnsi="Verdana"/>
          <w:sz w:val="20"/>
          <w:szCs w:val="20"/>
        </w:rPr>
        <w:t xml:space="preserve">coke, </w:t>
      </w:r>
      <w:proofErr w:type="spellStart"/>
      <w:r w:rsidRPr="00B433A3">
        <w:rPr>
          <w:rFonts w:ascii="Verdana" w:hAnsi="Verdana"/>
          <w:sz w:val="20"/>
          <w:szCs w:val="20"/>
        </w:rPr>
        <w:t>etc</w:t>
      </w:r>
      <w:proofErr w:type="spellEnd"/>
      <w:r w:rsidR="00F57305">
        <w:rPr>
          <w:rFonts w:ascii="Verdana" w:hAnsi="Verdana"/>
          <w:sz w:val="20"/>
          <w:szCs w:val="20"/>
        </w:rPr>
        <w:t>…</w:t>
      </w:r>
      <w:r w:rsidRPr="00B433A3">
        <w:rPr>
          <w:rFonts w:ascii="Verdana" w:hAnsi="Verdana"/>
          <w:sz w:val="20"/>
          <w:szCs w:val="20"/>
        </w:rPr>
        <w:t xml:space="preserve"> </w:t>
      </w:r>
    </w:p>
    <w:p w14:paraId="59A8F21B" w14:textId="77777777" w:rsidR="002B74AE" w:rsidRPr="00B433A3" w:rsidRDefault="002B74AE" w:rsidP="002B74AE">
      <w:pPr>
        <w:jc w:val="both"/>
        <w:rPr>
          <w:rFonts w:ascii="Verdana" w:hAnsi="Verdana"/>
          <w:sz w:val="20"/>
          <w:szCs w:val="20"/>
        </w:rPr>
      </w:pPr>
      <w:r w:rsidRPr="00B433A3">
        <w:rPr>
          <w:rFonts w:ascii="Verdana" w:hAnsi="Verdana"/>
          <w:sz w:val="20"/>
          <w:szCs w:val="20"/>
        </w:rPr>
        <w:t xml:space="preserve">You are expected to perform research on the </w:t>
      </w:r>
      <w:r>
        <w:rPr>
          <w:rFonts w:ascii="Verdana" w:hAnsi="Verdana"/>
          <w:sz w:val="20"/>
          <w:szCs w:val="20"/>
        </w:rPr>
        <w:t>area selected</w:t>
      </w:r>
      <w:r w:rsidRPr="00B433A3">
        <w:rPr>
          <w:rFonts w:ascii="Verdana" w:hAnsi="Verdana"/>
          <w:sz w:val="20"/>
          <w:szCs w:val="20"/>
        </w:rPr>
        <w:t xml:space="preserve"> and you should support your work through </w:t>
      </w:r>
      <w:r>
        <w:rPr>
          <w:rFonts w:ascii="Verdana" w:hAnsi="Verdana"/>
          <w:sz w:val="20"/>
          <w:szCs w:val="20"/>
        </w:rPr>
        <w:t xml:space="preserve">references where possible. </w:t>
      </w:r>
      <w:r w:rsidRPr="00F57305">
        <w:rPr>
          <w:rFonts w:ascii="Verdana" w:hAnsi="Verdana"/>
          <w:i/>
          <w:sz w:val="20"/>
          <w:szCs w:val="20"/>
        </w:rPr>
        <w:t xml:space="preserve">You may use Google Scholar and </w:t>
      </w:r>
      <w:proofErr w:type="spellStart"/>
      <w:r w:rsidRPr="00F57305">
        <w:rPr>
          <w:rFonts w:ascii="Verdana" w:hAnsi="Verdana"/>
          <w:i/>
          <w:sz w:val="20"/>
          <w:szCs w:val="20"/>
        </w:rPr>
        <w:t>Zotero</w:t>
      </w:r>
      <w:proofErr w:type="spellEnd"/>
      <w:r w:rsidRPr="00F57305">
        <w:rPr>
          <w:rFonts w:ascii="Verdana" w:hAnsi="Verdana"/>
          <w:i/>
          <w:sz w:val="20"/>
          <w:szCs w:val="20"/>
        </w:rPr>
        <w:t xml:space="preserve"> to assist in creating references.</w:t>
      </w:r>
      <w:r w:rsidRPr="00B433A3">
        <w:rPr>
          <w:rFonts w:ascii="Verdana" w:hAnsi="Verdana"/>
          <w:sz w:val="20"/>
          <w:szCs w:val="20"/>
        </w:rPr>
        <w:t xml:space="preserve"> </w:t>
      </w:r>
    </w:p>
    <w:p w14:paraId="415CD724" w14:textId="77777777" w:rsidR="002B74AE" w:rsidRDefault="002B74AE" w:rsidP="002B74AE">
      <w:pPr>
        <w:jc w:val="both"/>
        <w:rPr>
          <w:rFonts w:ascii="Verdana" w:hAnsi="Verdana"/>
          <w:sz w:val="20"/>
          <w:szCs w:val="20"/>
        </w:rPr>
      </w:pPr>
    </w:p>
    <w:p w14:paraId="21B6580C" w14:textId="77777777" w:rsidR="002B74AE" w:rsidRPr="00177AAB" w:rsidRDefault="002B74AE" w:rsidP="002B74AE">
      <w:pPr>
        <w:jc w:val="both"/>
        <w:rPr>
          <w:rFonts w:ascii="Verdana" w:hAnsi="Verdana"/>
          <w:sz w:val="20"/>
          <w:szCs w:val="20"/>
        </w:rPr>
      </w:pPr>
      <w:r w:rsidRPr="00177AAB">
        <w:rPr>
          <w:rFonts w:ascii="Verdana" w:hAnsi="Verdana"/>
          <w:sz w:val="20"/>
          <w:szCs w:val="20"/>
        </w:rPr>
        <w:t xml:space="preserve">Google Scholar is a freely-accessible web search engine that indexes the full-text of scholarly literature across an array of publishing formats and disciplines. </w:t>
      </w:r>
    </w:p>
    <w:p w14:paraId="6B5C8146" w14:textId="77777777" w:rsidR="002B74AE" w:rsidRPr="00177AAB" w:rsidRDefault="002B74AE" w:rsidP="002B74AE">
      <w:pPr>
        <w:jc w:val="both"/>
        <w:rPr>
          <w:rFonts w:ascii="Verdana" w:hAnsi="Verdana"/>
          <w:sz w:val="20"/>
          <w:szCs w:val="20"/>
        </w:rPr>
      </w:pPr>
      <w:proofErr w:type="spellStart"/>
      <w:r w:rsidRPr="00177AAB">
        <w:rPr>
          <w:rFonts w:ascii="Verdana" w:hAnsi="Verdana"/>
          <w:sz w:val="20"/>
          <w:szCs w:val="20"/>
        </w:rPr>
        <w:t>Zotero</w:t>
      </w:r>
      <w:proofErr w:type="spellEnd"/>
      <w:r w:rsidRPr="00177AAB">
        <w:rPr>
          <w:rFonts w:ascii="Verdana" w:hAnsi="Verdana"/>
          <w:sz w:val="20"/>
          <w:szCs w:val="20"/>
        </w:rPr>
        <w:t xml:space="preserve"> is a free, open source extension for the Firefox browser, that enables users to collect, manage, and cite research from all types of sources from the browser.</w:t>
      </w:r>
    </w:p>
    <w:p w14:paraId="56D84E1E" w14:textId="77777777" w:rsidR="002B74AE" w:rsidRDefault="002B74AE" w:rsidP="002B74AE">
      <w:pPr>
        <w:jc w:val="both"/>
        <w:rPr>
          <w:rFonts w:ascii="Verdana" w:hAnsi="Verdana"/>
          <w:sz w:val="20"/>
          <w:szCs w:val="20"/>
        </w:rPr>
      </w:pPr>
    </w:p>
    <w:p w14:paraId="4339C01F" w14:textId="77777777" w:rsidR="001A1944" w:rsidRDefault="001A194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98C3C55" w14:textId="77777777" w:rsidR="00F57305" w:rsidRDefault="00F57305" w:rsidP="002B74AE">
      <w:pPr>
        <w:jc w:val="both"/>
        <w:rPr>
          <w:rFonts w:ascii="Verdana" w:hAnsi="Verdana"/>
          <w:sz w:val="20"/>
          <w:szCs w:val="20"/>
        </w:rPr>
      </w:pPr>
    </w:p>
    <w:p w14:paraId="33F33EE7" w14:textId="77777777" w:rsidR="002B74AE" w:rsidRDefault="002B74AE" w:rsidP="002B74AE">
      <w:pPr>
        <w:jc w:val="both"/>
        <w:rPr>
          <w:rFonts w:ascii="Verdana" w:hAnsi="Verdana"/>
          <w:sz w:val="20"/>
          <w:szCs w:val="20"/>
        </w:rPr>
      </w:pPr>
    </w:p>
    <w:p w14:paraId="15C0FC56" w14:textId="77777777" w:rsidR="002B74AE" w:rsidRDefault="002B74AE" w:rsidP="002B74AE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DELIVERABLES</w:t>
      </w:r>
    </w:p>
    <w:p w14:paraId="279D2F9B" w14:textId="77777777" w:rsidR="002B74AE" w:rsidRDefault="00C92517" w:rsidP="002B74AE">
      <w:pPr>
        <w:jc w:val="both"/>
        <w:rPr>
          <w:rFonts w:ascii="Verdana" w:hAnsi="Verdana"/>
          <w:b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E550F3" wp14:editId="205F4EE0">
                <wp:simplePos x="0" y="0"/>
                <wp:positionH relativeFrom="column">
                  <wp:posOffset>-20955</wp:posOffset>
                </wp:positionH>
                <wp:positionV relativeFrom="paragraph">
                  <wp:posOffset>-224155</wp:posOffset>
                </wp:positionV>
                <wp:extent cx="6019800" cy="0"/>
                <wp:effectExtent l="17145" t="23495" r="20955" b="1460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17.65pt" to="472.35pt,-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GF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" strokeweight="2.25pt"/>
            </w:pict>
          </mc:Fallback>
        </mc:AlternateContent>
      </w:r>
    </w:p>
    <w:p w14:paraId="54382845" w14:textId="77777777" w:rsidR="002B74AE" w:rsidRDefault="002B74AE" w:rsidP="002B74AE">
      <w:pPr>
        <w:jc w:val="both"/>
        <w:rPr>
          <w:rFonts w:ascii="Verdana" w:hAnsi="Verdana"/>
          <w:sz w:val="20"/>
          <w:szCs w:val="20"/>
        </w:rPr>
      </w:pPr>
      <w:r w:rsidRPr="00B433A3">
        <w:rPr>
          <w:rFonts w:ascii="Verdana" w:hAnsi="Verdana"/>
          <w:sz w:val="20"/>
          <w:szCs w:val="20"/>
        </w:rPr>
        <w:t>The</w:t>
      </w:r>
      <w:r w:rsidRPr="00177AA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key deliverable is a typed report between 2,000 and 3,000 words in length, in a Microsoft Word format. You must include a correctly formatted bibliography using the Harvard reference format. Suggestions on the basic structure of the report are shown below. </w:t>
      </w:r>
    </w:p>
    <w:p w14:paraId="096DCC8A" w14:textId="77777777" w:rsidR="002B74AE" w:rsidRDefault="002B74AE" w:rsidP="002B74AE">
      <w:pPr>
        <w:jc w:val="both"/>
        <w:rPr>
          <w:rFonts w:ascii="Verdana" w:hAnsi="Verdana"/>
          <w:sz w:val="20"/>
          <w:szCs w:val="20"/>
        </w:rPr>
      </w:pPr>
    </w:p>
    <w:p w14:paraId="544C8C12" w14:textId="77777777" w:rsidR="002B74AE" w:rsidRDefault="002B74AE" w:rsidP="002B74AE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Title</w:t>
      </w:r>
      <w:r w:rsidR="00057E03">
        <w:rPr>
          <w:rFonts w:ascii="Verdana" w:hAnsi="Verdana"/>
          <w:sz w:val="20"/>
          <w:szCs w:val="20"/>
        </w:rPr>
        <w:t xml:space="preserve"> Page (to include)</w:t>
      </w:r>
    </w:p>
    <w:p w14:paraId="17A66263" w14:textId="77777777" w:rsidR="002B74AE" w:rsidRDefault="00057E03" w:rsidP="002B74AE">
      <w:pPr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Title of report; </w:t>
      </w:r>
      <w:r w:rsidR="002B74AE">
        <w:rPr>
          <w:rFonts w:ascii="Verdana" w:hAnsi="Verdana"/>
          <w:sz w:val="20"/>
          <w:szCs w:val="20"/>
        </w:rPr>
        <w:t xml:space="preserve">your </w:t>
      </w:r>
      <w:r w:rsidR="002B74AE" w:rsidRPr="00177AAB">
        <w:rPr>
          <w:rFonts w:ascii="Verdana" w:hAnsi="Verdana"/>
          <w:sz w:val="20"/>
          <w:szCs w:val="20"/>
        </w:rPr>
        <w:t>student number,</w:t>
      </w:r>
      <w:r w:rsidR="002B74AE">
        <w:rPr>
          <w:rFonts w:ascii="Verdana" w:hAnsi="Verdana"/>
          <w:sz w:val="20"/>
          <w:szCs w:val="20"/>
        </w:rPr>
        <w:t xml:space="preserve"> name, module title, programme code, programme </w:t>
      </w:r>
      <w:r w:rsidR="002B74AE" w:rsidRPr="00177AAB">
        <w:rPr>
          <w:rFonts w:ascii="Verdana" w:hAnsi="Verdana"/>
          <w:sz w:val="20"/>
          <w:szCs w:val="20"/>
        </w:rPr>
        <w:t>t</w:t>
      </w:r>
      <w:r w:rsidR="002B74AE">
        <w:rPr>
          <w:rFonts w:ascii="Verdana" w:hAnsi="Verdana"/>
          <w:sz w:val="20"/>
          <w:szCs w:val="20"/>
        </w:rPr>
        <w:t>itle</w:t>
      </w:r>
    </w:p>
    <w:p w14:paraId="65192D41" w14:textId="77777777" w:rsidR="002B74AE" w:rsidRDefault="002B74AE" w:rsidP="002B74AE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Introduction</w:t>
      </w:r>
      <w:r w:rsidR="002073AB">
        <w:rPr>
          <w:rFonts w:ascii="Verdana" w:hAnsi="Verdana"/>
          <w:sz w:val="20"/>
          <w:szCs w:val="20"/>
        </w:rPr>
        <w:t xml:space="preserve"> </w:t>
      </w:r>
    </w:p>
    <w:p w14:paraId="11EA06C9" w14:textId="77777777" w:rsidR="002073AB" w:rsidRDefault="00E36C8B" w:rsidP="002073AB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Main sections </w:t>
      </w:r>
    </w:p>
    <w:p w14:paraId="5A12FD46" w14:textId="77777777" w:rsidR="002B74AE" w:rsidRPr="00177AAB" w:rsidRDefault="002B74AE" w:rsidP="002073AB">
      <w:pPr>
        <w:numPr>
          <w:ilvl w:val="1"/>
          <w:numId w:val="2"/>
        </w:numPr>
        <w:jc w:val="both"/>
        <w:rPr>
          <w:rFonts w:ascii="Verdana" w:hAnsi="Verdana"/>
          <w:sz w:val="20"/>
          <w:szCs w:val="20"/>
        </w:rPr>
      </w:pPr>
    </w:p>
    <w:p w14:paraId="258B3F5F" w14:textId="77777777" w:rsidR="002B74AE" w:rsidRDefault="00057E03" w:rsidP="002B74AE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Conclusions</w:t>
      </w:r>
      <w:r w:rsidR="002073AB">
        <w:rPr>
          <w:rFonts w:ascii="Verdana" w:hAnsi="Verdana"/>
          <w:sz w:val="20"/>
          <w:szCs w:val="20"/>
        </w:rPr>
        <w:t xml:space="preserve"> </w:t>
      </w:r>
    </w:p>
    <w:p w14:paraId="6A0AEA4A" w14:textId="77777777" w:rsidR="002B74AE" w:rsidRPr="00E134D7" w:rsidRDefault="00057E03" w:rsidP="002B74AE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="002073AB">
        <w:rPr>
          <w:rFonts w:ascii="Verdana" w:hAnsi="Verdana"/>
          <w:sz w:val="20"/>
          <w:szCs w:val="20"/>
        </w:rPr>
        <w:t>eferences</w:t>
      </w:r>
      <w:r w:rsidR="002B74AE">
        <w:rPr>
          <w:rFonts w:ascii="Verdana" w:hAnsi="Verdana"/>
          <w:sz w:val="20"/>
          <w:szCs w:val="20"/>
        </w:rPr>
        <w:t xml:space="preserve"> </w:t>
      </w:r>
    </w:p>
    <w:p w14:paraId="3FCAFD5D" w14:textId="77777777" w:rsidR="002B74AE" w:rsidRPr="00177AAB" w:rsidRDefault="00C92517" w:rsidP="002B74AE">
      <w:pPr>
        <w:jc w:val="both"/>
        <w:rPr>
          <w:rFonts w:ascii="Verdana" w:hAnsi="Verdana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619DA1" wp14:editId="52E8CA15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715000" cy="0"/>
                <wp:effectExtent l="19050" t="20320" r="19050" b="1778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5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yY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" strokeweight="2.25pt"/>
            </w:pict>
          </mc:Fallback>
        </mc:AlternateContent>
      </w:r>
    </w:p>
    <w:p w14:paraId="6966A283" w14:textId="77777777" w:rsidR="002B74AE" w:rsidRDefault="002B74AE" w:rsidP="002B74AE">
      <w:pPr>
        <w:jc w:val="both"/>
        <w:rPr>
          <w:rFonts w:ascii="Verdana" w:hAnsi="Verdana"/>
          <w:sz w:val="20"/>
          <w:szCs w:val="20"/>
        </w:rPr>
      </w:pPr>
    </w:p>
    <w:p w14:paraId="2175719B" w14:textId="77777777" w:rsidR="002B74AE" w:rsidRPr="00167F50" w:rsidRDefault="002B74AE" w:rsidP="002B74AE">
      <w:pPr>
        <w:pStyle w:val="Header"/>
        <w:jc w:val="both"/>
        <w:rPr>
          <w:rFonts w:ascii="Verdana" w:hAnsi="Verdana"/>
          <w:b/>
          <w:sz w:val="20"/>
          <w:szCs w:val="20"/>
        </w:rPr>
      </w:pPr>
      <w:r w:rsidRPr="00167F50">
        <w:rPr>
          <w:rFonts w:ascii="Verdana" w:hAnsi="Verdana"/>
          <w:b/>
          <w:sz w:val="20"/>
          <w:szCs w:val="20"/>
        </w:rPr>
        <w:t>Please Note:</w:t>
      </w:r>
    </w:p>
    <w:p w14:paraId="3193FE02" w14:textId="77777777" w:rsidR="002B74AE" w:rsidRDefault="002B74AE" w:rsidP="002B74AE">
      <w:pPr>
        <w:pStyle w:val="Header"/>
        <w:jc w:val="both"/>
        <w:rPr>
          <w:rFonts w:ascii="Verdana" w:hAnsi="Verdana"/>
          <w:sz w:val="20"/>
          <w:szCs w:val="20"/>
        </w:rPr>
      </w:pPr>
    </w:p>
    <w:p w14:paraId="15845D22" w14:textId="77777777" w:rsidR="002B74AE" w:rsidRDefault="002073AB" w:rsidP="002B74AE">
      <w:pPr>
        <w:pStyle w:val="Header"/>
        <w:numPr>
          <w:ilvl w:val="0"/>
          <w:numId w:val="3"/>
        </w:num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  <w:lang w:eastAsia="en-GB"/>
        </w:rPr>
        <w:t xml:space="preserve">Plagiarism </w:t>
      </w:r>
      <w:r w:rsidR="002B74AE">
        <w:rPr>
          <w:rFonts w:ascii="Verdana" w:hAnsi="Verdana" w:cs="Arial"/>
          <w:b/>
          <w:sz w:val="20"/>
          <w:szCs w:val="20"/>
          <w:lang w:eastAsia="en-GB"/>
        </w:rPr>
        <w:t xml:space="preserve">is a very serious offence in </w:t>
      </w:r>
      <w:r>
        <w:rPr>
          <w:rFonts w:ascii="Verdana" w:hAnsi="Verdana" w:cs="Arial"/>
          <w:b/>
          <w:sz w:val="20"/>
          <w:szCs w:val="20"/>
          <w:lang w:eastAsia="en-GB"/>
        </w:rPr>
        <w:t xml:space="preserve">the DIT and you must reference - acknowledge - </w:t>
      </w:r>
      <w:r w:rsidR="002B74AE">
        <w:rPr>
          <w:rFonts w:ascii="Verdana" w:hAnsi="Verdana" w:cs="Arial"/>
          <w:b/>
          <w:sz w:val="20"/>
          <w:szCs w:val="20"/>
          <w:lang w:eastAsia="en-GB"/>
        </w:rPr>
        <w:t>any material used by including a referenced bibliography in any reports you produced</w:t>
      </w:r>
      <w:r w:rsidR="002B74AE" w:rsidRPr="00167F50">
        <w:rPr>
          <w:rFonts w:ascii="Verdana" w:hAnsi="Verdana"/>
          <w:b/>
          <w:sz w:val="20"/>
          <w:szCs w:val="20"/>
        </w:rPr>
        <w:t>.</w:t>
      </w:r>
      <w:r w:rsidR="002B74AE">
        <w:rPr>
          <w:rFonts w:ascii="Verdana" w:hAnsi="Verdana"/>
          <w:b/>
          <w:sz w:val="20"/>
          <w:szCs w:val="20"/>
        </w:rPr>
        <w:t xml:space="preserve"> </w:t>
      </w:r>
    </w:p>
    <w:p w14:paraId="11F5A2FE" w14:textId="77777777" w:rsidR="002B74AE" w:rsidRPr="00057E03" w:rsidRDefault="002B74AE" w:rsidP="002B74AE">
      <w:pPr>
        <w:pStyle w:val="Header"/>
        <w:numPr>
          <w:ilvl w:val="0"/>
          <w:numId w:val="3"/>
        </w:numPr>
        <w:jc w:val="both"/>
        <w:rPr>
          <w:rFonts w:ascii="Verdana" w:hAnsi="Verdana"/>
          <w:b/>
          <w:sz w:val="20"/>
          <w:szCs w:val="20"/>
        </w:rPr>
      </w:pPr>
      <w:r w:rsidRPr="00057E03">
        <w:rPr>
          <w:rFonts w:ascii="Verdana" w:hAnsi="Verdana" w:cs="Arial"/>
          <w:b/>
          <w:sz w:val="20"/>
          <w:szCs w:val="20"/>
          <w:lang w:eastAsia="en-GB"/>
        </w:rPr>
        <w:t>Assignments must be submitted via</w:t>
      </w:r>
      <w:r w:rsidR="00057E03" w:rsidRPr="00057E03">
        <w:rPr>
          <w:rFonts w:ascii="Verdana" w:hAnsi="Verdana" w:cs="Arial"/>
          <w:b/>
          <w:sz w:val="20"/>
          <w:szCs w:val="20"/>
          <w:lang w:eastAsia="en-GB"/>
        </w:rPr>
        <w:t xml:space="preserve"> </w:t>
      </w:r>
      <w:proofErr w:type="spellStart"/>
      <w:r w:rsidR="00057E03" w:rsidRPr="00057E03">
        <w:rPr>
          <w:rFonts w:ascii="Verdana" w:hAnsi="Verdana" w:cs="Arial"/>
          <w:b/>
          <w:sz w:val="20"/>
          <w:szCs w:val="20"/>
          <w:lang w:eastAsia="en-GB"/>
        </w:rPr>
        <w:t>Webcourses</w:t>
      </w:r>
      <w:proofErr w:type="spellEnd"/>
      <w:r w:rsidR="00057E03" w:rsidRPr="00057E03">
        <w:rPr>
          <w:rFonts w:ascii="Verdana" w:hAnsi="Verdana" w:cs="Arial"/>
          <w:b/>
          <w:sz w:val="20"/>
          <w:szCs w:val="20"/>
          <w:lang w:eastAsia="en-GB"/>
        </w:rPr>
        <w:t xml:space="preserve">. </w:t>
      </w:r>
    </w:p>
    <w:p w14:paraId="177AA23F" w14:textId="77777777" w:rsidR="00057E03" w:rsidRDefault="00057E03" w:rsidP="002B74AE">
      <w:pPr>
        <w:jc w:val="both"/>
        <w:rPr>
          <w:rFonts w:ascii="Verdana" w:hAnsi="Verdana"/>
          <w:b/>
          <w:sz w:val="20"/>
          <w:szCs w:val="20"/>
        </w:rPr>
      </w:pPr>
    </w:p>
    <w:p w14:paraId="56AF18A9" w14:textId="77777777" w:rsidR="002B74AE" w:rsidRDefault="005A702F" w:rsidP="002B74AE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Brief overview of </w:t>
      </w:r>
      <w:r w:rsidR="002B74AE" w:rsidRPr="00177AAB">
        <w:rPr>
          <w:rFonts w:ascii="Verdana" w:hAnsi="Verdana"/>
          <w:b/>
          <w:sz w:val="20"/>
          <w:szCs w:val="20"/>
        </w:rPr>
        <w:t>Marking Scheme:</w:t>
      </w:r>
    </w:p>
    <w:p w14:paraId="1651FA11" w14:textId="77777777" w:rsidR="002B74AE" w:rsidRDefault="002B74AE" w:rsidP="002B74AE">
      <w:pPr>
        <w:jc w:val="both"/>
        <w:rPr>
          <w:rFonts w:ascii="Verdana" w:hAnsi="Verdana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90"/>
        <w:gridCol w:w="4414"/>
        <w:gridCol w:w="1318"/>
      </w:tblGrid>
      <w:tr w:rsidR="002B74AE" w:rsidRPr="00283FBB" w14:paraId="64957943" w14:textId="77777777" w:rsidTr="002B74AE">
        <w:tc>
          <w:tcPr>
            <w:tcW w:w="1637" w:type="pct"/>
            <w:shd w:val="clear" w:color="auto" w:fill="E6E6E6"/>
          </w:tcPr>
          <w:p w14:paraId="61F31C84" w14:textId="77777777" w:rsidR="002B74AE" w:rsidRPr="00283FBB" w:rsidRDefault="002B74A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Evaluation Headings</w:t>
            </w:r>
          </w:p>
        </w:tc>
        <w:tc>
          <w:tcPr>
            <w:tcW w:w="2590" w:type="pct"/>
            <w:shd w:val="clear" w:color="auto" w:fill="E6E6E6"/>
          </w:tcPr>
          <w:p w14:paraId="4699D296" w14:textId="77777777" w:rsidR="002B74AE" w:rsidRPr="00283FBB" w:rsidRDefault="002B74A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83FBB">
              <w:rPr>
                <w:rFonts w:ascii="Verdana" w:hAnsi="Verdana"/>
                <w:b/>
                <w:sz w:val="20"/>
                <w:szCs w:val="20"/>
              </w:rPr>
              <w:t xml:space="preserve">Evaluation Criteria </w:t>
            </w:r>
          </w:p>
        </w:tc>
        <w:tc>
          <w:tcPr>
            <w:tcW w:w="773" w:type="pct"/>
            <w:shd w:val="clear" w:color="auto" w:fill="E6E6E6"/>
          </w:tcPr>
          <w:p w14:paraId="1630AE25" w14:textId="77777777" w:rsidR="002B74AE" w:rsidRPr="00283FBB" w:rsidRDefault="002B74A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83FBB">
              <w:rPr>
                <w:rFonts w:ascii="Verdana" w:hAnsi="Verdana"/>
                <w:b/>
                <w:sz w:val="20"/>
                <w:szCs w:val="20"/>
              </w:rPr>
              <w:t xml:space="preserve">Marks </w:t>
            </w:r>
          </w:p>
        </w:tc>
      </w:tr>
      <w:tr w:rsidR="002B74AE" w:rsidRPr="00283FBB" w14:paraId="7BB41B1A" w14:textId="77777777" w:rsidTr="002B74AE">
        <w:tc>
          <w:tcPr>
            <w:tcW w:w="1637" w:type="pct"/>
            <w:shd w:val="clear" w:color="auto" w:fill="FFFFFF"/>
          </w:tcPr>
          <w:p w14:paraId="5559E58B" w14:textId="77777777" w:rsidR="002B74AE" w:rsidRPr="00283FBB" w:rsidRDefault="005A702F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introduction</w:t>
            </w:r>
            <w:r w:rsidR="002B74AE" w:rsidRPr="00283FB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90" w:type="pct"/>
            <w:shd w:val="clear" w:color="auto" w:fill="FFFFFF"/>
          </w:tcPr>
          <w:p w14:paraId="74C7D60B" w14:textId="77777777" w:rsidR="002B74AE" w:rsidRPr="00283FBB" w:rsidRDefault="005A702F" w:rsidP="002B74A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Describe what the paper will be about and mention what the sections in the main part of the paper will discuss</w:t>
            </w:r>
          </w:p>
        </w:tc>
        <w:tc>
          <w:tcPr>
            <w:tcW w:w="773" w:type="pct"/>
            <w:shd w:val="clear" w:color="auto" w:fill="E6E6E6"/>
          </w:tcPr>
          <w:p w14:paraId="316B47F4" w14:textId="77777777" w:rsidR="002B74AE" w:rsidRPr="00283FBB" w:rsidRDefault="00C92517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</w:tr>
      <w:tr w:rsidR="002B74AE" w:rsidRPr="00283FBB" w14:paraId="543D2702" w14:textId="77777777" w:rsidTr="002B74AE">
        <w:tc>
          <w:tcPr>
            <w:tcW w:w="1637" w:type="pct"/>
            <w:shd w:val="clear" w:color="auto" w:fill="FFFFFF"/>
          </w:tcPr>
          <w:p w14:paraId="4780AEE1" w14:textId="77777777" w:rsidR="002B74AE" w:rsidRPr="00283FBB" w:rsidRDefault="002B74A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83FBB">
              <w:rPr>
                <w:rFonts w:ascii="Verdana" w:hAnsi="Verdana"/>
                <w:b/>
                <w:sz w:val="20"/>
                <w:szCs w:val="20"/>
              </w:rPr>
              <w:t>Evaluation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of chosen technology</w:t>
            </w:r>
          </w:p>
        </w:tc>
        <w:tc>
          <w:tcPr>
            <w:tcW w:w="2590" w:type="pct"/>
            <w:shd w:val="clear" w:color="auto" w:fill="FFFFFF"/>
          </w:tcPr>
          <w:p w14:paraId="2EC1C016" w14:textId="77777777" w:rsidR="002B74AE" w:rsidRPr="00283FBB" w:rsidRDefault="005A702F" w:rsidP="005A702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Description and Critical of areas related to the title of your paper; marks will be awarded for the scope and depth of the areas and a well-constructed and valid “critical” analytical argument </w:t>
            </w:r>
          </w:p>
        </w:tc>
        <w:tc>
          <w:tcPr>
            <w:tcW w:w="773" w:type="pct"/>
            <w:shd w:val="clear" w:color="auto" w:fill="E6E6E6"/>
          </w:tcPr>
          <w:p w14:paraId="59F2D75E" w14:textId="77777777" w:rsidR="002B74AE" w:rsidRPr="00283FBB" w:rsidRDefault="00C92517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75</w:t>
            </w:r>
            <w:r w:rsidR="002B74AE" w:rsidRPr="00283FB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</w:tr>
      <w:tr w:rsidR="002B74AE" w:rsidRPr="00283FBB" w14:paraId="3AB0B641" w14:textId="77777777" w:rsidTr="002B74AE">
        <w:tc>
          <w:tcPr>
            <w:tcW w:w="1637" w:type="pct"/>
            <w:shd w:val="clear" w:color="auto" w:fill="FFFFFF"/>
          </w:tcPr>
          <w:p w14:paraId="490E6D37" w14:textId="77777777" w:rsidR="002B74AE" w:rsidRPr="00283FBB" w:rsidRDefault="005A702F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conclusion</w:t>
            </w:r>
            <w:r w:rsidR="002B74AE" w:rsidRPr="00283FB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90" w:type="pct"/>
            <w:shd w:val="clear" w:color="auto" w:fill="FFFFFF"/>
          </w:tcPr>
          <w:p w14:paraId="4980A9A0" w14:textId="77777777" w:rsidR="002B74AE" w:rsidRPr="00283FBB" w:rsidRDefault="005A702F" w:rsidP="002B74A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Conclusion to the paper</w:t>
            </w:r>
            <w:r w:rsidR="002B74AE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773" w:type="pct"/>
            <w:shd w:val="clear" w:color="auto" w:fill="E6E6E6"/>
          </w:tcPr>
          <w:p w14:paraId="67F84660" w14:textId="77777777" w:rsidR="002B74AE" w:rsidRPr="00283FBB" w:rsidRDefault="005A702F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</w:t>
            </w:r>
            <w:r w:rsidR="002B74AE" w:rsidRPr="00283FB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</w:tr>
      <w:tr w:rsidR="002B74AE" w:rsidRPr="00283FBB" w14:paraId="7660DDEC" w14:textId="77777777" w:rsidTr="002B74AE">
        <w:tc>
          <w:tcPr>
            <w:tcW w:w="1637" w:type="pct"/>
            <w:shd w:val="clear" w:color="auto" w:fill="FFFFFF"/>
          </w:tcPr>
          <w:p w14:paraId="284CAC3D" w14:textId="77777777" w:rsidR="002B74AE" w:rsidRPr="00283FBB" w:rsidRDefault="00EE0B7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Referencing</w:t>
            </w:r>
          </w:p>
        </w:tc>
        <w:tc>
          <w:tcPr>
            <w:tcW w:w="2590" w:type="pct"/>
            <w:shd w:val="clear" w:color="auto" w:fill="FFFFFF"/>
          </w:tcPr>
          <w:p w14:paraId="207864B9" w14:textId="77777777" w:rsidR="002B74AE" w:rsidRPr="00283FBB" w:rsidRDefault="005A702F" w:rsidP="002B74A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You can use any referencing method</w:t>
            </w:r>
          </w:p>
        </w:tc>
        <w:tc>
          <w:tcPr>
            <w:tcW w:w="773" w:type="pct"/>
            <w:shd w:val="clear" w:color="auto" w:fill="E6E6E6"/>
          </w:tcPr>
          <w:p w14:paraId="45BCC866" w14:textId="77777777" w:rsidR="002B74AE" w:rsidRPr="00283FBB" w:rsidRDefault="005A702F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2B74AE" w:rsidRPr="00283FB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</w:tr>
      <w:tr w:rsidR="005A702F" w:rsidRPr="00283FBB" w14:paraId="11B4A641" w14:textId="77777777" w:rsidTr="002B74AE">
        <w:tc>
          <w:tcPr>
            <w:tcW w:w="1637" w:type="pct"/>
            <w:shd w:val="clear" w:color="auto" w:fill="FFFFFF"/>
          </w:tcPr>
          <w:p w14:paraId="7D2EA403" w14:textId="77777777" w:rsidR="005A702F" w:rsidRDefault="005A702F" w:rsidP="005A702F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Quality of report</w:t>
            </w:r>
          </w:p>
        </w:tc>
        <w:tc>
          <w:tcPr>
            <w:tcW w:w="2590" w:type="pct"/>
            <w:shd w:val="clear" w:color="auto" w:fill="FFFFFF"/>
          </w:tcPr>
          <w:p w14:paraId="0156FBE8" w14:textId="77777777" w:rsidR="005A702F" w:rsidRDefault="00E36C8B" w:rsidP="002B74A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Structure, word count</w:t>
            </w:r>
          </w:p>
        </w:tc>
        <w:tc>
          <w:tcPr>
            <w:tcW w:w="773" w:type="pct"/>
            <w:shd w:val="clear" w:color="auto" w:fill="E6E6E6"/>
          </w:tcPr>
          <w:p w14:paraId="010AADA8" w14:textId="77777777" w:rsidR="005A702F" w:rsidRDefault="00BF26C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</w:tr>
      <w:tr w:rsidR="002B74AE" w:rsidRPr="008428CB" w14:paraId="411D64A0" w14:textId="77777777" w:rsidTr="002B74AE">
        <w:tc>
          <w:tcPr>
            <w:tcW w:w="1637" w:type="pct"/>
            <w:shd w:val="clear" w:color="auto" w:fill="E6E6E6"/>
          </w:tcPr>
          <w:p w14:paraId="5A5ACEA2" w14:textId="77777777" w:rsidR="002B74AE" w:rsidRPr="008428CB" w:rsidRDefault="002B74A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90" w:type="pct"/>
            <w:shd w:val="clear" w:color="auto" w:fill="E6E6E6"/>
          </w:tcPr>
          <w:p w14:paraId="68B60530" w14:textId="77777777" w:rsidR="002B74AE" w:rsidRPr="008428CB" w:rsidRDefault="002B74A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  <w:tc>
          <w:tcPr>
            <w:tcW w:w="773" w:type="pct"/>
            <w:shd w:val="clear" w:color="auto" w:fill="E6E6E6"/>
          </w:tcPr>
          <w:p w14:paraId="29F1ECFD" w14:textId="77777777" w:rsidR="002B74AE" w:rsidRPr="008428CB" w:rsidRDefault="002B74AE" w:rsidP="002B74A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100</w:t>
            </w:r>
          </w:p>
        </w:tc>
      </w:tr>
    </w:tbl>
    <w:p w14:paraId="1FAA293D" w14:textId="77777777" w:rsidR="002B74AE" w:rsidRDefault="002B74AE" w:rsidP="002B74AE">
      <w:pPr>
        <w:jc w:val="both"/>
        <w:rPr>
          <w:rFonts w:ascii="Verdana" w:hAnsi="Verdana"/>
          <w:b/>
          <w:sz w:val="20"/>
          <w:szCs w:val="20"/>
        </w:rPr>
      </w:pPr>
    </w:p>
    <w:p w14:paraId="5DFCDE34" w14:textId="77777777" w:rsidR="002B74AE" w:rsidRPr="002B74AE" w:rsidRDefault="00C92517" w:rsidP="00EE0B7E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9D61FE" wp14:editId="7BC5295B">
                <wp:simplePos x="0" y="0"/>
                <wp:positionH relativeFrom="column">
                  <wp:posOffset>-76200</wp:posOffset>
                </wp:positionH>
                <wp:positionV relativeFrom="paragraph">
                  <wp:posOffset>63500</wp:posOffset>
                </wp:positionV>
                <wp:extent cx="6227445" cy="6350"/>
                <wp:effectExtent l="19050" t="15875" r="20955" b="1587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7445" cy="63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5pt" to="484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5VuFwIAACwEAAAOAAAAZHJzL2Uyb0RvYy54bWysU9uO2yAQfa/Uf0C8J76sk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" strokeweight="2.25pt"/>
            </w:pict>
          </mc:Fallback>
        </mc:AlternateContent>
      </w:r>
      <w:r w:rsidR="00EE0B7E">
        <w:rPr>
          <w:rFonts w:ascii="Verdana" w:hAnsi="Verdana"/>
          <w:b/>
          <w:sz w:val="20"/>
          <w:szCs w:val="20"/>
        </w:rPr>
        <w:t>=</w:t>
      </w:r>
    </w:p>
    <w:sectPr w:rsidR="002B74AE" w:rsidRPr="002B74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45FD1" w14:textId="77777777" w:rsidR="003F3FAF" w:rsidRDefault="003F3FAF" w:rsidP="00C92517">
      <w:r>
        <w:separator/>
      </w:r>
    </w:p>
  </w:endnote>
  <w:endnote w:type="continuationSeparator" w:id="0">
    <w:p w14:paraId="746589FF" w14:textId="77777777" w:rsidR="003F3FAF" w:rsidRDefault="003F3FAF" w:rsidP="00C92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E9AC7" w14:textId="77777777" w:rsidR="003F3FAF" w:rsidRDefault="003F3FAF" w:rsidP="00C92517">
      <w:r>
        <w:separator/>
      </w:r>
    </w:p>
  </w:footnote>
  <w:footnote w:type="continuationSeparator" w:id="0">
    <w:p w14:paraId="130DBBCC" w14:textId="77777777" w:rsidR="003F3FAF" w:rsidRDefault="003F3FAF" w:rsidP="00C92517">
      <w:r>
        <w:continuationSeparator/>
      </w:r>
    </w:p>
  </w:footnote>
  <w:footnote w:id="1">
    <w:p w14:paraId="2D86FD6D" w14:textId="77777777" w:rsidR="00C92517" w:rsidRPr="00C92517" w:rsidRDefault="00C92517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</w:t>
      </w:r>
      <w:r w:rsidRPr="00C92517">
        <w:rPr>
          <w:rFonts w:asciiTheme="majorHAnsi" w:hAnsiTheme="majorHAnsi"/>
          <w:b/>
          <w:sz w:val="16"/>
          <w:szCs w:val="16"/>
        </w:rPr>
        <w:t>(</w:t>
      </w:r>
      <w:r w:rsidRPr="00C92517">
        <w:rPr>
          <w:rFonts w:asciiTheme="majorHAnsi" w:hAnsiTheme="majorHAnsi"/>
          <w:b/>
          <w:i/>
          <w:sz w:val="16"/>
          <w:szCs w:val="16"/>
        </w:rPr>
        <w:t>please note that if your main topic is, e.g. data warehousing, you can also refer to other topics that may play a part in relation to strategy formulation; e.g. data mining 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062F"/>
    <w:multiLevelType w:val="hybridMultilevel"/>
    <w:tmpl w:val="DB700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D539E"/>
    <w:multiLevelType w:val="hybridMultilevel"/>
    <w:tmpl w:val="3D486AF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0D4B8F"/>
    <w:multiLevelType w:val="hybridMultilevel"/>
    <w:tmpl w:val="6714F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511C1"/>
    <w:multiLevelType w:val="hybridMultilevel"/>
    <w:tmpl w:val="ABB4C2D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5540953"/>
    <w:multiLevelType w:val="hybridMultilevel"/>
    <w:tmpl w:val="B9DCE6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AE"/>
    <w:rsid w:val="000255A2"/>
    <w:rsid w:val="00057E03"/>
    <w:rsid w:val="00101426"/>
    <w:rsid w:val="001A1944"/>
    <w:rsid w:val="001C4447"/>
    <w:rsid w:val="002073AB"/>
    <w:rsid w:val="0028575D"/>
    <w:rsid w:val="002B74AE"/>
    <w:rsid w:val="003168A0"/>
    <w:rsid w:val="003A780B"/>
    <w:rsid w:val="003F3FAF"/>
    <w:rsid w:val="00404B9A"/>
    <w:rsid w:val="004311C0"/>
    <w:rsid w:val="00456FB8"/>
    <w:rsid w:val="00512592"/>
    <w:rsid w:val="005A702F"/>
    <w:rsid w:val="005D6341"/>
    <w:rsid w:val="00796358"/>
    <w:rsid w:val="007A2CD3"/>
    <w:rsid w:val="007D6E25"/>
    <w:rsid w:val="007E5CC7"/>
    <w:rsid w:val="008F0722"/>
    <w:rsid w:val="00960843"/>
    <w:rsid w:val="0097288C"/>
    <w:rsid w:val="009930E6"/>
    <w:rsid w:val="009A0224"/>
    <w:rsid w:val="00AF662C"/>
    <w:rsid w:val="00B86C7D"/>
    <w:rsid w:val="00BF26CE"/>
    <w:rsid w:val="00C92517"/>
    <w:rsid w:val="00D46DC8"/>
    <w:rsid w:val="00E134DB"/>
    <w:rsid w:val="00E36C8B"/>
    <w:rsid w:val="00EE0B7E"/>
    <w:rsid w:val="00F07DF6"/>
    <w:rsid w:val="00F15A60"/>
    <w:rsid w:val="00F5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EFC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2B74A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4AE"/>
    <w:pPr>
      <w:tabs>
        <w:tab w:val="center" w:pos="4153"/>
        <w:tab w:val="right" w:pos="8306"/>
      </w:tabs>
    </w:pPr>
    <w:rPr>
      <w:lang w:val="en-US" w:eastAsia="en-US"/>
    </w:rPr>
  </w:style>
  <w:style w:type="character" w:customStyle="1" w:styleId="HeaderChar">
    <w:name w:val="Header Char"/>
    <w:link w:val="Header"/>
    <w:locked/>
    <w:rsid w:val="002B74AE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9635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C925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92517"/>
    <w:rPr>
      <w:lang w:val="en-GB" w:eastAsia="en-GB"/>
    </w:rPr>
  </w:style>
  <w:style w:type="character" w:styleId="FootnoteReference">
    <w:name w:val="footnote reference"/>
    <w:basedOn w:val="DefaultParagraphFont"/>
    <w:rsid w:val="00C925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C98DA-F83B-B042-A008-E6A5A19E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384</Words>
  <Characters>2194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DT210/DT217 Strategic IT Continuous Assessment 2</vt:lpstr>
    </vt:vector>
  </TitlesOfParts>
  <Company>HOME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DT210/DT217 Strategic IT Continuous Assessment 2</dc:title>
  <dc:creator>colm</dc:creator>
  <cp:lastModifiedBy>Carl McDermott</cp:lastModifiedBy>
  <cp:revision>4</cp:revision>
  <cp:lastPrinted>2015-06-02T14:38:00Z</cp:lastPrinted>
  <dcterms:created xsi:type="dcterms:W3CDTF">2016-03-01T15:35:00Z</dcterms:created>
  <dcterms:modified xsi:type="dcterms:W3CDTF">2016-03-15T15:46:00Z</dcterms:modified>
</cp:coreProperties>
</file>