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674F" w:rsidRDefault="007C6570" w:rsidP="0075674F">
      <w:pPr>
        <w:rPr>
          <w:rFonts w:ascii="Book Antiqua" w:hAnsi="Book Antiqua"/>
          <w:b/>
          <w:noProof/>
          <w:sz w:val="24"/>
          <w:szCs w:val="24"/>
        </w:rPr>
      </w:pPr>
      <w:r w:rsidRPr="0075674F">
        <w:rPr>
          <w:rFonts w:ascii="Book Antiqua" w:hAnsi="Book Antiqua"/>
          <w:b/>
          <w:noProof/>
          <w:sz w:val="24"/>
          <w:szCs w:val="24"/>
        </w:rPr>
        <w:t xml:space="preserve">        </w:t>
      </w:r>
      <w:r w:rsidR="0075674F" w:rsidRPr="0075674F">
        <w:rPr>
          <w:rFonts w:ascii="Book Antiqua" w:hAnsi="Book Antiqua"/>
          <w:b/>
          <w:noProof/>
          <w:sz w:val="24"/>
          <w:szCs w:val="24"/>
        </w:rPr>
        <w:t xml:space="preserve">                           </w:t>
      </w:r>
    </w:p>
    <w:p w:rsidR="00F747B5" w:rsidRDefault="00F747B5" w:rsidP="0075674F">
      <w:pPr>
        <w:rPr>
          <w:rFonts w:ascii="Book Antiqua" w:hAnsi="Book Antiqua"/>
          <w:b/>
          <w:noProof/>
          <w:sz w:val="24"/>
          <w:szCs w:val="24"/>
        </w:rPr>
      </w:pPr>
    </w:p>
    <w:p w:rsidR="00F747B5" w:rsidRPr="0075674F" w:rsidRDefault="00F747B5" w:rsidP="0075674F">
      <w:pPr>
        <w:rPr>
          <w:rFonts w:ascii="Book Antiqua" w:hAnsi="Book Antiqua"/>
          <w:b/>
          <w:noProof/>
          <w:sz w:val="24"/>
          <w:szCs w:val="24"/>
        </w:rPr>
      </w:pPr>
    </w:p>
    <w:p w:rsidR="00294E82" w:rsidRPr="00294E82" w:rsidRDefault="00294E82" w:rsidP="00294E82">
      <w:pPr>
        <w:jc w:val="center"/>
        <w:rPr>
          <w:rFonts w:ascii="Book Antiqua" w:hAnsi="Book Antiqua"/>
          <w:b/>
          <w:sz w:val="32"/>
          <w:szCs w:val="32"/>
        </w:rPr>
      </w:pPr>
      <w:r w:rsidRPr="00294E82">
        <w:rPr>
          <w:rFonts w:ascii="Book Antiqua" w:hAnsi="Book Antiqua"/>
          <w:b/>
          <w:sz w:val="32"/>
          <w:szCs w:val="32"/>
        </w:rPr>
        <w:t>RAPPORT TRIMESTRIEL 2026</w:t>
      </w:r>
    </w:p>
    <w:p w:rsidR="00297075" w:rsidRPr="00294E82" w:rsidRDefault="00294E82" w:rsidP="00294E82">
      <w:pPr>
        <w:jc w:val="center"/>
        <w:rPr>
          <w:rFonts w:ascii="Book Antiqua" w:hAnsi="Book Antiqua"/>
          <w:b/>
          <w:sz w:val="32"/>
          <w:szCs w:val="32"/>
        </w:rPr>
      </w:pPr>
      <w:r w:rsidRPr="00294E82">
        <w:rPr>
          <w:rFonts w:ascii="Book Antiqua" w:hAnsi="Book Antiqua"/>
          <w:b/>
          <w:sz w:val="32"/>
          <w:szCs w:val="32"/>
        </w:rPr>
        <w:t>MARS-</w:t>
      </w:r>
      <w:r w:rsidR="00535100" w:rsidRPr="00294E82">
        <w:rPr>
          <w:rFonts w:ascii="Book Antiqua" w:hAnsi="Book Antiqua"/>
          <w:b/>
          <w:sz w:val="32"/>
          <w:szCs w:val="32"/>
        </w:rPr>
        <w:t>AVRIL</w:t>
      </w:r>
      <w:r w:rsidR="00297075" w:rsidRPr="00294E82">
        <w:rPr>
          <w:rFonts w:ascii="Book Antiqua" w:hAnsi="Book Antiqua"/>
          <w:b/>
          <w:sz w:val="32"/>
          <w:szCs w:val="32"/>
        </w:rPr>
        <w:t xml:space="preserve"> </w:t>
      </w:r>
      <w:r w:rsidRPr="00294E82">
        <w:rPr>
          <w:rFonts w:ascii="Book Antiqua" w:hAnsi="Book Antiqua"/>
          <w:b/>
          <w:sz w:val="32"/>
          <w:szCs w:val="32"/>
        </w:rPr>
        <w:t>-MAI</w:t>
      </w:r>
    </w:p>
    <w:p w:rsidR="00297075" w:rsidRPr="00294E82" w:rsidRDefault="00297075" w:rsidP="00294E82">
      <w:pPr>
        <w:jc w:val="center"/>
        <w:rPr>
          <w:rFonts w:ascii="Book Antiqua" w:hAnsi="Book Antiqua"/>
          <w:b/>
          <w:sz w:val="32"/>
          <w:szCs w:val="32"/>
        </w:rPr>
      </w:pPr>
    </w:p>
    <w:p w:rsidR="00BD4C21" w:rsidRPr="00294E82" w:rsidRDefault="0075674F" w:rsidP="00294E82">
      <w:pPr>
        <w:jc w:val="center"/>
        <w:rPr>
          <w:b/>
        </w:rPr>
      </w:pPr>
      <w:r w:rsidRPr="00294E82">
        <w:rPr>
          <w:rFonts w:ascii="Book Antiqua" w:hAnsi="Book Antiqua"/>
          <w:b/>
          <w:sz w:val="32"/>
          <w:szCs w:val="32"/>
        </w:rPr>
        <w:t>SUIVI ET EVALUATION</w:t>
      </w:r>
    </w:p>
    <w:p w:rsidR="007C6570" w:rsidRPr="0075674F" w:rsidRDefault="0075674F" w:rsidP="0075674F">
      <w:pPr>
        <w:tabs>
          <w:tab w:val="left" w:pos="6015"/>
        </w:tabs>
        <w:rPr>
          <w:color w:val="0070C0"/>
        </w:rPr>
      </w:pPr>
      <w:r>
        <w:rPr>
          <w:color w:val="0070C0"/>
        </w:rPr>
        <w:tab/>
      </w:r>
    </w:p>
    <w:p w:rsidR="007C6570" w:rsidRDefault="0075674F" w:rsidP="0075674F">
      <w:pPr>
        <w:jc w:val="center"/>
      </w:pPr>
      <w:r>
        <w:rPr>
          <w:noProof/>
          <w:lang/>
        </w:rPr>
        <w:drawing>
          <wp:inline distT="0" distB="0" distL="0" distR="0" wp14:anchorId="4E004C7A" wp14:editId="7C82BE28">
            <wp:extent cx="6162675" cy="3686175"/>
            <wp:effectExtent l="0" t="0" r="9525" b="952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3778" t="14091" r="44088" b="33922"/>
                    <a:stretch/>
                  </pic:blipFill>
                  <pic:spPr bwMode="auto">
                    <a:xfrm>
                      <a:off x="0" y="0"/>
                      <a:ext cx="6162675" cy="3686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747B5" w:rsidRDefault="00F747B5" w:rsidP="00FE7632">
      <w:pPr>
        <w:pStyle w:val="En-ttedetabledesmatires"/>
        <w:rPr>
          <w:rFonts w:ascii="Book Antiqua" w:hAnsi="Book Antiqua"/>
          <w:sz w:val="24"/>
          <w:szCs w:val="24"/>
        </w:rPr>
      </w:pPr>
    </w:p>
    <w:p w:rsidR="00F747B5" w:rsidRDefault="00F747B5" w:rsidP="00FE7632">
      <w:pPr>
        <w:pStyle w:val="En-ttedetabledesmatires"/>
        <w:rPr>
          <w:rFonts w:ascii="Book Antiqua" w:hAnsi="Book Antiqua"/>
          <w:sz w:val="24"/>
          <w:szCs w:val="24"/>
        </w:rPr>
      </w:pPr>
    </w:p>
    <w:p w:rsidR="00F747B5" w:rsidRDefault="00F747B5" w:rsidP="00FE7632">
      <w:pPr>
        <w:pStyle w:val="En-ttedetabledesmatires"/>
        <w:rPr>
          <w:rFonts w:ascii="Book Antiqua" w:hAnsi="Book Antiqua"/>
          <w:sz w:val="24"/>
          <w:szCs w:val="24"/>
        </w:rPr>
      </w:pPr>
    </w:p>
    <w:p w:rsidR="00F747B5" w:rsidRDefault="00F747B5" w:rsidP="00FE7632">
      <w:pPr>
        <w:pStyle w:val="En-ttedetabledesmatires"/>
        <w:rPr>
          <w:rFonts w:ascii="Book Antiqua" w:hAnsi="Book Antiqua"/>
          <w:sz w:val="24"/>
          <w:szCs w:val="24"/>
        </w:rPr>
      </w:pPr>
    </w:p>
    <w:p w:rsidR="00F747B5" w:rsidRDefault="00F747B5" w:rsidP="00F747B5">
      <w:pPr>
        <w:rPr>
          <w:lang w:val="x-none"/>
        </w:rPr>
      </w:pPr>
    </w:p>
    <w:p w:rsidR="00F747B5" w:rsidRDefault="00F747B5" w:rsidP="00F747B5">
      <w:pPr>
        <w:rPr>
          <w:lang w:val="x-none"/>
        </w:rPr>
      </w:pPr>
    </w:p>
    <w:p w:rsidR="00F747B5" w:rsidRDefault="00F747B5" w:rsidP="00F747B5">
      <w:pPr>
        <w:rPr>
          <w:lang w:val="x-none"/>
        </w:rPr>
      </w:pPr>
    </w:p>
    <w:p w:rsidR="00A12C4F" w:rsidRDefault="00A12C4F" w:rsidP="00FE7632">
      <w:pPr>
        <w:pStyle w:val="En-ttedetabledesmatires"/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</w:pPr>
    </w:p>
    <w:p w:rsidR="009D076D" w:rsidRPr="003A19B9" w:rsidRDefault="00FE7632" w:rsidP="00FE7632">
      <w:pPr>
        <w:pStyle w:val="En-ttedetabledesmatires"/>
        <w:rPr>
          <w:rFonts w:ascii="Book Antiqua" w:hAnsi="Book Antiqua"/>
          <w:sz w:val="24"/>
          <w:szCs w:val="24"/>
          <w:u w:val="single"/>
        </w:rPr>
      </w:pPr>
      <w:r w:rsidRPr="003A19B9">
        <w:rPr>
          <w:rFonts w:ascii="Book Antiqua" w:hAnsi="Book Antiqua"/>
          <w:sz w:val="24"/>
          <w:szCs w:val="24"/>
          <w:u w:val="single"/>
        </w:rPr>
        <w:t>Sommaire</w:t>
      </w:r>
    </w:p>
    <w:p w:rsidR="00A12C4F" w:rsidRPr="005A43AE" w:rsidRDefault="00A12C4F" w:rsidP="00B015E6">
      <w:pPr>
        <w:jc w:val="both"/>
        <w:rPr>
          <w:rFonts w:ascii="Book Antiqua" w:hAnsi="Book Antiqua"/>
          <w:sz w:val="24"/>
          <w:szCs w:val="24"/>
          <w:lang w:val="x-none"/>
        </w:rPr>
      </w:pPr>
    </w:p>
    <w:p w:rsidR="009D076D" w:rsidRPr="005A43AE" w:rsidRDefault="009D076D" w:rsidP="003A19B9">
      <w:pPr>
        <w:pStyle w:val="TM1"/>
        <w:tabs>
          <w:tab w:val="right" w:leader="dot" w:pos="14560"/>
        </w:tabs>
        <w:jc w:val="both"/>
        <w:rPr>
          <w:rFonts w:ascii="Book Antiqua" w:hAnsi="Book Antiqua"/>
          <w:b/>
          <w:noProof/>
          <w:sz w:val="24"/>
          <w:szCs w:val="24"/>
        </w:rPr>
      </w:pPr>
      <w:r w:rsidRPr="005A43AE">
        <w:rPr>
          <w:rFonts w:ascii="Book Antiqua" w:hAnsi="Book Antiqua"/>
          <w:b/>
          <w:sz w:val="24"/>
          <w:szCs w:val="24"/>
        </w:rPr>
        <w:fldChar w:fldCharType="begin"/>
      </w:r>
      <w:r w:rsidRPr="005A43AE">
        <w:rPr>
          <w:rFonts w:ascii="Book Antiqua" w:hAnsi="Book Antiqua"/>
          <w:b/>
          <w:sz w:val="24"/>
          <w:szCs w:val="24"/>
        </w:rPr>
        <w:instrText xml:space="preserve"> TOC \o "1-3" \h \z \u </w:instrText>
      </w:r>
      <w:r w:rsidRPr="005A43AE">
        <w:rPr>
          <w:rFonts w:ascii="Book Antiqua" w:hAnsi="Book Antiqua"/>
          <w:b/>
          <w:sz w:val="24"/>
          <w:szCs w:val="24"/>
        </w:rPr>
        <w:fldChar w:fldCharType="separate"/>
      </w:r>
      <w:hyperlink w:anchor="_Toc1667909" w:history="1">
        <w:r w:rsidR="00964553" w:rsidRPr="005A43AE">
          <w:rPr>
            <w:rFonts w:ascii="Book Antiqua" w:eastAsiaTheme="minorHAnsi" w:hAnsi="Book Antiqua" w:cstheme="minorBidi"/>
            <w:b/>
            <w:sz w:val="24"/>
            <w:szCs w:val="24"/>
          </w:rPr>
          <w:t>1-</w:t>
        </w:r>
        <w:r w:rsidR="00A12C4F" w:rsidRPr="005A43AE">
          <w:rPr>
            <w:rFonts w:ascii="Book Antiqua" w:eastAsiaTheme="minorHAnsi" w:hAnsi="Book Antiqua" w:cstheme="minorBidi"/>
            <w:b/>
            <w:sz w:val="24"/>
            <w:szCs w:val="24"/>
          </w:rPr>
          <w:t>PROGRESSION</w:t>
        </w:r>
        <w:r w:rsidR="00297075" w:rsidRPr="005A43AE">
          <w:rPr>
            <w:rFonts w:ascii="Book Antiqua" w:eastAsiaTheme="minorHAnsi" w:hAnsi="Book Antiqua" w:cstheme="minorBidi"/>
            <w:b/>
            <w:sz w:val="24"/>
            <w:szCs w:val="24"/>
          </w:rPr>
          <w:t xml:space="preserve"> </w:t>
        </w:r>
        <w:r w:rsidR="0029430F" w:rsidRPr="005A43AE">
          <w:rPr>
            <w:rFonts w:ascii="Book Antiqua" w:eastAsiaTheme="minorHAnsi" w:hAnsi="Book Antiqua" w:cstheme="minorBidi"/>
            <w:b/>
            <w:sz w:val="24"/>
            <w:szCs w:val="24"/>
          </w:rPr>
          <w:t>GLOBAL</w:t>
        </w:r>
        <w:r w:rsidR="00A12C4F" w:rsidRPr="005A43AE">
          <w:rPr>
            <w:rFonts w:ascii="Book Antiqua" w:eastAsiaTheme="minorHAnsi" w:hAnsi="Book Antiqua" w:cstheme="minorBidi"/>
            <w:b/>
            <w:sz w:val="24"/>
            <w:szCs w:val="24"/>
          </w:rPr>
          <w:t>E</w:t>
        </w:r>
        <w:r w:rsidR="00297075" w:rsidRPr="005A43AE">
          <w:rPr>
            <w:rFonts w:ascii="Book Antiqua" w:eastAsiaTheme="minorHAnsi" w:hAnsi="Book Antiqua" w:cstheme="minorBidi"/>
            <w:b/>
            <w:sz w:val="24"/>
            <w:szCs w:val="24"/>
          </w:rPr>
          <w:t xml:space="preserve"> DU </w:t>
        </w:r>
        <w:r w:rsidR="00B015E6" w:rsidRPr="005A43AE">
          <w:rPr>
            <w:rFonts w:ascii="Book Antiqua" w:eastAsiaTheme="minorHAnsi" w:hAnsi="Book Antiqua" w:cstheme="minorBidi"/>
            <w:b/>
            <w:sz w:val="24"/>
            <w:szCs w:val="24"/>
          </w:rPr>
          <w:t>PTA DE LA DIRECTION GENERALE</w:t>
        </w:r>
        <w:r w:rsidR="00297075" w:rsidRPr="005A43AE">
          <w:rPr>
            <w:rFonts w:ascii="Book Antiqua" w:eastAsiaTheme="minorHAnsi" w:hAnsi="Book Antiqua" w:cstheme="minorBidi"/>
            <w:b/>
            <w:sz w:val="24"/>
            <w:szCs w:val="24"/>
          </w:rPr>
          <w:t>...</w:t>
        </w:r>
        <w:r w:rsidR="005A43AE" w:rsidRPr="005A43AE">
          <w:rPr>
            <w:rFonts w:ascii="Book Antiqua" w:eastAsiaTheme="minorHAnsi" w:hAnsi="Book Antiqua" w:cstheme="minorBidi"/>
            <w:b/>
            <w:sz w:val="24"/>
            <w:szCs w:val="24"/>
          </w:rPr>
          <w:t>....</w:t>
        </w:r>
        <w:r w:rsidR="004E15CF" w:rsidRPr="005A43AE">
          <w:rPr>
            <w:rFonts w:ascii="Book Antiqua" w:hAnsi="Book Antiqua"/>
            <w:b/>
            <w:noProof/>
            <w:webHidden/>
            <w:sz w:val="24"/>
            <w:szCs w:val="24"/>
          </w:rPr>
          <w:t>…</w:t>
        </w:r>
        <w:r w:rsidR="005A43AE" w:rsidRPr="005A43AE">
          <w:rPr>
            <w:rFonts w:ascii="Book Antiqua" w:hAnsi="Book Antiqua"/>
            <w:b/>
            <w:noProof/>
            <w:webHidden/>
            <w:sz w:val="24"/>
            <w:szCs w:val="24"/>
          </w:rPr>
          <w:t>3-4</w:t>
        </w:r>
        <w:r w:rsidRPr="005A43AE">
          <w:rPr>
            <w:rFonts w:ascii="Book Antiqua" w:hAnsi="Book Antiqua"/>
            <w:b/>
            <w:noProof/>
            <w:webHidden/>
            <w:sz w:val="24"/>
            <w:szCs w:val="24"/>
          </w:rPr>
          <w:fldChar w:fldCharType="begin"/>
        </w:r>
        <w:r w:rsidRPr="005A43AE">
          <w:rPr>
            <w:rFonts w:ascii="Book Antiqua" w:hAnsi="Book Antiqua"/>
            <w:b/>
            <w:noProof/>
            <w:webHidden/>
            <w:sz w:val="24"/>
            <w:szCs w:val="24"/>
          </w:rPr>
          <w:instrText xml:space="preserve"> PAGEREF _Toc1667909 \h </w:instrText>
        </w:r>
        <w:r w:rsidRPr="005A43AE">
          <w:rPr>
            <w:rFonts w:ascii="Book Antiqua" w:hAnsi="Book Antiqua"/>
            <w:b/>
            <w:noProof/>
            <w:webHidden/>
            <w:sz w:val="24"/>
            <w:szCs w:val="24"/>
          </w:rPr>
        </w:r>
        <w:r w:rsidRPr="005A43AE">
          <w:rPr>
            <w:rFonts w:ascii="Book Antiqua" w:hAnsi="Book Antiqua"/>
            <w:b/>
            <w:noProof/>
            <w:webHidden/>
            <w:sz w:val="24"/>
            <w:szCs w:val="24"/>
          </w:rPr>
          <w:fldChar w:fldCharType="separate"/>
        </w:r>
        <w:r w:rsidR="00C760B6" w:rsidRPr="005A43AE">
          <w:rPr>
            <w:rFonts w:ascii="Book Antiqua" w:hAnsi="Book Antiqua"/>
            <w:bCs/>
            <w:noProof/>
            <w:webHidden/>
            <w:sz w:val="24"/>
            <w:szCs w:val="24"/>
          </w:rPr>
          <w:t>.</w:t>
        </w:r>
        <w:r w:rsidRPr="005A43AE">
          <w:rPr>
            <w:rFonts w:ascii="Book Antiqua" w:hAnsi="Book Antiqua"/>
            <w:b/>
            <w:noProof/>
            <w:webHidden/>
            <w:sz w:val="24"/>
            <w:szCs w:val="24"/>
          </w:rPr>
          <w:fldChar w:fldCharType="end"/>
        </w:r>
      </w:hyperlink>
    </w:p>
    <w:p w:rsidR="005A43AE" w:rsidRPr="005A43AE" w:rsidRDefault="005A43AE" w:rsidP="005A43AE">
      <w:pPr>
        <w:rPr>
          <w:rFonts w:ascii="Book Antiqua" w:hAnsi="Book Antiqua"/>
        </w:rPr>
      </w:pPr>
    </w:p>
    <w:p w:rsidR="004E15CF" w:rsidRPr="005A43AE" w:rsidRDefault="004E15CF" w:rsidP="004E15CF">
      <w:pPr>
        <w:rPr>
          <w:rFonts w:ascii="Book Antiqua" w:hAnsi="Book Antiqua"/>
        </w:rPr>
      </w:pPr>
      <w:r w:rsidRPr="005A43AE">
        <w:rPr>
          <w:rFonts w:ascii="Book Antiqua" w:hAnsi="Book Antiqua"/>
          <w:b/>
          <w:sz w:val="24"/>
          <w:szCs w:val="24"/>
        </w:rPr>
        <w:t xml:space="preserve">2- </w:t>
      </w:r>
      <w:r w:rsidR="005A43AE" w:rsidRPr="005A43AE">
        <w:rPr>
          <w:rFonts w:ascii="Book Antiqua" w:hAnsi="Book Antiqua"/>
          <w:b/>
          <w:sz w:val="28"/>
          <w:szCs w:val="28"/>
          <w:u w:val="single"/>
        </w:rPr>
        <w:t>Taux de réalisation des axes stratégiques de la Direction Générale</w:t>
      </w:r>
      <w:r w:rsidR="005A43AE" w:rsidRPr="005A43AE">
        <w:rPr>
          <w:rFonts w:ascii="Book Antiqua" w:hAnsi="Book Antiqua"/>
          <w:b/>
          <w:sz w:val="24"/>
          <w:szCs w:val="24"/>
        </w:rPr>
        <w:t>..</w:t>
      </w:r>
      <w:r w:rsidR="005A43AE" w:rsidRPr="005A43AE">
        <w:rPr>
          <w:rFonts w:ascii="Book Antiqua" w:hAnsi="Book Antiqua"/>
        </w:rPr>
        <w:t xml:space="preserve">  </w:t>
      </w:r>
      <w:r w:rsidR="005A43AE" w:rsidRPr="005A43AE">
        <w:rPr>
          <w:rFonts w:ascii="Book Antiqua" w:hAnsi="Book Antiqua"/>
          <w:b/>
        </w:rPr>
        <w:t>5</w:t>
      </w:r>
    </w:p>
    <w:p w:rsidR="00B015E6" w:rsidRPr="005A43AE" w:rsidRDefault="00B015E6" w:rsidP="003A19B9">
      <w:pPr>
        <w:jc w:val="both"/>
        <w:rPr>
          <w:rFonts w:ascii="Book Antiqua" w:hAnsi="Book Antiqua"/>
          <w:sz w:val="24"/>
          <w:szCs w:val="24"/>
        </w:rPr>
      </w:pPr>
    </w:p>
    <w:p w:rsidR="009D076D" w:rsidRPr="005A43AE" w:rsidRDefault="00221052" w:rsidP="003A19B9">
      <w:pPr>
        <w:jc w:val="both"/>
        <w:rPr>
          <w:rFonts w:ascii="Book Antiqua" w:hAnsi="Book Antiqua"/>
          <w:sz w:val="24"/>
          <w:szCs w:val="24"/>
        </w:rPr>
      </w:pPr>
      <w:r w:rsidRPr="005A43AE">
        <w:rPr>
          <w:rFonts w:ascii="Book Antiqua" w:hAnsi="Book Antiqua"/>
          <w:b/>
          <w:sz w:val="24"/>
          <w:szCs w:val="24"/>
        </w:rPr>
        <w:t>3</w:t>
      </w:r>
      <w:r w:rsidR="00E876DE" w:rsidRPr="005A43AE">
        <w:rPr>
          <w:rFonts w:ascii="Book Antiqua" w:hAnsi="Book Antiqua"/>
          <w:b/>
          <w:sz w:val="24"/>
          <w:szCs w:val="24"/>
        </w:rPr>
        <w:t xml:space="preserve">- </w:t>
      </w:r>
      <w:r w:rsidR="005A43AE" w:rsidRPr="005A43AE">
        <w:rPr>
          <w:rFonts w:ascii="Book Antiqua" w:hAnsi="Book Antiqua"/>
          <w:b/>
          <w:sz w:val="28"/>
          <w:szCs w:val="28"/>
          <w:u w:val="single"/>
        </w:rPr>
        <w:t>Evolution des taux de réalisation des axes stratégiques de la DG</w:t>
      </w:r>
      <w:r w:rsidR="005A43AE" w:rsidRPr="005A43AE">
        <w:rPr>
          <w:rFonts w:ascii="Book Antiqua" w:hAnsi="Book Antiqua"/>
          <w:sz w:val="24"/>
          <w:szCs w:val="24"/>
        </w:rPr>
        <w:t xml:space="preserve"> </w:t>
      </w:r>
      <w:r w:rsidR="00297075" w:rsidRPr="005A43AE">
        <w:rPr>
          <w:rFonts w:ascii="Book Antiqua" w:hAnsi="Book Antiqua"/>
          <w:sz w:val="24"/>
          <w:szCs w:val="24"/>
        </w:rPr>
        <w:t>…</w:t>
      </w:r>
      <w:r w:rsidR="001341B1" w:rsidRPr="005A43AE">
        <w:rPr>
          <w:rFonts w:ascii="Book Antiqua" w:hAnsi="Book Antiqua"/>
          <w:sz w:val="24"/>
          <w:szCs w:val="24"/>
        </w:rPr>
        <w:t>…</w:t>
      </w:r>
      <w:r w:rsidR="00B015E6" w:rsidRPr="005A43AE">
        <w:rPr>
          <w:rFonts w:ascii="Book Antiqua" w:hAnsi="Book Antiqua"/>
          <w:sz w:val="24"/>
          <w:szCs w:val="24"/>
        </w:rPr>
        <w:t>…………………………………………………………………….</w:t>
      </w:r>
      <w:r w:rsidR="001341B1" w:rsidRPr="005A43AE">
        <w:rPr>
          <w:rFonts w:ascii="Book Antiqua" w:hAnsi="Book Antiqua"/>
          <w:sz w:val="24"/>
          <w:szCs w:val="24"/>
        </w:rPr>
        <w:t>…</w:t>
      </w:r>
      <w:r w:rsidR="005A43AE" w:rsidRPr="005A43AE">
        <w:rPr>
          <w:rFonts w:ascii="Book Antiqua" w:hAnsi="Book Antiqua"/>
          <w:sz w:val="24"/>
          <w:szCs w:val="24"/>
        </w:rPr>
        <w:t>…………….….</w:t>
      </w:r>
      <w:r w:rsidR="005A43AE" w:rsidRPr="005A43AE">
        <w:rPr>
          <w:rFonts w:ascii="Book Antiqua" w:hAnsi="Book Antiqua"/>
          <w:b/>
          <w:sz w:val="24"/>
          <w:szCs w:val="24"/>
        </w:rPr>
        <w:t>6 -7</w:t>
      </w:r>
    </w:p>
    <w:p w:rsidR="003A19B9" w:rsidRPr="005A43AE" w:rsidRDefault="003A19B9" w:rsidP="003A19B9">
      <w:pPr>
        <w:jc w:val="both"/>
        <w:rPr>
          <w:rFonts w:ascii="Book Antiqua" w:hAnsi="Book Antiqua"/>
          <w:sz w:val="24"/>
          <w:szCs w:val="24"/>
        </w:rPr>
      </w:pPr>
    </w:p>
    <w:p w:rsidR="005A43AE" w:rsidRPr="005A43AE" w:rsidRDefault="005A43AE" w:rsidP="005A43AE">
      <w:pPr>
        <w:jc w:val="center"/>
        <w:rPr>
          <w:rFonts w:ascii="Book Antiqua" w:hAnsi="Book Antiqua"/>
          <w:b/>
          <w:sz w:val="28"/>
          <w:szCs w:val="28"/>
          <w:u w:val="single"/>
        </w:rPr>
      </w:pPr>
      <w:r w:rsidRPr="005A43AE">
        <w:rPr>
          <w:rFonts w:ascii="Book Antiqua" w:hAnsi="Book Antiqua"/>
          <w:b/>
          <w:sz w:val="28"/>
          <w:szCs w:val="28"/>
          <w:u w:val="single"/>
        </w:rPr>
        <w:t>4- Taux de réalisation du PTA de la Direction Générale au mois de mai 2026</w:t>
      </w:r>
    </w:p>
    <w:p w:rsidR="009D076D" w:rsidRPr="005A43AE" w:rsidRDefault="00221052" w:rsidP="003A19B9">
      <w:pPr>
        <w:jc w:val="both"/>
        <w:rPr>
          <w:rFonts w:ascii="Book Antiqua" w:hAnsi="Book Antiqua"/>
          <w:sz w:val="24"/>
          <w:szCs w:val="24"/>
        </w:rPr>
      </w:pPr>
      <w:r w:rsidRPr="005A43AE">
        <w:rPr>
          <w:rFonts w:ascii="Book Antiqua" w:hAnsi="Book Antiqua"/>
          <w:sz w:val="24"/>
          <w:szCs w:val="24"/>
        </w:rPr>
        <w:t>…………………………….…</w:t>
      </w:r>
      <w:r w:rsidR="005A43AE" w:rsidRPr="005A43AE">
        <w:rPr>
          <w:rFonts w:ascii="Book Antiqua" w:hAnsi="Book Antiqua"/>
          <w:sz w:val="24"/>
          <w:szCs w:val="24"/>
        </w:rPr>
        <w:t>…………………………………………………………........</w:t>
      </w:r>
      <w:r w:rsidR="005A43AE" w:rsidRPr="005A43AE">
        <w:rPr>
          <w:rFonts w:ascii="Book Antiqua" w:hAnsi="Book Antiqua"/>
          <w:b/>
          <w:sz w:val="24"/>
          <w:szCs w:val="24"/>
        </w:rPr>
        <w:t>8</w:t>
      </w:r>
    </w:p>
    <w:p w:rsidR="00B015E6" w:rsidRPr="005A43AE" w:rsidRDefault="00B015E6" w:rsidP="003A19B9">
      <w:pPr>
        <w:jc w:val="both"/>
        <w:rPr>
          <w:rFonts w:ascii="Book Antiqua" w:hAnsi="Book Antiqua"/>
          <w:sz w:val="24"/>
          <w:szCs w:val="24"/>
        </w:rPr>
      </w:pPr>
    </w:p>
    <w:p w:rsidR="005A43AE" w:rsidRPr="005A43AE" w:rsidRDefault="005A43AE" w:rsidP="005A43AE">
      <w:pPr>
        <w:jc w:val="center"/>
        <w:rPr>
          <w:rFonts w:ascii="Book Antiqua" w:hAnsi="Book Antiqua"/>
          <w:b/>
          <w:sz w:val="28"/>
          <w:szCs w:val="28"/>
          <w:u w:val="single"/>
        </w:rPr>
      </w:pPr>
      <w:r w:rsidRPr="005A43AE">
        <w:rPr>
          <w:rFonts w:ascii="Book Antiqua" w:hAnsi="Book Antiqua"/>
          <w:b/>
          <w:sz w:val="28"/>
          <w:szCs w:val="28"/>
          <w:u w:val="single"/>
        </w:rPr>
        <w:t>5- Evolution du taux de réalisation du PTA de la Direction Générale de mars à mai 2026…………………………………………………………8</w:t>
      </w:r>
    </w:p>
    <w:p w:rsidR="005A43AE" w:rsidRPr="005A43AE" w:rsidRDefault="005A43AE" w:rsidP="005A43AE">
      <w:pPr>
        <w:spacing w:after="0"/>
        <w:jc w:val="both"/>
        <w:rPr>
          <w:rFonts w:ascii="Book Antiqua" w:hAnsi="Book Antiqua"/>
          <w:b/>
          <w:sz w:val="28"/>
          <w:szCs w:val="28"/>
          <w:u w:val="single"/>
        </w:rPr>
      </w:pPr>
      <w:r w:rsidRPr="005A43AE">
        <w:rPr>
          <w:rFonts w:ascii="Book Antiqua" w:hAnsi="Book Antiqua"/>
          <w:b/>
          <w:sz w:val="28"/>
          <w:szCs w:val="28"/>
          <w:u w:val="single"/>
        </w:rPr>
        <w:t>6-Analyse des écarts constatés…………………………………………….</w:t>
      </w:r>
      <w:r w:rsidR="00CD2E00">
        <w:rPr>
          <w:rFonts w:ascii="Book Antiqua" w:hAnsi="Book Antiqua"/>
          <w:b/>
          <w:sz w:val="28"/>
          <w:szCs w:val="28"/>
          <w:u w:val="single"/>
        </w:rPr>
        <w:t>9</w:t>
      </w:r>
    </w:p>
    <w:p w:rsidR="009D076D" w:rsidRPr="005A43AE" w:rsidRDefault="009D076D" w:rsidP="003A19B9">
      <w:pPr>
        <w:jc w:val="both"/>
        <w:rPr>
          <w:rFonts w:ascii="Book Antiqua" w:hAnsi="Book Antiqua"/>
          <w:sz w:val="24"/>
          <w:szCs w:val="24"/>
        </w:rPr>
      </w:pPr>
    </w:p>
    <w:p w:rsidR="009D076D" w:rsidRPr="005A43AE" w:rsidRDefault="009D076D" w:rsidP="003A19B9">
      <w:pPr>
        <w:jc w:val="both"/>
        <w:rPr>
          <w:rFonts w:ascii="Book Antiqua" w:hAnsi="Book Antiqua"/>
          <w:sz w:val="20"/>
          <w:szCs w:val="20"/>
        </w:rPr>
      </w:pPr>
      <w:r w:rsidRPr="005A43AE">
        <w:rPr>
          <w:rFonts w:ascii="Book Antiqua" w:hAnsi="Book Antiqua"/>
          <w:b/>
          <w:sz w:val="24"/>
          <w:szCs w:val="24"/>
        </w:rPr>
        <w:fldChar w:fldCharType="end"/>
      </w:r>
      <w:r w:rsidR="005A43AE" w:rsidRPr="005A43AE">
        <w:rPr>
          <w:rFonts w:ascii="Book Antiqua" w:hAnsi="Book Antiqua"/>
          <w:b/>
          <w:sz w:val="28"/>
          <w:szCs w:val="28"/>
        </w:rPr>
        <w:t>7</w:t>
      </w:r>
      <w:r w:rsidR="005A43AE" w:rsidRPr="00707922">
        <w:rPr>
          <w:rFonts w:ascii="Book Antiqua" w:hAnsi="Book Antiqua"/>
          <w:b/>
          <w:sz w:val="28"/>
          <w:szCs w:val="28"/>
        </w:rPr>
        <w:t xml:space="preserve">. </w:t>
      </w:r>
      <w:r w:rsidR="005A43AE" w:rsidRPr="00707922">
        <w:rPr>
          <w:rFonts w:ascii="Book Antiqua" w:hAnsi="Book Antiqua"/>
          <w:b/>
          <w:sz w:val="28"/>
          <w:szCs w:val="28"/>
          <w:u w:val="single"/>
        </w:rPr>
        <w:t>Mesures correctives proposées</w:t>
      </w:r>
      <w:r w:rsidR="005A43AE" w:rsidRPr="005A43AE">
        <w:rPr>
          <w:rFonts w:ascii="Book Antiqua" w:hAnsi="Book Antiqua"/>
          <w:b/>
          <w:sz w:val="28"/>
          <w:szCs w:val="28"/>
          <w:u w:val="single"/>
        </w:rPr>
        <w:t> …………………………………………</w:t>
      </w:r>
      <w:r w:rsidR="00CD2E00">
        <w:rPr>
          <w:rFonts w:ascii="Book Antiqua" w:hAnsi="Book Antiqua"/>
          <w:b/>
          <w:sz w:val="28"/>
          <w:szCs w:val="28"/>
          <w:u w:val="single"/>
        </w:rPr>
        <w:t>10</w:t>
      </w:r>
    </w:p>
    <w:p w:rsidR="0038403D" w:rsidRPr="005A43AE" w:rsidRDefault="00B279C1" w:rsidP="00B279C1">
      <w:pPr>
        <w:rPr>
          <w:rFonts w:ascii="Book Antiqua" w:hAnsi="Book Antiqua"/>
          <w:sz w:val="20"/>
          <w:szCs w:val="20"/>
        </w:rPr>
      </w:pPr>
      <w:r w:rsidRPr="005A43AE">
        <w:rPr>
          <w:rFonts w:ascii="Book Antiqua" w:hAnsi="Book Antiqua"/>
          <w:sz w:val="20"/>
          <w:szCs w:val="20"/>
        </w:rPr>
        <w:t xml:space="preserve">      </w:t>
      </w:r>
    </w:p>
    <w:p w:rsidR="009D076D" w:rsidRPr="00FE7632" w:rsidRDefault="009D076D" w:rsidP="009D076D">
      <w:pPr>
        <w:tabs>
          <w:tab w:val="left" w:pos="992"/>
        </w:tabs>
        <w:spacing w:after="0" w:line="240" w:lineRule="auto"/>
        <w:rPr>
          <w:rFonts w:ascii="Book Antiqua" w:hAnsi="Book Antiqua" w:cs="Arial"/>
          <w:b/>
          <w:sz w:val="20"/>
          <w:szCs w:val="20"/>
        </w:rPr>
      </w:pPr>
    </w:p>
    <w:p w:rsidR="009D076D" w:rsidRPr="00FE7632" w:rsidRDefault="009D076D" w:rsidP="009D076D">
      <w:pPr>
        <w:tabs>
          <w:tab w:val="left" w:pos="992"/>
        </w:tabs>
        <w:spacing w:after="0" w:line="240" w:lineRule="auto"/>
        <w:rPr>
          <w:rFonts w:ascii="Book Antiqua" w:hAnsi="Book Antiqua" w:cs="Arial"/>
          <w:b/>
          <w:sz w:val="20"/>
          <w:szCs w:val="20"/>
        </w:rPr>
      </w:pPr>
    </w:p>
    <w:p w:rsidR="00F23A0B" w:rsidRDefault="00F23A0B" w:rsidP="005B7412">
      <w:pPr>
        <w:jc w:val="center"/>
      </w:pPr>
    </w:p>
    <w:p w:rsidR="00A75122" w:rsidRDefault="00A75122" w:rsidP="005B7412">
      <w:pPr>
        <w:jc w:val="center"/>
      </w:pPr>
    </w:p>
    <w:p w:rsidR="00A75122" w:rsidRDefault="00A75122" w:rsidP="005B7412">
      <w:pPr>
        <w:jc w:val="center"/>
      </w:pPr>
    </w:p>
    <w:p w:rsidR="00A75122" w:rsidRDefault="00A75122" w:rsidP="005B7412">
      <w:pPr>
        <w:jc w:val="center"/>
      </w:pPr>
    </w:p>
    <w:p w:rsidR="00A75122" w:rsidRDefault="00A75122" w:rsidP="005B7412">
      <w:pPr>
        <w:jc w:val="center"/>
      </w:pPr>
    </w:p>
    <w:p w:rsidR="00AA2518" w:rsidRDefault="00AA2518" w:rsidP="002127D9">
      <w:pPr>
        <w:sectPr w:rsidR="00AA2518" w:rsidSect="00F747B5">
          <w:headerReference w:type="default" r:id="rId9"/>
          <w:footerReference w:type="default" r:id="rId10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A75122" w:rsidRDefault="00A75122" w:rsidP="002127D9"/>
    <w:p w:rsidR="00A75122" w:rsidRDefault="002127D9" w:rsidP="002127D9">
      <w:pPr>
        <w:spacing w:after="0"/>
        <w:rPr>
          <w:rFonts w:ascii="Book Antiqua" w:hAnsi="Book Antiqua"/>
          <w:b/>
          <w:sz w:val="28"/>
          <w:szCs w:val="28"/>
          <w:u w:val="single"/>
        </w:rPr>
      </w:pPr>
      <w:r>
        <w:rPr>
          <w:rFonts w:ascii="Book Antiqua" w:hAnsi="Book Antiqua"/>
          <w:b/>
          <w:sz w:val="28"/>
          <w:szCs w:val="28"/>
          <w:u w:val="single"/>
        </w:rPr>
        <w:t>1-Progression</w:t>
      </w:r>
      <w:r w:rsidR="006A11E8">
        <w:rPr>
          <w:rFonts w:ascii="Book Antiqua" w:hAnsi="Book Antiqua"/>
          <w:b/>
          <w:sz w:val="28"/>
          <w:szCs w:val="28"/>
          <w:u w:val="single"/>
        </w:rPr>
        <w:t xml:space="preserve"> </w:t>
      </w:r>
      <w:r w:rsidR="00A75122" w:rsidRPr="00A75122">
        <w:rPr>
          <w:rFonts w:ascii="Book Antiqua" w:hAnsi="Book Antiqua"/>
          <w:b/>
          <w:sz w:val="28"/>
          <w:szCs w:val="28"/>
          <w:u w:val="single"/>
        </w:rPr>
        <w:t>global du PTA de la Direction Générale</w:t>
      </w:r>
      <w:r>
        <w:rPr>
          <w:rFonts w:ascii="Book Antiqua" w:hAnsi="Book Antiqua"/>
          <w:b/>
          <w:sz w:val="28"/>
          <w:szCs w:val="28"/>
          <w:u w:val="single"/>
        </w:rPr>
        <w:t>.</w:t>
      </w:r>
    </w:p>
    <w:p w:rsidR="002127D9" w:rsidRDefault="002127D9" w:rsidP="002127D9">
      <w:pPr>
        <w:spacing w:after="0"/>
        <w:rPr>
          <w:rFonts w:ascii="Book Antiqua" w:hAnsi="Book Antiqua"/>
          <w:b/>
          <w:sz w:val="28"/>
          <w:szCs w:val="28"/>
          <w:u w:val="single"/>
        </w:rPr>
      </w:pPr>
    </w:p>
    <w:tbl>
      <w:tblPr>
        <w:tblStyle w:val="Grilledutableau"/>
        <w:tblW w:w="15877" w:type="dxa"/>
        <w:tblInd w:w="-998" w:type="dxa"/>
        <w:tblLook w:val="04A0" w:firstRow="1" w:lastRow="0" w:firstColumn="1" w:lastColumn="0" w:noHBand="0" w:noVBand="1"/>
      </w:tblPr>
      <w:tblGrid>
        <w:gridCol w:w="993"/>
        <w:gridCol w:w="6096"/>
        <w:gridCol w:w="1984"/>
        <w:gridCol w:w="1130"/>
        <w:gridCol w:w="1422"/>
        <w:gridCol w:w="1417"/>
        <w:gridCol w:w="1134"/>
        <w:gridCol w:w="1701"/>
      </w:tblGrid>
      <w:tr w:rsidR="00BC7A71" w:rsidTr="006A11E8">
        <w:tc>
          <w:tcPr>
            <w:tcW w:w="993" w:type="dxa"/>
          </w:tcPr>
          <w:p w:rsidR="00BC7A71" w:rsidRPr="006A11E8" w:rsidRDefault="00BC7A71" w:rsidP="002127D9"/>
        </w:tc>
        <w:tc>
          <w:tcPr>
            <w:tcW w:w="6096" w:type="dxa"/>
            <w:shd w:val="clear" w:color="auto" w:fill="BDD6EE" w:themeFill="accent1" w:themeFillTint="66"/>
          </w:tcPr>
          <w:p w:rsidR="006A11E8" w:rsidRDefault="006A11E8" w:rsidP="002127D9"/>
          <w:p w:rsidR="00BC7A71" w:rsidRPr="006A11E8" w:rsidRDefault="006A11E8" w:rsidP="002127D9">
            <w:pPr>
              <w:jc w:val="center"/>
              <w:rPr>
                <w:rFonts w:ascii="Book Antiqua" w:hAnsi="Book Antiqua"/>
                <w:b/>
              </w:rPr>
            </w:pPr>
            <w:r w:rsidRPr="006A11E8">
              <w:rPr>
                <w:rFonts w:ascii="Book Antiqua" w:hAnsi="Book Antiqua"/>
                <w:b/>
                <w:sz w:val="24"/>
              </w:rPr>
              <w:t>AXE</w:t>
            </w:r>
            <w:r w:rsidR="002764FC">
              <w:rPr>
                <w:rFonts w:ascii="Book Antiqua" w:hAnsi="Book Antiqua"/>
                <w:b/>
                <w:sz w:val="24"/>
              </w:rPr>
              <w:t>S</w:t>
            </w:r>
            <w:r w:rsidRPr="006A11E8">
              <w:rPr>
                <w:rFonts w:ascii="Book Antiqua" w:hAnsi="Book Antiqua"/>
                <w:b/>
                <w:sz w:val="24"/>
              </w:rPr>
              <w:t xml:space="preserve"> STRATEGIQUES DE LA DIRECTION GÉNÉRALE</w:t>
            </w:r>
          </w:p>
        </w:tc>
        <w:tc>
          <w:tcPr>
            <w:tcW w:w="1984" w:type="dxa"/>
          </w:tcPr>
          <w:p w:rsidR="00BC7A71" w:rsidRPr="00BC7A71" w:rsidRDefault="00BC7A71" w:rsidP="002127D9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BC7A71">
              <w:rPr>
                <w:rFonts w:ascii="Book Antiqua" w:hAnsi="Book Antiqua"/>
                <w:sz w:val="24"/>
                <w:szCs w:val="24"/>
              </w:rPr>
              <w:t>Nombre d'actions prévues</w:t>
            </w:r>
          </w:p>
        </w:tc>
        <w:tc>
          <w:tcPr>
            <w:tcW w:w="1130" w:type="dxa"/>
          </w:tcPr>
          <w:p w:rsidR="00BC7A71" w:rsidRPr="00BC7A71" w:rsidRDefault="00BC7A71" w:rsidP="002127D9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BC7A71">
              <w:rPr>
                <w:rFonts w:ascii="Book Antiqua" w:hAnsi="Book Antiqua"/>
                <w:sz w:val="24"/>
                <w:szCs w:val="24"/>
              </w:rPr>
              <w:t>Action réalisées</w:t>
            </w:r>
          </w:p>
        </w:tc>
        <w:tc>
          <w:tcPr>
            <w:tcW w:w="1422" w:type="dxa"/>
          </w:tcPr>
          <w:p w:rsidR="00BC7A71" w:rsidRPr="00BC7A71" w:rsidRDefault="00BC7A71" w:rsidP="002127D9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BC7A71">
              <w:rPr>
                <w:rFonts w:ascii="Book Antiqua" w:hAnsi="Book Antiqua"/>
                <w:sz w:val="24"/>
                <w:szCs w:val="24"/>
              </w:rPr>
              <w:t>Actions en retard/non réalisées</w:t>
            </w:r>
          </w:p>
        </w:tc>
        <w:tc>
          <w:tcPr>
            <w:tcW w:w="1417" w:type="dxa"/>
          </w:tcPr>
          <w:p w:rsidR="00BC7A71" w:rsidRPr="00BC7A71" w:rsidRDefault="00BC7A71" w:rsidP="002127D9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BC7A71">
              <w:rPr>
                <w:rFonts w:ascii="Book Antiqua" w:hAnsi="Book Antiqua"/>
                <w:sz w:val="24"/>
                <w:szCs w:val="24"/>
              </w:rPr>
              <w:t>Actions non démarrées</w:t>
            </w:r>
          </w:p>
        </w:tc>
        <w:tc>
          <w:tcPr>
            <w:tcW w:w="1134" w:type="dxa"/>
          </w:tcPr>
          <w:p w:rsidR="00BC7A71" w:rsidRPr="00BC7A71" w:rsidRDefault="00BC7A71" w:rsidP="002127D9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BC7A71">
              <w:rPr>
                <w:rFonts w:ascii="Book Antiqua" w:hAnsi="Book Antiqua"/>
                <w:sz w:val="24"/>
                <w:szCs w:val="24"/>
              </w:rPr>
              <w:t>Actions échues</w:t>
            </w:r>
          </w:p>
        </w:tc>
        <w:tc>
          <w:tcPr>
            <w:tcW w:w="1701" w:type="dxa"/>
          </w:tcPr>
          <w:p w:rsidR="00BC7A71" w:rsidRPr="00BC7A71" w:rsidRDefault="00BC7A71" w:rsidP="002127D9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BC7A71">
              <w:rPr>
                <w:rFonts w:ascii="Book Antiqua" w:hAnsi="Book Antiqua"/>
                <w:sz w:val="24"/>
                <w:szCs w:val="24"/>
              </w:rPr>
              <w:t>Taux global d'avancement</w:t>
            </w:r>
          </w:p>
        </w:tc>
      </w:tr>
      <w:tr w:rsidR="001B4625" w:rsidRPr="00BC7A71" w:rsidTr="00F55725">
        <w:tc>
          <w:tcPr>
            <w:tcW w:w="993" w:type="dxa"/>
          </w:tcPr>
          <w:p w:rsidR="001B4625" w:rsidRPr="00BC7A71" w:rsidRDefault="001B4625" w:rsidP="001B4625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BC7A71">
              <w:rPr>
                <w:rFonts w:ascii="Book Antiqua" w:hAnsi="Book Antiqua"/>
                <w:sz w:val="24"/>
                <w:szCs w:val="24"/>
              </w:rPr>
              <w:t>Axe 1:</w:t>
            </w:r>
          </w:p>
        </w:tc>
        <w:tc>
          <w:tcPr>
            <w:tcW w:w="6096" w:type="dxa"/>
          </w:tcPr>
          <w:p w:rsidR="001B4625" w:rsidRPr="00BC7A71" w:rsidRDefault="001B4625" w:rsidP="001B4625">
            <w:pPr>
              <w:rPr>
                <w:rFonts w:ascii="Book Antiqua" w:hAnsi="Book Antiqua"/>
                <w:sz w:val="24"/>
                <w:szCs w:val="24"/>
              </w:rPr>
            </w:pPr>
            <w:r w:rsidRPr="00BC7A71">
              <w:rPr>
                <w:rFonts w:ascii="Book Antiqua" w:hAnsi="Book Antiqua"/>
                <w:sz w:val="24"/>
                <w:szCs w:val="24"/>
              </w:rPr>
              <w:t>Elaboration d'une offre de bourse adaptée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4625" w:rsidRDefault="001B4625" w:rsidP="001B4625">
            <w:pPr>
              <w:jc w:val="center"/>
              <w:rPr>
                <w:rFonts w:ascii="Book Antiqua" w:hAnsi="Book Antiqua" w:cs="Calibri"/>
                <w:color w:val="000000"/>
              </w:rPr>
            </w:pPr>
            <w:r>
              <w:rPr>
                <w:rFonts w:ascii="Book Antiqua" w:hAnsi="Book Antiqua" w:cs="Calibri"/>
                <w:color w:val="000000"/>
              </w:rPr>
              <w:t>30</w:t>
            </w:r>
          </w:p>
        </w:tc>
        <w:tc>
          <w:tcPr>
            <w:tcW w:w="11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4625" w:rsidRDefault="001B4625" w:rsidP="001B4625">
            <w:pPr>
              <w:jc w:val="center"/>
              <w:rPr>
                <w:rFonts w:ascii="Book Antiqua" w:hAnsi="Book Antiqua" w:cs="Calibri"/>
                <w:color w:val="000000"/>
              </w:rPr>
            </w:pPr>
            <w:r>
              <w:rPr>
                <w:rFonts w:ascii="Book Antiqua" w:hAnsi="Book Antiqua" w:cs="Calibri"/>
                <w:color w:val="000000"/>
              </w:rPr>
              <w:t>9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4625" w:rsidRDefault="001B4625" w:rsidP="001B4625">
            <w:pPr>
              <w:jc w:val="center"/>
              <w:rPr>
                <w:rFonts w:ascii="Book Antiqua" w:hAnsi="Book Antiqua" w:cs="Calibri"/>
                <w:color w:val="000000"/>
              </w:rPr>
            </w:pPr>
            <w:r>
              <w:rPr>
                <w:rFonts w:ascii="Book Antiqua" w:hAnsi="Book Antiqua" w:cs="Calibri"/>
                <w:color w:val="000000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4625" w:rsidRDefault="001B4625" w:rsidP="001B4625">
            <w:pPr>
              <w:jc w:val="center"/>
              <w:rPr>
                <w:rFonts w:ascii="Book Antiqua" w:hAnsi="Book Antiqua" w:cs="Calibri"/>
                <w:color w:val="000000"/>
              </w:rPr>
            </w:pPr>
            <w:r>
              <w:rPr>
                <w:rFonts w:ascii="Book Antiqua" w:hAnsi="Book Antiqua" w:cs="Calibri"/>
                <w:color w:val="000000"/>
              </w:rPr>
              <w:t>21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4625" w:rsidRDefault="001B4625" w:rsidP="001B4625">
            <w:pPr>
              <w:jc w:val="center"/>
              <w:rPr>
                <w:rFonts w:ascii="Book Antiqua" w:hAnsi="Book Antiqua" w:cs="Calibri"/>
                <w:color w:val="000000"/>
              </w:rPr>
            </w:pPr>
            <w:r>
              <w:rPr>
                <w:rFonts w:ascii="Book Antiqua" w:hAnsi="Book Antiqua" w:cs="Calibri"/>
                <w:color w:val="000000"/>
              </w:rPr>
              <w:t>9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4625" w:rsidRDefault="001B4625" w:rsidP="001B4625">
            <w:pPr>
              <w:jc w:val="center"/>
              <w:rPr>
                <w:rFonts w:ascii="Book Antiqua" w:hAnsi="Book Antiqua" w:cs="Calibri"/>
                <w:b/>
                <w:bCs/>
                <w:color w:val="0070C0"/>
              </w:rPr>
            </w:pPr>
            <w:r>
              <w:rPr>
                <w:rFonts w:ascii="Book Antiqua" w:hAnsi="Book Antiqua" w:cs="Calibri"/>
                <w:b/>
                <w:bCs/>
                <w:color w:val="0070C0"/>
              </w:rPr>
              <w:t>30%</w:t>
            </w:r>
          </w:p>
        </w:tc>
      </w:tr>
      <w:tr w:rsidR="001B4625" w:rsidRPr="00BC7A71" w:rsidTr="00F55725">
        <w:tc>
          <w:tcPr>
            <w:tcW w:w="993" w:type="dxa"/>
          </w:tcPr>
          <w:p w:rsidR="001B4625" w:rsidRPr="00BC7A71" w:rsidRDefault="001B4625" w:rsidP="001B4625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BC7A71">
              <w:rPr>
                <w:rFonts w:ascii="Book Antiqua" w:hAnsi="Book Antiqua"/>
                <w:sz w:val="24"/>
                <w:szCs w:val="24"/>
              </w:rPr>
              <w:t>Axe 2</w:t>
            </w:r>
          </w:p>
        </w:tc>
        <w:tc>
          <w:tcPr>
            <w:tcW w:w="6096" w:type="dxa"/>
          </w:tcPr>
          <w:p w:rsidR="001B4625" w:rsidRPr="00BC7A71" w:rsidRDefault="001B4625" w:rsidP="001B4625">
            <w:pPr>
              <w:rPr>
                <w:rFonts w:ascii="Book Antiqua" w:hAnsi="Book Antiqua"/>
                <w:sz w:val="24"/>
                <w:szCs w:val="24"/>
              </w:rPr>
            </w:pPr>
            <w:r w:rsidRPr="00BC7A71">
              <w:rPr>
                <w:rFonts w:ascii="Book Antiqua" w:hAnsi="Book Antiqua"/>
                <w:sz w:val="24"/>
                <w:szCs w:val="24"/>
              </w:rPr>
              <w:t>Redressement de la situation financière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4625" w:rsidRDefault="001B4625" w:rsidP="001B4625">
            <w:pPr>
              <w:jc w:val="center"/>
              <w:rPr>
                <w:rFonts w:ascii="Book Antiqua" w:hAnsi="Book Antiqua" w:cs="Calibri"/>
                <w:color w:val="000000"/>
              </w:rPr>
            </w:pPr>
            <w:r>
              <w:rPr>
                <w:rFonts w:ascii="Book Antiqua" w:hAnsi="Book Antiqua" w:cs="Calibri"/>
                <w:color w:val="000000"/>
              </w:rPr>
              <w:t>38</w:t>
            </w:r>
          </w:p>
        </w:tc>
        <w:tc>
          <w:tcPr>
            <w:tcW w:w="11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4625" w:rsidRDefault="001B4625" w:rsidP="001B4625">
            <w:pPr>
              <w:jc w:val="center"/>
              <w:rPr>
                <w:rFonts w:ascii="Book Antiqua" w:hAnsi="Book Antiqua" w:cs="Calibri"/>
                <w:color w:val="000000"/>
              </w:rPr>
            </w:pPr>
            <w:r>
              <w:rPr>
                <w:rFonts w:ascii="Book Antiqua" w:hAnsi="Book Antiqua" w:cs="Calibri"/>
                <w:color w:val="000000"/>
              </w:rPr>
              <w:t>19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4625" w:rsidRPr="0006050F" w:rsidRDefault="001B4625" w:rsidP="001B4625">
            <w:pPr>
              <w:jc w:val="center"/>
              <w:rPr>
                <w:rFonts w:ascii="Book Antiqua" w:hAnsi="Book Antiqua" w:cs="Calibri"/>
                <w:color w:val="FF0000"/>
              </w:rPr>
            </w:pPr>
            <w:r w:rsidRPr="0006050F">
              <w:rPr>
                <w:rFonts w:ascii="Book Antiqua" w:hAnsi="Book Antiqua" w:cs="Calibri"/>
                <w:color w:val="FF0000"/>
              </w:rPr>
              <w:t>2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4625" w:rsidRDefault="001B4625" w:rsidP="001B4625">
            <w:pPr>
              <w:jc w:val="center"/>
              <w:rPr>
                <w:rFonts w:ascii="Book Antiqua" w:hAnsi="Book Antiqua" w:cs="Calibri"/>
                <w:color w:val="000000"/>
              </w:rPr>
            </w:pPr>
            <w:r>
              <w:rPr>
                <w:rFonts w:ascii="Book Antiqua" w:hAnsi="Book Antiqua" w:cs="Calibri"/>
                <w:color w:val="000000"/>
              </w:rPr>
              <w:t>17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4625" w:rsidRDefault="001B4625" w:rsidP="001B4625">
            <w:pPr>
              <w:jc w:val="center"/>
              <w:rPr>
                <w:rFonts w:ascii="Book Antiqua" w:hAnsi="Book Antiqua" w:cs="Calibri"/>
                <w:color w:val="000000"/>
              </w:rPr>
            </w:pPr>
            <w:r>
              <w:rPr>
                <w:rFonts w:ascii="Book Antiqua" w:hAnsi="Book Antiqua" w:cs="Calibri"/>
                <w:color w:val="000000"/>
              </w:rPr>
              <w:t>21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4625" w:rsidRDefault="001B4625" w:rsidP="001B4625">
            <w:pPr>
              <w:jc w:val="center"/>
              <w:rPr>
                <w:rFonts w:ascii="Book Antiqua" w:hAnsi="Book Antiqua" w:cs="Calibri"/>
                <w:b/>
                <w:bCs/>
                <w:color w:val="0070C0"/>
              </w:rPr>
            </w:pPr>
            <w:r>
              <w:rPr>
                <w:rFonts w:ascii="Book Antiqua" w:hAnsi="Book Antiqua" w:cs="Calibri"/>
                <w:b/>
                <w:bCs/>
                <w:color w:val="0070C0"/>
              </w:rPr>
              <w:t>50%</w:t>
            </w:r>
          </w:p>
        </w:tc>
      </w:tr>
      <w:tr w:rsidR="001B4625" w:rsidRPr="00BC7A71" w:rsidTr="00F55725">
        <w:tc>
          <w:tcPr>
            <w:tcW w:w="993" w:type="dxa"/>
          </w:tcPr>
          <w:p w:rsidR="001B4625" w:rsidRPr="00BC7A71" w:rsidRDefault="001B4625" w:rsidP="001B4625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BC7A71">
              <w:rPr>
                <w:rFonts w:ascii="Book Antiqua" w:hAnsi="Book Antiqua"/>
                <w:sz w:val="24"/>
                <w:szCs w:val="24"/>
              </w:rPr>
              <w:t>Axe 3</w:t>
            </w:r>
          </w:p>
        </w:tc>
        <w:tc>
          <w:tcPr>
            <w:tcW w:w="6096" w:type="dxa"/>
          </w:tcPr>
          <w:p w:rsidR="001B4625" w:rsidRPr="00BC7A71" w:rsidRDefault="001B4625" w:rsidP="001B4625">
            <w:pPr>
              <w:rPr>
                <w:rFonts w:ascii="Book Antiqua" w:hAnsi="Book Antiqua"/>
                <w:sz w:val="24"/>
                <w:szCs w:val="24"/>
              </w:rPr>
            </w:pPr>
            <w:r w:rsidRPr="00BC7A71">
              <w:rPr>
                <w:rFonts w:ascii="Book Antiqua" w:hAnsi="Book Antiqua"/>
                <w:sz w:val="24"/>
                <w:szCs w:val="24"/>
              </w:rPr>
              <w:t>Adaptation des textes aux enjeux actuels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4625" w:rsidRDefault="001B4625" w:rsidP="001B4625">
            <w:pPr>
              <w:jc w:val="center"/>
              <w:rPr>
                <w:rFonts w:ascii="Book Antiqua" w:hAnsi="Book Antiqua" w:cs="Calibri"/>
                <w:color w:val="000000"/>
              </w:rPr>
            </w:pPr>
            <w:r>
              <w:rPr>
                <w:rFonts w:ascii="Book Antiqua" w:hAnsi="Book Antiqua" w:cs="Calibri"/>
                <w:color w:val="000000"/>
              </w:rPr>
              <w:t>14</w:t>
            </w:r>
          </w:p>
        </w:tc>
        <w:tc>
          <w:tcPr>
            <w:tcW w:w="11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4625" w:rsidRDefault="001B4625" w:rsidP="001B4625">
            <w:pPr>
              <w:jc w:val="center"/>
              <w:rPr>
                <w:rFonts w:ascii="Book Antiqua" w:hAnsi="Book Antiqua" w:cs="Calibri"/>
                <w:color w:val="000000"/>
              </w:rPr>
            </w:pPr>
            <w:r>
              <w:rPr>
                <w:rFonts w:ascii="Book Antiqua" w:hAnsi="Book Antiqua" w:cs="Calibri"/>
                <w:color w:val="000000"/>
              </w:rPr>
              <w:t>4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4625" w:rsidRPr="0006050F" w:rsidRDefault="001B4625" w:rsidP="001B4625">
            <w:pPr>
              <w:jc w:val="center"/>
              <w:rPr>
                <w:rFonts w:ascii="Book Antiqua" w:hAnsi="Book Antiqua" w:cs="Calibri"/>
                <w:color w:val="FF0000"/>
              </w:rPr>
            </w:pPr>
            <w:r w:rsidRPr="0006050F">
              <w:rPr>
                <w:rFonts w:ascii="Book Antiqua" w:hAnsi="Book Antiqua" w:cs="Calibri"/>
                <w:color w:val="FF0000"/>
              </w:rPr>
              <w:t>2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4625" w:rsidRDefault="001B4625" w:rsidP="001B4625">
            <w:pPr>
              <w:jc w:val="center"/>
              <w:rPr>
                <w:rFonts w:ascii="Book Antiqua" w:hAnsi="Book Antiqua" w:cs="Calibri"/>
                <w:color w:val="000000"/>
              </w:rPr>
            </w:pPr>
            <w:r>
              <w:rPr>
                <w:rFonts w:ascii="Book Antiqua" w:hAnsi="Book Antiqua" w:cs="Calibri"/>
                <w:color w:val="000000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4625" w:rsidRDefault="001B4625" w:rsidP="001B4625">
            <w:pPr>
              <w:jc w:val="center"/>
              <w:rPr>
                <w:rFonts w:ascii="Book Antiqua" w:hAnsi="Book Antiqua" w:cs="Calibri"/>
                <w:color w:val="000000"/>
              </w:rPr>
            </w:pPr>
            <w:r>
              <w:rPr>
                <w:rFonts w:ascii="Book Antiqua" w:hAnsi="Book Antiqua" w:cs="Calibri"/>
                <w:color w:val="000000"/>
              </w:rPr>
              <w:t>6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4625" w:rsidRDefault="001B4625" w:rsidP="001B4625">
            <w:pPr>
              <w:jc w:val="center"/>
              <w:rPr>
                <w:rFonts w:ascii="Book Antiqua" w:hAnsi="Book Antiqua" w:cs="Calibri"/>
                <w:b/>
                <w:bCs/>
                <w:color w:val="0070C0"/>
              </w:rPr>
            </w:pPr>
            <w:r>
              <w:rPr>
                <w:rFonts w:ascii="Book Antiqua" w:hAnsi="Book Antiqua" w:cs="Calibri"/>
                <w:b/>
                <w:bCs/>
                <w:color w:val="0070C0"/>
              </w:rPr>
              <w:t>29%</w:t>
            </w:r>
          </w:p>
        </w:tc>
      </w:tr>
      <w:tr w:rsidR="001B4625" w:rsidRPr="00BC7A71" w:rsidTr="00F55725">
        <w:tc>
          <w:tcPr>
            <w:tcW w:w="993" w:type="dxa"/>
          </w:tcPr>
          <w:p w:rsidR="001B4625" w:rsidRPr="00BC7A71" w:rsidRDefault="001B4625" w:rsidP="001B4625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BC7A71">
              <w:rPr>
                <w:rFonts w:ascii="Book Antiqua" w:hAnsi="Book Antiqua"/>
                <w:sz w:val="24"/>
                <w:szCs w:val="24"/>
              </w:rPr>
              <w:t>Axe 4</w:t>
            </w:r>
          </w:p>
        </w:tc>
        <w:tc>
          <w:tcPr>
            <w:tcW w:w="6096" w:type="dxa"/>
          </w:tcPr>
          <w:p w:rsidR="001B4625" w:rsidRPr="00BC7A71" w:rsidRDefault="001B4625" w:rsidP="001B4625">
            <w:pPr>
              <w:tabs>
                <w:tab w:val="left" w:pos="300"/>
              </w:tabs>
              <w:rPr>
                <w:rFonts w:ascii="Book Antiqua" w:hAnsi="Book Antiqua"/>
                <w:sz w:val="24"/>
                <w:szCs w:val="24"/>
              </w:rPr>
            </w:pPr>
            <w:r w:rsidRPr="00BC7A71">
              <w:rPr>
                <w:rFonts w:ascii="Book Antiqua" w:hAnsi="Book Antiqua"/>
                <w:sz w:val="24"/>
                <w:szCs w:val="24"/>
              </w:rPr>
              <w:t>Amélioration de la gouvernance organisationnelle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4625" w:rsidRDefault="001B4625" w:rsidP="001B4625">
            <w:pPr>
              <w:jc w:val="center"/>
              <w:rPr>
                <w:rFonts w:ascii="Book Antiqua" w:hAnsi="Book Antiqua" w:cs="Calibri"/>
                <w:color w:val="000000"/>
              </w:rPr>
            </w:pPr>
            <w:r>
              <w:rPr>
                <w:rFonts w:ascii="Book Antiqua" w:hAnsi="Book Antiqua" w:cs="Calibri"/>
                <w:color w:val="000000"/>
              </w:rPr>
              <w:t>65</w:t>
            </w:r>
          </w:p>
        </w:tc>
        <w:tc>
          <w:tcPr>
            <w:tcW w:w="11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4625" w:rsidRDefault="001B4625" w:rsidP="001B4625">
            <w:pPr>
              <w:jc w:val="center"/>
              <w:rPr>
                <w:rFonts w:ascii="Book Antiqua" w:hAnsi="Book Antiqua" w:cs="Calibri"/>
                <w:color w:val="000000"/>
              </w:rPr>
            </w:pPr>
            <w:r>
              <w:rPr>
                <w:rFonts w:ascii="Book Antiqua" w:hAnsi="Book Antiqua" w:cs="Calibri"/>
                <w:color w:val="000000"/>
              </w:rPr>
              <w:t>34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4625" w:rsidRPr="0006050F" w:rsidRDefault="001B4625" w:rsidP="001B4625">
            <w:pPr>
              <w:jc w:val="center"/>
              <w:rPr>
                <w:rFonts w:ascii="Book Antiqua" w:hAnsi="Book Antiqua" w:cs="Calibri"/>
                <w:color w:val="FF0000"/>
              </w:rPr>
            </w:pPr>
            <w:r w:rsidRPr="0006050F">
              <w:rPr>
                <w:rFonts w:ascii="Book Antiqua" w:hAnsi="Book Antiqua" w:cs="Calibri"/>
                <w:color w:val="FF0000"/>
              </w:rPr>
              <w:t>1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4625" w:rsidRDefault="001B4625" w:rsidP="001B4625">
            <w:pPr>
              <w:jc w:val="center"/>
              <w:rPr>
                <w:rFonts w:ascii="Book Antiqua" w:hAnsi="Book Antiqua" w:cs="Calibri"/>
                <w:color w:val="000000"/>
              </w:rPr>
            </w:pPr>
            <w:r>
              <w:rPr>
                <w:rFonts w:ascii="Book Antiqua" w:hAnsi="Book Antiqua" w:cs="Calibri"/>
                <w:color w:val="000000"/>
              </w:rPr>
              <w:t>30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4625" w:rsidRDefault="001B4625" w:rsidP="001B4625">
            <w:pPr>
              <w:jc w:val="center"/>
              <w:rPr>
                <w:rFonts w:ascii="Book Antiqua" w:hAnsi="Book Antiqua" w:cs="Calibri"/>
                <w:color w:val="000000"/>
              </w:rPr>
            </w:pPr>
            <w:r>
              <w:rPr>
                <w:rFonts w:ascii="Book Antiqua" w:hAnsi="Book Antiqua" w:cs="Calibri"/>
                <w:color w:val="000000"/>
              </w:rPr>
              <w:t>35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4625" w:rsidRDefault="001B4625" w:rsidP="001B4625">
            <w:pPr>
              <w:jc w:val="center"/>
              <w:rPr>
                <w:rFonts w:ascii="Book Antiqua" w:hAnsi="Book Antiqua" w:cs="Calibri"/>
                <w:b/>
                <w:bCs/>
                <w:color w:val="0070C0"/>
              </w:rPr>
            </w:pPr>
            <w:r>
              <w:rPr>
                <w:rFonts w:ascii="Book Antiqua" w:hAnsi="Book Antiqua" w:cs="Calibri"/>
                <w:b/>
                <w:bCs/>
                <w:color w:val="0070C0"/>
              </w:rPr>
              <w:t>52%</w:t>
            </w:r>
          </w:p>
        </w:tc>
      </w:tr>
      <w:tr w:rsidR="001B4625" w:rsidRPr="00BC7A71" w:rsidTr="00CA7F79">
        <w:tc>
          <w:tcPr>
            <w:tcW w:w="993" w:type="dxa"/>
          </w:tcPr>
          <w:p w:rsidR="001B4625" w:rsidRPr="00BC7A71" w:rsidRDefault="001B4625" w:rsidP="001B4625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6096" w:type="dxa"/>
          </w:tcPr>
          <w:p w:rsidR="001B4625" w:rsidRPr="00C72B81" w:rsidRDefault="001B4625" w:rsidP="001B4625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C72B81">
              <w:rPr>
                <w:rFonts w:ascii="Book Antiqua" w:hAnsi="Book Antiqua"/>
                <w:b/>
                <w:sz w:val="24"/>
                <w:szCs w:val="24"/>
              </w:rPr>
              <w:t xml:space="preserve">                                      TOTAL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:rsidR="001B4625" w:rsidRPr="001B4625" w:rsidRDefault="001B4625" w:rsidP="001B4625">
            <w:pPr>
              <w:jc w:val="center"/>
              <w:rPr>
                <w:rFonts w:ascii="Book Antiqua" w:hAnsi="Book Antiqua" w:cs="Calibri"/>
                <w:b/>
                <w:color w:val="000000"/>
              </w:rPr>
            </w:pPr>
            <w:r w:rsidRPr="001B4625">
              <w:rPr>
                <w:rFonts w:ascii="Book Antiqua" w:hAnsi="Book Antiqua" w:cs="Calibri"/>
                <w:b/>
                <w:color w:val="000000"/>
              </w:rPr>
              <w:t>147</w:t>
            </w:r>
          </w:p>
        </w:tc>
        <w:tc>
          <w:tcPr>
            <w:tcW w:w="11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:rsidR="001B4625" w:rsidRPr="001B4625" w:rsidRDefault="001B4625" w:rsidP="001B4625">
            <w:pPr>
              <w:jc w:val="center"/>
              <w:rPr>
                <w:rFonts w:ascii="Book Antiqua" w:hAnsi="Book Antiqua" w:cs="Calibri"/>
                <w:b/>
                <w:color w:val="000000"/>
              </w:rPr>
            </w:pPr>
            <w:r w:rsidRPr="001B4625">
              <w:rPr>
                <w:rFonts w:ascii="Book Antiqua" w:hAnsi="Book Antiqua" w:cs="Calibri"/>
                <w:b/>
                <w:color w:val="000000"/>
              </w:rPr>
              <w:t>66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:rsidR="001B4625" w:rsidRPr="001B4625" w:rsidRDefault="001B4625" w:rsidP="001B4625">
            <w:pPr>
              <w:jc w:val="center"/>
              <w:rPr>
                <w:rFonts w:ascii="Book Antiqua" w:hAnsi="Book Antiqua" w:cs="Calibri"/>
                <w:b/>
                <w:color w:val="000000"/>
              </w:rPr>
            </w:pPr>
            <w:r w:rsidRPr="001B4625">
              <w:rPr>
                <w:rFonts w:ascii="Book Antiqua" w:hAnsi="Book Antiqua" w:cs="Calibri"/>
                <w:b/>
                <w:color w:val="000000"/>
              </w:rPr>
              <w:t>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:rsidR="001B4625" w:rsidRPr="001B4625" w:rsidRDefault="001B4625" w:rsidP="001B4625">
            <w:pPr>
              <w:jc w:val="center"/>
              <w:rPr>
                <w:rFonts w:ascii="Book Antiqua" w:hAnsi="Book Antiqua" w:cs="Calibri"/>
                <w:b/>
                <w:color w:val="000000"/>
              </w:rPr>
            </w:pPr>
            <w:r w:rsidRPr="001B4625">
              <w:rPr>
                <w:rFonts w:ascii="Book Antiqua" w:hAnsi="Book Antiqua" w:cs="Calibri"/>
                <w:b/>
                <w:color w:val="000000"/>
              </w:rPr>
              <w:t>76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:rsidR="001B4625" w:rsidRPr="001B4625" w:rsidRDefault="001B4625" w:rsidP="001B4625">
            <w:pPr>
              <w:jc w:val="center"/>
              <w:rPr>
                <w:rFonts w:ascii="Book Antiqua" w:hAnsi="Book Antiqua" w:cs="Calibri"/>
                <w:b/>
                <w:color w:val="000000"/>
              </w:rPr>
            </w:pPr>
            <w:r w:rsidRPr="001B4625">
              <w:rPr>
                <w:rFonts w:ascii="Book Antiqua" w:hAnsi="Book Antiqua" w:cs="Calibri"/>
                <w:b/>
                <w:color w:val="000000"/>
              </w:rPr>
              <w:t>71</w:t>
            </w:r>
          </w:p>
        </w:tc>
        <w:tc>
          <w:tcPr>
            <w:tcW w:w="1701" w:type="dxa"/>
          </w:tcPr>
          <w:p w:rsidR="001B4625" w:rsidRPr="00BC7A71" w:rsidRDefault="001B4625" w:rsidP="001B4625">
            <w:pPr>
              <w:jc w:val="center"/>
              <w:rPr>
                <w:rFonts w:ascii="Book Antiqua" w:hAnsi="Book Antiqua"/>
                <w:sz w:val="24"/>
                <w:szCs w:val="24"/>
                <w:u w:val="single"/>
              </w:rPr>
            </w:pPr>
          </w:p>
        </w:tc>
      </w:tr>
    </w:tbl>
    <w:p w:rsidR="002D471F" w:rsidRDefault="002D471F" w:rsidP="006A11E8">
      <w:pPr>
        <w:rPr>
          <w:rFonts w:ascii="Book Antiqua" w:hAnsi="Book Antiqua"/>
          <w:sz w:val="28"/>
          <w:szCs w:val="28"/>
        </w:rPr>
      </w:pPr>
    </w:p>
    <w:p w:rsidR="001D619E" w:rsidRDefault="00647D8E" w:rsidP="006A11E8">
      <w:pPr>
        <w:rPr>
          <w:rFonts w:ascii="Book Antiqua" w:hAnsi="Book Antiqua"/>
          <w:sz w:val="28"/>
          <w:szCs w:val="28"/>
        </w:rPr>
        <w:sectPr w:rsidR="001D619E" w:rsidSect="00AA2518">
          <w:pgSz w:w="16838" w:h="11906" w:orient="landscape"/>
          <w:pgMar w:top="1417" w:right="1417" w:bottom="1417" w:left="1417" w:header="708" w:footer="708" w:gutter="0"/>
          <w:cols w:space="708"/>
          <w:docGrid w:linePitch="360"/>
        </w:sectPr>
      </w:pPr>
      <w:r>
        <w:rPr>
          <w:noProof/>
          <w:lang/>
        </w:rPr>
        <w:drawing>
          <wp:inline distT="0" distB="0" distL="0" distR="0" wp14:anchorId="52948224" wp14:editId="1D177260">
            <wp:extent cx="8782050" cy="2914650"/>
            <wp:effectExtent l="0" t="0" r="0" b="0"/>
            <wp:docPr id="9" name="Graphique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:rsidR="00AA2518" w:rsidRDefault="00AA2518" w:rsidP="006A11E8">
      <w:pPr>
        <w:rPr>
          <w:rFonts w:ascii="Book Antiqua" w:hAnsi="Book Antiqua"/>
          <w:sz w:val="28"/>
          <w:szCs w:val="28"/>
        </w:rPr>
      </w:pPr>
    </w:p>
    <w:p w:rsidR="009D1ED3" w:rsidRDefault="009D1ED3" w:rsidP="006A11E8">
      <w:pPr>
        <w:rPr>
          <w:rFonts w:ascii="Book Antiqua" w:hAnsi="Book Antiqua"/>
          <w:color w:val="000000" w:themeColor="text1"/>
          <w:sz w:val="24"/>
          <w:szCs w:val="28"/>
        </w:rPr>
      </w:pPr>
    </w:p>
    <w:p w:rsidR="00994D8B" w:rsidRDefault="00994D8B" w:rsidP="006A11E8">
      <w:pPr>
        <w:rPr>
          <w:rFonts w:ascii="Book Antiqua" w:hAnsi="Book Antiqua"/>
          <w:color w:val="000000" w:themeColor="text1"/>
          <w:sz w:val="24"/>
          <w:szCs w:val="28"/>
        </w:rPr>
      </w:pPr>
    </w:p>
    <w:p w:rsidR="00A72FA0" w:rsidRDefault="009D1ED3" w:rsidP="006A11E8">
      <w:pPr>
        <w:rPr>
          <w:rFonts w:ascii="Book Antiqua" w:hAnsi="Book Antiqua"/>
          <w:color w:val="000000" w:themeColor="text1"/>
          <w:sz w:val="24"/>
          <w:szCs w:val="28"/>
        </w:rPr>
      </w:pPr>
      <w:r w:rsidRPr="009D1ED3">
        <w:rPr>
          <w:rFonts w:ascii="Book Antiqua" w:hAnsi="Book Antiqua"/>
          <w:color w:val="000000" w:themeColor="text1"/>
          <w:sz w:val="24"/>
          <w:szCs w:val="28"/>
        </w:rPr>
        <w:t>Le plan d’actions stratégique</w:t>
      </w:r>
      <w:r>
        <w:rPr>
          <w:rFonts w:ascii="Book Antiqua" w:hAnsi="Book Antiqua"/>
          <w:color w:val="000000" w:themeColor="text1"/>
          <w:sz w:val="24"/>
          <w:szCs w:val="28"/>
        </w:rPr>
        <w:t xml:space="preserve"> compte quatre axes stratégiques déclinés comme suit :</w:t>
      </w:r>
    </w:p>
    <w:p w:rsidR="009D1ED3" w:rsidRDefault="009D1ED3" w:rsidP="006A11E8">
      <w:pPr>
        <w:rPr>
          <w:rFonts w:ascii="Book Antiqua" w:hAnsi="Book Antiqua"/>
          <w:color w:val="000000" w:themeColor="text1"/>
          <w:sz w:val="24"/>
          <w:szCs w:val="28"/>
        </w:rPr>
      </w:pPr>
    </w:p>
    <w:p w:rsidR="009D1ED3" w:rsidRDefault="009D1ED3" w:rsidP="009D1ED3">
      <w:pPr>
        <w:spacing w:after="0"/>
        <w:rPr>
          <w:rFonts w:ascii="Book Antiqua" w:hAnsi="Book Antiqua"/>
          <w:color w:val="000000" w:themeColor="text1"/>
          <w:sz w:val="24"/>
          <w:szCs w:val="28"/>
        </w:rPr>
      </w:pPr>
      <w:r w:rsidRPr="009D1ED3">
        <w:rPr>
          <w:rFonts w:ascii="Book Antiqua" w:hAnsi="Book Antiqua"/>
          <w:b/>
          <w:color w:val="000000" w:themeColor="text1"/>
          <w:sz w:val="24"/>
          <w:szCs w:val="28"/>
        </w:rPr>
        <w:t>1</w:t>
      </w:r>
      <w:r>
        <w:rPr>
          <w:rFonts w:ascii="Book Antiqua" w:hAnsi="Book Antiqua"/>
          <w:color w:val="000000" w:themeColor="text1"/>
          <w:sz w:val="24"/>
          <w:szCs w:val="28"/>
        </w:rPr>
        <w:t>-</w:t>
      </w:r>
      <w:r w:rsidRPr="009D1ED3">
        <w:rPr>
          <w:rFonts w:ascii="Book Antiqua" w:hAnsi="Book Antiqua"/>
          <w:color w:val="000000" w:themeColor="text1"/>
          <w:sz w:val="24"/>
          <w:szCs w:val="28"/>
        </w:rPr>
        <w:t>Elaboration d'une offre de bourse adaptée</w:t>
      </w:r>
      <w:r>
        <w:rPr>
          <w:rFonts w:ascii="Book Antiqua" w:hAnsi="Book Antiqua"/>
          <w:color w:val="000000" w:themeColor="text1"/>
          <w:sz w:val="24"/>
          <w:szCs w:val="28"/>
        </w:rPr>
        <w:t> </w:t>
      </w:r>
      <w:r w:rsidRPr="00DE0B9F">
        <w:rPr>
          <w:rFonts w:ascii="Book Antiqua" w:hAnsi="Book Antiqua"/>
          <w:b/>
          <w:color w:val="0070C0"/>
          <w:sz w:val="24"/>
          <w:szCs w:val="28"/>
        </w:rPr>
        <w:t>(30 actions prévues);</w:t>
      </w:r>
    </w:p>
    <w:p w:rsidR="009D1ED3" w:rsidRDefault="009D1ED3" w:rsidP="009D1ED3">
      <w:pPr>
        <w:spacing w:after="0"/>
        <w:rPr>
          <w:rFonts w:ascii="Book Antiqua" w:hAnsi="Book Antiqua"/>
          <w:color w:val="000000" w:themeColor="text1"/>
          <w:sz w:val="24"/>
          <w:szCs w:val="28"/>
        </w:rPr>
      </w:pPr>
      <w:r w:rsidRPr="009D1ED3">
        <w:rPr>
          <w:rFonts w:ascii="Book Antiqua" w:hAnsi="Book Antiqua"/>
          <w:b/>
          <w:color w:val="000000" w:themeColor="text1"/>
          <w:sz w:val="24"/>
          <w:szCs w:val="28"/>
        </w:rPr>
        <w:t>2</w:t>
      </w:r>
      <w:r>
        <w:rPr>
          <w:rFonts w:ascii="Book Antiqua" w:hAnsi="Book Antiqua"/>
          <w:color w:val="000000" w:themeColor="text1"/>
          <w:sz w:val="24"/>
          <w:szCs w:val="28"/>
        </w:rPr>
        <w:t>-</w:t>
      </w:r>
      <w:r w:rsidRPr="009D1ED3">
        <w:rPr>
          <w:rFonts w:ascii="Book Antiqua" w:hAnsi="Book Antiqua"/>
          <w:color w:val="000000" w:themeColor="text1"/>
          <w:sz w:val="24"/>
          <w:szCs w:val="28"/>
        </w:rPr>
        <w:t>Redressement de la situation financière</w:t>
      </w:r>
      <w:r w:rsidR="00DE0B9F">
        <w:rPr>
          <w:rFonts w:ascii="Book Antiqua" w:hAnsi="Book Antiqua"/>
          <w:color w:val="000000" w:themeColor="text1"/>
          <w:sz w:val="24"/>
          <w:szCs w:val="28"/>
        </w:rPr>
        <w:t xml:space="preserve"> </w:t>
      </w:r>
      <w:r w:rsidR="00DE0B9F" w:rsidRPr="00DE0B9F">
        <w:rPr>
          <w:rFonts w:ascii="Book Antiqua" w:hAnsi="Book Antiqua"/>
          <w:b/>
          <w:color w:val="0070C0"/>
          <w:sz w:val="24"/>
          <w:szCs w:val="28"/>
        </w:rPr>
        <w:t>(38 actions prévues)</w:t>
      </w:r>
      <w:r>
        <w:rPr>
          <w:rFonts w:ascii="Book Antiqua" w:hAnsi="Book Antiqua"/>
          <w:color w:val="000000" w:themeColor="text1"/>
          <w:sz w:val="24"/>
          <w:szCs w:val="28"/>
        </w:rPr>
        <w:t> ;</w:t>
      </w:r>
    </w:p>
    <w:p w:rsidR="009D1ED3" w:rsidRDefault="009D1ED3" w:rsidP="009D1ED3">
      <w:pPr>
        <w:spacing w:after="0"/>
        <w:rPr>
          <w:rFonts w:ascii="Book Antiqua" w:hAnsi="Book Antiqua"/>
          <w:color w:val="000000" w:themeColor="text1"/>
          <w:sz w:val="24"/>
          <w:szCs w:val="28"/>
        </w:rPr>
      </w:pPr>
      <w:r w:rsidRPr="009D1ED3">
        <w:rPr>
          <w:rFonts w:ascii="Book Antiqua" w:hAnsi="Book Antiqua"/>
          <w:b/>
          <w:color w:val="000000" w:themeColor="text1"/>
          <w:sz w:val="24"/>
          <w:szCs w:val="28"/>
        </w:rPr>
        <w:t>3</w:t>
      </w:r>
      <w:r>
        <w:rPr>
          <w:rFonts w:ascii="Book Antiqua" w:hAnsi="Book Antiqua"/>
          <w:color w:val="000000" w:themeColor="text1"/>
          <w:sz w:val="24"/>
          <w:szCs w:val="28"/>
        </w:rPr>
        <w:t>-</w:t>
      </w:r>
      <w:r w:rsidRPr="009D1ED3">
        <w:rPr>
          <w:rFonts w:ascii="Book Antiqua" w:hAnsi="Book Antiqua"/>
          <w:color w:val="000000" w:themeColor="text1"/>
          <w:sz w:val="24"/>
          <w:szCs w:val="28"/>
        </w:rPr>
        <w:t>Adaptation des textes aux enjeux actuels</w:t>
      </w:r>
      <w:r w:rsidR="00DE0B9F">
        <w:rPr>
          <w:rFonts w:ascii="Book Antiqua" w:hAnsi="Book Antiqua"/>
          <w:color w:val="000000" w:themeColor="text1"/>
          <w:sz w:val="24"/>
          <w:szCs w:val="28"/>
        </w:rPr>
        <w:t xml:space="preserve"> </w:t>
      </w:r>
      <w:r w:rsidR="00DE0B9F" w:rsidRPr="00DE0B9F">
        <w:rPr>
          <w:rFonts w:ascii="Book Antiqua" w:hAnsi="Book Antiqua"/>
          <w:b/>
          <w:color w:val="0070C0"/>
          <w:sz w:val="24"/>
          <w:szCs w:val="28"/>
        </w:rPr>
        <w:t>(14 actions prévues)</w:t>
      </w:r>
      <w:r w:rsidRPr="00DE0B9F">
        <w:rPr>
          <w:rFonts w:ascii="Book Antiqua" w:hAnsi="Book Antiqua"/>
          <w:color w:val="0070C0"/>
          <w:sz w:val="24"/>
          <w:szCs w:val="28"/>
        </w:rPr>
        <w:t> </w:t>
      </w:r>
      <w:r>
        <w:rPr>
          <w:rFonts w:ascii="Book Antiqua" w:hAnsi="Book Antiqua"/>
          <w:color w:val="000000" w:themeColor="text1"/>
          <w:sz w:val="24"/>
          <w:szCs w:val="28"/>
        </w:rPr>
        <w:t>;</w:t>
      </w:r>
    </w:p>
    <w:p w:rsidR="009D1ED3" w:rsidRPr="00DE0B9F" w:rsidRDefault="009D1ED3" w:rsidP="009D1ED3">
      <w:pPr>
        <w:spacing w:after="0"/>
        <w:rPr>
          <w:rFonts w:ascii="Book Antiqua" w:hAnsi="Book Antiqua"/>
          <w:b/>
          <w:color w:val="0070C0"/>
          <w:sz w:val="24"/>
          <w:szCs w:val="28"/>
        </w:rPr>
      </w:pPr>
      <w:r w:rsidRPr="009D1ED3">
        <w:rPr>
          <w:rFonts w:ascii="Book Antiqua" w:hAnsi="Book Antiqua"/>
          <w:b/>
          <w:color w:val="000000" w:themeColor="text1"/>
          <w:sz w:val="24"/>
          <w:szCs w:val="28"/>
        </w:rPr>
        <w:t>4</w:t>
      </w:r>
      <w:r>
        <w:rPr>
          <w:rFonts w:ascii="Book Antiqua" w:hAnsi="Book Antiqua"/>
          <w:color w:val="000000" w:themeColor="text1"/>
          <w:sz w:val="24"/>
          <w:szCs w:val="28"/>
        </w:rPr>
        <w:t>-</w:t>
      </w:r>
      <w:r w:rsidRPr="009D1ED3">
        <w:rPr>
          <w:rFonts w:ascii="Book Antiqua" w:hAnsi="Book Antiqua"/>
          <w:color w:val="000000" w:themeColor="text1"/>
          <w:sz w:val="24"/>
          <w:szCs w:val="28"/>
        </w:rPr>
        <w:t>Amélioration de la gouvernance organisationnelle</w:t>
      </w:r>
      <w:r w:rsidR="00DE0B9F">
        <w:rPr>
          <w:rFonts w:ascii="Book Antiqua" w:hAnsi="Book Antiqua"/>
          <w:color w:val="000000" w:themeColor="text1"/>
          <w:sz w:val="24"/>
          <w:szCs w:val="28"/>
        </w:rPr>
        <w:t xml:space="preserve"> </w:t>
      </w:r>
      <w:r w:rsidR="00DE0B9F" w:rsidRPr="00DE0B9F">
        <w:rPr>
          <w:rFonts w:ascii="Book Antiqua" w:hAnsi="Book Antiqua"/>
          <w:b/>
          <w:color w:val="0070C0"/>
          <w:sz w:val="24"/>
          <w:szCs w:val="28"/>
        </w:rPr>
        <w:t>(65 actions prévues)</w:t>
      </w:r>
      <w:r w:rsidRPr="00DE0B9F">
        <w:rPr>
          <w:rFonts w:ascii="Book Antiqua" w:hAnsi="Book Antiqua"/>
          <w:b/>
          <w:color w:val="0070C0"/>
          <w:sz w:val="24"/>
          <w:szCs w:val="28"/>
        </w:rPr>
        <w:t>.</w:t>
      </w:r>
    </w:p>
    <w:p w:rsidR="00072309" w:rsidRDefault="00072309" w:rsidP="006A11E8">
      <w:pPr>
        <w:rPr>
          <w:rFonts w:ascii="Book Antiqua" w:hAnsi="Book Antiqua"/>
          <w:b/>
          <w:color w:val="0070C0"/>
          <w:sz w:val="24"/>
          <w:szCs w:val="28"/>
        </w:rPr>
      </w:pPr>
    </w:p>
    <w:p w:rsidR="00DE0B9F" w:rsidRDefault="00DE0B9F" w:rsidP="00BF1DEB">
      <w:pPr>
        <w:pStyle w:val="Paragraphedeliste"/>
        <w:numPr>
          <w:ilvl w:val="0"/>
          <w:numId w:val="18"/>
        </w:numPr>
        <w:rPr>
          <w:rFonts w:ascii="Book Antiqua" w:hAnsi="Book Antiqua"/>
          <w:sz w:val="24"/>
          <w:szCs w:val="28"/>
        </w:rPr>
      </w:pPr>
      <w:r w:rsidRPr="00BF1DEB">
        <w:rPr>
          <w:rFonts w:ascii="Book Antiqua" w:hAnsi="Book Antiqua"/>
          <w:sz w:val="24"/>
          <w:szCs w:val="28"/>
        </w:rPr>
        <w:t xml:space="preserve">Le premier axe stratégique est passé de </w:t>
      </w:r>
      <w:r w:rsidRPr="00BF1DEB">
        <w:rPr>
          <w:rFonts w:ascii="Book Antiqua" w:hAnsi="Book Antiqua"/>
          <w:b/>
          <w:sz w:val="24"/>
          <w:szCs w:val="28"/>
        </w:rPr>
        <w:t>17%</w:t>
      </w:r>
      <w:r w:rsidR="00B62CCB" w:rsidRPr="00BF1DEB">
        <w:rPr>
          <w:rFonts w:ascii="Book Antiqua" w:hAnsi="Book Antiqua"/>
          <w:sz w:val="24"/>
          <w:szCs w:val="28"/>
        </w:rPr>
        <w:t xml:space="preserve"> en M</w:t>
      </w:r>
      <w:r w:rsidRPr="00BF1DEB">
        <w:rPr>
          <w:rFonts w:ascii="Book Antiqua" w:hAnsi="Book Antiqua"/>
          <w:sz w:val="24"/>
          <w:szCs w:val="28"/>
        </w:rPr>
        <w:t xml:space="preserve">ars à </w:t>
      </w:r>
      <w:r w:rsidRPr="00BF1DEB">
        <w:rPr>
          <w:rFonts w:ascii="Book Antiqua" w:hAnsi="Book Antiqua"/>
          <w:b/>
          <w:sz w:val="24"/>
          <w:szCs w:val="28"/>
        </w:rPr>
        <w:t>30%</w:t>
      </w:r>
      <w:r w:rsidRPr="00BF1DEB">
        <w:rPr>
          <w:rFonts w:ascii="Book Antiqua" w:hAnsi="Book Antiqua"/>
          <w:sz w:val="24"/>
          <w:szCs w:val="28"/>
        </w:rPr>
        <w:t xml:space="preserve"> </w:t>
      </w:r>
      <w:r w:rsidR="00B62CCB" w:rsidRPr="00BF1DEB">
        <w:rPr>
          <w:rFonts w:ascii="Book Antiqua" w:hAnsi="Book Antiqua"/>
          <w:sz w:val="24"/>
          <w:szCs w:val="28"/>
        </w:rPr>
        <w:t xml:space="preserve">au mois de Mai, soit une avancée de </w:t>
      </w:r>
      <w:r w:rsidR="00B62CCB" w:rsidRPr="00BF1DEB">
        <w:rPr>
          <w:rFonts w:ascii="Book Antiqua" w:hAnsi="Book Antiqua"/>
          <w:color w:val="0070C0"/>
          <w:sz w:val="24"/>
          <w:szCs w:val="28"/>
        </w:rPr>
        <w:t>13 points</w:t>
      </w:r>
      <w:r w:rsidR="00B62CCB" w:rsidRPr="00BF1DEB">
        <w:rPr>
          <w:rFonts w:ascii="Book Antiqua" w:hAnsi="Book Antiqua"/>
          <w:sz w:val="24"/>
          <w:szCs w:val="28"/>
        </w:rPr>
        <w:t xml:space="preserve"> </w:t>
      </w:r>
      <w:r w:rsidR="007667B6" w:rsidRPr="00BF1DEB">
        <w:rPr>
          <w:rFonts w:ascii="Book Antiqua" w:hAnsi="Book Antiqua"/>
          <w:sz w:val="24"/>
          <w:szCs w:val="28"/>
        </w:rPr>
        <w:t>qui d</w:t>
      </w:r>
      <w:r w:rsidR="00050397" w:rsidRPr="00BF1DEB">
        <w:rPr>
          <w:rFonts w:ascii="Book Antiqua" w:hAnsi="Book Antiqua"/>
          <w:sz w:val="24"/>
          <w:szCs w:val="28"/>
        </w:rPr>
        <w:t>es</w:t>
      </w:r>
      <w:r w:rsidR="00B62CCB" w:rsidRPr="00BF1DEB">
        <w:rPr>
          <w:rFonts w:ascii="Book Antiqua" w:hAnsi="Book Antiqua"/>
          <w:sz w:val="24"/>
          <w:szCs w:val="28"/>
        </w:rPr>
        <w:t xml:space="preserve"> traduisent par </w:t>
      </w:r>
      <w:r w:rsidR="00B62CCB" w:rsidRPr="00BF1DEB">
        <w:rPr>
          <w:rFonts w:ascii="Book Antiqua" w:hAnsi="Book Antiqua"/>
          <w:color w:val="0070C0"/>
          <w:sz w:val="24"/>
          <w:szCs w:val="28"/>
        </w:rPr>
        <w:t xml:space="preserve">9 actions réalisées </w:t>
      </w:r>
      <w:r w:rsidR="006753B3" w:rsidRPr="00BF1DEB">
        <w:rPr>
          <w:rFonts w:ascii="Book Antiqua" w:hAnsi="Book Antiqua"/>
          <w:sz w:val="24"/>
          <w:szCs w:val="28"/>
        </w:rPr>
        <w:t xml:space="preserve">sur </w:t>
      </w:r>
      <w:r w:rsidR="00B62CCB" w:rsidRPr="00BF1DEB">
        <w:rPr>
          <w:rFonts w:ascii="Book Antiqua" w:hAnsi="Book Antiqua"/>
          <w:sz w:val="24"/>
          <w:szCs w:val="28"/>
        </w:rPr>
        <w:t xml:space="preserve">les </w:t>
      </w:r>
      <w:r w:rsidR="00B62CCB" w:rsidRPr="00EB7608">
        <w:rPr>
          <w:rFonts w:ascii="Book Antiqua" w:hAnsi="Book Antiqua"/>
          <w:b/>
          <w:sz w:val="24"/>
          <w:szCs w:val="28"/>
        </w:rPr>
        <w:t>30 prévues</w:t>
      </w:r>
      <w:r w:rsidR="00B62CCB" w:rsidRPr="00BF1DEB">
        <w:rPr>
          <w:rFonts w:ascii="Book Antiqua" w:hAnsi="Book Antiqua"/>
          <w:sz w:val="24"/>
          <w:szCs w:val="28"/>
        </w:rPr>
        <w:t xml:space="preserve"> </w:t>
      </w:r>
      <w:r w:rsidR="006753B3" w:rsidRPr="00BF1DEB">
        <w:rPr>
          <w:rFonts w:ascii="Book Antiqua" w:hAnsi="Book Antiqua"/>
          <w:sz w:val="24"/>
          <w:szCs w:val="28"/>
        </w:rPr>
        <w:t>avec zéro</w:t>
      </w:r>
      <w:r w:rsidR="00DE3559">
        <w:rPr>
          <w:rFonts w:ascii="Book Antiqua" w:hAnsi="Book Antiqua"/>
          <w:sz w:val="24"/>
          <w:szCs w:val="28"/>
        </w:rPr>
        <w:t xml:space="preserve"> action non réalisée ou</w:t>
      </w:r>
      <w:r w:rsidR="00B62CCB" w:rsidRPr="00BF1DEB">
        <w:rPr>
          <w:rFonts w:ascii="Book Antiqua" w:hAnsi="Book Antiqua"/>
          <w:sz w:val="24"/>
          <w:szCs w:val="28"/>
        </w:rPr>
        <w:t xml:space="preserve"> en retard</w:t>
      </w:r>
      <w:r w:rsidR="00520772">
        <w:rPr>
          <w:rFonts w:ascii="Book Antiqua" w:hAnsi="Book Antiqua"/>
          <w:sz w:val="24"/>
          <w:szCs w:val="28"/>
        </w:rPr>
        <w:t xml:space="preserve">, et </w:t>
      </w:r>
      <w:r w:rsidR="00520772">
        <w:rPr>
          <w:rFonts w:ascii="Book Antiqua" w:hAnsi="Book Antiqua"/>
          <w:b/>
          <w:sz w:val="24"/>
          <w:szCs w:val="28"/>
        </w:rPr>
        <w:t>21</w:t>
      </w:r>
      <w:r w:rsidR="00520772" w:rsidRPr="00520772">
        <w:rPr>
          <w:rFonts w:ascii="Book Antiqua" w:hAnsi="Book Antiqua"/>
          <w:b/>
          <w:sz w:val="24"/>
          <w:szCs w:val="28"/>
        </w:rPr>
        <w:t xml:space="preserve"> </w:t>
      </w:r>
      <w:r w:rsidR="00520772" w:rsidRPr="00520772">
        <w:rPr>
          <w:rFonts w:ascii="Book Antiqua" w:hAnsi="Book Antiqua"/>
          <w:sz w:val="24"/>
          <w:szCs w:val="28"/>
        </w:rPr>
        <w:t xml:space="preserve">actions </w:t>
      </w:r>
      <w:r w:rsidR="00520772">
        <w:rPr>
          <w:rFonts w:ascii="Book Antiqua" w:hAnsi="Book Antiqua"/>
          <w:sz w:val="24"/>
          <w:szCs w:val="28"/>
        </w:rPr>
        <w:t>non démarrées</w:t>
      </w:r>
      <w:r w:rsidR="00EB7608">
        <w:rPr>
          <w:rFonts w:ascii="Book Antiqua" w:hAnsi="Book Antiqua"/>
          <w:sz w:val="24"/>
          <w:szCs w:val="28"/>
        </w:rPr>
        <w:t>.</w:t>
      </w:r>
    </w:p>
    <w:p w:rsidR="00BF1DEB" w:rsidRDefault="00BF1DEB" w:rsidP="00553C49">
      <w:pPr>
        <w:pStyle w:val="Paragraphedeliste"/>
        <w:jc w:val="center"/>
        <w:rPr>
          <w:rFonts w:ascii="Book Antiqua" w:hAnsi="Book Antiqua"/>
          <w:sz w:val="24"/>
          <w:szCs w:val="28"/>
        </w:rPr>
      </w:pPr>
    </w:p>
    <w:p w:rsidR="00553C49" w:rsidRDefault="00BF1DEB" w:rsidP="00553C49">
      <w:pPr>
        <w:pStyle w:val="Paragraphedeliste"/>
        <w:numPr>
          <w:ilvl w:val="0"/>
          <w:numId w:val="18"/>
        </w:numPr>
        <w:rPr>
          <w:rFonts w:ascii="Book Antiqua" w:hAnsi="Book Antiqua"/>
          <w:sz w:val="24"/>
          <w:szCs w:val="28"/>
        </w:rPr>
      </w:pPr>
      <w:r>
        <w:rPr>
          <w:rFonts w:ascii="Book Antiqua" w:hAnsi="Book Antiqua"/>
          <w:sz w:val="24"/>
          <w:szCs w:val="28"/>
        </w:rPr>
        <w:t>Le second</w:t>
      </w:r>
      <w:r w:rsidR="00553C49" w:rsidRPr="00553C49">
        <w:rPr>
          <w:rFonts w:ascii="Book Antiqua" w:hAnsi="Book Antiqua"/>
          <w:sz w:val="24"/>
          <w:szCs w:val="28"/>
        </w:rPr>
        <w:t xml:space="preserve"> </w:t>
      </w:r>
      <w:r w:rsidR="00553C49">
        <w:rPr>
          <w:rFonts w:ascii="Book Antiqua" w:hAnsi="Book Antiqua"/>
          <w:sz w:val="24"/>
          <w:szCs w:val="28"/>
        </w:rPr>
        <w:t xml:space="preserve">axe stratégique </w:t>
      </w:r>
      <w:r w:rsidR="00553C49" w:rsidRPr="00BF1DEB">
        <w:rPr>
          <w:rFonts w:ascii="Book Antiqua" w:hAnsi="Book Antiqua"/>
          <w:sz w:val="24"/>
          <w:szCs w:val="28"/>
        </w:rPr>
        <w:t xml:space="preserve">est passé de </w:t>
      </w:r>
      <w:r w:rsidR="00553C49">
        <w:rPr>
          <w:rFonts w:ascii="Book Antiqua" w:hAnsi="Book Antiqua"/>
          <w:b/>
          <w:sz w:val="24"/>
          <w:szCs w:val="28"/>
        </w:rPr>
        <w:t>38</w:t>
      </w:r>
      <w:r w:rsidR="00553C49" w:rsidRPr="00BF1DEB">
        <w:rPr>
          <w:rFonts w:ascii="Book Antiqua" w:hAnsi="Book Antiqua"/>
          <w:b/>
          <w:sz w:val="24"/>
          <w:szCs w:val="28"/>
        </w:rPr>
        <w:t>%</w:t>
      </w:r>
      <w:r w:rsidR="00553C49" w:rsidRPr="00BF1DEB">
        <w:rPr>
          <w:rFonts w:ascii="Book Antiqua" w:hAnsi="Book Antiqua"/>
          <w:sz w:val="24"/>
          <w:szCs w:val="28"/>
        </w:rPr>
        <w:t xml:space="preserve"> en Mars à </w:t>
      </w:r>
      <w:r w:rsidR="00553C49">
        <w:rPr>
          <w:rFonts w:ascii="Book Antiqua" w:hAnsi="Book Antiqua"/>
          <w:b/>
          <w:sz w:val="24"/>
          <w:szCs w:val="28"/>
        </w:rPr>
        <w:t>5</w:t>
      </w:r>
      <w:r w:rsidR="00553C49" w:rsidRPr="00BF1DEB">
        <w:rPr>
          <w:rFonts w:ascii="Book Antiqua" w:hAnsi="Book Antiqua"/>
          <w:b/>
          <w:sz w:val="24"/>
          <w:szCs w:val="28"/>
        </w:rPr>
        <w:t>0%</w:t>
      </w:r>
      <w:r w:rsidR="00553C49" w:rsidRPr="00BF1DEB">
        <w:rPr>
          <w:rFonts w:ascii="Book Antiqua" w:hAnsi="Book Antiqua"/>
          <w:sz w:val="24"/>
          <w:szCs w:val="28"/>
        </w:rPr>
        <w:t xml:space="preserve"> au mois de Mai, soit une avancée de </w:t>
      </w:r>
      <w:r w:rsidR="0006050F">
        <w:rPr>
          <w:rFonts w:ascii="Book Antiqua" w:hAnsi="Book Antiqua"/>
          <w:color w:val="0070C0"/>
          <w:sz w:val="24"/>
          <w:szCs w:val="28"/>
        </w:rPr>
        <w:t>12</w:t>
      </w:r>
      <w:r w:rsidR="00553C49" w:rsidRPr="00BF1DEB">
        <w:rPr>
          <w:rFonts w:ascii="Book Antiqua" w:hAnsi="Book Antiqua"/>
          <w:color w:val="0070C0"/>
          <w:sz w:val="24"/>
          <w:szCs w:val="28"/>
        </w:rPr>
        <w:t xml:space="preserve"> points</w:t>
      </w:r>
      <w:r w:rsidR="00553C49" w:rsidRPr="00BF1DEB">
        <w:rPr>
          <w:rFonts w:ascii="Book Antiqua" w:hAnsi="Book Antiqua"/>
          <w:sz w:val="24"/>
          <w:szCs w:val="28"/>
        </w:rPr>
        <w:t xml:space="preserve"> </w:t>
      </w:r>
      <w:r w:rsidR="00520772">
        <w:rPr>
          <w:rFonts w:ascii="Book Antiqua" w:hAnsi="Book Antiqua"/>
          <w:sz w:val="24"/>
          <w:szCs w:val="28"/>
        </w:rPr>
        <w:t>qui se</w:t>
      </w:r>
      <w:r w:rsidR="00553C49" w:rsidRPr="00BF1DEB">
        <w:rPr>
          <w:rFonts w:ascii="Book Antiqua" w:hAnsi="Book Antiqua"/>
          <w:sz w:val="24"/>
          <w:szCs w:val="28"/>
        </w:rPr>
        <w:t xml:space="preserve"> traduisent par </w:t>
      </w:r>
      <w:r w:rsidR="00DE3559" w:rsidRPr="00DE3559">
        <w:rPr>
          <w:rFonts w:ascii="Book Antiqua" w:hAnsi="Book Antiqua"/>
          <w:color w:val="0070C0"/>
          <w:sz w:val="24"/>
          <w:szCs w:val="28"/>
        </w:rPr>
        <w:t>1</w:t>
      </w:r>
      <w:r w:rsidR="00553C49" w:rsidRPr="00DE3559">
        <w:rPr>
          <w:rFonts w:ascii="Book Antiqua" w:hAnsi="Book Antiqua"/>
          <w:color w:val="0070C0"/>
          <w:sz w:val="24"/>
          <w:szCs w:val="28"/>
        </w:rPr>
        <w:t>9</w:t>
      </w:r>
      <w:r w:rsidR="00553C49" w:rsidRPr="00BF1DEB">
        <w:rPr>
          <w:rFonts w:ascii="Book Antiqua" w:hAnsi="Book Antiqua"/>
          <w:color w:val="0070C0"/>
          <w:sz w:val="24"/>
          <w:szCs w:val="28"/>
        </w:rPr>
        <w:t xml:space="preserve"> actions réalisées </w:t>
      </w:r>
      <w:r w:rsidR="00553C49" w:rsidRPr="00BF1DEB">
        <w:rPr>
          <w:rFonts w:ascii="Book Antiqua" w:hAnsi="Book Antiqua"/>
          <w:sz w:val="24"/>
          <w:szCs w:val="28"/>
        </w:rPr>
        <w:t xml:space="preserve">sur </w:t>
      </w:r>
      <w:r w:rsidR="00DE3559">
        <w:rPr>
          <w:rFonts w:ascii="Book Antiqua" w:hAnsi="Book Antiqua"/>
          <w:sz w:val="24"/>
          <w:szCs w:val="28"/>
        </w:rPr>
        <w:t>les 38</w:t>
      </w:r>
      <w:r w:rsidR="00553C49" w:rsidRPr="00BF1DEB">
        <w:rPr>
          <w:rFonts w:ascii="Book Antiqua" w:hAnsi="Book Antiqua"/>
          <w:sz w:val="24"/>
          <w:szCs w:val="28"/>
        </w:rPr>
        <w:t xml:space="preserve"> prévues avec</w:t>
      </w:r>
      <w:r w:rsidR="00DE3559">
        <w:rPr>
          <w:rFonts w:ascii="Book Antiqua" w:hAnsi="Book Antiqua"/>
          <w:sz w:val="24"/>
          <w:szCs w:val="28"/>
        </w:rPr>
        <w:t xml:space="preserve"> </w:t>
      </w:r>
      <w:r w:rsidR="00DE3559" w:rsidRPr="00DE3559">
        <w:rPr>
          <w:rFonts w:ascii="Book Antiqua" w:hAnsi="Book Antiqua"/>
          <w:color w:val="FF0000"/>
          <w:sz w:val="24"/>
          <w:szCs w:val="28"/>
        </w:rPr>
        <w:t>2</w:t>
      </w:r>
      <w:r w:rsidR="00553C49" w:rsidRPr="00BF1DEB">
        <w:rPr>
          <w:rFonts w:ascii="Book Antiqua" w:hAnsi="Book Antiqua"/>
          <w:sz w:val="24"/>
          <w:szCs w:val="28"/>
        </w:rPr>
        <w:t xml:space="preserve"> action</w:t>
      </w:r>
      <w:r w:rsidR="00DE3559">
        <w:rPr>
          <w:rFonts w:ascii="Book Antiqua" w:hAnsi="Book Antiqua"/>
          <w:sz w:val="24"/>
          <w:szCs w:val="28"/>
        </w:rPr>
        <w:t>s non réalisée</w:t>
      </w:r>
      <w:r w:rsidR="004572DB">
        <w:rPr>
          <w:rFonts w:ascii="Book Antiqua" w:hAnsi="Book Antiqua"/>
          <w:sz w:val="24"/>
          <w:szCs w:val="28"/>
        </w:rPr>
        <w:t>s</w:t>
      </w:r>
      <w:r w:rsidR="00520772">
        <w:rPr>
          <w:rFonts w:ascii="Book Antiqua" w:hAnsi="Book Antiqua"/>
          <w:sz w:val="24"/>
          <w:szCs w:val="28"/>
        </w:rPr>
        <w:t xml:space="preserve"> et </w:t>
      </w:r>
      <w:r w:rsidR="00520772" w:rsidRPr="00520772">
        <w:rPr>
          <w:rFonts w:ascii="Book Antiqua" w:hAnsi="Book Antiqua"/>
          <w:b/>
          <w:sz w:val="24"/>
          <w:szCs w:val="28"/>
        </w:rPr>
        <w:t xml:space="preserve">17 </w:t>
      </w:r>
      <w:r w:rsidR="00520772" w:rsidRPr="00520772">
        <w:rPr>
          <w:rFonts w:ascii="Book Antiqua" w:hAnsi="Book Antiqua"/>
          <w:sz w:val="24"/>
          <w:szCs w:val="28"/>
        </w:rPr>
        <w:t xml:space="preserve">actions </w:t>
      </w:r>
      <w:r w:rsidR="00520772">
        <w:rPr>
          <w:rFonts w:ascii="Book Antiqua" w:hAnsi="Book Antiqua"/>
          <w:sz w:val="24"/>
          <w:szCs w:val="28"/>
        </w:rPr>
        <w:t>non démarrées</w:t>
      </w:r>
    </w:p>
    <w:p w:rsidR="00553C49" w:rsidRDefault="00553C49" w:rsidP="00553C49">
      <w:pPr>
        <w:pStyle w:val="Paragraphedeliste"/>
        <w:jc w:val="center"/>
        <w:rPr>
          <w:rFonts w:ascii="Book Antiqua" w:hAnsi="Book Antiqua"/>
          <w:sz w:val="24"/>
          <w:szCs w:val="28"/>
        </w:rPr>
      </w:pPr>
    </w:p>
    <w:p w:rsidR="00520772" w:rsidRDefault="00520772" w:rsidP="00520772">
      <w:pPr>
        <w:pStyle w:val="Paragraphedeliste"/>
        <w:numPr>
          <w:ilvl w:val="0"/>
          <w:numId w:val="18"/>
        </w:numPr>
        <w:rPr>
          <w:rFonts w:ascii="Book Antiqua" w:hAnsi="Book Antiqua"/>
          <w:sz w:val="24"/>
          <w:szCs w:val="28"/>
        </w:rPr>
      </w:pPr>
      <w:r>
        <w:rPr>
          <w:rFonts w:ascii="Book Antiqua" w:hAnsi="Book Antiqua"/>
          <w:sz w:val="24"/>
          <w:szCs w:val="28"/>
        </w:rPr>
        <w:t>Le troisième</w:t>
      </w:r>
      <w:r w:rsidRPr="00553C49">
        <w:rPr>
          <w:rFonts w:ascii="Book Antiqua" w:hAnsi="Book Antiqua"/>
          <w:sz w:val="24"/>
          <w:szCs w:val="28"/>
        </w:rPr>
        <w:t xml:space="preserve"> </w:t>
      </w:r>
      <w:r>
        <w:rPr>
          <w:rFonts w:ascii="Book Antiqua" w:hAnsi="Book Antiqua"/>
          <w:sz w:val="24"/>
          <w:szCs w:val="28"/>
        </w:rPr>
        <w:t xml:space="preserve">axe stratégique </w:t>
      </w:r>
      <w:r w:rsidRPr="00BF1DEB">
        <w:rPr>
          <w:rFonts w:ascii="Book Antiqua" w:hAnsi="Book Antiqua"/>
          <w:sz w:val="24"/>
          <w:szCs w:val="28"/>
        </w:rPr>
        <w:t xml:space="preserve">est passé de </w:t>
      </w:r>
      <w:r>
        <w:rPr>
          <w:rFonts w:ascii="Book Antiqua" w:hAnsi="Book Antiqua"/>
          <w:b/>
          <w:sz w:val="24"/>
          <w:szCs w:val="28"/>
        </w:rPr>
        <w:t>14</w:t>
      </w:r>
      <w:r w:rsidRPr="00BF1DEB">
        <w:rPr>
          <w:rFonts w:ascii="Book Antiqua" w:hAnsi="Book Antiqua"/>
          <w:b/>
          <w:sz w:val="24"/>
          <w:szCs w:val="28"/>
        </w:rPr>
        <w:t>%</w:t>
      </w:r>
      <w:r w:rsidRPr="00BF1DEB">
        <w:rPr>
          <w:rFonts w:ascii="Book Antiqua" w:hAnsi="Book Antiqua"/>
          <w:sz w:val="24"/>
          <w:szCs w:val="28"/>
        </w:rPr>
        <w:t xml:space="preserve"> en Mars à </w:t>
      </w:r>
      <w:r>
        <w:rPr>
          <w:rFonts w:ascii="Book Antiqua" w:hAnsi="Book Antiqua"/>
          <w:b/>
          <w:sz w:val="24"/>
          <w:szCs w:val="28"/>
        </w:rPr>
        <w:t>29</w:t>
      </w:r>
      <w:r w:rsidRPr="00BF1DEB">
        <w:rPr>
          <w:rFonts w:ascii="Book Antiqua" w:hAnsi="Book Antiqua"/>
          <w:b/>
          <w:sz w:val="24"/>
          <w:szCs w:val="28"/>
        </w:rPr>
        <w:t>%</w:t>
      </w:r>
      <w:r w:rsidRPr="00BF1DEB">
        <w:rPr>
          <w:rFonts w:ascii="Book Antiqua" w:hAnsi="Book Antiqua"/>
          <w:sz w:val="24"/>
          <w:szCs w:val="28"/>
        </w:rPr>
        <w:t xml:space="preserve"> au mois de Mai, soit une avancée de </w:t>
      </w:r>
      <w:r>
        <w:rPr>
          <w:rFonts w:ascii="Book Antiqua" w:hAnsi="Book Antiqua"/>
          <w:color w:val="0070C0"/>
          <w:sz w:val="24"/>
          <w:szCs w:val="28"/>
        </w:rPr>
        <w:t>15</w:t>
      </w:r>
      <w:r w:rsidRPr="00BF1DEB">
        <w:rPr>
          <w:rFonts w:ascii="Book Antiqua" w:hAnsi="Book Antiqua"/>
          <w:color w:val="0070C0"/>
          <w:sz w:val="24"/>
          <w:szCs w:val="28"/>
        </w:rPr>
        <w:t xml:space="preserve"> points</w:t>
      </w:r>
      <w:r w:rsidRPr="00BF1DEB">
        <w:rPr>
          <w:rFonts w:ascii="Book Antiqua" w:hAnsi="Book Antiqua"/>
          <w:sz w:val="24"/>
          <w:szCs w:val="28"/>
        </w:rPr>
        <w:t xml:space="preserve"> </w:t>
      </w:r>
      <w:r>
        <w:rPr>
          <w:rFonts w:ascii="Book Antiqua" w:hAnsi="Book Antiqua"/>
          <w:sz w:val="24"/>
          <w:szCs w:val="28"/>
        </w:rPr>
        <w:t>qui se</w:t>
      </w:r>
      <w:r w:rsidRPr="00BF1DEB">
        <w:rPr>
          <w:rFonts w:ascii="Book Antiqua" w:hAnsi="Book Antiqua"/>
          <w:sz w:val="24"/>
          <w:szCs w:val="28"/>
        </w:rPr>
        <w:t xml:space="preserve"> traduisent par </w:t>
      </w:r>
      <w:r>
        <w:rPr>
          <w:rFonts w:ascii="Book Antiqua" w:hAnsi="Book Antiqua"/>
          <w:color w:val="0070C0"/>
          <w:sz w:val="24"/>
          <w:szCs w:val="28"/>
        </w:rPr>
        <w:t>4</w:t>
      </w:r>
      <w:r w:rsidRPr="00BF1DEB">
        <w:rPr>
          <w:rFonts w:ascii="Book Antiqua" w:hAnsi="Book Antiqua"/>
          <w:color w:val="0070C0"/>
          <w:sz w:val="24"/>
          <w:szCs w:val="28"/>
        </w:rPr>
        <w:t xml:space="preserve"> actions réalisées </w:t>
      </w:r>
      <w:r w:rsidRPr="00BF1DEB">
        <w:rPr>
          <w:rFonts w:ascii="Book Antiqua" w:hAnsi="Book Antiqua"/>
          <w:sz w:val="24"/>
          <w:szCs w:val="28"/>
        </w:rPr>
        <w:t xml:space="preserve">sur </w:t>
      </w:r>
      <w:r>
        <w:rPr>
          <w:rFonts w:ascii="Book Antiqua" w:hAnsi="Book Antiqua"/>
          <w:sz w:val="24"/>
          <w:szCs w:val="28"/>
        </w:rPr>
        <w:t>les 14</w:t>
      </w:r>
      <w:r w:rsidRPr="00BF1DEB">
        <w:rPr>
          <w:rFonts w:ascii="Book Antiqua" w:hAnsi="Book Antiqua"/>
          <w:sz w:val="24"/>
          <w:szCs w:val="28"/>
        </w:rPr>
        <w:t xml:space="preserve"> prévues avec</w:t>
      </w:r>
      <w:r>
        <w:rPr>
          <w:rFonts w:ascii="Book Antiqua" w:hAnsi="Book Antiqua"/>
          <w:sz w:val="24"/>
          <w:szCs w:val="28"/>
        </w:rPr>
        <w:t xml:space="preserve"> </w:t>
      </w:r>
      <w:r w:rsidRPr="00DE3559">
        <w:rPr>
          <w:rFonts w:ascii="Book Antiqua" w:hAnsi="Book Antiqua"/>
          <w:color w:val="FF0000"/>
          <w:sz w:val="24"/>
          <w:szCs w:val="28"/>
        </w:rPr>
        <w:t>2</w:t>
      </w:r>
      <w:r w:rsidRPr="00BF1DEB">
        <w:rPr>
          <w:rFonts w:ascii="Book Antiqua" w:hAnsi="Book Antiqua"/>
          <w:sz w:val="24"/>
          <w:szCs w:val="28"/>
        </w:rPr>
        <w:t xml:space="preserve"> action</w:t>
      </w:r>
      <w:r>
        <w:rPr>
          <w:rFonts w:ascii="Book Antiqua" w:hAnsi="Book Antiqua"/>
          <w:sz w:val="24"/>
          <w:szCs w:val="28"/>
        </w:rPr>
        <w:t xml:space="preserve">s non réalisées et </w:t>
      </w:r>
      <w:r w:rsidRPr="00520772">
        <w:rPr>
          <w:rFonts w:ascii="Book Antiqua" w:hAnsi="Book Antiqua"/>
          <w:b/>
          <w:sz w:val="24"/>
          <w:szCs w:val="28"/>
        </w:rPr>
        <w:t xml:space="preserve">8 </w:t>
      </w:r>
      <w:r w:rsidRPr="00520772">
        <w:rPr>
          <w:rFonts w:ascii="Book Antiqua" w:hAnsi="Book Antiqua"/>
          <w:sz w:val="24"/>
          <w:szCs w:val="28"/>
        </w:rPr>
        <w:t>actions</w:t>
      </w:r>
      <w:r>
        <w:rPr>
          <w:rFonts w:ascii="Book Antiqua" w:hAnsi="Book Antiqua"/>
          <w:sz w:val="24"/>
          <w:szCs w:val="28"/>
        </w:rPr>
        <w:t xml:space="preserve"> non démarrées</w:t>
      </w:r>
      <w:r w:rsidRPr="00BF1DEB">
        <w:rPr>
          <w:rFonts w:ascii="Book Antiqua" w:hAnsi="Book Antiqua"/>
          <w:sz w:val="24"/>
          <w:szCs w:val="28"/>
        </w:rPr>
        <w:t>.</w:t>
      </w:r>
    </w:p>
    <w:p w:rsidR="00DB5E53" w:rsidRPr="00DB5E53" w:rsidRDefault="00DB5E53" w:rsidP="00DB5E53">
      <w:pPr>
        <w:pStyle w:val="Paragraphedeliste"/>
        <w:rPr>
          <w:rFonts w:ascii="Book Antiqua" w:hAnsi="Book Antiqua"/>
          <w:sz w:val="24"/>
          <w:szCs w:val="28"/>
        </w:rPr>
      </w:pPr>
    </w:p>
    <w:p w:rsidR="00DB5E53" w:rsidRDefault="00DB5E53" w:rsidP="00520772">
      <w:pPr>
        <w:pStyle w:val="Paragraphedeliste"/>
        <w:numPr>
          <w:ilvl w:val="0"/>
          <w:numId w:val="18"/>
        </w:numPr>
        <w:rPr>
          <w:rFonts w:ascii="Book Antiqua" w:hAnsi="Book Antiqua"/>
          <w:sz w:val="24"/>
          <w:szCs w:val="28"/>
        </w:rPr>
      </w:pPr>
      <w:r>
        <w:rPr>
          <w:rFonts w:ascii="Book Antiqua" w:hAnsi="Book Antiqua"/>
          <w:sz w:val="24"/>
          <w:szCs w:val="28"/>
        </w:rPr>
        <w:t>Le quatrième</w:t>
      </w:r>
      <w:r w:rsidRPr="00553C49">
        <w:rPr>
          <w:rFonts w:ascii="Book Antiqua" w:hAnsi="Book Antiqua"/>
          <w:sz w:val="24"/>
          <w:szCs w:val="28"/>
        </w:rPr>
        <w:t xml:space="preserve"> </w:t>
      </w:r>
      <w:r>
        <w:rPr>
          <w:rFonts w:ascii="Book Antiqua" w:hAnsi="Book Antiqua"/>
          <w:sz w:val="24"/>
          <w:szCs w:val="28"/>
        </w:rPr>
        <w:t xml:space="preserve">axe stratégique </w:t>
      </w:r>
      <w:r w:rsidRPr="00BF1DEB">
        <w:rPr>
          <w:rFonts w:ascii="Book Antiqua" w:hAnsi="Book Antiqua"/>
          <w:sz w:val="24"/>
          <w:szCs w:val="28"/>
        </w:rPr>
        <w:t xml:space="preserve">est passé de </w:t>
      </w:r>
      <w:r>
        <w:rPr>
          <w:rFonts w:ascii="Book Antiqua" w:hAnsi="Book Antiqua"/>
          <w:b/>
          <w:sz w:val="24"/>
          <w:szCs w:val="28"/>
        </w:rPr>
        <w:t>43</w:t>
      </w:r>
      <w:r w:rsidRPr="00BF1DEB">
        <w:rPr>
          <w:rFonts w:ascii="Book Antiqua" w:hAnsi="Book Antiqua"/>
          <w:b/>
          <w:sz w:val="24"/>
          <w:szCs w:val="28"/>
        </w:rPr>
        <w:t>%</w:t>
      </w:r>
      <w:r w:rsidRPr="00BF1DEB">
        <w:rPr>
          <w:rFonts w:ascii="Book Antiqua" w:hAnsi="Book Antiqua"/>
          <w:sz w:val="24"/>
          <w:szCs w:val="28"/>
        </w:rPr>
        <w:t xml:space="preserve"> en Mars à </w:t>
      </w:r>
      <w:r>
        <w:rPr>
          <w:rFonts w:ascii="Book Antiqua" w:hAnsi="Book Antiqua"/>
          <w:b/>
          <w:sz w:val="24"/>
          <w:szCs w:val="28"/>
        </w:rPr>
        <w:t>52</w:t>
      </w:r>
      <w:r w:rsidRPr="00BF1DEB">
        <w:rPr>
          <w:rFonts w:ascii="Book Antiqua" w:hAnsi="Book Antiqua"/>
          <w:b/>
          <w:sz w:val="24"/>
          <w:szCs w:val="28"/>
        </w:rPr>
        <w:t>%</w:t>
      </w:r>
      <w:r w:rsidRPr="00BF1DEB">
        <w:rPr>
          <w:rFonts w:ascii="Book Antiqua" w:hAnsi="Book Antiqua"/>
          <w:sz w:val="24"/>
          <w:szCs w:val="28"/>
        </w:rPr>
        <w:t xml:space="preserve"> au mois de Mai</w:t>
      </w:r>
      <w:r>
        <w:rPr>
          <w:rFonts w:ascii="Book Antiqua" w:hAnsi="Book Antiqua"/>
          <w:sz w:val="24"/>
          <w:szCs w:val="28"/>
        </w:rPr>
        <w:t xml:space="preserve">, soit une avancée de </w:t>
      </w:r>
      <w:r w:rsidRPr="00DB5E53">
        <w:rPr>
          <w:rFonts w:ascii="Book Antiqua" w:hAnsi="Book Antiqua"/>
          <w:color w:val="0070C0"/>
          <w:sz w:val="24"/>
          <w:szCs w:val="28"/>
        </w:rPr>
        <w:t>9 points</w:t>
      </w:r>
      <w:r>
        <w:rPr>
          <w:rFonts w:ascii="Book Antiqua" w:hAnsi="Book Antiqua"/>
          <w:color w:val="0070C0"/>
          <w:sz w:val="24"/>
          <w:szCs w:val="28"/>
        </w:rPr>
        <w:t xml:space="preserve"> </w:t>
      </w:r>
      <w:r>
        <w:rPr>
          <w:rFonts w:ascii="Book Antiqua" w:hAnsi="Book Antiqua"/>
          <w:sz w:val="24"/>
          <w:szCs w:val="28"/>
        </w:rPr>
        <w:t>qui se</w:t>
      </w:r>
      <w:r w:rsidRPr="00BF1DEB">
        <w:rPr>
          <w:rFonts w:ascii="Book Antiqua" w:hAnsi="Book Antiqua"/>
          <w:sz w:val="24"/>
          <w:szCs w:val="28"/>
        </w:rPr>
        <w:t xml:space="preserve"> traduisent par </w:t>
      </w:r>
      <w:r w:rsidRPr="00DB5E53">
        <w:rPr>
          <w:rFonts w:ascii="Book Antiqua" w:hAnsi="Book Antiqua"/>
          <w:color w:val="0070C0"/>
          <w:sz w:val="24"/>
          <w:szCs w:val="28"/>
        </w:rPr>
        <w:t xml:space="preserve">34 actions </w:t>
      </w:r>
      <w:r w:rsidRPr="00BF1DEB">
        <w:rPr>
          <w:rFonts w:ascii="Book Antiqua" w:hAnsi="Book Antiqua"/>
          <w:color w:val="0070C0"/>
          <w:sz w:val="24"/>
          <w:szCs w:val="28"/>
        </w:rPr>
        <w:t xml:space="preserve">réalisées </w:t>
      </w:r>
      <w:r w:rsidRPr="00BF1DEB">
        <w:rPr>
          <w:rFonts w:ascii="Book Antiqua" w:hAnsi="Book Antiqua"/>
          <w:sz w:val="24"/>
          <w:szCs w:val="28"/>
        </w:rPr>
        <w:t xml:space="preserve">sur </w:t>
      </w:r>
      <w:r>
        <w:rPr>
          <w:rFonts w:ascii="Book Antiqua" w:hAnsi="Book Antiqua"/>
          <w:sz w:val="24"/>
          <w:szCs w:val="28"/>
        </w:rPr>
        <w:t>les 65</w:t>
      </w:r>
      <w:r w:rsidRPr="00BF1DEB">
        <w:rPr>
          <w:rFonts w:ascii="Book Antiqua" w:hAnsi="Book Antiqua"/>
          <w:sz w:val="24"/>
          <w:szCs w:val="28"/>
        </w:rPr>
        <w:t xml:space="preserve"> prévues avec</w:t>
      </w:r>
      <w:r>
        <w:rPr>
          <w:rFonts w:ascii="Book Antiqua" w:hAnsi="Book Antiqua"/>
          <w:sz w:val="24"/>
          <w:szCs w:val="28"/>
        </w:rPr>
        <w:t xml:space="preserve"> </w:t>
      </w:r>
      <w:r>
        <w:rPr>
          <w:rFonts w:ascii="Book Antiqua" w:hAnsi="Book Antiqua"/>
          <w:color w:val="FF0000"/>
          <w:sz w:val="24"/>
          <w:szCs w:val="28"/>
        </w:rPr>
        <w:t>1</w:t>
      </w:r>
      <w:r w:rsidRPr="00BF1DEB">
        <w:rPr>
          <w:rFonts w:ascii="Book Antiqua" w:hAnsi="Book Antiqua"/>
          <w:sz w:val="24"/>
          <w:szCs w:val="28"/>
        </w:rPr>
        <w:t xml:space="preserve"> action</w:t>
      </w:r>
      <w:r>
        <w:rPr>
          <w:rFonts w:ascii="Book Antiqua" w:hAnsi="Book Antiqua"/>
          <w:sz w:val="24"/>
          <w:szCs w:val="28"/>
        </w:rPr>
        <w:t xml:space="preserve"> non réalisée et </w:t>
      </w:r>
      <w:r>
        <w:rPr>
          <w:rFonts w:ascii="Book Antiqua" w:hAnsi="Book Antiqua"/>
          <w:b/>
          <w:sz w:val="24"/>
          <w:szCs w:val="28"/>
        </w:rPr>
        <w:t>30</w:t>
      </w:r>
      <w:r w:rsidRPr="00520772">
        <w:rPr>
          <w:rFonts w:ascii="Book Antiqua" w:hAnsi="Book Antiqua"/>
          <w:b/>
          <w:sz w:val="24"/>
          <w:szCs w:val="28"/>
        </w:rPr>
        <w:t xml:space="preserve"> </w:t>
      </w:r>
      <w:r w:rsidRPr="00520772">
        <w:rPr>
          <w:rFonts w:ascii="Book Antiqua" w:hAnsi="Book Antiqua"/>
          <w:sz w:val="24"/>
          <w:szCs w:val="28"/>
        </w:rPr>
        <w:t>actions</w:t>
      </w:r>
      <w:r>
        <w:rPr>
          <w:rFonts w:ascii="Book Antiqua" w:hAnsi="Book Antiqua"/>
          <w:sz w:val="24"/>
          <w:szCs w:val="28"/>
        </w:rPr>
        <w:t xml:space="preserve"> non démarrées</w:t>
      </w:r>
      <w:r w:rsidRPr="00BF1DEB">
        <w:rPr>
          <w:rFonts w:ascii="Book Antiqua" w:hAnsi="Book Antiqua"/>
          <w:sz w:val="24"/>
          <w:szCs w:val="28"/>
        </w:rPr>
        <w:t>.</w:t>
      </w:r>
    </w:p>
    <w:p w:rsidR="002D471F" w:rsidRDefault="002D471F" w:rsidP="006A11E8">
      <w:pPr>
        <w:rPr>
          <w:rFonts w:ascii="Book Antiqua" w:hAnsi="Book Antiqua"/>
          <w:sz w:val="24"/>
          <w:szCs w:val="28"/>
        </w:rPr>
      </w:pPr>
    </w:p>
    <w:p w:rsidR="00EE2ED1" w:rsidRDefault="00EE2ED1" w:rsidP="006D314D">
      <w:pPr>
        <w:spacing w:after="0"/>
        <w:rPr>
          <w:rFonts w:ascii="Book Antiqua" w:hAnsi="Book Antiqua"/>
          <w:b/>
          <w:sz w:val="28"/>
          <w:szCs w:val="28"/>
          <w:u w:val="single"/>
        </w:rPr>
      </w:pPr>
    </w:p>
    <w:p w:rsidR="00994D8B" w:rsidRDefault="00994D8B" w:rsidP="006D314D">
      <w:pPr>
        <w:spacing w:after="0"/>
        <w:rPr>
          <w:rFonts w:ascii="Book Antiqua" w:hAnsi="Book Antiqua"/>
          <w:b/>
          <w:sz w:val="28"/>
          <w:szCs w:val="28"/>
          <w:u w:val="single"/>
        </w:rPr>
      </w:pPr>
    </w:p>
    <w:p w:rsidR="00994D8B" w:rsidRDefault="00994D8B" w:rsidP="006D314D">
      <w:pPr>
        <w:spacing w:after="0"/>
        <w:rPr>
          <w:rFonts w:ascii="Book Antiqua" w:hAnsi="Book Antiqua"/>
          <w:b/>
          <w:sz w:val="28"/>
          <w:szCs w:val="28"/>
          <w:u w:val="single"/>
        </w:rPr>
      </w:pPr>
    </w:p>
    <w:p w:rsidR="00994D8B" w:rsidRDefault="00994D8B" w:rsidP="006D314D">
      <w:pPr>
        <w:spacing w:after="0"/>
        <w:rPr>
          <w:rFonts w:ascii="Book Antiqua" w:hAnsi="Book Antiqua"/>
          <w:b/>
          <w:sz w:val="28"/>
          <w:szCs w:val="28"/>
          <w:u w:val="single"/>
        </w:rPr>
      </w:pPr>
    </w:p>
    <w:p w:rsidR="00994D8B" w:rsidRDefault="00994D8B" w:rsidP="006D314D">
      <w:pPr>
        <w:spacing w:after="0"/>
        <w:rPr>
          <w:rFonts w:ascii="Book Antiqua" w:hAnsi="Book Antiqua"/>
          <w:b/>
          <w:sz w:val="28"/>
          <w:szCs w:val="28"/>
          <w:u w:val="single"/>
        </w:rPr>
      </w:pPr>
    </w:p>
    <w:p w:rsidR="00994D8B" w:rsidRDefault="00994D8B" w:rsidP="006D314D">
      <w:pPr>
        <w:spacing w:after="0"/>
        <w:rPr>
          <w:rFonts w:ascii="Book Antiqua" w:hAnsi="Book Antiqua"/>
          <w:b/>
          <w:sz w:val="28"/>
          <w:szCs w:val="28"/>
          <w:u w:val="single"/>
        </w:rPr>
      </w:pPr>
    </w:p>
    <w:p w:rsidR="00994D8B" w:rsidRDefault="00994D8B" w:rsidP="006D314D">
      <w:pPr>
        <w:spacing w:after="0"/>
        <w:rPr>
          <w:rFonts w:ascii="Book Antiqua" w:hAnsi="Book Antiqua"/>
          <w:b/>
          <w:sz w:val="28"/>
          <w:szCs w:val="28"/>
          <w:u w:val="single"/>
        </w:rPr>
      </w:pPr>
    </w:p>
    <w:p w:rsidR="00994D8B" w:rsidRDefault="00994D8B" w:rsidP="006D314D">
      <w:pPr>
        <w:spacing w:after="0"/>
        <w:rPr>
          <w:rFonts w:ascii="Book Antiqua" w:hAnsi="Book Antiqua"/>
          <w:b/>
          <w:sz w:val="28"/>
          <w:szCs w:val="28"/>
          <w:u w:val="single"/>
        </w:rPr>
      </w:pPr>
    </w:p>
    <w:p w:rsidR="00994D8B" w:rsidRDefault="00994D8B" w:rsidP="006D314D">
      <w:pPr>
        <w:spacing w:after="0"/>
        <w:rPr>
          <w:rFonts w:ascii="Book Antiqua" w:hAnsi="Book Antiqua"/>
          <w:b/>
          <w:sz w:val="28"/>
          <w:szCs w:val="28"/>
          <w:u w:val="single"/>
        </w:rPr>
      </w:pPr>
    </w:p>
    <w:p w:rsidR="00994D8B" w:rsidRDefault="00994D8B" w:rsidP="006D314D">
      <w:pPr>
        <w:spacing w:after="0"/>
        <w:rPr>
          <w:rFonts w:ascii="Book Antiqua" w:hAnsi="Book Antiqua"/>
          <w:b/>
          <w:sz w:val="28"/>
          <w:szCs w:val="28"/>
          <w:u w:val="single"/>
        </w:rPr>
      </w:pPr>
    </w:p>
    <w:p w:rsidR="00994D8B" w:rsidRDefault="00994D8B" w:rsidP="006D314D">
      <w:pPr>
        <w:spacing w:after="0"/>
        <w:rPr>
          <w:rFonts w:ascii="Book Antiqua" w:hAnsi="Book Antiqua"/>
          <w:b/>
          <w:sz w:val="28"/>
          <w:szCs w:val="28"/>
          <w:u w:val="single"/>
        </w:rPr>
      </w:pPr>
    </w:p>
    <w:p w:rsidR="00994D8B" w:rsidRDefault="00994D8B" w:rsidP="006D314D">
      <w:pPr>
        <w:spacing w:after="0"/>
        <w:rPr>
          <w:rFonts w:ascii="Book Antiqua" w:hAnsi="Book Antiqua"/>
          <w:b/>
          <w:sz w:val="28"/>
          <w:szCs w:val="28"/>
          <w:u w:val="single"/>
        </w:rPr>
      </w:pPr>
    </w:p>
    <w:p w:rsidR="006D314D" w:rsidRDefault="00082508" w:rsidP="006D314D">
      <w:pPr>
        <w:spacing w:after="0"/>
        <w:rPr>
          <w:rFonts w:ascii="Book Antiqua" w:hAnsi="Book Antiqua"/>
          <w:b/>
          <w:sz w:val="28"/>
          <w:szCs w:val="28"/>
          <w:u w:val="single"/>
        </w:rPr>
      </w:pPr>
      <w:r>
        <w:rPr>
          <w:rFonts w:ascii="Book Antiqua" w:hAnsi="Book Antiqua"/>
          <w:b/>
          <w:sz w:val="28"/>
          <w:szCs w:val="28"/>
          <w:u w:val="single"/>
        </w:rPr>
        <w:t>2</w:t>
      </w:r>
      <w:r w:rsidR="006D314D">
        <w:rPr>
          <w:rFonts w:ascii="Book Antiqua" w:hAnsi="Book Antiqua"/>
          <w:b/>
          <w:sz w:val="28"/>
          <w:szCs w:val="28"/>
          <w:u w:val="single"/>
        </w:rPr>
        <w:t>-</w:t>
      </w:r>
      <w:r>
        <w:rPr>
          <w:rFonts w:ascii="Book Antiqua" w:hAnsi="Book Antiqua"/>
          <w:b/>
          <w:sz w:val="28"/>
          <w:szCs w:val="28"/>
          <w:u w:val="single"/>
        </w:rPr>
        <w:t>Taux de réalisation des axes stratégiques de la Direction Générale</w:t>
      </w:r>
      <w:r w:rsidR="006D314D">
        <w:rPr>
          <w:rFonts w:ascii="Book Antiqua" w:hAnsi="Book Antiqua"/>
          <w:b/>
          <w:sz w:val="28"/>
          <w:szCs w:val="28"/>
          <w:u w:val="single"/>
        </w:rPr>
        <w:t>.</w:t>
      </w:r>
    </w:p>
    <w:p w:rsidR="0055724A" w:rsidRDefault="0055724A" w:rsidP="006A11E8">
      <w:r>
        <w:fldChar w:fldCharType="begin"/>
      </w:r>
      <w:r>
        <w:instrText xml:space="preserve"> LINK Excel.Sheet.12 "C:\\Users\\r.dogui\\Desktop\\SERVICE PLANIFICATION\\PAS 2026\\SUIVI PAS-PTA\\ANALYSE DES DONNEES\\ANANLYSE DES DONNEES DES PTA AVRIL.xlsx" "Global!L13C2:L22C10" \a \f 4 \h  \* MERGEFORMAT </w:instrText>
      </w:r>
      <w:r>
        <w:fldChar w:fldCharType="separate"/>
      </w:r>
    </w:p>
    <w:p w:rsidR="007D4A4B" w:rsidRDefault="007D4A4B" w:rsidP="006A11E8">
      <w:pPr>
        <w:rPr>
          <w:rFonts w:ascii="Book Antiqua" w:hAnsi="Book Antiqua"/>
          <w:sz w:val="24"/>
          <w:szCs w:val="28"/>
        </w:rPr>
      </w:pPr>
    </w:p>
    <w:tbl>
      <w:tblPr>
        <w:tblW w:w="9517" w:type="dxa"/>
        <w:tblLook w:val="04A0" w:firstRow="1" w:lastRow="0" w:firstColumn="1" w:lastColumn="0" w:noHBand="0" w:noVBand="1"/>
      </w:tblPr>
      <w:tblGrid>
        <w:gridCol w:w="1453"/>
        <w:gridCol w:w="968"/>
        <w:gridCol w:w="1109"/>
        <w:gridCol w:w="968"/>
        <w:gridCol w:w="1109"/>
        <w:gridCol w:w="968"/>
        <w:gridCol w:w="1109"/>
        <w:gridCol w:w="968"/>
        <w:gridCol w:w="1109"/>
      </w:tblGrid>
      <w:tr w:rsidR="007D4A4B" w:rsidRPr="007D4A4B" w:rsidTr="008032DC">
        <w:trPr>
          <w:trHeight w:val="336"/>
        </w:trPr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4A4B" w:rsidRPr="007D4A4B" w:rsidRDefault="007D4A4B" w:rsidP="007D4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14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:rsidR="007D4A4B" w:rsidRPr="007D4A4B" w:rsidRDefault="007D4A4B" w:rsidP="007D4A4B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b/>
                <w:bCs/>
                <w:color w:val="000000"/>
              </w:rPr>
            </w:pPr>
            <w:r w:rsidRPr="007D4A4B">
              <w:rPr>
                <w:rFonts w:ascii="Book Antiqua" w:eastAsia="Times New Roman" w:hAnsi="Book Antiqua" w:cs="Calibri"/>
                <w:b/>
                <w:bCs/>
                <w:color w:val="000000"/>
              </w:rPr>
              <w:t>TAUX DE REALISATION DES AXES GLOBAUX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4A4B" w:rsidRPr="007D4A4B" w:rsidRDefault="007D4A4B" w:rsidP="007D4A4B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b/>
                <w:bCs/>
                <w:color w:val="000000"/>
              </w:rPr>
            </w:pPr>
          </w:p>
        </w:tc>
      </w:tr>
      <w:tr w:rsidR="007D4A4B" w:rsidRPr="007D4A4B" w:rsidTr="008032DC">
        <w:trPr>
          <w:trHeight w:val="351"/>
        </w:trPr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4A4B" w:rsidRPr="007D4A4B" w:rsidRDefault="007D4A4B" w:rsidP="007D4A4B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b/>
                <w:bCs/>
                <w:color w:val="000000"/>
              </w:rPr>
            </w:pPr>
            <w:r w:rsidRPr="007D4A4B">
              <w:rPr>
                <w:rFonts w:ascii="Book Antiqua" w:eastAsia="Times New Roman" w:hAnsi="Book Antiqua" w:cs="Calibri"/>
                <w:b/>
                <w:bCs/>
                <w:color w:val="000000"/>
              </w:rPr>
              <w:t>Au 31/05/2026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4A4B" w:rsidRPr="007D4A4B" w:rsidRDefault="007D4A4B" w:rsidP="007D4A4B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b/>
                <w:bCs/>
                <w:color w:val="000000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4A4B" w:rsidRPr="007D4A4B" w:rsidRDefault="007D4A4B" w:rsidP="007D4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4A4B" w:rsidRPr="007D4A4B" w:rsidRDefault="007D4A4B" w:rsidP="007D4A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4A4B" w:rsidRPr="007D4A4B" w:rsidRDefault="007D4A4B" w:rsidP="007D4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4A4B" w:rsidRPr="007D4A4B" w:rsidRDefault="007D4A4B" w:rsidP="007D4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4A4B" w:rsidRPr="007D4A4B" w:rsidRDefault="007D4A4B" w:rsidP="007D4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4A4B" w:rsidRPr="007D4A4B" w:rsidRDefault="007D4A4B" w:rsidP="007D4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4A4B" w:rsidRPr="007D4A4B" w:rsidRDefault="007D4A4B" w:rsidP="007D4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032DC" w:rsidRPr="007D4A4B" w:rsidTr="008032DC">
        <w:trPr>
          <w:trHeight w:val="2096"/>
        </w:trPr>
        <w:tc>
          <w:tcPr>
            <w:tcW w:w="145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9BC2E6"/>
            <w:vAlign w:val="center"/>
            <w:hideMark/>
          </w:tcPr>
          <w:p w:rsidR="007D4A4B" w:rsidRPr="007D4A4B" w:rsidRDefault="007D4A4B" w:rsidP="007D4A4B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b/>
                <w:bCs/>
                <w:color w:val="000000"/>
              </w:rPr>
            </w:pPr>
            <w:r w:rsidRPr="007D4A4B">
              <w:rPr>
                <w:rFonts w:ascii="Book Antiqua" w:eastAsia="Times New Roman" w:hAnsi="Book Antiqua" w:cs="Calibri"/>
                <w:b/>
                <w:bCs/>
                <w:color w:val="000000"/>
              </w:rPr>
              <w:t>PTA</w:t>
            </w:r>
          </w:p>
        </w:tc>
        <w:tc>
          <w:tcPr>
            <w:tcW w:w="968" w:type="dxa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D4A4B" w:rsidRPr="007D4A4B" w:rsidRDefault="007D4A4B" w:rsidP="007D4A4B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b/>
                <w:bCs/>
                <w:color w:val="000000"/>
              </w:rPr>
            </w:pPr>
            <w:r w:rsidRPr="007D4A4B">
              <w:rPr>
                <w:rFonts w:ascii="Book Antiqua" w:eastAsia="Times New Roman" w:hAnsi="Book Antiqua" w:cs="Calibri"/>
                <w:b/>
                <w:bCs/>
                <w:color w:val="000000"/>
              </w:rPr>
              <w:t>Taux axe 1</w:t>
            </w:r>
          </w:p>
        </w:tc>
        <w:tc>
          <w:tcPr>
            <w:tcW w:w="1084" w:type="dxa"/>
            <w:tcBorders>
              <w:top w:val="double" w:sz="6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:rsidR="007D4A4B" w:rsidRPr="007D4A4B" w:rsidRDefault="007D4A4B" w:rsidP="007D4A4B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b/>
                <w:bCs/>
                <w:color w:val="000000"/>
              </w:rPr>
            </w:pPr>
            <w:r w:rsidRPr="007D4A4B">
              <w:rPr>
                <w:rFonts w:ascii="Book Antiqua" w:eastAsia="Times New Roman" w:hAnsi="Book Antiqua" w:cs="Calibri"/>
                <w:b/>
                <w:bCs/>
                <w:color w:val="000000"/>
              </w:rPr>
              <w:t>Nombre d'actions échues de l'axe 1 (poids)</w:t>
            </w:r>
          </w:p>
        </w:tc>
        <w:tc>
          <w:tcPr>
            <w:tcW w:w="968" w:type="dxa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D4A4B" w:rsidRPr="007D4A4B" w:rsidRDefault="007D4A4B" w:rsidP="007D4A4B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b/>
                <w:bCs/>
                <w:color w:val="000000"/>
              </w:rPr>
            </w:pPr>
            <w:r w:rsidRPr="007D4A4B">
              <w:rPr>
                <w:rFonts w:ascii="Book Antiqua" w:eastAsia="Times New Roman" w:hAnsi="Book Antiqua" w:cs="Calibri"/>
                <w:b/>
                <w:bCs/>
                <w:color w:val="000000"/>
              </w:rPr>
              <w:t>Taux axe 2</w:t>
            </w:r>
          </w:p>
        </w:tc>
        <w:tc>
          <w:tcPr>
            <w:tcW w:w="1084" w:type="dxa"/>
            <w:tcBorders>
              <w:top w:val="double" w:sz="6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:rsidR="007D4A4B" w:rsidRPr="007D4A4B" w:rsidRDefault="007D4A4B" w:rsidP="007D4A4B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b/>
                <w:bCs/>
                <w:color w:val="000000"/>
              </w:rPr>
            </w:pPr>
            <w:r w:rsidRPr="007D4A4B">
              <w:rPr>
                <w:rFonts w:ascii="Book Antiqua" w:eastAsia="Times New Roman" w:hAnsi="Book Antiqua" w:cs="Calibri"/>
                <w:b/>
                <w:bCs/>
                <w:color w:val="000000"/>
              </w:rPr>
              <w:t>Nombre d'actions échues de l'axe 2 (poids)</w:t>
            </w:r>
          </w:p>
        </w:tc>
        <w:tc>
          <w:tcPr>
            <w:tcW w:w="968" w:type="dxa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D4A4B" w:rsidRPr="007D4A4B" w:rsidRDefault="007D4A4B" w:rsidP="007D4A4B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b/>
                <w:bCs/>
                <w:color w:val="000000"/>
              </w:rPr>
            </w:pPr>
            <w:r w:rsidRPr="007D4A4B">
              <w:rPr>
                <w:rFonts w:ascii="Book Antiqua" w:eastAsia="Times New Roman" w:hAnsi="Book Antiqua" w:cs="Calibri"/>
                <w:b/>
                <w:bCs/>
                <w:color w:val="000000"/>
              </w:rPr>
              <w:t>Taux axe 3</w:t>
            </w:r>
          </w:p>
        </w:tc>
        <w:tc>
          <w:tcPr>
            <w:tcW w:w="1102" w:type="dxa"/>
            <w:tcBorders>
              <w:top w:val="double" w:sz="6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:rsidR="007D4A4B" w:rsidRPr="007D4A4B" w:rsidRDefault="007D4A4B" w:rsidP="007D4A4B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b/>
                <w:bCs/>
                <w:color w:val="000000"/>
              </w:rPr>
            </w:pPr>
            <w:r w:rsidRPr="007D4A4B">
              <w:rPr>
                <w:rFonts w:ascii="Book Antiqua" w:eastAsia="Times New Roman" w:hAnsi="Book Antiqua" w:cs="Calibri"/>
                <w:b/>
                <w:bCs/>
                <w:color w:val="000000"/>
              </w:rPr>
              <w:t>Nombre d'actions échues de l'axe 3 (poids)</w:t>
            </w:r>
          </w:p>
        </w:tc>
        <w:tc>
          <w:tcPr>
            <w:tcW w:w="968" w:type="dxa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D4A4B" w:rsidRPr="007D4A4B" w:rsidRDefault="007D4A4B" w:rsidP="007D4A4B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b/>
                <w:bCs/>
                <w:color w:val="000000"/>
              </w:rPr>
            </w:pPr>
            <w:r w:rsidRPr="007D4A4B">
              <w:rPr>
                <w:rFonts w:ascii="Book Antiqua" w:eastAsia="Times New Roman" w:hAnsi="Book Antiqua" w:cs="Calibri"/>
                <w:b/>
                <w:bCs/>
                <w:color w:val="000000"/>
              </w:rPr>
              <w:t>Taux axe 4</w:t>
            </w:r>
          </w:p>
        </w:tc>
        <w:tc>
          <w:tcPr>
            <w:tcW w:w="918" w:type="dxa"/>
            <w:tcBorders>
              <w:top w:val="double" w:sz="6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000000" w:fill="DDEBF7"/>
            <w:vAlign w:val="center"/>
            <w:hideMark/>
          </w:tcPr>
          <w:p w:rsidR="007D4A4B" w:rsidRPr="007D4A4B" w:rsidRDefault="007D4A4B" w:rsidP="007D4A4B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b/>
                <w:bCs/>
                <w:color w:val="000000"/>
              </w:rPr>
            </w:pPr>
            <w:r w:rsidRPr="007D4A4B">
              <w:rPr>
                <w:rFonts w:ascii="Book Antiqua" w:eastAsia="Times New Roman" w:hAnsi="Book Antiqua" w:cs="Calibri"/>
                <w:b/>
                <w:bCs/>
                <w:color w:val="000000"/>
              </w:rPr>
              <w:t>Nombre d'actions échues de l'axe 4 (poids)</w:t>
            </w:r>
          </w:p>
        </w:tc>
      </w:tr>
      <w:tr w:rsidR="008032DC" w:rsidRPr="007D4A4B" w:rsidTr="008032DC">
        <w:trPr>
          <w:trHeight w:val="336"/>
        </w:trPr>
        <w:tc>
          <w:tcPr>
            <w:tcW w:w="145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7D4A4B" w:rsidRPr="007D4A4B" w:rsidRDefault="007D4A4B" w:rsidP="007D4A4B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b/>
                <w:bCs/>
                <w:color w:val="0070C0"/>
              </w:rPr>
            </w:pPr>
            <w:r w:rsidRPr="007D4A4B">
              <w:rPr>
                <w:rFonts w:ascii="Book Antiqua" w:eastAsia="Times New Roman" w:hAnsi="Book Antiqua" w:cs="Calibri"/>
                <w:b/>
                <w:bCs/>
                <w:color w:val="0070C0"/>
              </w:rPr>
              <w:t>DS</w:t>
            </w:r>
          </w:p>
        </w:tc>
        <w:tc>
          <w:tcPr>
            <w:tcW w:w="968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4A4B" w:rsidRPr="007D4A4B" w:rsidRDefault="007D4A4B" w:rsidP="007D4A4B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</w:rPr>
            </w:pPr>
            <w:r w:rsidRPr="007D4A4B">
              <w:rPr>
                <w:rFonts w:ascii="Book Antiqua" w:eastAsia="Times New Roman" w:hAnsi="Book Antiqua" w:cs="Calibri"/>
              </w:rPr>
              <w:t>100%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DDEBF7"/>
            <w:noWrap/>
            <w:vAlign w:val="bottom"/>
            <w:hideMark/>
          </w:tcPr>
          <w:p w:rsidR="007D4A4B" w:rsidRPr="007D4A4B" w:rsidRDefault="007D4A4B" w:rsidP="007D4A4B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color w:val="000000"/>
              </w:rPr>
            </w:pPr>
            <w:r w:rsidRPr="007D4A4B">
              <w:rPr>
                <w:rFonts w:ascii="Book Antiqua" w:eastAsia="Times New Roman" w:hAnsi="Book Antiqua" w:cs="Calibri"/>
                <w:color w:val="000000"/>
              </w:rPr>
              <w:t>6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4A4B" w:rsidRPr="007D4A4B" w:rsidRDefault="007D4A4B" w:rsidP="007D4A4B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color w:val="000000"/>
              </w:rPr>
            </w:pPr>
            <w:r w:rsidRPr="007D4A4B">
              <w:rPr>
                <w:rFonts w:ascii="Book Antiqua" w:eastAsia="Times New Roman" w:hAnsi="Book Antiqua" w:cs="Calibri"/>
                <w:color w:val="000000"/>
              </w:rPr>
              <w:t>100%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DDEBF7"/>
            <w:noWrap/>
            <w:vAlign w:val="bottom"/>
            <w:hideMark/>
          </w:tcPr>
          <w:p w:rsidR="007D4A4B" w:rsidRPr="007D4A4B" w:rsidRDefault="007D4A4B" w:rsidP="007D4A4B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color w:val="000000"/>
              </w:rPr>
            </w:pPr>
            <w:r w:rsidRPr="007D4A4B">
              <w:rPr>
                <w:rFonts w:ascii="Book Antiqua" w:eastAsia="Times New Roman" w:hAnsi="Book Antiqua" w:cs="Calibri"/>
                <w:color w:val="000000"/>
              </w:rPr>
              <w:t>2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4A4B" w:rsidRPr="007D4A4B" w:rsidRDefault="007D4A4B" w:rsidP="007D4A4B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</w:rPr>
            </w:pPr>
            <w:r w:rsidRPr="007D4A4B">
              <w:rPr>
                <w:rFonts w:ascii="Book Antiqua" w:eastAsia="Times New Roman" w:hAnsi="Book Antiqua" w:cs="Calibri"/>
              </w:rPr>
              <w:t>90%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DDEBF7"/>
            <w:noWrap/>
            <w:vAlign w:val="bottom"/>
            <w:hideMark/>
          </w:tcPr>
          <w:p w:rsidR="007D4A4B" w:rsidRPr="007D4A4B" w:rsidRDefault="007D4A4B" w:rsidP="007D4A4B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color w:val="000000"/>
              </w:rPr>
            </w:pPr>
            <w:r w:rsidRPr="007D4A4B">
              <w:rPr>
                <w:rFonts w:ascii="Book Antiqua" w:eastAsia="Times New Roman" w:hAnsi="Book Antiqua" w:cs="Calibri"/>
                <w:color w:val="000000"/>
              </w:rPr>
              <w:t>4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4A4B" w:rsidRPr="007D4A4B" w:rsidRDefault="007D4A4B" w:rsidP="007D4A4B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color w:val="000000"/>
              </w:rPr>
            </w:pPr>
            <w:r w:rsidRPr="007D4A4B">
              <w:rPr>
                <w:rFonts w:ascii="Book Antiqua" w:eastAsia="Times New Roman" w:hAnsi="Book Antiqua" w:cs="Calibri"/>
                <w:color w:val="000000"/>
              </w:rPr>
              <w:t>90%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DDEBF7"/>
            <w:noWrap/>
            <w:vAlign w:val="bottom"/>
            <w:hideMark/>
          </w:tcPr>
          <w:p w:rsidR="007D4A4B" w:rsidRPr="007D4A4B" w:rsidRDefault="007D4A4B" w:rsidP="007D4A4B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color w:val="000000"/>
              </w:rPr>
            </w:pPr>
            <w:r w:rsidRPr="007D4A4B">
              <w:rPr>
                <w:rFonts w:ascii="Book Antiqua" w:eastAsia="Times New Roman" w:hAnsi="Book Antiqua" w:cs="Calibri"/>
                <w:color w:val="000000"/>
              </w:rPr>
              <w:t>11</w:t>
            </w:r>
          </w:p>
        </w:tc>
      </w:tr>
      <w:tr w:rsidR="008032DC" w:rsidRPr="007D4A4B" w:rsidTr="008032DC">
        <w:trPr>
          <w:trHeight w:val="336"/>
        </w:trPr>
        <w:tc>
          <w:tcPr>
            <w:tcW w:w="145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7D4A4B" w:rsidRPr="007D4A4B" w:rsidRDefault="007D4A4B" w:rsidP="007D4A4B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b/>
                <w:bCs/>
                <w:color w:val="0070C0"/>
              </w:rPr>
            </w:pPr>
            <w:r w:rsidRPr="007D4A4B">
              <w:rPr>
                <w:rFonts w:ascii="Book Antiqua" w:eastAsia="Times New Roman" w:hAnsi="Book Antiqua" w:cs="Calibri"/>
                <w:b/>
                <w:bCs/>
                <w:color w:val="0070C0"/>
              </w:rPr>
              <w:t>UCAS</w:t>
            </w:r>
          </w:p>
        </w:tc>
        <w:tc>
          <w:tcPr>
            <w:tcW w:w="968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4A4B" w:rsidRPr="007D4A4B" w:rsidRDefault="007D4A4B" w:rsidP="007D4A4B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color w:val="000000"/>
              </w:rPr>
            </w:pPr>
            <w:r w:rsidRPr="007D4A4B">
              <w:rPr>
                <w:rFonts w:ascii="Book Antiqua" w:eastAsia="Times New Roman" w:hAnsi="Book Antiqua" w:cs="Calibri"/>
                <w:color w:val="000000"/>
              </w:rPr>
              <w:t>100%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DDEBF7"/>
            <w:noWrap/>
            <w:vAlign w:val="bottom"/>
            <w:hideMark/>
          </w:tcPr>
          <w:p w:rsidR="007D4A4B" w:rsidRPr="007D4A4B" w:rsidRDefault="007D4A4B" w:rsidP="007D4A4B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color w:val="000000"/>
              </w:rPr>
            </w:pPr>
            <w:r w:rsidRPr="007D4A4B">
              <w:rPr>
                <w:rFonts w:ascii="Book Antiqua" w:eastAsia="Times New Roman" w:hAnsi="Book Antiqua" w:cs="Calibri"/>
                <w:color w:val="000000"/>
              </w:rPr>
              <w:t>1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4A4B" w:rsidRPr="007D4A4B" w:rsidRDefault="007D4A4B" w:rsidP="007D4A4B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color w:val="000000"/>
              </w:rPr>
            </w:pPr>
            <w:r w:rsidRPr="007D4A4B">
              <w:rPr>
                <w:rFonts w:ascii="Book Antiqua" w:eastAsia="Times New Roman" w:hAnsi="Book Antiqua" w:cs="Calibri"/>
                <w:color w:val="000000"/>
              </w:rPr>
              <w:t>100%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DDEBF7"/>
            <w:noWrap/>
            <w:vAlign w:val="bottom"/>
            <w:hideMark/>
          </w:tcPr>
          <w:p w:rsidR="007D4A4B" w:rsidRPr="007D4A4B" w:rsidRDefault="007D4A4B" w:rsidP="007D4A4B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color w:val="000000"/>
              </w:rPr>
            </w:pPr>
            <w:r w:rsidRPr="007D4A4B">
              <w:rPr>
                <w:rFonts w:ascii="Book Antiqua" w:eastAsia="Times New Roman" w:hAnsi="Book Antiqua" w:cs="Calibri"/>
                <w:color w:val="000000"/>
              </w:rPr>
              <w:t>2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4A4B" w:rsidRPr="007D4A4B" w:rsidRDefault="007D4A4B" w:rsidP="007D4A4B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color w:val="000000"/>
              </w:rPr>
            </w:pPr>
            <w:r w:rsidRPr="007D4A4B">
              <w:rPr>
                <w:rFonts w:ascii="Book Antiqua" w:eastAsia="Times New Roman" w:hAnsi="Book Antiqua" w:cs="Calibri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DDEBF7"/>
            <w:noWrap/>
            <w:vAlign w:val="bottom"/>
            <w:hideMark/>
          </w:tcPr>
          <w:p w:rsidR="007D4A4B" w:rsidRPr="007D4A4B" w:rsidRDefault="007D4A4B" w:rsidP="007D4A4B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color w:val="000000"/>
              </w:rPr>
            </w:pPr>
            <w:r w:rsidRPr="007D4A4B">
              <w:rPr>
                <w:rFonts w:ascii="Book Antiqua" w:eastAsia="Times New Roman" w:hAnsi="Book Antiqua" w:cs="Calibri"/>
                <w:color w:val="000000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4A4B" w:rsidRPr="007D4A4B" w:rsidRDefault="007D4A4B" w:rsidP="007D4A4B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color w:val="000000"/>
              </w:rPr>
            </w:pPr>
            <w:r w:rsidRPr="007D4A4B">
              <w:rPr>
                <w:rFonts w:ascii="Book Antiqua" w:eastAsia="Times New Roman" w:hAnsi="Book Antiqua" w:cs="Calibri"/>
                <w:color w:val="000000"/>
              </w:rPr>
              <w:t>100%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DDEBF7"/>
            <w:noWrap/>
            <w:vAlign w:val="bottom"/>
            <w:hideMark/>
          </w:tcPr>
          <w:p w:rsidR="007D4A4B" w:rsidRPr="007D4A4B" w:rsidRDefault="007D4A4B" w:rsidP="007D4A4B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color w:val="000000"/>
              </w:rPr>
            </w:pPr>
            <w:r w:rsidRPr="007D4A4B">
              <w:rPr>
                <w:rFonts w:ascii="Book Antiqua" w:eastAsia="Times New Roman" w:hAnsi="Book Antiqua" w:cs="Calibri"/>
                <w:color w:val="000000"/>
              </w:rPr>
              <w:t>5</w:t>
            </w:r>
          </w:p>
        </w:tc>
      </w:tr>
      <w:tr w:rsidR="008032DC" w:rsidRPr="007D4A4B" w:rsidTr="008032DC">
        <w:trPr>
          <w:trHeight w:val="336"/>
        </w:trPr>
        <w:tc>
          <w:tcPr>
            <w:tcW w:w="145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7D4A4B" w:rsidRPr="007D4A4B" w:rsidRDefault="007D4A4B" w:rsidP="007D4A4B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b/>
                <w:bCs/>
                <w:color w:val="0070C0"/>
              </w:rPr>
            </w:pPr>
            <w:r w:rsidRPr="007D4A4B">
              <w:rPr>
                <w:rFonts w:ascii="Book Antiqua" w:eastAsia="Times New Roman" w:hAnsi="Book Antiqua" w:cs="Calibri"/>
                <w:b/>
                <w:bCs/>
                <w:color w:val="0070C0"/>
              </w:rPr>
              <w:t>SCIQ</w:t>
            </w:r>
          </w:p>
        </w:tc>
        <w:tc>
          <w:tcPr>
            <w:tcW w:w="968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4A4B" w:rsidRPr="007D4A4B" w:rsidRDefault="007D4A4B" w:rsidP="007D4A4B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color w:val="000000"/>
              </w:rPr>
            </w:pPr>
            <w:r w:rsidRPr="007D4A4B">
              <w:rPr>
                <w:rFonts w:ascii="Book Antiqua" w:eastAsia="Times New Roman" w:hAnsi="Book Antiqua" w:cs="Calibri"/>
                <w:color w:val="000000"/>
              </w:rPr>
              <w:t> 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DDEBF7"/>
            <w:noWrap/>
            <w:vAlign w:val="bottom"/>
            <w:hideMark/>
          </w:tcPr>
          <w:p w:rsidR="007D4A4B" w:rsidRPr="007D4A4B" w:rsidRDefault="007D4A4B" w:rsidP="007D4A4B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color w:val="000000"/>
              </w:rPr>
            </w:pPr>
            <w:r w:rsidRPr="007D4A4B">
              <w:rPr>
                <w:rFonts w:ascii="Book Antiqua" w:eastAsia="Times New Roman" w:hAnsi="Book Antiqua" w:cs="Calibri"/>
                <w:color w:val="000000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4A4B" w:rsidRPr="007D4A4B" w:rsidRDefault="007D4A4B" w:rsidP="007D4A4B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color w:val="000000"/>
              </w:rPr>
            </w:pPr>
            <w:r w:rsidRPr="007D4A4B">
              <w:rPr>
                <w:rFonts w:ascii="Book Antiqua" w:eastAsia="Times New Roman" w:hAnsi="Book Antiqua" w:cs="Calibri"/>
                <w:color w:val="000000"/>
              </w:rPr>
              <w:t>95%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DDEBF7"/>
            <w:noWrap/>
            <w:vAlign w:val="bottom"/>
            <w:hideMark/>
          </w:tcPr>
          <w:p w:rsidR="007D4A4B" w:rsidRPr="007D4A4B" w:rsidRDefault="007D4A4B" w:rsidP="007D4A4B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color w:val="000000"/>
              </w:rPr>
            </w:pPr>
            <w:r w:rsidRPr="007D4A4B">
              <w:rPr>
                <w:rFonts w:ascii="Book Antiqua" w:eastAsia="Times New Roman" w:hAnsi="Book Antiqua" w:cs="Calibri"/>
                <w:color w:val="000000"/>
              </w:rPr>
              <w:t>9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4A4B" w:rsidRPr="007D4A4B" w:rsidRDefault="007D4A4B" w:rsidP="007D4A4B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color w:val="FF0000"/>
              </w:rPr>
            </w:pPr>
            <w:r w:rsidRPr="007D4A4B">
              <w:rPr>
                <w:rFonts w:ascii="Book Antiqua" w:eastAsia="Times New Roman" w:hAnsi="Book Antiqua" w:cs="Calibri"/>
                <w:color w:val="FF0000"/>
              </w:rPr>
              <w:t>0%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DDEBF7"/>
            <w:noWrap/>
            <w:vAlign w:val="bottom"/>
            <w:hideMark/>
          </w:tcPr>
          <w:p w:rsidR="007D4A4B" w:rsidRPr="007D4A4B" w:rsidRDefault="007D4A4B" w:rsidP="007D4A4B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color w:val="000000"/>
              </w:rPr>
            </w:pPr>
            <w:r w:rsidRPr="007D4A4B">
              <w:rPr>
                <w:rFonts w:ascii="Book Antiqua" w:eastAsia="Times New Roman" w:hAnsi="Book Antiqua" w:cs="Calibri"/>
                <w:color w:val="000000"/>
              </w:rPr>
              <w:t>1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4A4B" w:rsidRPr="007D4A4B" w:rsidRDefault="007D4A4B" w:rsidP="007D4A4B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color w:val="000000"/>
              </w:rPr>
            </w:pPr>
            <w:r w:rsidRPr="007D4A4B">
              <w:rPr>
                <w:rFonts w:ascii="Book Antiqua" w:eastAsia="Times New Roman" w:hAnsi="Book Antiqua" w:cs="Calibri"/>
                <w:color w:val="000000"/>
              </w:rPr>
              <w:t>96%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DDEBF7"/>
            <w:noWrap/>
            <w:vAlign w:val="bottom"/>
            <w:hideMark/>
          </w:tcPr>
          <w:p w:rsidR="007D4A4B" w:rsidRPr="007D4A4B" w:rsidRDefault="007D4A4B" w:rsidP="007D4A4B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color w:val="000000"/>
              </w:rPr>
            </w:pPr>
            <w:r w:rsidRPr="007D4A4B">
              <w:rPr>
                <w:rFonts w:ascii="Book Antiqua" w:eastAsia="Times New Roman" w:hAnsi="Book Antiqua" w:cs="Calibri"/>
                <w:color w:val="000000"/>
              </w:rPr>
              <w:t>3</w:t>
            </w:r>
          </w:p>
        </w:tc>
      </w:tr>
      <w:tr w:rsidR="008032DC" w:rsidRPr="007D4A4B" w:rsidTr="008032DC">
        <w:trPr>
          <w:trHeight w:val="336"/>
        </w:trPr>
        <w:tc>
          <w:tcPr>
            <w:tcW w:w="145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7D4A4B" w:rsidRPr="007D4A4B" w:rsidRDefault="007D4A4B" w:rsidP="007D4A4B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b/>
                <w:bCs/>
                <w:color w:val="0070C0"/>
              </w:rPr>
            </w:pPr>
            <w:r w:rsidRPr="007D4A4B">
              <w:rPr>
                <w:rFonts w:ascii="Book Antiqua" w:eastAsia="Times New Roman" w:hAnsi="Book Antiqua" w:cs="Calibri"/>
                <w:b/>
                <w:bCs/>
                <w:color w:val="0070C0"/>
              </w:rPr>
              <w:t>SGDS</w:t>
            </w:r>
          </w:p>
        </w:tc>
        <w:tc>
          <w:tcPr>
            <w:tcW w:w="968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4A4B" w:rsidRPr="007D4A4B" w:rsidRDefault="007D4A4B" w:rsidP="007D4A4B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color w:val="000000"/>
              </w:rPr>
            </w:pPr>
            <w:r w:rsidRPr="007D4A4B">
              <w:rPr>
                <w:rFonts w:ascii="Book Antiqua" w:eastAsia="Times New Roman" w:hAnsi="Book Antiqua" w:cs="Calibri"/>
                <w:color w:val="000000"/>
              </w:rPr>
              <w:t>100%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DDEBF7"/>
            <w:noWrap/>
            <w:vAlign w:val="bottom"/>
            <w:hideMark/>
          </w:tcPr>
          <w:p w:rsidR="007D4A4B" w:rsidRPr="007D4A4B" w:rsidRDefault="007D4A4B" w:rsidP="007D4A4B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color w:val="000000"/>
              </w:rPr>
            </w:pPr>
            <w:r w:rsidRPr="007D4A4B">
              <w:rPr>
                <w:rFonts w:ascii="Book Antiqua" w:eastAsia="Times New Roman" w:hAnsi="Book Antiqua" w:cs="Calibri"/>
                <w:color w:val="000000"/>
              </w:rPr>
              <w:t>2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4A4B" w:rsidRPr="007D4A4B" w:rsidRDefault="007D4A4B" w:rsidP="007D4A4B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color w:val="000000"/>
              </w:rPr>
            </w:pPr>
            <w:r w:rsidRPr="007D4A4B">
              <w:rPr>
                <w:rFonts w:ascii="Book Antiqua" w:eastAsia="Times New Roman" w:hAnsi="Book Antiqua" w:cs="Calibri"/>
                <w:color w:val="000000"/>
              </w:rPr>
              <w:t>100%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DDEBF7"/>
            <w:noWrap/>
            <w:vAlign w:val="bottom"/>
            <w:hideMark/>
          </w:tcPr>
          <w:p w:rsidR="007D4A4B" w:rsidRPr="007D4A4B" w:rsidRDefault="007D4A4B" w:rsidP="007D4A4B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color w:val="000000"/>
              </w:rPr>
            </w:pPr>
            <w:r w:rsidRPr="007D4A4B">
              <w:rPr>
                <w:rFonts w:ascii="Book Antiqua" w:eastAsia="Times New Roman" w:hAnsi="Book Antiqua" w:cs="Calibri"/>
                <w:color w:val="000000"/>
              </w:rPr>
              <w:t>3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4A4B" w:rsidRPr="007D4A4B" w:rsidRDefault="007D4A4B" w:rsidP="007D4A4B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color w:val="000000"/>
              </w:rPr>
            </w:pPr>
            <w:r w:rsidRPr="007D4A4B">
              <w:rPr>
                <w:rFonts w:ascii="Book Antiqua" w:eastAsia="Times New Roman" w:hAnsi="Book Antiqua" w:cs="Calibri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DDEBF7"/>
            <w:noWrap/>
            <w:vAlign w:val="bottom"/>
            <w:hideMark/>
          </w:tcPr>
          <w:p w:rsidR="007D4A4B" w:rsidRPr="007D4A4B" w:rsidRDefault="007D4A4B" w:rsidP="007D4A4B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color w:val="000000"/>
              </w:rPr>
            </w:pPr>
            <w:r w:rsidRPr="007D4A4B">
              <w:rPr>
                <w:rFonts w:ascii="Book Antiqua" w:eastAsia="Times New Roman" w:hAnsi="Book Antiqua" w:cs="Calibri"/>
                <w:color w:val="000000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4A4B" w:rsidRPr="007D4A4B" w:rsidRDefault="007D4A4B" w:rsidP="007D4A4B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color w:val="000000"/>
              </w:rPr>
            </w:pPr>
            <w:r w:rsidRPr="007D4A4B">
              <w:rPr>
                <w:rFonts w:ascii="Book Antiqua" w:eastAsia="Times New Roman" w:hAnsi="Book Antiqua" w:cs="Calibri"/>
                <w:color w:val="000000"/>
              </w:rPr>
              <w:t>100%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DDEBF7"/>
            <w:noWrap/>
            <w:vAlign w:val="bottom"/>
            <w:hideMark/>
          </w:tcPr>
          <w:p w:rsidR="007D4A4B" w:rsidRPr="007D4A4B" w:rsidRDefault="007D4A4B" w:rsidP="007D4A4B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color w:val="000000"/>
              </w:rPr>
            </w:pPr>
            <w:r w:rsidRPr="007D4A4B">
              <w:rPr>
                <w:rFonts w:ascii="Book Antiqua" w:eastAsia="Times New Roman" w:hAnsi="Book Antiqua" w:cs="Calibri"/>
                <w:color w:val="000000"/>
              </w:rPr>
              <w:t>5</w:t>
            </w:r>
          </w:p>
        </w:tc>
      </w:tr>
      <w:tr w:rsidR="008032DC" w:rsidRPr="007D4A4B" w:rsidTr="008032DC">
        <w:trPr>
          <w:trHeight w:val="336"/>
        </w:trPr>
        <w:tc>
          <w:tcPr>
            <w:tcW w:w="145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7D4A4B" w:rsidRPr="007D4A4B" w:rsidRDefault="007D4A4B" w:rsidP="007D4A4B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b/>
                <w:bCs/>
                <w:color w:val="0070C0"/>
              </w:rPr>
            </w:pPr>
            <w:r w:rsidRPr="007D4A4B">
              <w:rPr>
                <w:rFonts w:ascii="Book Antiqua" w:eastAsia="Times New Roman" w:hAnsi="Book Antiqua" w:cs="Calibri"/>
                <w:b/>
                <w:bCs/>
                <w:color w:val="0070C0"/>
              </w:rPr>
              <w:t>SCRP</w:t>
            </w:r>
          </w:p>
        </w:tc>
        <w:tc>
          <w:tcPr>
            <w:tcW w:w="968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4A4B" w:rsidRPr="007D4A4B" w:rsidRDefault="007D4A4B" w:rsidP="007D4A4B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color w:val="000000"/>
              </w:rPr>
            </w:pPr>
            <w:r w:rsidRPr="007D4A4B">
              <w:rPr>
                <w:rFonts w:ascii="Book Antiqua" w:eastAsia="Times New Roman" w:hAnsi="Book Antiqua" w:cs="Calibri"/>
                <w:color w:val="000000"/>
              </w:rPr>
              <w:t> 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DDEBF7"/>
            <w:noWrap/>
            <w:vAlign w:val="bottom"/>
            <w:hideMark/>
          </w:tcPr>
          <w:p w:rsidR="007D4A4B" w:rsidRPr="007D4A4B" w:rsidRDefault="007D4A4B" w:rsidP="007D4A4B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color w:val="000000"/>
              </w:rPr>
            </w:pPr>
            <w:r w:rsidRPr="007D4A4B">
              <w:rPr>
                <w:rFonts w:ascii="Book Antiqua" w:eastAsia="Times New Roman" w:hAnsi="Book Antiqua" w:cs="Calibri"/>
                <w:color w:val="000000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4A4B" w:rsidRPr="007D4A4B" w:rsidRDefault="007D4A4B" w:rsidP="007D4A4B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color w:val="000000"/>
              </w:rPr>
            </w:pPr>
            <w:r w:rsidRPr="007D4A4B">
              <w:rPr>
                <w:rFonts w:ascii="Book Antiqua" w:eastAsia="Times New Roman" w:hAnsi="Book Antiqua" w:cs="Calibri"/>
                <w:color w:val="000000"/>
              </w:rPr>
              <w:t>100%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DDEBF7"/>
            <w:noWrap/>
            <w:vAlign w:val="bottom"/>
            <w:hideMark/>
          </w:tcPr>
          <w:p w:rsidR="007D4A4B" w:rsidRPr="007D4A4B" w:rsidRDefault="007D4A4B" w:rsidP="007D4A4B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color w:val="000000"/>
              </w:rPr>
            </w:pPr>
            <w:r w:rsidRPr="007D4A4B">
              <w:rPr>
                <w:rFonts w:ascii="Book Antiqua" w:eastAsia="Times New Roman" w:hAnsi="Book Antiqua" w:cs="Calibri"/>
                <w:color w:val="000000"/>
              </w:rPr>
              <w:t>1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4A4B" w:rsidRPr="007D4A4B" w:rsidRDefault="007D4A4B" w:rsidP="007D4A4B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color w:val="000000"/>
              </w:rPr>
            </w:pPr>
            <w:r w:rsidRPr="007D4A4B">
              <w:rPr>
                <w:rFonts w:ascii="Book Antiqua" w:eastAsia="Times New Roman" w:hAnsi="Book Antiqua" w:cs="Calibri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DDEBF7"/>
            <w:noWrap/>
            <w:vAlign w:val="bottom"/>
            <w:hideMark/>
          </w:tcPr>
          <w:p w:rsidR="007D4A4B" w:rsidRPr="007D4A4B" w:rsidRDefault="007D4A4B" w:rsidP="007D4A4B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color w:val="000000"/>
              </w:rPr>
            </w:pPr>
            <w:r w:rsidRPr="007D4A4B">
              <w:rPr>
                <w:rFonts w:ascii="Book Antiqua" w:eastAsia="Times New Roman" w:hAnsi="Book Antiqua" w:cs="Calibri"/>
                <w:color w:val="000000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4A4B" w:rsidRPr="007D4A4B" w:rsidRDefault="007D4A4B" w:rsidP="007D4A4B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color w:val="000000"/>
              </w:rPr>
            </w:pPr>
            <w:r w:rsidRPr="007D4A4B">
              <w:rPr>
                <w:rFonts w:ascii="Book Antiqua" w:eastAsia="Times New Roman" w:hAnsi="Book Antiqua" w:cs="Calibri"/>
                <w:color w:val="000000"/>
              </w:rPr>
              <w:t>100%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DDEBF7"/>
            <w:noWrap/>
            <w:vAlign w:val="bottom"/>
            <w:hideMark/>
          </w:tcPr>
          <w:p w:rsidR="007D4A4B" w:rsidRPr="007D4A4B" w:rsidRDefault="007D4A4B" w:rsidP="007D4A4B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color w:val="000000"/>
              </w:rPr>
            </w:pPr>
            <w:r w:rsidRPr="007D4A4B">
              <w:rPr>
                <w:rFonts w:ascii="Book Antiqua" w:eastAsia="Times New Roman" w:hAnsi="Book Antiqua" w:cs="Calibri"/>
                <w:color w:val="000000"/>
              </w:rPr>
              <w:t>3</w:t>
            </w:r>
          </w:p>
        </w:tc>
      </w:tr>
      <w:tr w:rsidR="008032DC" w:rsidRPr="007D4A4B" w:rsidTr="008032DC">
        <w:trPr>
          <w:trHeight w:val="336"/>
        </w:trPr>
        <w:tc>
          <w:tcPr>
            <w:tcW w:w="145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7D4A4B" w:rsidRPr="007D4A4B" w:rsidRDefault="007D4A4B" w:rsidP="007D4A4B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b/>
                <w:bCs/>
                <w:color w:val="0070C0"/>
              </w:rPr>
            </w:pPr>
            <w:r w:rsidRPr="007D4A4B">
              <w:rPr>
                <w:rFonts w:ascii="Book Antiqua" w:eastAsia="Times New Roman" w:hAnsi="Book Antiqua" w:cs="Calibri"/>
                <w:b/>
                <w:bCs/>
                <w:color w:val="0070C0"/>
              </w:rPr>
              <w:t>SSIRS</w:t>
            </w:r>
          </w:p>
        </w:tc>
        <w:tc>
          <w:tcPr>
            <w:tcW w:w="968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4A4B" w:rsidRPr="007D4A4B" w:rsidRDefault="007D4A4B" w:rsidP="007D4A4B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color w:val="000000"/>
              </w:rPr>
            </w:pPr>
            <w:r w:rsidRPr="007D4A4B">
              <w:rPr>
                <w:rFonts w:ascii="Book Antiqua" w:eastAsia="Times New Roman" w:hAnsi="Book Antiqua" w:cs="Calibri"/>
                <w:color w:val="000000"/>
              </w:rPr>
              <w:t> 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DDEBF7"/>
            <w:noWrap/>
            <w:vAlign w:val="bottom"/>
            <w:hideMark/>
          </w:tcPr>
          <w:p w:rsidR="007D4A4B" w:rsidRPr="007D4A4B" w:rsidRDefault="007D4A4B" w:rsidP="007D4A4B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color w:val="000000"/>
              </w:rPr>
            </w:pPr>
            <w:r w:rsidRPr="007D4A4B">
              <w:rPr>
                <w:rFonts w:ascii="Book Antiqua" w:eastAsia="Times New Roman" w:hAnsi="Book Antiqua" w:cs="Calibri"/>
                <w:color w:val="000000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4A4B" w:rsidRPr="007D4A4B" w:rsidRDefault="007D4A4B" w:rsidP="007D4A4B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color w:val="000000"/>
              </w:rPr>
            </w:pPr>
            <w:r w:rsidRPr="007D4A4B">
              <w:rPr>
                <w:rFonts w:ascii="Book Antiqua" w:eastAsia="Times New Roman" w:hAnsi="Book Antiqua" w:cs="Calibri"/>
                <w:color w:val="000000"/>
              </w:rPr>
              <w:t>100%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DDEBF7"/>
            <w:noWrap/>
            <w:vAlign w:val="bottom"/>
            <w:hideMark/>
          </w:tcPr>
          <w:p w:rsidR="007D4A4B" w:rsidRPr="007D4A4B" w:rsidRDefault="007D4A4B" w:rsidP="007D4A4B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color w:val="000000"/>
              </w:rPr>
            </w:pPr>
            <w:r w:rsidRPr="007D4A4B">
              <w:rPr>
                <w:rFonts w:ascii="Book Antiqua" w:eastAsia="Times New Roman" w:hAnsi="Book Antiqua" w:cs="Calibri"/>
                <w:color w:val="000000"/>
              </w:rPr>
              <w:t>4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bottom"/>
            <w:hideMark/>
          </w:tcPr>
          <w:p w:rsidR="007D4A4B" w:rsidRPr="007D4A4B" w:rsidRDefault="007D4A4B" w:rsidP="007D4A4B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color w:val="000000"/>
              </w:rPr>
            </w:pPr>
            <w:r w:rsidRPr="007D4A4B">
              <w:rPr>
                <w:rFonts w:ascii="Book Antiqua" w:eastAsia="Times New Roman" w:hAnsi="Book Antiqua" w:cs="Calibri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DDEBF7"/>
            <w:noWrap/>
            <w:vAlign w:val="bottom"/>
            <w:hideMark/>
          </w:tcPr>
          <w:p w:rsidR="007D4A4B" w:rsidRPr="007D4A4B" w:rsidRDefault="007D4A4B" w:rsidP="007D4A4B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color w:val="000000"/>
              </w:rPr>
            </w:pPr>
            <w:r w:rsidRPr="007D4A4B">
              <w:rPr>
                <w:rFonts w:ascii="Book Antiqua" w:eastAsia="Times New Roman" w:hAnsi="Book Antiqua" w:cs="Calibri"/>
                <w:color w:val="000000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4A4B" w:rsidRPr="007D4A4B" w:rsidRDefault="007D4A4B" w:rsidP="007D4A4B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color w:val="000000"/>
              </w:rPr>
            </w:pPr>
            <w:r w:rsidRPr="007D4A4B">
              <w:rPr>
                <w:rFonts w:ascii="Book Antiqua" w:eastAsia="Times New Roman" w:hAnsi="Book Antiqua" w:cs="Calibri"/>
                <w:color w:val="000000"/>
              </w:rPr>
              <w:t>100%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DDEBF7"/>
            <w:noWrap/>
            <w:vAlign w:val="bottom"/>
            <w:hideMark/>
          </w:tcPr>
          <w:p w:rsidR="007D4A4B" w:rsidRPr="007D4A4B" w:rsidRDefault="007D4A4B" w:rsidP="007D4A4B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color w:val="000000"/>
              </w:rPr>
            </w:pPr>
            <w:r w:rsidRPr="007D4A4B">
              <w:rPr>
                <w:rFonts w:ascii="Book Antiqua" w:eastAsia="Times New Roman" w:hAnsi="Book Antiqua" w:cs="Calibri"/>
                <w:color w:val="000000"/>
              </w:rPr>
              <w:t>7</w:t>
            </w:r>
          </w:p>
        </w:tc>
      </w:tr>
      <w:tr w:rsidR="007D4A4B" w:rsidRPr="007D4A4B" w:rsidTr="008032DC">
        <w:trPr>
          <w:trHeight w:val="688"/>
        </w:trPr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4A4B" w:rsidRPr="007D4A4B" w:rsidRDefault="007D4A4B" w:rsidP="007D4A4B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color w:val="000000"/>
              </w:rPr>
            </w:pPr>
          </w:p>
        </w:tc>
        <w:tc>
          <w:tcPr>
            <w:tcW w:w="2053" w:type="dxa"/>
            <w:gridSpan w:val="2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double" w:sz="6" w:space="0" w:color="000000"/>
            </w:tcBorders>
            <w:shd w:val="clear" w:color="000000" w:fill="9BC2E6"/>
            <w:vAlign w:val="center"/>
            <w:hideMark/>
          </w:tcPr>
          <w:p w:rsidR="007D4A4B" w:rsidRPr="007D4A4B" w:rsidRDefault="007D4A4B" w:rsidP="007D4A4B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b/>
                <w:bCs/>
                <w:color w:val="000000"/>
              </w:rPr>
            </w:pPr>
            <w:r w:rsidRPr="007D4A4B">
              <w:rPr>
                <w:rFonts w:ascii="Book Antiqua" w:eastAsia="Times New Roman" w:hAnsi="Book Antiqua" w:cs="Calibri"/>
                <w:b/>
                <w:bCs/>
                <w:color w:val="000000"/>
              </w:rPr>
              <w:t>TAUX AXE 1 DG</w:t>
            </w:r>
          </w:p>
        </w:tc>
        <w:tc>
          <w:tcPr>
            <w:tcW w:w="20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000000"/>
            </w:tcBorders>
            <w:shd w:val="clear" w:color="000000" w:fill="9BC2E6"/>
            <w:vAlign w:val="center"/>
            <w:hideMark/>
          </w:tcPr>
          <w:p w:rsidR="007D4A4B" w:rsidRPr="007D4A4B" w:rsidRDefault="007D4A4B" w:rsidP="007D4A4B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b/>
                <w:bCs/>
                <w:color w:val="000000"/>
              </w:rPr>
            </w:pPr>
            <w:r w:rsidRPr="007D4A4B">
              <w:rPr>
                <w:rFonts w:ascii="Book Antiqua" w:eastAsia="Times New Roman" w:hAnsi="Book Antiqua" w:cs="Calibri"/>
                <w:b/>
                <w:bCs/>
                <w:color w:val="000000"/>
              </w:rPr>
              <w:t>TAUX AXE 2 DG</w:t>
            </w:r>
          </w:p>
        </w:tc>
        <w:tc>
          <w:tcPr>
            <w:tcW w:w="207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000000"/>
            </w:tcBorders>
            <w:shd w:val="clear" w:color="000000" w:fill="9BC2E6"/>
            <w:vAlign w:val="center"/>
            <w:hideMark/>
          </w:tcPr>
          <w:p w:rsidR="007D4A4B" w:rsidRPr="007D4A4B" w:rsidRDefault="007D4A4B" w:rsidP="007D4A4B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b/>
                <w:bCs/>
                <w:color w:val="000000"/>
              </w:rPr>
            </w:pPr>
            <w:r w:rsidRPr="007D4A4B">
              <w:rPr>
                <w:rFonts w:ascii="Book Antiqua" w:eastAsia="Times New Roman" w:hAnsi="Book Antiqua" w:cs="Calibri"/>
                <w:b/>
                <w:bCs/>
                <w:color w:val="000000"/>
              </w:rPr>
              <w:t>TAUX AXE 3 DG</w:t>
            </w:r>
          </w:p>
        </w:tc>
        <w:tc>
          <w:tcPr>
            <w:tcW w:w="18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000000"/>
            </w:tcBorders>
            <w:shd w:val="clear" w:color="000000" w:fill="9BC2E6"/>
            <w:vAlign w:val="center"/>
            <w:hideMark/>
          </w:tcPr>
          <w:p w:rsidR="007D4A4B" w:rsidRPr="007D4A4B" w:rsidRDefault="007D4A4B" w:rsidP="007D4A4B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b/>
                <w:bCs/>
                <w:color w:val="000000"/>
              </w:rPr>
            </w:pPr>
            <w:r w:rsidRPr="007D4A4B">
              <w:rPr>
                <w:rFonts w:ascii="Book Antiqua" w:eastAsia="Times New Roman" w:hAnsi="Book Antiqua" w:cs="Calibri"/>
                <w:b/>
                <w:bCs/>
                <w:color w:val="000000"/>
              </w:rPr>
              <w:t>TAUX AXE 4 DG</w:t>
            </w:r>
          </w:p>
        </w:tc>
      </w:tr>
      <w:tr w:rsidR="007D4A4B" w:rsidRPr="007D4A4B" w:rsidTr="008032DC">
        <w:trPr>
          <w:trHeight w:val="1132"/>
        </w:trPr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9BC2E6"/>
            <w:vAlign w:val="bottom"/>
            <w:hideMark/>
          </w:tcPr>
          <w:p w:rsidR="007D4A4B" w:rsidRPr="007D4A4B" w:rsidRDefault="007D4A4B" w:rsidP="007D4A4B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b/>
                <w:bCs/>
                <w:color w:val="000000"/>
              </w:rPr>
            </w:pPr>
            <w:r w:rsidRPr="007D4A4B">
              <w:rPr>
                <w:rFonts w:ascii="Book Antiqua" w:eastAsia="Times New Roman" w:hAnsi="Book Antiqua" w:cs="Calibri"/>
                <w:b/>
                <w:bCs/>
                <w:color w:val="000000"/>
              </w:rPr>
              <w:t>Taux globaux des axes de la DG</w:t>
            </w:r>
          </w:p>
        </w:tc>
        <w:tc>
          <w:tcPr>
            <w:tcW w:w="2053" w:type="dxa"/>
            <w:gridSpan w:val="2"/>
            <w:tcBorders>
              <w:top w:val="single" w:sz="4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auto" w:fill="auto"/>
            <w:noWrap/>
            <w:vAlign w:val="center"/>
            <w:hideMark/>
          </w:tcPr>
          <w:p w:rsidR="007D4A4B" w:rsidRPr="007D4A4B" w:rsidRDefault="007D4A4B" w:rsidP="007D4A4B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b/>
                <w:bCs/>
                <w:color w:val="000000"/>
              </w:rPr>
            </w:pPr>
            <w:r w:rsidRPr="007D4A4B">
              <w:rPr>
                <w:rFonts w:ascii="Book Antiqua" w:eastAsia="Times New Roman" w:hAnsi="Book Antiqua" w:cs="Calibri"/>
                <w:b/>
                <w:bCs/>
                <w:color w:val="000000"/>
              </w:rPr>
              <w:t>100%</w:t>
            </w:r>
          </w:p>
        </w:tc>
        <w:tc>
          <w:tcPr>
            <w:tcW w:w="2053" w:type="dxa"/>
            <w:gridSpan w:val="2"/>
            <w:tcBorders>
              <w:top w:val="single" w:sz="4" w:space="0" w:color="auto"/>
              <w:left w:val="nil"/>
              <w:bottom w:val="double" w:sz="6" w:space="0" w:color="auto"/>
              <w:right w:val="double" w:sz="6" w:space="0" w:color="000000"/>
            </w:tcBorders>
            <w:shd w:val="clear" w:color="auto" w:fill="auto"/>
            <w:noWrap/>
            <w:vAlign w:val="center"/>
            <w:hideMark/>
          </w:tcPr>
          <w:p w:rsidR="007D4A4B" w:rsidRPr="007D4A4B" w:rsidRDefault="007D4A4B" w:rsidP="007D4A4B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b/>
                <w:bCs/>
                <w:color w:val="000000"/>
              </w:rPr>
            </w:pPr>
            <w:r w:rsidRPr="007D4A4B">
              <w:rPr>
                <w:rFonts w:ascii="Book Antiqua" w:eastAsia="Times New Roman" w:hAnsi="Book Antiqua" w:cs="Calibri"/>
                <w:b/>
                <w:bCs/>
                <w:color w:val="000000"/>
              </w:rPr>
              <w:t>98%</w:t>
            </w:r>
          </w:p>
        </w:tc>
        <w:tc>
          <w:tcPr>
            <w:tcW w:w="2071" w:type="dxa"/>
            <w:gridSpan w:val="2"/>
            <w:tcBorders>
              <w:top w:val="single" w:sz="4" w:space="0" w:color="auto"/>
              <w:left w:val="nil"/>
              <w:bottom w:val="double" w:sz="6" w:space="0" w:color="auto"/>
              <w:right w:val="double" w:sz="6" w:space="0" w:color="000000"/>
            </w:tcBorders>
            <w:shd w:val="clear" w:color="auto" w:fill="auto"/>
            <w:noWrap/>
            <w:vAlign w:val="center"/>
            <w:hideMark/>
          </w:tcPr>
          <w:p w:rsidR="007D4A4B" w:rsidRPr="007D4A4B" w:rsidRDefault="007D4A4B" w:rsidP="007D4A4B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b/>
                <w:bCs/>
                <w:color w:val="000000"/>
              </w:rPr>
            </w:pPr>
            <w:r w:rsidRPr="007D4A4B">
              <w:rPr>
                <w:rFonts w:ascii="Book Antiqua" w:eastAsia="Times New Roman" w:hAnsi="Book Antiqua" w:cs="Calibri"/>
                <w:b/>
                <w:bCs/>
                <w:color w:val="000000"/>
              </w:rPr>
              <w:t>72%</w:t>
            </w:r>
          </w:p>
        </w:tc>
        <w:tc>
          <w:tcPr>
            <w:tcW w:w="1886" w:type="dxa"/>
            <w:gridSpan w:val="2"/>
            <w:tcBorders>
              <w:top w:val="single" w:sz="4" w:space="0" w:color="auto"/>
              <w:left w:val="nil"/>
              <w:bottom w:val="double" w:sz="6" w:space="0" w:color="auto"/>
              <w:right w:val="double" w:sz="6" w:space="0" w:color="000000"/>
            </w:tcBorders>
            <w:shd w:val="clear" w:color="auto" w:fill="auto"/>
            <w:noWrap/>
            <w:vAlign w:val="center"/>
            <w:hideMark/>
          </w:tcPr>
          <w:p w:rsidR="007D4A4B" w:rsidRPr="007D4A4B" w:rsidRDefault="007D4A4B" w:rsidP="007D4A4B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b/>
                <w:bCs/>
                <w:color w:val="000000"/>
              </w:rPr>
            </w:pPr>
            <w:r w:rsidRPr="007D4A4B">
              <w:rPr>
                <w:rFonts w:ascii="Book Antiqua" w:eastAsia="Times New Roman" w:hAnsi="Book Antiqua" w:cs="Calibri"/>
                <w:b/>
                <w:bCs/>
                <w:color w:val="000000"/>
              </w:rPr>
              <w:t>96%</w:t>
            </w:r>
          </w:p>
        </w:tc>
      </w:tr>
    </w:tbl>
    <w:p w:rsidR="00D37176" w:rsidRDefault="00D37176" w:rsidP="006A11E8">
      <w:pPr>
        <w:rPr>
          <w:rFonts w:ascii="Book Antiqua" w:hAnsi="Book Antiqua"/>
          <w:sz w:val="24"/>
          <w:szCs w:val="28"/>
        </w:rPr>
      </w:pPr>
    </w:p>
    <w:p w:rsidR="00D37176" w:rsidRDefault="00D37176" w:rsidP="006A11E8">
      <w:pPr>
        <w:rPr>
          <w:rFonts w:ascii="Book Antiqua" w:hAnsi="Book Antiqua"/>
          <w:sz w:val="24"/>
          <w:szCs w:val="28"/>
        </w:rPr>
      </w:pPr>
    </w:p>
    <w:p w:rsidR="00D37176" w:rsidRDefault="00D37176" w:rsidP="006A11E8">
      <w:pPr>
        <w:rPr>
          <w:rFonts w:ascii="Book Antiqua" w:hAnsi="Book Antiqua"/>
          <w:sz w:val="24"/>
          <w:szCs w:val="28"/>
        </w:rPr>
      </w:pPr>
    </w:p>
    <w:p w:rsidR="0055724A" w:rsidRDefault="0055724A" w:rsidP="006A11E8">
      <w:pPr>
        <w:rPr>
          <w:rFonts w:ascii="Book Antiqua" w:hAnsi="Book Antiqua"/>
          <w:sz w:val="24"/>
          <w:szCs w:val="28"/>
        </w:rPr>
      </w:pPr>
      <w:r>
        <w:rPr>
          <w:rFonts w:ascii="Book Antiqua" w:hAnsi="Book Antiqua"/>
          <w:sz w:val="24"/>
          <w:szCs w:val="28"/>
        </w:rPr>
        <w:fldChar w:fldCharType="end"/>
      </w:r>
    </w:p>
    <w:p w:rsidR="00A72FA0" w:rsidRDefault="00A72FA0" w:rsidP="00E51814">
      <w:pPr>
        <w:jc w:val="center"/>
        <w:rPr>
          <w:noProof/>
        </w:rPr>
      </w:pPr>
    </w:p>
    <w:p w:rsidR="0081326E" w:rsidRDefault="0081326E" w:rsidP="00E51814">
      <w:pPr>
        <w:jc w:val="center"/>
        <w:rPr>
          <w:noProof/>
        </w:rPr>
      </w:pPr>
    </w:p>
    <w:p w:rsidR="0081326E" w:rsidRDefault="0081326E" w:rsidP="00E51814">
      <w:pPr>
        <w:jc w:val="center"/>
        <w:rPr>
          <w:noProof/>
        </w:rPr>
      </w:pPr>
    </w:p>
    <w:p w:rsidR="0081326E" w:rsidRDefault="0081326E" w:rsidP="00E51814">
      <w:pPr>
        <w:jc w:val="center"/>
        <w:rPr>
          <w:noProof/>
        </w:rPr>
      </w:pPr>
    </w:p>
    <w:p w:rsidR="0081326E" w:rsidRDefault="0081326E" w:rsidP="00E51814">
      <w:pPr>
        <w:jc w:val="center"/>
        <w:rPr>
          <w:noProof/>
        </w:rPr>
      </w:pPr>
    </w:p>
    <w:p w:rsidR="0081326E" w:rsidRDefault="0081326E" w:rsidP="00E51814">
      <w:pPr>
        <w:jc w:val="center"/>
        <w:rPr>
          <w:noProof/>
        </w:rPr>
      </w:pPr>
    </w:p>
    <w:p w:rsidR="00CF752F" w:rsidRDefault="00CF752F" w:rsidP="00E51814">
      <w:pPr>
        <w:jc w:val="center"/>
        <w:rPr>
          <w:noProof/>
        </w:rPr>
        <w:sectPr w:rsidR="00CF752F" w:rsidSect="00F747B5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81326E" w:rsidRDefault="0081326E" w:rsidP="00E51814">
      <w:pPr>
        <w:jc w:val="center"/>
        <w:rPr>
          <w:noProof/>
        </w:rPr>
      </w:pPr>
    </w:p>
    <w:p w:rsidR="00546892" w:rsidRDefault="00546892" w:rsidP="00546892">
      <w:pPr>
        <w:rPr>
          <w:noProof/>
        </w:rPr>
      </w:pPr>
    </w:p>
    <w:p w:rsidR="0081326E" w:rsidRDefault="00546892" w:rsidP="00546892">
      <w:pPr>
        <w:rPr>
          <w:rFonts w:ascii="Book Antiqua" w:hAnsi="Book Antiqua"/>
          <w:b/>
          <w:sz w:val="28"/>
          <w:szCs w:val="28"/>
          <w:u w:val="single"/>
        </w:rPr>
      </w:pPr>
      <w:r>
        <w:rPr>
          <w:noProof/>
        </w:rPr>
        <w:t xml:space="preserve">                       </w:t>
      </w:r>
      <w:r w:rsidRPr="00546892">
        <w:rPr>
          <w:rFonts w:ascii="Book Antiqua" w:hAnsi="Book Antiqua"/>
          <w:b/>
          <w:sz w:val="28"/>
          <w:szCs w:val="28"/>
          <w:u w:val="single"/>
        </w:rPr>
        <w:t>3-Evolution des taux de réalisation des axes stratégiques de la DG</w:t>
      </w:r>
    </w:p>
    <w:p w:rsidR="00546892" w:rsidRPr="00546892" w:rsidRDefault="00546892" w:rsidP="00546892">
      <w:pPr>
        <w:rPr>
          <w:rFonts w:ascii="Book Antiqua" w:hAnsi="Book Antiqua"/>
          <w:b/>
          <w:sz w:val="28"/>
          <w:szCs w:val="28"/>
          <w:u w:val="single"/>
        </w:rPr>
      </w:pPr>
    </w:p>
    <w:p w:rsidR="0081326E" w:rsidRDefault="003F749F" w:rsidP="003F749F">
      <w:pPr>
        <w:tabs>
          <w:tab w:val="left" w:pos="360"/>
        </w:tabs>
        <w:rPr>
          <w:noProof/>
        </w:rPr>
      </w:pPr>
      <w:r>
        <w:rPr>
          <w:noProof/>
        </w:rPr>
        <w:tab/>
      </w:r>
      <w:r w:rsidR="00546892">
        <w:rPr>
          <w:noProof/>
          <w:lang/>
        </w:rPr>
        <w:drawing>
          <wp:inline distT="0" distB="0" distL="0" distR="0" wp14:anchorId="1B045CF2" wp14:editId="32FCCE40">
            <wp:extent cx="8892540" cy="3322320"/>
            <wp:effectExtent l="0" t="0" r="3810" b="11430"/>
            <wp:docPr id="11" name="Graphique 1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:rsidR="00CF752F" w:rsidRDefault="00CF752F" w:rsidP="003F749F">
      <w:pPr>
        <w:tabs>
          <w:tab w:val="left" w:pos="360"/>
        </w:tabs>
        <w:rPr>
          <w:noProof/>
        </w:rPr>
      </w:pPr>
    </w:p>
    <w:p w:rsidR="00900085" w:rsidRDefault="00900085" w:rsidP="003F749F">
      <w:pPr>
        <w:tabs>
          <w:tab w:val="left" w:pos="360"/>
        </w:tabs>
        <w:rPr>
          <w:noProof/>
        </w:rPr>
        <w:sectPr w:rsidR="00900085" w:rsidSect="00CF752F">
          <w:pgSz w:w="16838" w:h="11906" w:orient="landscape"/>
          <w:pgMar w:top="1417" w:right="1417" w:bottom="1417" w:left="1417" w:header="708" w:footer="708" w:gutter="0"/>
          <w:cols w:space="708"/>
          <w:docGrid w:linePitch="360"/>
        </w:sectPr>
      </w:pPr>
    </w:p>
    <w:p w:rsidR="00CF752F" w:rsidRDefault="00CF752F" w:rsidP="003F749F">
      <w:pPr>
        <w:tabs>
          <w:tab w:val="left" w:pos="360"/>
        </w:tabs>
        <w:rPr>
          <w:noProof/>
        </w:rPr>
      </w:pPr>
    </w:p>
    <w:p w:rsidR="00900085" w:rsidRDefault="00900085" w:rsidP="003F749F">
      <w:pPr>
        <w:tabs>
          <w:tab w:val="left" w:pos="360"/>
        </w:tabs>
        <w:rPr>
          <w:noProof/>
        </w:rPr>
      </w:pPr>
    </w:p>
    <w:p w:rsidR="00CF752F" w:rsidRPr="00584A4C" w:rsidRDefault="00900085" w:rsidP="008A3F2A">
      <w:pPr>
        <w:pStyle w:val="Paragraphedeliste"/>
        <w:numPr>
          <w:ilvl w:val="0"/>
          <w:numId w:val="19"/>
        </w:numPr>
        <w:tabs>
          <w:tab w:val="left" w:pos="360"/>
        </w:tabs>
        <w:ind w:left="360"/>
        <w:rPr>
          <w:rFonts w:ascii="Book Antiqua" w:hAnsi="Book Antiqua"/>
          <w:noProof/>
          <w:sz w:val="24"/>
          <w:szCs w:val="24"/>
        </w:rPr>
      </w:pPr>
      <w:r w:rsidRPr="00584A4C">
        <w:rPr>
          <w:rFonts w:ascii="Book Antiqua" w:hAnsi="Book Antiqua"/>
          <w:noProof/>
          <w:color w:val="0070C0"/>
          <w:sz w:val="24"/>
          <w:szCs w:val="24"/>
        </w:rPr>
        <w:t xml:space="preserve">L’axe stratégique </w:t>
      </w:r>
      <w:r w:rsidRPr="00584A4C">
        <w:rPr>
          <w:rFonts w:ascii="Book Antiqua" w:hAnsi="Book Antiqua"/>
          <w:b/>
          <w:noProof/>
          <w:color w:val="0070C0"/>
          <w:sz w:val="24"/>
          <w:szCs w:val="24"/>
        </w:rPr>
        <w:t>N°1</w:t>
      </w:r>
      <w:r w:rsidRPr="00584A4C">
        <w:rPr>
          <w:rFonts w:ascii="Book Antiqua" w:hAnsi="Book Antiqua"/>
          <w:noProof/>
          <w:color w:val="0070C0"/>
          <w:sz w:val="24"/>
          <w:szCs w:val="24"/>
        </w:rPr>
        <w:t> </w:t>
      </w:r>
      <w:r w:rsidRPr="00584A4C">
        <w:rPr>
          <w:rFonts w:ascii="Book Antiqua" w:hAnsi="Book Antiqua"/>
          <w:noProof/>
          <w:sz w:val="24"/>
          <w:szCs w:val="24"/>
        </w:rPr>
        <w:t>: “</w:t>
      </w:r>
      <w:r w:rsidRPr="00584A4C">
        <w:rPr>
          <w:rFonts w:ascii="Book Antiqua" w:hAnsi="Book Antiqua"/>
          <w:b/>
          <w:i/>
          <w:color w:val="000000" w:themeColor="text1"/>
          <w:sz w:val="24"/>
          <w:szCs w:val="24"/>
        </w:rPr>
        <w:t>élaboration d'une offre de bourse adaptée</w:t>
      </w:r>
      <w:r w:rsidRPr="00584A4C">
        <w:rPr>
          <w:rFonts w:ascii="Book Antiqua" w:hAnsi="Book Antiqua"/>
          <w:color w:val="000000" w:themeColor="text1"/>
          <w:sz w:val="24"/>
          <w:szCs w:val="24"/>
        </w:rPr>
        <w:t xml:space="preserve"> “ est passé de </w:t>
      </w:r>
      <w:r w:rsidRPr="00584A4C">
        <w:rPr>
          <w:rFonts w:ascii="Book Antiqua" w:hAnsi="Book Antiqua"/>
          <w:b/>
          <w:color w:val="000000" w:themeColor="text1"/>
          <w:sz w:val="24"/>
          <w:szCs w:val="24"/>
        </w:rPr>
        <w:t>100%</w:t>
      </w:r>
      <w:r w:rsidRPr="00584A4C">
        <w:rPr>
          <w:rFonts w:ascii="Book Antiqua" w:hAnsi="Book Antiqua"/>
          <w:color w:val="000000" w:themeColor="text1"/>
          <w:sz w:val="24"/>
          <w:szCs w:val="24"/>
        </w:rPr>
        <w:t xml:space="preserve"> en mars à </w:t>
      </w:r>
      <w:r w:rsidRPr="00584A4C">
        <w:rPr>
          <w:rFonts w:ascii="Book Antiqua" w:hAnsi="Book Antiqua"/>
          <w:b/>
          <w:color w:val="000000" w:themeColor="text1"/>
          <w:sz w:val="24"/>
          <w:szCs w:val="24"/>
        </w:rPr>
        <w:t>88%</w:t>
      </w:r>
      <w:r w:rsidRPr="00584A4C">
        <w:rPr>
          <w:rFonts w:ascii="Book Antiqua" w:hAnsi="Book Antiqua"/>
          <w:color w:val="000000" w:themeColor="text1"/>
          <w:sz w:val="24"/>
          <w:szCs w:val="24"/>
        </w:rPr>
        <w:t xml:space="preserve"> en avril</w:t>
      </w:r>
      <w:r w:rsidR="00161A6C" w:rsidRPr="00584A4C">
        <w:rPr>
          <w:rFonts w:ascii="Book Antiqua" w:hAnsi="Book Antiqua"/>
          <w:color w:val="000000" w:themeColor="text1"/>
          <w:sz w:val="24"/>
          <w:szCs w:val="24"/>
        </w:rPr>
        <w:t xml:space="preserve"> </w:t>
      </w:r>
      <w:r w:rsidR="00161A6C" w:rsidRPr="00584A4C">
        <w:rPr>
          <w:rFonts w:ascii="Book Antiqua" w:hAnsi="Book Antiqua"/>
          <w:b/>
          <w:color w:val="FF0000"/>
          <w:sz w:val="24"/>
          <w:szCs w:val="24"/>
        </w:rPr>
        <w:t>(soit une baisse de 12 points)</w:t>
      </w:r>
      <w:r w:rsidRPr="00584A4C">
        <w:rPr>
          <w:rFonts w:ascii="Book Antiqua" w:hAnsi="Book Antiqua"/>
          <w:color w:val="000000" w:themeColor="text1"/>
          <w:sz w:val="24"/>
          <w:szCs w:val="24"/>
        </w:rPr>
        <w:t xml:space="preserve"> en raison des actions non réalisées énumérées dans le rapport du mois d’avril. Ces actions ont ensuite été </w:t>
      </w:r>
      <w:r w:rsidR="00F65265" w:rsidRPr="00584A4C">
        <w:rPr>
          <w:rFonts w:ascii="Book Antiqua" w:hAnsi="Book Antiqua"/>
          <w:color w:val="000000" w:themeColor="text1"/>
          <w:sz w:val="24"/>
          <w:szCs w:val="24"/>
        </w:rPr>
        <w:t>réalisées</w:t>
      </w:r>
      <w:r w:rsidRPr="00584A4C">
        <w:rPr>
          <w:rFonts w:ascii="Book Antiqua" w:hAnsi="Book Antiqua"/>
          <w:color w:val="000000" w:themeColor="text1"/>
          <w:sz w:val="24"/>
          <w:szCs w:val="24"/>
        </w:rPr>
        <w:t xml:space="preserve"> au mois de mai, f</w:t>
      </w:r>
      <w:r w:rsidR="00F552D4" w:rsidRPr="00584A4C">
        <w:rPr>
          <w:rFonts w:ascii="Book Antiqua" w:hAnsi="Book Antiqua"/>
          <w:color w:val="000000" w:themeColor="text1"/>
          <w:sz w:val="24"/>
          <w:szCs w:val="24"/>
        </w:rPr>
        <w:t>aisant ainsi monter le taux du dit axe</w:t>
      </w:r>
      <w:r w:rsidRPr="00584A4C">
        <w:rPr>
          <w:rFonts w:ascii="Book Antiqua" w:hAnsi="Book Antiqua"/>
          <w:color w:val="000000" w:themeColor="text1"/>
          <w:sz w:val="24"/>
          <w:szCs w:val="24"/>
        </w:rPr>
        <w:t xml:space="preserve"> à </w:t>
      </w:r>
      <w:r w:rsidRPr="00584A4C">
        <w:rPr>
          <w:rFonts w:ascii="Book Antiqua" w:hAnsi="Book Antiqua"/>
          <w:b/>
          <w:color w:val="000000" w:themeColor="text1"/>
          <w:sz w:val="24"/>
          <w:szCs w:val="24"/>
        </w:rPr>
        <w:t>100%</w:t>
      </w:r>
      <w:r w:rsidRPr="00584A4C">
        <w:rPr>
          <w:rFonts w:ascii="Book Antiqua" w:hAnsi="Book Antiqua"/>
          <w:color w:val="000000" w:themeColor="text1"/>
          <w:sz w:val="24"/>
          <w:szCs w:val="24"/>
        </w:rPr>
        <w:t xml:space="preserve"> au mois de Mai.</w:t>
      </w:r>
    </w:p>
    <w:p w:rsidR="00161A6C" w:rsidRPr="00584A4C" w:rsidRDefault="00161A6C" w:rsidP="008A3F2A">
      <w:pPr>
        <w:pStyle w:val="Paragraphedeliste"/>
        <w:tabs>
          <w:tab w:val="left" w:pos="360"/>
        </w:tabs>
        <w:ind w:left="360"/>
        <w:rPr>
          <w:rFonts w:ascii="Book Antiqua" w:hAnsi="Book Antiqua"/>
          <w:noProof/>
          <w:sz w:val="24"/>
          <w:szCs w:val="24"/>
        </w:rPr>
      </w:pPr>
    </w:p>
    <w:p w:rsidR="00161A6C" w:rsidRPr="00584A4C" w:rsidRDefault="00161A6C" w:rsidP="008A3F2A">
      <w:pPr>
        <w:pStyle w:val="Paragraphedeliste"/>
        <w:numPr>
          <w:ilvl w:val="0"/>
          <w:numId w:val="19"/>
        </w:numPr>
        <w:tabs>
          <w:tab w:val="left" w:pos="360"/>
        </w:tabs>
        <w:ind w:left="360"/>
        <w:rPr>
          <w:rFonts w:ascii="Book Antiqua" w:hAnsi="Book Antiqua"/>
          <w:noProof/>
          <w:sz w:val="24"/>
          <w:szCs w:val="24"/>
        </w:rPr>
      </w:pPr>
      <w:r w:rsidRPr="00584A4C">
        <w:rPr>
          <w:rFonts w:ascii="Book Antiqua" w:hAnsi="Book Antiqua"/>
          <w:noProof/>
          <w:color w:val="0070C0"/>
          <w:sz w:val="24"/>
          <w:szCs w:val="24"/>
        </w:rPr>
        <w:t xml:space="preserve">L’axe stratégique </w:t>
      </w:r>
      <w:r w:rsidRPr="00584A4C">
        <w:rPr>
          <w:rFonts w:ascii="Book Antiqua" w:hAnsi="Book Antiqua"/>
          <w:b/>
          <w:noProof/>
          <w:color w:val="0070C0"/>
          <w:sz w:val="24"/>
          <w:szCs w:val="24"/>
        </w:rPr>
        <w:t>N°2</w:t>
      </w:r>
      <w:r w:rsidRPr="00584A4C">
        <w:rPr>
          <w:rFonts w:ascii="Book Antiqua" w:hAnsi="Book Antiqua"/>
          <w:noProof/>
          <w:color w:val="0070C0"/>
          <w:sz w:val="24"/>
          <w:szCs w:val="24"/>
        </w:rPr>
        <w:t> </w:t>
      </w:r>
      <w:r w:rsidRPr="00584A4C">
        <w:rPr>
          <w:rFonts w:ascii="Book Antiqua" w:hAnsi="Book Antiqua"/>
          <w:noProof/>
          <w:sz w:val="24"/>
          <w:szCs w:val="24"/>
        </w:rPr>
        <w:t>: “</w:t>
      </w:r>
      <w:r w:rsidRPr="00584A4C">
        <w:rPr>
          <w:rFonts w:ascii="Book Antiqua" w:hAnsi="Book Antiqua"/>
          <w:color w:val="000000" w:themeColor="text1"/>
          <w:sz w:val="24"/>
          <w:szCs w:val="24"/>
        </w:rPr>
        <w:t xml:space="preserve"> </w:t>
      </w:r>
      <w:r w:rsidR="0030062A">
        <w:rPr>
          <w:rFonts w:ascii="Book Antiqua" w:hAnsi="Book Antiqua"/>
          <w:b/>
          <w:i/>
          <w:color w:val="000000" w:themeColor="text1"/>
          <w:sz w:val="24"/>
          <w:szCs w:val="24"/>
        </w:rPr>
        <w:t>r</w:t>
      </w:r>
      <w:r w:rsidRPr="00584A4C">
        <w:rPr>
          <w:rFonts w:ascii="Book Antiqua" w:hAnsi="Book Antiqua"/>
          <w:b/>
          <w:i/>
          <w:color w:val="000000" w:themeColor="text1"/>
          <w:sz w:val="24"/>
          <w:szCs w:val="24"/>
        </w:rPr>
        <w:t>edressement de la situation financière</w:t>
      </w:r>
      <w:r w:rsidRPr="00584A4C">
        <w:rPr>
          <w:rFonts w:ascii="Book Antiqua" w:hAnsi="Book Antiqua"/>
          <w:color w:val="000000" w:themeColor="text1"/>
          <w:sz w:val="24"/>
          <w:szCs w:val="24"/>
        </w:rPr>
        <w:t xml:space="preserve"> “ est passé de </w:t>
      </w:r>
      <w:r w:rsidRPr="00584A4C">
        <w:rPr>
          <w:rFonts w:ascii="Book Antiqua" w:hAnsi="Book Antiqua"/>
          <w:b/>
          <w:color w:val="000000" w:themeColor="text1"/>
          <w:sz w:val="24"/>
          <w:szCs w:val="24"/>
        </w:rPr>
        <w:t>96%</w:t>
      </w:r>
      <w:r w:rsidRPr="00584A4C">
        <w:rPr>
          <w:rFonts w:ascii="Book Antiqua" w:hAnsi="Book Antiqua"/>
          <w:color w:val="000000" w:themeColor="text1"/>
          <w:sz w:val="24"/>
          <w:szCs w:val="24"/>
        </w:rPr>
        <w:t xml:space="preserve"> en mars à </w:t>
      </w:r>
      <w:r w:rsidRPr="00584A4C">
        <w:rPr>
          <w:rFonts w:ascii="Book Antiqua" w:hAnsi="Book Antiqua"/>
          <w:b/>
          <w:color w:val="000000" w:themeColor="text1"/>
          <w:sz w:val="24"/>
          <w:szCs w:val="24"/>
        </w:rPr>
        <w:t>100%</w:t>
      </w:r>
      <w:r w:rsidRPr="00584A4C">
        <w:rPr>
          <w:rFonts w:ascii="Book Antiqua" w:hAnsi="Book Antiqua"/>
          <w:color w:val="000000" w:themeColor="text1"/>
          <w:sz w:val="24"/>
          <w:szCs w:val="24"/>
        </w:rPr>
        <w:t xml:space="preserve"> en avril </w:t>
      </w:r>
      <w:r w:rsidRPr="00584A4C">
        <w:rPr>
          <w:rFonts w:ascii="Book Antiqua" w:hAnsi="Book Antiqua"/>
          <w:b/>
          <w:color w:val="00B050"/>
          <w:sz w:val="24"/>
          <w:szCs w:val="24"/>
        </w:rPr>
        <w:t>(soit une hausse de 4 points)</w:t>
      </w:r>
      <w:r w:rsidRPr="00584A4C">
        <w:rPr>
          <w:rFonts w:ascii="Book Antiqua" w:hAnsi="Book Antiqua"/>
          <w:color w:val="000000" w:themeColor="text1"/>
          <w:sz w:val="24"/>
          <w:szCs w:val="24"/>
        </w:rPr>
        <w:t xml:space="preserve"> grâce à l’engouement des Responsables de mise en œuvre qui ont su réaliser l’ensemble de leurs actions dans les délais requis. </w:t>
      </w:r>
      <w:r w:rsidR="00774DF5" w:rsidRPr="00584A4C">
        <w:rPr>
          <w:rFonts w:ascii="Book Antiqua" w:hAnsi="Book Antiqua"/>
          <w:color w:val="000000" w:themeColor="text1"/>
          <w:sz w:val="24"/>
          <w:szCs w:val="24"/>
        </w:rPr>
        <w:t xml:space="preserve">Néanmoins en mai, on observe une baisse de </w:t>
      </w:r>
      <w:r w:rsidR="00774DF5" w:rsidRPr="00584A4C">
        <w:rPr>
          <w:rFonts w:ascii="Book Antiqua" w:hAnsi="Book Antiqua"/>
          <w:color w:val="FF0000"/>
          <w:sz w:val="24"/>
          <w:szCs w:val="24"/>
        </w:rPr>
        <w:t xml:space="preserve">2 points </w:t>
      </w:r>
      <w:r w:rsidR="007134EB" w:rsidRPr="007134EB">
        <w:rPr>
          <w:rFonts w:ascii="Book Antiqua" w:hAnsi="Book Antiqua"/>
          <w:color w:val="000000" w:themeColor="text1"/>
          <w:sz w:val="24"/>
          <w:szCs w:val="24"/>
        </w:rPr>
        <w:t>(passant de 100% à 98%)</w:t>
      </w:r>
      <w:r w:rsidR="007134EB">
        <w:rPr>
          <w:rFonts w:ascii="Book Antiqua" w:hAnsi="Book Antiqua"/>
          <w:color w:val="FF0000"/>
          <w:sz w:val="24"/>
          <w:szCs w:val="24"/>
        </w:rPr>
        <w:t xml:space="preserve"> </w:t>
      </w:r>
      <w:r w:rsidR="00774DF5" w:rsidRPr="00584A4C">
        <w:rPr>
          <w:rFonts w:ascii="Book Antiqua" w:hAnsi="Book Antiqua"/>
          <w:sz w:val="24"/>
          <w:szCs w:val="24"/>
        </w:rPr>
        <w:t>suit à la non-réalisation des actions suivantes </w:t>
      </w:r>
      <w:r w:rsidR="00774DF5" w:rsidRPr="007134EB">
        <w:rPr>
          <w:rFonts w:ascii="Book Antiqua" w:hAnsi="Book Antiqua"/>
          <w:color w:val="000000" w:themeColor="text1"/>
          <w:sz w:val="24"/>
          <w:szCs w:val="24"/>
        </w:rPr>
        <w:t>:</w:t>
      </w:r>
    </w:p>
    <w:p w:rsidR="00774DF5" w:rsidRPr="00584A4C" w:rsidRDefault="00774DF5" w:rsidP="008A3F2A">
      <w:pPr>
        <w:pStyle w:val="Paragraphedeliste"/>
        <w:ind w:left="360"/>
        <w:rPr>
          <w:rFonts w:ascii="Book Antiqua" w:hAnsi="Book Antiqua"/>
          <w:noProof/>
          <w:sz w:val="24"/>
          <w:szCs w:val="24"/>
        </w:rPr>
      </w:pPr>
    </w:p>
    <w:p w:rsidR="00774DF5" w:rsidRPr="00584A4C" w:rsidRDefault="00495F0B" w:rsidP="008A3F2A">
      <w:pPr>
        <w:pStyle w:val="Paragraphedeliste"/>
        <w:numPr>
          <w:ilvl w:val="0"/>
          <w:numId w:val="20"/>
        </w:numPr>
        <w:tabs>
          <w:tab w:val="left" w:pos="360"/>
        </w:tabs>
        <w:ind w:left="1140"/>
        <w:rPr>
          <w:rFonts w:ascii="Book Antiqua" w:hAnsi="Book Antiqua"/>
          <w:noProof/>
          <w:color w:val="FF0000"/>
          <w:sz w:val="24"/>
          <w:szCs w:val="24"/>
        </w:rPr>
      </w:pPr>
      <w:r w:rsidRPr="00584A4C">
        <w:rPr>
          <w:rFonts w:ascii="Book Antiqua" w:hAnsi="Book Antiqua"/>
          <w:noProof/>
          <w:sz w:val="24"/>
          <w:szCs w:val="24"/>
        </w:rPr>
        <w:t xml:space="preserve">Réaliser les contrôles dans les établissements supérieurs </w:t>
      </w:r>
      <w:r w:rsidRPr="00584A4C">
        <w:rPr>
          <w:rFonts w:ascii="Book Antiqua" w:hAnsi="Book Antiqua"/>
          <w:noProof/>
          <w:color w:val="FF0000"/>
          <w:sz w:val="24"/>
          <w:szCs w:val="24"/>
        </w:rPr>
        <w:t xml:space="preserve">(absence de preuves de contrôle) </w:t>
      </w:r>
      <w:r w:rsidRPr="00584A4C">
        <w:rPr>
          <w:rFonts w:ascii="Book Antiqua" w:hAnsi="Book Antiqua"/>
          <w:noProof/>
          <w:color w:val="0070C0"/>
          <w:sz w:val="24"/>
          <w:szCs w:val="24"/>
        </w:rPr>
        <w:t>RMO : SCIQ ;</w:t>
      </w:r>
    </w:p>
    <w:p w:rsidR="00495F0B" w:rsidRPr="00584A4C" w:rsidRDefault="00495F0B" w:rsidP="008A3F2A">
      <w:pPr>
        <w:pStyle w:val="Paragraphedeliste"/>
        <w:numPr>
          <w:ilvl w:val="0"/>
          <w:numId w:val="20"/>
        </w:numPr>
        <w:tabs>
          <w:tab w:val="left" w:pos="360"/>
        </w:tabs>
        <w:ind w:left="1140"/>
        <w:rPr>
          <w:rFonts w:ascii="Book Antiqua" w:hAnsi="Book Antiqua"/>
          <w:noProof/>
          <w:color w:val="FF0000"/>
          <w:sz w:val="24"/>
          <w:szCs w:val="24"/>
        </w:rPr>
      </w:pPr>
      <w:r w:rsidRPr="00584A4C">
        <w:rPr>
          <w:rFonts w:ascii="Book Antiqua" w:hAnsi="Book Antiqua"/>
          <w:noProof/>
          <w:sz w:val="24"/>
          <w:szCs w:val="24"/>
        </w:rPr>
        <w:t xml:space="preserve">Rédiger un rapport de mission </w:t>
      </w:r>
      <w:r w:rsidRPr="00584A4C">
        <w:rPr>
          <w:rFonts w:ascii="Book Antiqua" w:hAnsi="Book Antiqua"/>
          <w:noProof/>
          <w:color w:val="FF0000"/>
          <w:sz w:val="24"/>
          <w:szCs w:val="24"/>
        </w:rPr>
        <w:t>(absence de rapport de contrôle)</w:t>
      </w:r>
      <w:r w:rsidR="00584A4C" w:rsidRPr="00584A4C">
        <w:rPr>
          <w:rFonts w:ascii="Book Antiqua" w:hAnsi="Book Antiqua"/>
          <w:noProof/>
          <w:color w:val="FF0000"/>
          <w:sz w:val="24"/>
          <w:szCs w:val="24"/>
        </w:rPr>
        <w:t xml:space="preserve"> </w:t>
      </w:r>
      <w:r w:rsidR="00584A4C" w:rsidRPr="00584A4C">
        <w:rPr>
          <w:rFonts w:ascii="Book Antiqua" w:hAnsi="Book Antiqua"/>
          <w:noProof/>
          <w:color w:val="0070C0"/>
          <w:sz w:val="24"/>
          <w:szCs w:val="24"/>
        </w:rPr>
        <w:t>RMO : CS CIQ.</w:t>
      </w:r>
    </w:p>
    <w:p w:rsidR="00774DF5" w:rsidRPr="00584A4C" w:rsidRDefault="00774DF5" w:rsidP="008A3F2A">
      <w:pPr>
        <w:pStyle w:val="Paragraphedeliste"/>
        <w:ind w:left="360"/>
        <w:rPr>
          <w:rFonts w:ascii="Book Antiqua" w:hAnsi="Book Antiqua"/>
          <w:noProof/>
          <w:sz w:val="24"/>
          <w:szCs w:val="24"/>
        </w:rPr>
      </w:pPr>
    </w:p>
    <w:p w:rsidR="00077BA6" w:rsidRPr="0094214D" w:rsidRDefault="00077BA6" w:rsidP="00C16197">
      <w:pPr>
        <w:pStyle w:val="Paragraphedeliste"/>
        <w:numPr>
          <w:ilvl w:val="0"/>
          <w:numId w:val="19"/>
        </w:numPr>
        <w:tabs>
          <w:tab w:val="left" w:pos="360"/>
        </w:tabs>
        <w:ind w:left="360"/>
        <w:rPr>
          <w:rFonts w:ascii="Book Antiqua" w:hAnsi="Book Antiqua"/>
          <w:noProof/>
          <w:color w:val="000000" w:themeColor="text1"/>
          <w:sz w:val="24"/>
          <w:szCs w:val="24"/>
        </w:rPr>
      </w:pPr>
      <w:r w:rsidRPr="0094214D">
        <w:rPr>
          <w:rFonts w:ascii="Book Antiqua" w:hAnsi="Book Antiqua"/>
          <w:noProof/>
          <w:color w:val="0070C0"/>
          <w:sz w:val="24"/>
          <w:szCs w:val="24"/>
        </w:rPr>
        <w:t xml:space="preserve">L’axe stratégique </w:t>
      </w:r>
      <w:r w:rsidRPr="0094214D">
        <w:rPr>
          <w:rFonts w:ascii="Book Antiqua" w:hAnsi="Book Antiqua"/>
          <w:b/>
          <w:noProof/>
          <w:color w:val="0070C0"/>
          <w:sz w:val="24"/>
          <w:szCs w:val="24"/>
        </w:rPr>
        <w:t>N°3</w:t>
      </w:r>
      <w:r w:rsidRPr="0094214D">
        <w:rPr>
          <w:rFonts w:ascii="Book Antiqua" w:hAnsi="Book Antiqua"/>
          <w:noProof/>
          <w:color w:val="0070C0"/>
          <w:sz w:val="24"/>
          <w:szCs w:val="24"/>
        </w:rPr>
        <w:t> </w:t>
      </w:r>
      <w:r w:rsidRPr="0094214D">
        <w:rPr>
          <w:rFonts w:ascii="Book Antiqua" w:hAnsi="Book Antiqua"/>
          <w:noProof/>
          <w:sz w:val="24"/>
          <w:szCs w:val="24"/>
        </w:rPr>
        <w:t>: “</w:t>
      </w:r>
      <w:r w:rsidRPr="0094214D">
        <w:rPr>
          <w:rFonts w:ascii="Book Antiqua" w:hAnsi="Book Antiqua"/>
          <w:color w:val="000000" w:themeColor="text1"/>
          <w:sz w:val="24"/>
          <w:szCs w:val="24"/>
        </w:rPr>
        <w:t xml:space="preserve"> </w:t>
      </w:r>
      <w:r w:rsidR="0030062A" w:rsidRPr="0094214D">
        <w:rPr>
          <w:rFonts w:ascii="Book Antiqua" w:hAnsi="Book Antiqua"/>
          <w:b/>
          <w:i/>
          <w:color w:val="000000" w:themeColor="text1"/>
          <w:sz w:val="24"/>
          <w:szCs w:val="28"/>
        </w:rPr>
        <w:t>adaptation des textes aux enjeux actuels</w:t>
      </w:r>
      <w:r w:rsidR="0030062A" w:rsidRPr="0094214D">
        <w:rPr>
          <w:rFonts w:ascii="Book Antiqua" w:hAnsi="Book Antiqua"/>
          <w:color w:val="000000" w:themeColor="text1"/>
          <w:sz w:val="24"/>
          <w:szCs w:val="28"/>
        </w:rPr>
        <w:t xml:space="preserve"> </w:t>
      </w:r>
      <w:r w:rsidRPr="0094214D">
        <w:rPr>
          <w:rFonts w:ascii="Book Antiqua" w:hAnsi="Book Antiqua"/>
          <w:color w:val="000000" w:themeColor="text1"/>
          <w:sz w:val="24"/>
          <w:szCs w:val="24"/>
        </w:rPr>
        <w:t xml:space="preserve">“ est passé de </w:t>
      </w:r>
      <w:r w:rsidR="0030062A" w:rsidRPr="0094214D">
        <w:rPr>
          <w:rFonts w:ascii="Book Antiqua" w:hAnsi="Book Antiqua"/>
          <w:b/>
          <w:color w:val="000000" w:themeColor="text1"/>
          <w:sz w:val="24"/>
          <w:szCs w:val="24"/>
        </w:rPr>
        <w:t>100</w:t>
      </w:r>
      <w:r w:rsidRPr="0094214D">
        <w:rPr>
          <w:rFonts w:ascii="Book Antiqua" w:hAnsi="Book Antiqua"/>
          <w:b/>
          <w:color w:val="000000" w:themeColor="text1"/>
          <w:sz w:val="24"/>
          <w:szCs w:val="24"/>
        </w:rPr>
        <w:t>%</w:t>
      </w:r>
      <w:r w:rsidRPr="0094214D">
        <w:rPr>
          <w:rFonts w:ascii="Book Antiqua" w:hAnsi="Book Antiqua"/>
          <w:color w:val="000000" w:themeColor="text1"/>
          <w:sz w:val="24"/>
          <w:szCs w:val="24"/>
        </w:rPr>
        <w:t xml:space="preserve"> en mars à </w:t>
      </w:r>
      <w:r w:rsidR="0030062A" w:rsidRPr="0094214D">
        <w:rPr>
          <w:rFonts w:ascii="Book Antiqua" w:hAnsi="Book Antiqua"/>
          <w:b/>
          <w:color w:val="000000" w:themeColor="text1"/>
          <w:sz w:val="24"/>
          <w:szCs w:val="24"/>
        </w:rPr>
        <w:t>66</w:t>
      </w:r>
      <w:r w:rsidRPr="0094214D">
        <w:rPr>
          <w:rFonts w:ascii="Book Antiqua" w:hAnsi="Book Antiqua"/>
          <w:b/>
          <w:color w:val="000000" w:themeColor="text1"/>
          <w:sz w:val="24"/>
          <w:szCs w:val="24"/>
        </w:rPr>
        <w:t>%</w:t>
      </w:r>
      <w:r w:rsidRPr="0094214D">
        <w:rPr>
          <w:rFonts w:ascii="Book Antiqua" w:hAnsi="Book Antiqua"/>
          <w:color w:val="000000" w:themeColor="text1"/>
          <w:sz w:val="24"/>
          <w:szCs w:val="24"/>
        </w:rPr>
        <w:t xml:space="preserve"> en avril </w:t>
      </w:r>
      <w:r w:rsidR="0030062A" w:rsidRPr="0094214D">
        <w:rPr>
          <w:rFonts w:ascii="Book Antiqua" w:hAnsi="Book Antiqua"/>
          <w:b/>
          <w:color w:val="FF0000"/>
          <w:sz w:val="24"/>
          <w:szCs w:val="24"/>
        </w:rPr>
        <w:t>(soit une baisse</w:t>
      </w:r>
      <w:r w:rsidRPr="0094214D">
        <w:rPr>
          <w:rFonts w:ascii="Book Antiqua" w:hAnsi="Book Antiqua"/>
          <w:b/>
          <w:color w:val="FF0000"/>
          <w:sz w:val="24"/>
          <w:szCs w:val="24"/>
        </w:rPr>
        <w:t xml:space="preserve"> de </w:t>
      </w:r>
      <w:r w:rsidR="0030062A" w:rsidRPr="0094214D">
        <w:rPr>
          <w:rFonts w:ascii="Book Antiqua" w:hAnsi="Book Antiqua"/>
          <w:b/>
          <w:color w:val="FF0000"/>
          <w:sz w:val="24"/>
          <w:szCs w:val="24"/>
        </w:rPr>
        <w:t>3</w:t>
      </w:r>
      <w:r w:rsidRPr="0094214D">
        <w:rPr>
          <w:rFonts w:ascii="Book Antiqua" w:hAnsi="Book Antiqua"/>
          <w:b/>
          <w:color w:val="FF0000"/>
          <w:sz w:val="24"/>
          <w:szCs w:val="24"/>
        </w:rPr>
        <w:t>4 points)</w:t>
      </w:r>
      <w:r w:rsidR="0094214D" w:rsidRPr="0094214D">
        <w:rPr>
          <w:rFonts w:ascii="Book Antiqua" w:hAnsi="Book Antiqua"/>
          <w:color w:val="000000" w:themeColor="text1"/>
          <w:sz w:val="24"/>
          <w:szCs w:val="24"/>
        </w:rPr>
        <w:t xml:space="preserve"> en raison des actions non réalisées énumérées dans le rapport du mois d’avril</w:t>
      </w:r>
      <w:r w:rsidRPr="0094214D">
        <w:rPr>
          <w:rFonts w:ascii="Book Antiqua" w:hAnsi="Book Antiqua"/>
          <w:color w:val="000000" w:themeColor="text1"/>
          <w:sz w:val="24"/>
          <w:szCs w:val="24"/>
        </w:rPr>
        <w:t xml:space="preserve">. </w:t>
      </w:r>
      <w:r w:rsidR="0094214D" w:rsidRPr="0094214D">
        <w:rPr>
          <w:rFonts w:ascii="Book Antiqua" w:hAnsi="Book Antiqua"/>
          <w:color w:val="000000" w:themeColor="text1"/>
          <w:sz w:val="24"/>
          <w:szCs w:val="24"/>
        </w:rPr>
        <w:t>Par ailleurs, au mois de mai, on observe une légère hausse</w:t>
      </w:r>
      <w:r w:rsidRPr="0094214D">
        <w:rPr>
          <w:rFonts w:ascii="Book Antiqua" w:hAnsi="Book Antiqua"/>
          <w:color w:val="000000" w:themeColor="text1"/>
          <w:sz w:val="24"/>
          <w:szCs w:val="24"/>
        </w:rPr>
        <w:t xml:space="preserve"> de </w:t>
      </w:r>
      <w:r w:rsidR="0094214D" w:rsidRPr="00BA4C7C">
        <w:rPr>
          <w:rFonts w:ascii="Book Antiqua" w:hAnsi="Book Antiqua"/>
          <w:b/>
          <w:color w:val="00B050"/>
          <w:sz w:val="24"/>
          <w:szCs w:val="24"/>
        </w:rPr>
        <w:t>6</w:t>
      </w:r>
      <w:r w:rsidRPr="00BA4C7C">
        <w:rPr>
          <w:rFonts w:ascii="Book Antiqua" w:hAnsi="Book Antiqua"/>
          <w:b/>
          <w:color w:val="00B050"/>
          <w:sz w:val="24"/>
          <w:szCs w:val="24"/>
        </w:rPr>
        <w:t xml:space="preserve"> points</w:t>
      </w:r>
      <w:r w:rsidRPr="0094214D">
        <w:rPr>
          <w:rFonts w:ascii="Book Antiqua" w:hAnsi="Book Antiqua"/>
          <w:color w:val="00B050"/>
          <w:sz w:val="24"/>
          <w:szCs w:val="24"/>
        </w:rPr>
        <w:t xml:space="preserve"> </w:t>
      </w:r>
      <w:r w:rsidRPr="0094214D">
        <w:rPr>
          <w:rFonts w:ascii="Book Antiqua" w:hAnsi="Book Antiqua"/>
          <w:color w:val="000000" w:themeColor="text1"/>
          <w:sz w:val="24"/>
          <w:szCs w:val="24"/>
        </w:rPr>
        <w:t>(passant</w:t>
      </w:r>
      <w:r w:rsidR="0094214D" w:rsidRPr="0094214D">
        <w:rPr>
          <w:rFonts w:ascii="Book Antiqua" w:hAnsi="Book Antiqua"/>
          <w:color w:val="000000" w:themeColor="text1"/>
          <w:sz w:val="24"/>
          <w:szCs w:val="24"/>
        </w:rPr>
        <w:t xml:space="preserve"> de 66</w:t>
      </w:r>
      <w:r w:rsidRPr="0094214D">
        <w:rPr>
          <w:rFonts w:ascii="Book Antiqua" w:hAnsi="Book Antiqua"/>
          <w:color w:val="000000" w:themeColor="text1"/>
          <w:sz w:val="24"/>
          <w:szCs w:val="24"/>
        </w:rPr>
        <w:t>%</w:t>
      </w:r>
      <w:r w:rsidR="0094214D" w:rsidRPr="0094214D">
        <w:rPr>
          <w:rFonts w:ascii="Book Antiqua" w:hAnsi="Book Antiqua"/>
          <w:color w:val="000000" w:themeColor="text1"/>
          <w:sz w:val="24"/>
          <w:szCs w:val="24"/>
        </w:rPr>
        <w:t xml:space="preserve"> à 72</w:t>
      </w:r>
      <w:r w:rsidRPr="0094214D">
        <w:rPr>
          <w:rFonts w:ascii="Book Antiqua" w:hAnsi="Book Antiqua"/>
          <w:color w:val="000000" w:themeColor="text1"/>
          <w:sz w:val="24"/>
          <w:szCs w:val="24"/>
        </w:rPr>
        <w:t>%)</w:t>
      </w:r>
      <w:r w:rsidR="0094214D">
        <w:rPr>
          <w:rFonts w:ascii="Book Antiqua" w:hAnsi="Book Antiqua"/>
          <w:color w:val="FF0000"/>
          <w:sz w:val="24"/>
          <w:szCs w:val="24"/>
        </w:rPr>
        <w:t xml:space="preserve">. </w:t>
      </w:r>
      <w:r w:rsidR="0094214D" w:rsidRPr="0094214D">
        <w:rPr>
          <w:rFonts w:ascii="Book Antiqua" w:hAnsi="Book Antiqua"/>
          <w:color w:val="000000" w:themeColor="text1"/>
          <w:sz w:val="24"/>
          <w:szCs w:val="24"/>
        </w:rPr>
        <w:t>N</w:t>
      </w:r>
      <w:r w:rsidR="002944BD">
        <w:rPr>
          <w:rFonts w:ascii="Book Antiqua" w:hAnsi="Book Antiqua"/>
          <w:color w:val="000000" w:themeColor="text1"/>
          <w:sz w:val="24"/>
          <w:szCs w:val="24"/>
        </w:rPr>
        <w:t>éanmoins, on observe une action non réalisée</w:t>
      </w:r>
      <w:r w:rsidR="0094214D" w:rsidRPr="0094214D">
        <w:rPr>
          <w:rFonts w:ascii="Book Antiqua" w:hAnsi="Book Antiqua"/>
          <w:color w:val="000000" w:themeColor="text1"/>
          <w:sz w:val="24"/>
          <w:szCs w:val="24"/>
        </w:rPr>
        <w:t> :</w:t>
      </w:r>
    </w:p>
    <w:p w:rsidR="0094214D" w:rsidRPr="0094214D" w:rsidRDefault="0094214D" w:rsidP="0094214D">
      <w:pPr>
        <w:pStyle w:val="Paragraphedeliste"/>
        <w:tabs>
          <w:tab w:val="left" w:pos="360"/>
        </w:tabs>
        <w:ind w:left="360"/>
        <w:rPr>
          <w:rFonts w:ascii="Book Antiqua" w:hAnsi="Book Antiqua"/>
          <w:noProof/>
          <w:color w:val="000000" w:themeColor="text1"/>
          <w:sz w:val="24"/>
          <w:szCs w:val="24"/>
        </w:rPr>
      </w:pPr>
    </w:p>
    <w:p w:rsidR="00077BA6" w:rsidRPr="002423C0" w:rsidRDefault="00A92B6A" w:rsidP="00A92B6A">
      <w:pPr>
        <w:pStyle w:val="Paragraphedeliste"/>
        <w:numPr>
          <w:ilvl w:val="0"/>
          <w:numId w:val="20"/>
        </w:numPr>
        <w:tabs>
          <w:tab w:val="left" w:pos="360"/>
        </w:tabs>
        <w:ind w:left="1140"/>
        <w:rPr>
          <w:rFonts w:ascii="Book Antiqua" w:hAnsi="Book Antiqua"/>
          <w:noProof/>
          <w:color w:val="FF0000"/>
          <w:sz w:val="24"/>
          <w:szCs w:val="24"/>
        </w:rPr>
      </w:pPr>
      <w:r w:rsidRPr="00A92B6A">
        <w:rPr>
          <w:rFonts w:ascii="Book Antiqua" w:hAnsi="Book Antiqua"/>
          <w:noProof/>
          <w:sz w:val="24"/>
          <w:szCs w:val="24"/>
        </w:rPr>
        <w:t>Elaborer la synthèse des propositions de critères formulées et transmettre à la DG</w:t>
      </w:r>
      <w:r w:rsidR="00077BA6" w:rsidRPr="00584A4C">
        <w:rPr>
          <w:rFonts w:ascii="Book Antiqua" w:hAnsi="Book Antiqua"/>
          <w:noProof/>
          <w:sz w:val="24"/>
          <w:szCs w:val="24"/>
        </w:rPr>
        <w:t xml:space="preserve"> </w:t>
      </w:r>
      <w:r>
        <w:rPr>
          <w:rFonts w:ascii="Book Antiqua" w:hAnsi="Book Antiqua"/>
          <w:noProof/>
          <w:color w:val="FF0000"/>
          <w:sz w:val="24"/>
          <w:szCs w:val="24"/>
        </w:rPr>
        <w:t>(</w:t>
      </w:r>
      <w:r w:rsidR="002423C0">
        <w:rPr>
          <w:rFonts w:ascii="Book Antiqua" w:hAnsi="Book Antiqua"/>
          <w:noProof/>
          <w:color w:val="FF0000"/>
          <w:sz w:val="24"/>
          <w:szCs w:val="24"/>
        </w:rPr>
        <w:t xml:space="preserve">synthèse élaborée mais </w:t>
      </w:r>
      <w:r>
        <w:rPr>
          <w:rFonts w:ascii="Book Antiqua" w:hAnsi="Book Antiqua"/>
          <w:noProof/>
          <w:color w:val="FF0000"/>
          <w:sz w:val="24"/>
          <w:szCs w:val="24"/>
        </w:rPr>
        <w:t>absence de note de transmission au 31/05/2026</w:t>
      </w:r>
      <w:r w:rsidR="00077BA6" w:rsidRPr="00584A4C">
        <w:rPr>
          <w:rFonts w:ascii="Book Antiqua" w:hAnsi="Book Antiqua"/>
          <w:noProof/>
          <w:color w:val="FF0000"/>
          <w:sz w:val="24"/>
          <w:szCs w:val="24"/>
        </w:rPr>
        <w:t xml:space="preserve">) </w:t>
      </w:r>
      <w:r>
        <w:rPr>
          <w:rFonts w:ascii="Book Antiqua" w:hAnsi="Book Antiqua"/>
          <w:noProof/>
          <w:color w:val="0070C0"/>
          <w:sz w:val="24"/>
          <w:szCs w:val="24"/>
        </w:rPr>
        <w:t>RMO : Raissa</w:t>
      </w:r>
      <w:r w:rsidR="002944BD">
        <w:rPr>
          <w:rFonts w:ascii="Book Antiqua" w:hAnsi="Book Antiqua"/>
          <w:noProof/>
          <w:color w:val="0070C0"/>
          <w:sz w:val="24"/>
          <w:szCs w:val="24"/>
        </w:rPr>
        <w:t>.</w:t>
      </w:r>
    </w:p>
    <w:p w:rsidR="002423C0" w:rsidRPr="00584A4C" w:rsidRDefault="002423C0" w:rsidP="002423C0">
      <w:pPr>
        <w:pStyle w:val="Paragraphedeliste"/>
        <w:tabs>
          <w:tab w:val="left" w:pos="360"/>
        </w:tabs>
        <w:ind w:left="1140"/>
        <w:rPr>
          <w:rFonts w:ascii="Book Antiqua" w:hAnsi="Book Antiqua"/>
          <w:noProof/>
          <w:color w:val="FF0000"/>
          <w:sz w:val="24"/>
          <w:szCs w:val="24"/>
        </w:rPr>
      </w:pPr>
    </w:p>
    <w:p w:rsidR="00BA4C7C" w:rsidRPr="00584A4C" w:rsidRDefault="00BA4C7C" w:rsidP="00BA4C7C">
      <w:pPr>
        <w:pStyle w:val="Paragraphedeliste"/>
        <w:numPr>
          <w:ilvl w:val="0"/>
          <w:numId w:val="19"/>
        </w:numPr>
        <w:tabs>
          <w:tab w:val="left" w:pos="360"/>
        </w:tabs>
        <w:ind w:left="360"/>
        <w:rPr>
          <w:rFonts w:ascii="Book Antiqua" w:hAnsi="Book Antiqua"/>
          <w:noProof/>
          <w:sz w:val="24"/>
          <w:szCs w:val="24"/>
        </w:rPr>
      </w:pPr>
      <w:r w:rsidRPr="00584A4C">
        <w:rPr>
          <w:rFonts w:ascii="Book Antiqua" w:hAnsi="Book Antiqua"/>
          <w:noProof/>
          <w:color w:val="0070C0"/>
          <w:sz w:val="24"/>
          <w:szCs w:val="24"/>
        </w:rPr>
        <w:t xml:space="preserve">L’axe stratégique </w:t>
      </w:r>
      <w:r>
        <w:rPr>
          <w:rFonts w:ascii="Book Antiqua" w:hAnsi="Book Antiqua"/>
          <w:b/>
          <w:noProof/>
          <w:color w:val="0070C0"/>
          <w:sz w:val="24"/>
          <w:szCs w:val="24"/>
        </w:rPr>
        <w:t>N°4</w:t>
      </w:r>
      <w:r w:rsidRPr="00584A4C">
        <w:rPr>
          <w:rFonts w:ascii="Book Antiqua" w:hAnsi="Book Antiqua"/>
          <w:noProof/>
          <w:color w:val="0070C0"/>
          <w:sz w:val="24"/>
          <w:szCs w:val="24"/>
        </w:rPr>
        <w:t> </w:t>
      </w:r>
      <w:r w:rsidRPr="00584A4C">
        <w:rPr>
          <w:rFonts w:ascii="Book Antiqua" w:hAnsi="Book Antiqua"/>
          <w:noProof/>
          <w:sz w:val="24"/>
          <w:szCs w:val="24"/>
        </w:rPr>
        <w:t>: “</w:t>
      </w:r>
      <w:r w:rsidRPr="00584A4C">
        <w:rPr>
          <w:rFonts w:ascii="Book Antiqua" w:hAnsi="Book Antiqua"/>
          <w:color w:val="000000" w:themeColor="text1"/>
          <w:sz w:val="24"/>
          <w:szCs w:val="24"/>
        </w:rPr>
        <w:t xml:space="preserve"> </w:t>
      </w:r>
      <w:r w:rsidRPr="00BA4C7C">
        <w:rPr>
          <w:rFonts w:ascii="Book Antiqua" w:hAnsi="Book Antiqua"/>
          <w:b/>
          <w:i/>
          <w:color w:val="000000" w:themeColor="text1"/>
          <w:sz w:val="24"/>
          <w:szCs w:val="28"/>
        </w:rPr>
        <w:t>Amélioration de la gouvernance organisationnelle</w:t>
      </w:r>
      <w:r>
        <w:rPr>
          <w:rFonts w:ascii="Book Antiqua" w:hAnsi="Book Antiqua"/>
          <w:color w:val="000000" w:themeColor="text1"/>
          <w:sz w:val="24"/>
          <w:szCs w:val="28"/>
        </w:rPr>
        <w:t xml:space="preserve"> </w:t>
      </w:r>
      <w:r w:rsidRPr="00584A4C">
        <w:rPr>
          <w:rFonts w:ascii="Book Antiqua" w:hAnsi="Book Antiqua"/>
          <w:color w:val="000000" w:themeColor="text1"/>
          <w:sz w:val="24"/>
          <w:szCs w:val="24"/>
        </w:rPr>
        <w:t xml:space="preserve">“ est passé de </w:t>
      </w:r>
      <w:r>
        <w:rPr>
          <w:rFonts w:ascii="Book Antiqua" w:hAnsi="Book Antiqua"/>
          <w:b/>
          <w:color w:val="000000" w:themeColor="text1"/>
          <w:sz w:val="24"/>
          <w:szCs w:val="24"/>
        </w:rPr>
        <w:t>97</w:t>
      </w:r>
      <w:r w:rsidRPr="00584A4C">
        <w:rPr>
          <w:rFonts w:ascii="Book Antiqua" w:hAnsi="Book Antiqua"/>
          <w:b/>
          <w:color w:val="000000" w:themeColor="text1"/>
          <w:sz w:val="24"/>
          <w:szCs w:val="24"/>
        </w:rPr>
        <w:t>%</w:t>
      </w:r>
      <w:r w:rsidRPr="00584A4C">
        <w:rPr>
          <w:rFonts w:ascii="Book Antiqua" w:hAnsi="Book Antiqua"/>
          <w:color w:val="000000" w:themeColor="text1"/>
          <w:sz w:val="24"/>
          <w:szCs w:val="24"/>
        </w:rPr>
        <w:t xml:space="preserve"> en mars à </w:t>
      </w:r>
      <w:r w:rsidRPr="00584A4C">
        <w:rPr>
          <w:rFonts w:ascii="Book Antiqua" w:hAnsi="Book Antiqua"/>
          <w:b/>
          <w:color w:val="000000" w:themeColor="text1"/>
          <w:sz w:val="24"/>
          <w:szCs w:val="24"/>
        </w:rPr>
        <w:t>100%</w:t>
      </w:r>
      <w:r w:rsidRPr="00584A4C">
        <w:rPr>
          <w:rFonts w:ascii="Book Antiqua" w:hAnsi="Book Antiqua"/>
          <w:color w:val="000000" w:themeColor="text1"/>
          <w:sz w:val="24"/>
          <w:szCs w:val="24"/>
        </w:rPr>
        <w:t xml:space="preserve"> en avril </w:t>
      </w:r>
      <w:r>
        <w:rPr>
          <w:rFonts w:ascii="Book Antiqua" w:hAnsi="Book Antiqua"/>
          <w:b/>
          <w:color w:val="00B050"/>
          <w:sz w:val="24"/>
          <w:szCs w:val="24"/>
        </w:rPr>
        <w:t>(soit une hausse de 3</w:t>
      </w:r>
      <w:r w:rsidRPr="00584A4C">
        <w:rPr>
          <w:rFonts w:ascii="Book Antiqua" w:hAnsi="Book Antiqua"/>
          <w:b/>
          <w:color w:val="00B050"/>
          <w:sz w:val="24"/>
          <w:szCs w:val="24"/>
        </w:rPr>
        <w:t xml:space="preserve"> points)</w:t>
      </w:r>
      <w:r>
        <w:rPr>
          <w:rFonts w:ascii="Book Antiqua" w:hAnsi="Book Antiqua"/>
          <w:color w:val="000000" w:themeColor="text1"/>
          <w:sz w:val="24"/>
          <w:szCs w:val="24"/>
        </w:rPr>
        <w:t xml:space="preserve"> grâce à l’enthousiasme</w:t>
      </w:r>
      <w:r w:rsidRPr="00584A4C">
        <w:rPr>
          <w:rFonts w:ascii="Book Antiqua" w:hAnsi="Book Antiqua"/>
          <w:color w:val="000000" w:themeColor="text1"/>
          <w:sz w:val="24"/>
          <w:szCs w:val="24"/>
        </w:rPr>
        <w:t xml:space="preserve"> </w:t>
      </w:r>
      <w:r>
        <w:rPr>
          <w:rFonts w:ascii="Book Antiqua" w:hAnsi="Book Antiqua"/>
          <w:color w:val="000000" w:themeColor="text1"/>
          <w:sz w:val="24"/>
          <w:szCs w:val="24"/>
        </w:rPr>
        <w:t>de agents responsables qui</w:t>
      </w:r>
      <w:r w:rsidRPr="00584A4C">
        <w:rPr>
          <w:rFonts w:ascii="Book Antiqua" w:hAnsi="Book Antiqua"/>
          <w:color w:val="000000" w:themeColor="text1"/>
          <w:sz w:val="24"/>
          <w:szCs w:val="24"/>
        </w:rPr>
        <w:t xml:space="preserve"> ont su réaliser l’ensemble de leurs actions dans les délais requis. Néanmoins en mai, on observe une baisse de </w:t>
      </w:r>
      <w:r>
        <w:rPr>
          <w:rFonts w:ascii="Book Antiqua" w:hAnsi="Book Antiqua"/>
          <w:color w:val="FF0000"/>
          <w:sz w:val="24"/>
          <w:szCs w:val="24"/>
        </w:rPr>
        <w:t>4</w:t>
      </w:r>
      <w:r w:rsidRPr="00584A4C">
        <w:rPr>
          <w:rFonts w:ascii="Book Antiqua" w:hAnsi="Book Antiqua"/>
          <w:color w:val="FF0000"/>
          <w:sz w:val="24"/>
          <w:szCs w:val="24"/>
        </w:rPr>
        <w:t xml:space="preserve"> points </w:t>
      </w:r>
      <w:r w:rsidRPr="007134EB">
        <w:rPr>
          <w:rFonts w:ascii="Book Antiqua" w:hAnsi="Book Antiqua"/>
          <w:color w:val="000000" w:themeColor="text1"/>
          <w:sz w:val="24"/>
          <w:szCs w:val="24"/>
        </w:rPr>
        <w:t>(passant de 100%</w:t>
      </w:r>
      <w:r>
        <w:rPr>
          <w:rFonts w:ascii="Book Antiqua" w:hAnsi="Book Antiqua"/>
          <w:color w:val="000000" w:themeColor="text1"/>
          <w:sz w:val="24"/>
          <w:szCs w:val="24"/>
        </w:rPr>
        <w:t xml:space="preserve"> à 96</w:t>
      </w:r>
      <w:r w:rsidRPr="007134EB">
        <w:rPr>
          <w:rFonts w:ascii="Book Antiqua" w:hAnsi="Book Antiqua"/>
          <w:color w:val="000000" w:themeColor="text1"/>
          <w:sz w:val="24"/>
          <w:szCs w:val="24"/>
        </w:rPr>
        <w:t>%)</w:t>
      </w:r>
      <w:r>
        <w:rPr>
          <w:rFonts w:ascii="Book Antiqua" w:hAnsi="Book Antiqua"/>
          <w:color w:val="FF0000"/>
          <w:sz w:val="24"/>
          <w:szCs w:val="24"/>
        </w:rPr>
        <w:t xml:space="preserve"> </w:t>
      </w:r>
      <w:r w:rsidR="002135B0">
        <w:rPr>
          <w:rFonts w:ascii="Book Antiqua" w:hAnsi="Book Antiqua"/>
          <w:sz w:val="24"/>
          <w:szCs w:val="24"/>
        </w:rPr>
        <w:t>suit à la non-réalisation de</w:t>
      </w:r>
      <w:r w:rsidRPr="00584A4C">
        <w:rPr>
          <w:rFonts w:ascii="Book Antiqua" w:hAnsi="Book Antiqua"/>
          <w:sz w:val="24"/>
          <w:szCs w:val="24"/>
        </w:rPr>
        <w:t xml:space="preserve"> </w:t>
      </w:r>
      <w:r w:rsidR="002135B0">
        <w:rPr>
          <w:rFonts w:ascii="Book Antiqua" w:hAnsi="Book Antiqua"/>
          <w:sz w:val="24"/>
          <w:szCs w:val="24"/>
        </w:rPr>
        <w:t>l’actions suivante</w:t>
      </w:r>
      <w:r w:rsidRPr="00584A4C">
        <w:rPr>
          <w:rFonts w:ascii="Book Antiqua" w:hAnsi="Book Antiqua"/>
          <w:sz w:val="24"/>
          <w:szCs w:val="24"/>
        </w:rPr>
        <w:t> </w:t>
      </w:r>
      <w:r w:rsidRPr="007134EB">
        <w:rPr>
          <w:rFonts w:ascii="Book Antiqua" w:hAnsi="Book Antiqua"/>
          <w:color w:val="000000" w:themeColor="text1"/>
          <w:sz w:val="24"/>
          <w:szCs w:val="24"/>
        </w:rPr>
        <w:t>:</w:t>
      </w:r>
    </w:p>
    <w:p w:rsidR="00BA4C7C" w:rsidRPr="00584A4C" w:rsidRDefault="00BA4C7C" w:rsidP="00BA4C7C">
      <w:pPr>
        <w:pStyle w:val="Paragraphedeliste"/>
        <w:ind w:left="360"/>
        <w:rPr>
          <w:rFonts w:ascii="Book Antiqua" w:hAnsi="Book Antiqua"/>
          <w:noProof/>
          <w:sz w:val="24"/>
          <w:szCs w:val="24"/>
        </w:rPr>
      </w:pPr>
    </w:p>
    <w:p w:rsidR="00BA4C7C" w:rsidRPr="00584A4C" w:rsidRDefault="002135B0" w:rsidP="002135B0">
      <w:pPr>
        <w:pStyle w:val="Paragraphedeliste"/>
        <w:numPr>
          <w:ilvl w:val="0"/>
          <w:numId w:val="20"/>
        </w:numPr>
        <w:tabs>
          <w:tab w:val="left" w:pos="360"/>
        </w:tabs>
        <w:ind w:left="1140"/>
        <w:rPr>
          <w:rFonts w:ascii="Book Antiqua" w:hAnsi="Book Antiqua"/>
          <w:noProof/>
          <w:color w:val="FF0000"/>
          <w:sz w:val="24"/>
          <w:szCs w:val="24"/>
        </w:rPr>
      </w:pPr>
      <w:r w:rsidRPr="002135B0">
        <w:rPr>
          <w:rFonts w:ascii="Book Antiqua" w:hAnsi="Book Antiqua"/>
          <w:noProof/>
          <w:color w:val="000000" w:themeColor="text1"/>
          <w:sz w:val="24"/>
          <w:szCs w:val="24"/>
        </w:rPr>
        <w:t xml:space="preserve">Animer les réunions techniques de planification avec les directions et services </w:t>
      </w:r>
      <w:r>
        <w:rPr>
          <w:rFonts w:ascii="Book Antiqua" w:hAnsi="Book Antiqua"/>
          <w:noProof/>
          <w:color w:val="0070C0"/>
          <w:sz w:val="24"/>
          <w:szCs w:val="24"/>
        </w:rPr>
        <w:t>RMO : CS P.</w:t>
      </w:r>
    </w:p>
    <w:p w:rsidR="00077BA6" w:rsidRPr="00584A4C" w:rsidRDefault="00077BA6" w:rsidP="00077BA6">
      <w:pPr>
        <w:pStyle w:val="Paragraphedeliste"/>
        <w:ind w:left="360"/>
        <w:rPr>
          <w:rFonts w:ascii="Book Antiqua" w:hAnsi="Book Antiqua"/>
          <w:noProof/>
          <w:sz w:val="24"/>
          <w:szCs w:val="24"/>
        </w:rPr>
      </w:pPr>
    </w:p>
    <w:p w:rsidR="00774DF5" w:rsidRPr="00584A4C" w:rsidRDefault="00774DF5" w:rsidP="00774DF5">
      <w:pPr>
        <w:tabs>
          <w:tab w:val="left" w:pos="360"/>
        </w:tabs>
        <w:rPr>
          <w:rFonts w:ascii="Book Antiqua" w:hAnsi="Book Antiqua"/>
          <w:noProof/>
          <w:sz w:val="24"/>
          <w:szCs w:val="24"/>
        </w:rPr>
      </w:pPr>
    </w:p>
    <w:p w:rsidR="00CF752F" w:rsidRDefault="00CF752F" w:rsidP="003F749F">
      <w:pPr>
        <w:tabs>
          <w:tab w:val="left" w:pos="360"/>
        </w:tabs>
        <w:rPr>
          <w:noProof/>
        </w:rPr>
      </w:pPr>
    </w:p>
    <w:p w:rsidR="00CF752F" w:rsidRDefault="00CF752F" w:rsidP="003F749F">
      <w:pPr>
        <w:tabs>
          <w:tab w:val="left" w:pos="360"/>
        </w:tabs>
        <w:rPr>
          <w:noProof/>
        </w:rPr>
      </w:pPr>
    </w:p>
    <w:p w:rsidR="00EB5013" w:rsidRDefault="00EB5013" w:rsidP="00890F0C">
      <w:pPr>
        <w:rPr>
          <w:noProof/>
        </w:rPr>
      </w:pPr>
    </w:p>
    <w:p w:rsidR="00CF752F" w:rsidRPr="00C36108" w:rsidRDefault="00890F0C" w:rsidP="00C36108">
      <w:pPr>
        <w:jc w:val="center"/>
        <w:rPr>
          <w:rFonts w:ascii="Book Antiqua" w:hAnsi="Book Antiqua"/>
          <w:b/>
          <w:sz w:val="28"/>
          <w:szCs w:val="28"/>
          <w:u w:val="single"/>
        </w:rPr>
      </w:pPr>
      <w:r>
        <w:rPr>
          <w:rFonts w:ascii="Book Antiqua" w:hAnsi="Book Antiqua"/>
          <w:b/>
          <w:sz w:val="28"/>
          <w:szCs w:val="28"/>
          <w:u w:val="single"/>
        </w:rPr>
        <w:t>4</w:t>
      </w:r>
      <w:r w:rsidRPr="00546892">
        <w:rPr>
          <w:rFonts w:ascii="Book Antiqua" w:hAnsi="Book Antiqua"/>
          <w:b/>
          <w:sz w:val="28"/>
          <w:szCs w:val="28"/>
          <w:u w:val="single"/>
        </w:rPr>
        <w:t>-</w:t>
      </w:r>
      <w:r w:rsidR="00696F5B" w:rsidRPr="00696F5B">
        <w:rPr>
          <w:rFonts w:ascii="Book Antiqua" w:hAnsi="Book Antiqua"/>
          <w:b/>
          <w:sz w:val="28"/>
          <w:szCs w:val="28"/>
          <w:u w:val="single"/>
        </w:rPr>
        <w:t xml:space="preserve"> Taux de réalisation du PTA de la Direction Générale</w:t>
      </w:r>
      <w:r w:rsidR="00EB5013">
        <w:rPr>
          <w:rFonts w:ascii="Book Antiqua" w:hAnsi="Book Antiqua"/>
          <w:b/>
          <w:sz w:val="28"/>
          <w:szCs w:val="28"/>
          <w:u w:val="single"/>
        </w:rPr>
        <w:t xml:space="preserve"> au mois de mai</w:t>
      </w:r>
      <w:r w:rsidR="00696F5B" w:rsidRPr="00696F5B">
        <w:rPr>
          <w:rFonts w:ascii="Book Antiqua" w:hAnsi="Book Antiqua"/>
          <w:b/>
          <w:sz w:val="28"/>
          <w:szCs w:val="28"/>
          <w:u w:val="single"/>
        </w:rPr>
        <w:t xml:space="preserve"> 2026</w:t>
      </w:r>
    </w:p>
    <w:tbl>
      <w:tblPr>
        <w:tblW w:w="5864" w:type="dxa"/>
        <w:tblLook w:val="04A0" w:firstRow="1" w:lastRow="0" w:firstColumn="1" w:lastColumn="0" w:noHBand="0" w:noVBand="1"/>
      </w:tblPr>
      <w:tblGrid>
        <w:gridCol w:w="1916"/>
        <w:gridCol w:w="1280"/>
        <w:gridCol w:w="1516"/>
        <w:gridCol w:w="1216"/>
      </w:tblGrid>
      <w:tr w:rsidR="006B6C6F" w:rsidRPr="006B6C6F" w:rsidTr="006B6C6F">
        <w:trPr>
          <w:trHeight w:val="345"/>
        </w:trPr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B6C6F" w:rsidRPr="006B6C6F" w:rsidRDefault="006B6C6F" w:rsidP="006B6C6F">
            <w:pPr>
              <w:spacing w:after="0" w:line="240" w:lineRule="auto"/>
              <w:jc w:val="right"/>
              <w:rPr>
                <w:rFonts w:ascii="Book Antiqua" w:eastAsia="Times New Roman" w:hAnsi="Book Antiqua" w:cs="Calibri"/>
                <w:b/>
                <w:bCs/>
                <w:color w:val="000000"/>
              </w:rPr>
            </w:pPr>
            <w:r w:rsidRPr="006B6C6F">
              <w:rPr>
                <w:rFonts w:ascii="Book Antiqua" w:eastAsia="Times New Roman" w:hAnsi="Book Antiqua" w:cs="Calibri"/>
                <w:b/>
                <w:bCs/>
                <w:color w:val="000000"/>
              </w:rPr>
              <w:t>mai-26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B6C6F" w:rsidRPr="006B6C6F" w:rsidRDefault="006B6C6F" w:rsidP="006B6C6F">
            <w:pPr>
              <w:spacing w:after="0" w:line="240" w:lineRule="auto"/>
              <w:jc w:val="right"/>
              <w:rPr>
                <w:rFonts w:ascii="Book Antiqua" w:eastAsia="Times New Roman" w:hAnsi="Book Antiqua" w:cs="Calibri"/>
                <w:b/>
                <w:bCs/>
                <w:color w:val="000000"/>
              </w:rPr>
            </w:pP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B6C6F" w:rsidRPr="006B6C6F" w:rsidRDefault="006B6C6F" w:rsidP="006B6C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B6C6F" w:rsidRPr="006B6C6F" w:rsidRDefault="006B6C6F" w:rsidP="006B6C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B6C6F" w:rsidRPr="006B6C6F" w:rsidTr="006B6C6F">
        <w:trPr>
          <w:trHeight w:val="1215"/>
        </w:trPr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9BC2E6"/>
            <w:vAlign w:val="center"/>
            <w:hideMark/>
          </w:tcPr>
          <w:p w:rsidR="006B6C6F" w:rsidRPr="006B6C6F" w:rsidRDefault="006B6C6F" w:rsidP="006B6C6F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b/>
                <w:bCs/>
                <w:color w:val="000000"/>
              </w:rPr>
            </w:pPr>
            <w:r w:rsidRPr="006B6C6F">
              <w:rPr>
                <w:rFonts w:ascii="Book Antiqua" w:eastAsia="Times New Roman" w:hAnsi="Book Antiqua" w:cs="Calibri"/>
                <w:b/>
                <w:bCs/>
                <w:color w:val="000000"/>
              </w:rPr>
              <w:t>PTA</w:t>
            </w:r>
          </w:p>
        </w:tc>
        <w:tc>
          <w:tcPr>
            <w:tcW w:w="1216" w:type="dxa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6C6F" w:rsidRPr="006B6C6F" w:rsidRDefault="006B6C6F" w:rsidP="006B6C6F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b/>
                <w:bCs/>
                <w:color w:val="000000"/>
              </w:rPr>
            </w:pPr>
            <w:r w:rsidRPr="006B6C6F">
              <w:rPr>
                <w:rFonts w:ascii="Book Antiqua" w:eastAsia="Times New Roman" w:hAnsi="Book Antiqua" w:cs="Calibri"/>
                <w:b/>
                <w:bCs/>
                <w:color w:val="000000"/>
              </w:rPr>
              <w:t>Taux de réalisation</w:t>
            </w:r>
          </w:p>
        </w:tc>
        <w:tc>
          <w:tcPr>
            <w:tcW w:w="1516" w:type="dxa"/>
            <w:tcBorders>
              <w:top w:val="double" w:sz="6" w:space="0" w:color="auto"/>
              <w:left w:val="nil"/>
              <w:bottom w:val="single" w:sz="4" w:space="0" w:color="auto"/>
              <w:right w:val="nil"/>
            </w:tcBorders>
            <w:shd w:val="clear" w:color="000000" w:fill="DDEBF7"/>
            <w:vAlign w:val="center"/>
            <w:hideMark/>
          </w:tcPr>
          <w:p w:rsidR="006B6C6F" w:rsidRPr="006B6C6F" w:rsidRDefault="006B6C6F" w:rsidP="006B6C6F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b/>
                <w:bCs/>
                <w:color w:val="000000"/>
              </w:rPr>
            </w:pPr>
            <w:r w:rsidRPr="006B6C6F">
              <w:rPr>
                <w:rFonts w:ascii="Book Antiqua" w:eastAsia="Times New Roman" w:hAnsi="Book Antiqua" w:cs="Calibri"/>
                <w:b/>
                <w:bCs/>
                <w:color w:val="000000"/>
              </w:rPr>
              <w:t xml:space="preserve">Nombre d'actions échues (Poids) 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B6C6F" w:rsidRPr="006B6C6F" w:rsidRDefault="006B6C6F" w:rsidP="006B6C6F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b/>
                <w:bCs/>
                <w:color w:val="000000"/>
              </w:rPr>
            </w:pPr>
            <w:r w:rsidRPr="006B6C6F">
              <w:rPr>
                <w:rFonts w:ascii="Book Antiqua" w:eastAsia="Times New Roman" w:hAnsi="Book Antiqua" w:cs="Calibri"/>
                <w:b/>
                <w:bCs/>
                <w:color w:val="000000"/>
              </w:rPr>
              <w:t>Statut</w:t>
            </w:r>
          </w:p>
        </w:tc>
      </w:tr>
      <w:tr w:rsidR="006B6C6F" w:rsidRPr="006B6C6F" w:rsidTr="006B6C6F">
        <w:trPr>
          <w:trHeight w:val="330"/>
        </w:trPr>
        <w:tc>
          <w:tcPr>
            <w:tcW w:w="191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B6C6F" w:rsidRPr="006B6C6F" w:rsidRDefault="006B6C6F" w:rsidP="006B6C6F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b/>
                <w:bCs/>
                <w:color w:val="0070C0"/>
              </w:rPr>
            </w:pPr>
            <w:r w:rsidRPr="006B6C6F">
              <w:rPr>
                <w:rFonts w:ascii="Book Antiqua" w:eastAsia="Times New Roman" w:hAnsi="Book Antiqua" w:cs="Calibri"/>
                <w:b/>
                <w:bCs/>
                <w:color w:val="0070C0"/>
              </w:rPr>
              <w:t>DS</w:t>
            </w:r>
          </w:p>
        </w:tc>
        <w:tc>
          <w:tcPr>
            <w:tcW w:w="1216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6C6F" w:rsidRPr="006B6C6F" w:rsidRDefault="006B6C6F" w:rsidP="006B6C6F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color w:val="000000"/>
              </w:rPr>
            </w:pPr>
            <w:r w:rsidRPr="006B6C6F">
              <w:rPr>
                <w:rFonts w:ascii="Book Antiqua" w:eastAsia="Times New Roman" w:hAnsi="Book Antiqua" w:cs="Calibri"/>
                <w:color w:val="000000"/>
              </w:rPr>
              <w:t>92%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DEBF7"/>
            <w:noWrap/>
            <w:vAlign w:val="bottom"/>
            <w:hideMark/>
          </w:tcPr>
          <w:p w:rsidR="006B6C6F" w:rsidRPr="006B6C6F" w:rsidRDefault="006B6C6F" w:rsidP="006B6C6F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color w:val="000000"/>
              </w:rPr>
            </w:pPr>
            <w:r w:rsidRPr="006B6C6F">
              <w:rPr>
                <w:rFonts w:ascii="Book Antiqua" w:eastAsia="Times New Roman" w:hAnsi="Book Antiqua" w:cs="Calibri"/>
                <w:color w:val="000000"/>
              </w:rPr>
              <w:t>25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6C6F" w:rsidRPr="006B6C6F" w:rsidRDefault="006B6C6F" w:rsidP="006B6C6F">
            <w:pPr>
              <w:spacing w:after="0" w:line="240" w:lineRule="auto"/>
              <w:rPr>
                <w:rFonts w:ascii="Book Antiqua" w:eastAsia="Times New Roman" w:hAnsi="Book Antiqua" w:cs="Calibri"/>
                <w:color w:val="000000"/>
              </w:rPr>
            </w:pPr>
            <w:r w:rsidRPr="006B6C6F">
              <w:rPr>
                <w:rFonts w:ascii="Book Antiqua" w:eastAsia="Times New Roman" w:hAnsi="Book Antiqua" w:cs="Calibri"/>
                <w:noProof/>
                <w:color w:val="000000"/>
                <w:lang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257175</wp:posOffset>
                      </wp:positionH>
                      <wp:positionV relativeFrom="paragraph">
                        <wp:posOffset>19050</wp:posOffset>
                      </wp:positionV>
                      <wp:extent cx="171450" cy="152400"/>
                      <wp:effectExtent l="0" t="0" r="19050" b="19050"/>
                      <wp:wrapNone/>
                      <wp:docPr id="18" name="Ellips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925" cy="142876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vertOverflow="clip" horzOverflow="clip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39C06BE" id="Ellipse 18" o:spid="_x0000_s1026" style="position:absolute;margin-left:20.25pt;margin-top:1.5pt;width:13.5pt;height:1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" fillcolor="#00b050" strokecolor="#1f4d78 [1604]" strokeweight="1pt">
                      <v:stroke joinstyle="miter"/>
                    </v:oval>
                  </w:pict>
                </mc:Fallback>
              </mc:AlternateContent>
            </w:r>
          </w:p>
        </w:tc>
      </w:tr>
      <w:tr w:rsidR="006B6C6F" w:rsidRPr="006B6C6F" w:rsidTr="006B6C6F">
        <w:trPr>
          <w:trHeight w:val="330"/>
        </w:trPr>
        <w:tc>
          <w:tcPr>
            <w:tcW w:w="191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B6C6F" w:rsidRPr="006B6C6F" w:rsidRDefault="006B6C6F" w:rsidP="006B6C6F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b/>
                <w:bCs/>
                <w:color w:val="0070C0"/>
              </w:rPr>
            </w:pPr>
            <w:r w:rsidRPr="006B6C6F">
              <w:rPr>
                <w:rFonts w:ascii="Book Antiqua" w:eastAsia="Times New Roman" w:hAnsi="Book Antiqua" w:cs="Calibri"/>
                <w:b/>
                <w:bCs/>
                <w:color w:val="0070C0"/>
              </w:rPr>
              <w:t>UCAS</w:t>
            </w:r>
          </w:p>
        </w:tc>
        <w:tc>
          <w:tcPr>
            <w:tcW w:w="1216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6C6F" w:rsidRPr="006B6C6F" w:rsidRDefault="006B6C6F" w:rsidP="006B6C6F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color w:val="000000"/>
              </w:rPr>
            </w:pPr>
            <w:r w:rsidRPr="006B6C6F">
              <w:rPr>
                <w:rFonts w:ascii="Book Antiqua" w:eastAsia="Times New Roman" w:hAnsi="Book Antiqua" w:cs="Calibri"/>
                <w:color w:val="000000"/>
              </w:rPr>
              <w:t>100%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DEBF7"/>
            <w:noWrap/>
            <w:vAlign w:val="bottom"/>
            <w:hideMark/>
          </w:tcPr>
          <w:p w:rsidR="006B6C6F" w:rsidRPr="006B6C6F" w:rsidRDefault="006B6C6F" w:rsidP="006B6C6F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color w:val="000000"/>
              </w:rPr>
            </w:pPr>
            <w:r w:rsidRPr="006B6C6F">
              <w:rPr>
                <w:rFonts w:ascii="Book Antiqua" w:eastAsia="Times New Roman" w:hAnsi="Book Antiqua" w:cs="Calibri"/>
                <w:color w:val="000000"/>
              </w:rPr>
              <w:t>8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6C6F" w:rsidRPr="006B6C6F" w:rsidRDefault="006B6C6F" w:rsidP="006B6C6F">
            <w:pPr>
              <w:spacing w:after="0" w:line="240" w:lineRule="auto"/>
              <w:rPr>
                <w:rFonts w:ascii="Book Antiqua" w:eastAsia="Times New Roman" w:hAnsi="Book Antiqua" w:cs="Calibri"/>
                <w:color w:val="000000"/>
              </w:rPr>
            </w:pPr>
            <w:r w:rsidRPr="006B6C6F">
              <w:rPr>
                <w:rFonts w:ascii="Book Antiqua" w:eastAsia="Times New Roman" w:hAnsi="Book Antiqua" w:cs="Calibri"/>
                <w:noProof/>
                <w:color w:val="000000"/>
                <w:lang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247650</wp:posOffset>
                      </wp:positionH>
                      <wp:positionV relativeFrom="paragraph">
                        <wp:posOffset>47625</wp:posOffset>
                      </wp:positionV>
                      <wp:extent cx="180975" cy="161925"/>
                      <wp:effectExtent l="0" t="0" r="28575" b="28575"/>
                      <wp:wrapNone/>
                      <wp:docPr id="17" name="Ellips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925" cy="142876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vertOverflow="clip" horzOverflow="clip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8ACCD4E" id="Ellipse 17" o:spid="_x0000_s1026" style="position:absolute;margin-left:19.5pt;margin-top:3.75pt;width:14.25pt;height:12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" fillcolor="#00b050" strokecolor="#1f4d78 [1604]" strokeweight="1pt">
                      <v:stroke joinstyle="miter"/>
                    </v:oval>
                  </w:pict>
                </mc:Fallback>
              </mc:AlternateContent>
            </w:r>
          </w:p>
        </w:tc>
      </w:tr>
      <w:tr w:rsidR="006B6C6F" w:rsidRPr="006B6C6F" w:rsidTr="006B6C6F">
        <w:trPr>
          <w:trHeight w:val="330"/>
        </w:trPr>
        <w:tc>
          <w:tcPr>
            <w:tcW w:w="191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B6C6F" w:rsidRPr="006B6C6F" w:rsidRDefault="006B6C6F" w:rsidP="006B6C6F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b/>
                <w:bCs/>
                <w:color w:val="0070C0"/>
              </w:rPr>
            </w:pPr>
            <w:r w:rsidRPr="006B6C6F">
              <w:rPr>
                <w:rFonts w:ascii="Book Antiqua" w:eastAsia="Times New Roman" w:hAnsi="Book Antiqua" w:cs="Calibri"/>
                <w:b/>
                <w:bCs/>
                <w:color w:val="0070C0"/>
              </w:rPr>
              <w:t>SCIQ</w:t>
            </w:r>
          </w:p>
        </w:tc>
        <w:tc>
          <w:tcPr>
            <w:tcW w:w="1216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6C6F" w:rsidRPr="006B6C6F" w:rsidRDefault="006B6C6F" w:rsidP="006B6C6F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color w:val="000000"/>
              </w:rPr>
            </w:pPr>
            <w:r w:rsidRPr="006B6C6F">
              <w:rPr>
                <w:rFonts w:ascii="Book Antiqua" w:eastAsia="Times New Roman" w:hAnsi="Book Antiqua" w:cs="Calibri"/>
                <w:color w:val="000000"/>
              </w:rPr>
              <w:t>81%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DEBF7"/>
            <w:noWrap/>
            <w:vAlign w:val="bottom"/>
            <w:hideMark/>
          </w:tcPr>
          <w:p w:rsidR="006B6C6F" w:rsidRPr="006B6C6F" w:rsidRDefault="006B6C6F" w:rsidP="006B6C6F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color w:val="000000"/>
              </w:rPr>
            </w:pPr>
            <w:r w:rsidRPr="006B6C6F">
              <w:rPr>
                <w:rFonts w:ascii="Book Antiqua" w:eastAsia="Times New Roman" w:hAnsi="Book Antiqua" w:cs="Calibri"/>
                <w:color w:val="000000"/>
              </w:rPr>
              <w:t>13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6C6F" w:rsidRPr="006B6C6F" w:rsidRDefault="006B6C6F" w:rsidP="006B6C6F">
            <w:pPr>
              <w:spacing w:after="0" w:line="240" w:lineRule="auto"/>
              <w:rPr>
                <w:rFonts w:ascii="Book Antiqua" w:eastAsia="Times New Roman" w:hAnsi="Book Antiqua" w:cs="Calibri"/>
                <w:color w:val="000000"/>
              </w:rPr>
            </w:pPr>
            <w:r w:rsidRPr="006B6C6F">
              <w:rPr>
                <w:rFonts w:ascii="Book Antiqua" w:eastAsia="Times New Roman" w:hAnsi="Book Antiqua" w:cs="Calibri"/>
                <w:noProof/>
                <w:color w:val="000000"/>
                <w:lang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247650</wp:posOffset>
                      </wp:positionH>
                      <wp:positionV relativeFrom="paragraph">
                        <wp:posOffset>38100</wp:posOffset>
                      </wp:positionV>
                      <wp:extent cx="180975" cy="161925"/>
                      <wp:effectExtent l="0" t="0" r="28575" b="28575"/>
                      <wp:wrapNone/>
                      <wp:docPr id="16" name="Ellips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925" cy="142876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vertOverflow="clip" horzOverflow="clip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021DB8B" id="Ellipse 16" o:spid="_x0000_s1026" style="position:absolute;margin-left:19.5pt;margin-top:3pt;width:14.25pt;height:12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" fillcolor="#00b050" strokecolor="#1f4d78 [1604]" strokeweight="1pt">
                      <v:stroke joinstyle="miter"/>
                    </v:oval>
                  </w:pict>
                </mc:Fallback>
              </mc:AlternateContent>
            </w:r>
          </w:p>
        </w:tc>
      </w:tr>
      <w:tr w:rsidR="006B6C6F" w:rsidRPr="006B6C6F" w:rsidTr="006B6C6F">
        <w:trPr>
          <w:trHeight w:val="330"/>
        </w:trPr>
        <w:tc>
          <w:tcPr>
            <w:tcW w:w="191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B6C6F" w:rsidRPr="006B6C6F" w:rsidRDefault="006B6C6F" w:rsidP="006B6C6F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b/>
                <w:bCs/>
                <w:color w:val="0070C0"/>
              </w:rPr>
            </w:pPr>
            <w:r w:rsidRPr="006B6C6F">
              <w:rPr>
                <w:rFonts w:ascii="Book Antiqua" w:eastAsia="Times New Roman" w:hAnsi="Book Antiqua" w:cs="Calibri"/>
                <w:b/>
                <w:bCs/>
                <w:color w:val="0070C0"/>
              </w:rPr>
              <w:t>SGDS</w:t>
            </w:r>
          </w:p>
        </w:tc>
        <w:tc>
          <w:tcPr>
            <w:tcW w:w="1216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6C6F" w:rsidRPr="006B6C6F" w:rsidRDefault="006B6C6F" w:rsidP="006B6C6F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color w:val="000000"/>
              </w:rPr>
            </w:pPr>
            <w:r w:rsidRPr="006B6C6F">
              <w:rPr>
                <w:rFonts w:ascii="Book Antiqua" w:eastAsia="Times New Roman" w:hAnsi="Book Antiqua" w:cs="Calibri"/>
                <w:color w:val="000000"/>
              </w:rPr>
              <w:t>100%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DEBF7"/>
            <w:noWrap/>
            <w:vAlign w:val="bottom"/>
            <w:hideMark/>
          </w:tcPr>
          <w:p w:rsidR="006B6C6F" w:rsidRPr="006B6C6F" w:rsidRDefault="006B6C6F" w:rsidP="006B6C6F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color w:val="000000"/>
              </w:rPr>
            </w:pPr>
            <w:r w:rsidRPr="006B6C6F">
              <w:rPr>
                <w:rFonts w:ascii="Book Antiqua" w:eastAsia="Times New Roman" w:hAnsi="Book Antiqua" w:cs="Calibri"/>
                <w:color w:val="000000"/>
              </w:rPr>
              <w:t>10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6C6F" w:rsidRPr="006B6C6F" w:rsidRDefault="006B6C6F" w:rsidP="006B6C6F">
            <w:pPr>
              <w:spacing w:after="0" w:line="240" w:lineRule="auto"/>
              <w:rPr>
                <w:rFonts w:ascii="Book Antiqua" w:eastAsia="Times New Roman" w:hAnsi="Book Antiqua" w:cs="Calibri"/>
                <w:color w:val="000000"/>
              </w:rPr>
            </w:pPr>
            <w:r w:rsidRPr="006B6C6F">
              <w:rPr>
                <w:rFonts w:ascii="Book Antiqua" w:eastAsia="Times New Roman" w:hAnsi="Book Antiqua" w:cs="Calibri"/>
                <w:noProof/>
                <w:color w:val="000000"/>
                <w:lang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247650</wp:posOffset>
                      </wp:positionH>
                      <wp:positionV relativeFrom="paragraph">
                        <wp:posOffset>47625</wp:posOffset>
                      </wp:positionV>
                      <wp:extent cx="180975" cy="161925"/>
                      <wp:effectExtent l="0" t="0" r="28575" b="28575"/>
                      <wp:wrapNone/>
                      <wp:docPr id="15" name="Ellips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925" cy="142876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vertOverflow="clip" horzOverflow="clip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1203D6B" id="Ellipse 15" o:spid="_x0000_s1026" style="position:absolute;margin-left:19.5pt;margin-top:3.75pt;width:14.25pt;height:12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" fillcolor="#00b050" strokecolor="#1f4d78 [1604]" strokeweight="1pt">
                      <v:stroke joinstyle="miter"/>
                    </v:oval>
                  </w:pict>
                </mc:Fallback>
              </mc:AlternateContent>
            </w:r>
          </w:p>
        </w:tc>
      </w:tr>
      <w:tr w:rsidR="006B6C6F" w:rsidRPr="006B6C6F" w:rsidTr="006B6C6F">
        <w:trPr>
          <w:trHeight w:val="330"/>
        </w:trPr>
        <w:tc>
          <w:tcPr>
            <w:tcW w:w="191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B6C6F" w:rsidRPr="006B6C6F" w:rsidRDefault="006B6C6F" w:rsidP="006B6C6F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b/>
                <w:bCs/>
                <w:color w:val="0070C0"/>
              </w:rPr>
            </w:pPr>
            <w:r w:rsidRPr="006B6C6F">
              <w:rPr>
                <w:rFonts w:ascii="Book Antiqua" w:eastAsia="Times New Roman" w:hAnsi="Book Antiqua" w:cs="Calibri"/>
                <w:b/>
                <w:bCs/>
                <w:color w:val="0070C0"/>
              </w:rPr>
              <w:t>SCRP</w:t>
            </w:r>
          </w:p>
        </w:tc>
        <w:tc>
          <w:tcPr>
            <w:tcW w:w="1216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6C6F" w:rsidRPr="006B6C6F" w:rsidRDefault="006B6C6F" w:rsidP="006B6C6F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color w:val="000000"/>
              </w:rPr>
            </w:pPr>
            <w:r w:rsidRPr="006B6C6F">
              <w:rPr>
                <w:rFonts w:ascii="Book Antiqua" w:eastAsia="Times New Roman" w:hAnsi="Book Antiqua" w:cs="Calibri"/>
                <w:color w:val="000000"/>
              </w:rPr>
              <w:t>100%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DEBF7"/>
            <w:noWrap/>
            <w:vAlign w:val="bottom"/>
            <w:hideMark/>
          </w:tcPr>
          <w:p w:rsidR="006B6C6F" w:rsidRPr="006B6C6F" w:rsidRDefault="006B6C6F" w:rsidP="006B6C6F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color w:val="000000"/>
              </w:rPr>
            </w:pPr>
            <w:r w:rsidRPr="006B6C6F">
              <w:rPr>
                <w:rFonts w:ascii="Book Antiqua" w:eastAsia="Times New Roman" w:hAnsi="Book Antiqua" w:cs="Calibri"/>
                <w:color w:val="000000"/>
              </w:rPr>
              <w:t>4</w:t>
            </w:r>
          </w:p>
        </w:tc>
        <w:tc>
          <w:tcPr>
            <w:tcW w:w="121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6C6F" w:rsidRPr="006B6C6F" w:rsidRDefault="006B6C6F" w:rsidP="006B6C6F">
            <w:pPr>
              <w:spacing w:after="0" w:line="240" w:lineRule="auto"/>
              <w:rPr>
                <w:rFonts w:ascii="Book Antiqua" w:eastAsia="Times New Roman" w:hAnsi="Book Antiqua" w:cs="Calibri"/>
                <w:color w:val="000000"/>
              </w:rPr>
            </w:pPr>
            <w:r w:rsidRPr="006B6C6F">
              <w:rPr>
                <w:rFonts w:ascii="Book Antiqua" w:eastAsia="Times New Roman" w:hAnsi="Book Antiqua" w:cs="Calibri"/>
                <w:noProof/>
                <w:color w:val="000000"/>
                <w:lang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257175</wp:posOffset>
                      </wp:positionH>
                      <wp:positionV relativeFrom="paragraph">
                        <wp:posOffset>76200</wp:posOffset>
                      </wp:positionV>
                      <wp:extent cx="171450" cy="152400"/>
                      <wp:effectExtent l="0" t="0" r="19050" b="19050"/>
                      <wp:wrapNone/>
                      <wp:docPr id="14" name="Ellips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925" cy="142876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vertOverflow="clip" horzOverflow="clip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C674C46" id="Ellipse 14" o:spid="_x0000_s1026" style="position:absolute;margin-left:20.25pt;margin-top:6pt;width:13.5pt;height:1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" fillcolor="#00b050" strokecolor="#1f4d78 [1604]" strokeweight="1pt">
                      <v:stroke joinstyle="miter"/>
                    </v:oval>
                  </w:pict>
                </mc:Fallback>
              </mc:AlternateContent>
            </w:r>
            <w:r w:rsidRPr="006B6C6F">
              <w:rPr>
                <w:rFonts w:ascii="Book Antiqua" w:eastAsia="Times New Roman" w:hAnsi="Book Antiqua" w:cs="Calibri"/>
                <w:noProof/>
                <w:color w:val="000000"/>
                <w:lang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257175</wp:posOffset>
                      </wp:positionH>
                      <wp:positionV relativeFrom="paragraph">
                        <wp:posOffset>257175</wp:posOffset>
                      </wp:positionV>
                      <wp:extent cx="171450" cy="152400"/>
                      <wp:effectExtent l="0" t="0" r="19050" b="19050"/>
                      <wp:wrapNone/>
                      <wp:docPr id="13" name="Ellips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925" cy="142876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vertOverflow="clip" horzOverflow="clip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D451394" id="Ellipse 13" o:spid="_x0000_s1026" style="position:absolute;margin-left:20.25pt;margin-top:20.25pt;width:13.5pt;height:1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" fillcolor="#00b050" strokecolor="#1f4d78 [1604]" strokeweight="1pt">
                      <v:stroke joinstyle="miter"/>
                    </v:oval>
                  </w:pict>
                </mc:Fallback>
              </mc:AlternateContent>
            </w:r>
          </w:p>
        </w:tc>
      </w:tr>
      <w:tr w:rsidR="006B6C6F" w:rsidRPr="006B6C6F" w:rsidTr="006B6C6F">
        <w:trPr>
          <w:trHeight w:val="330"/>
        </w:trPr>
        <w:tc>
          <w:tcPr>
            <w:tcW w:w="191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B6C6F" w:rsidRPr="006B6C6F" w:rsidRDefault="006B6C6F" w:rsidP="006B6C6F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b/>
                <w:bCs/>
                <w:color w:val="0070C0"/>
              </w:rPr>
            </w:pPr>
            <w:r w:rsidRPr="006B6C6F">
              <w:rPr>
                <w:rFonts w:ascii="Book Antiqua" w:eastAsia="Times New Roman" w:hAnsi="Book Antiqua" w:cs="Calibri"/>
                <w:b/>
                <w:bCs/>
                <w:color w:val="0070C0"/>
              </w:rPr>
              <w:t>SSIRS</w:t>
            </w:r>
          </w:p>
        </w:tc>
        <w:tc>
          <w:tcPr>
            <w:tcW w:w="1216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6C6F" w:rsidRPr="006B6C6F" w:rsidRDefault="006B6C6F" w:rsidP="006B6C6F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color w:val="000000"/>
              </w:rPr>
            </w:pPr>
            <w:r w:rsidRPr="006B6C6F">
              <w:rPr>
                <w:rFonts w:ascii="Book Antiqua" w:eastAsia="Times New Roman" w:hAnsi="Book Antiqua" w:cs="Calibri"/>
                <w:color w:val="000000"/>
              </w:rPr>
              <w:t>100%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DEBF7"/>
            <w:noWrap/>
            <w:vAlign w:val="bottom"/>
            <w:hideMark/>
          </w:tcPr>
          <w:p w:rsidR="006B6C6F" w:rsidRPr="006B6C6F" w:rsidRDefault="006B6C6F" w:rsidP="006B6C6F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color w:val="000000"/>
              </w:rPr>
            </w:pPr>
            <w:r w:rsidRPr="006B6C6F">
              <w:rPr>
                <w:rFonts w:ascii="Book Antiqua" w:eastAsia="Times New Roman" w:hAnsi="Book Antiqua" w:cs="Calibri"/>
                <w:color w:val="000000"/>
              </w:rPr>
              <w:t>11</w:t>
            </w:r>
          </w:p>
        </w:tc>
        <w:tc>
          <w:tcPr>
            <w:tcW w:w="12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B6C6F" w:rsidRPr="006B6C6F" w:rsidRDefault="006B6C6F" w:rsidP="006B6C6F">
            <w:pPr>
              <w:spacing w:after="0" w:line="240" w:lineRule="auto"/>
              <w:rPr>
                <w:rFonts w:ascii="Book Antiqua" w:eastAsia="Times New Roman" w:hAnsi="Book Antiqua" w:cs="Calibri"/>
                <w:color w:val="000000"/>
              </w:rPr>
            </w:pPr>
          </w:p>
        </w:tc>
      </w:tr>
      <w:tr w:rsidR="006B6C6F" w:rsidRPr="006B6C6F" w:rsidTr="00925DAD">
        <w:trPr>
          <w:trHeight w:val="595"/>
        </w:trPr>
        <w:tc>
          <w:tcPr>
            <w:tcW w:w="191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9BC2E6"/>
            <w:vAlign w:val="center"/>
            <w:hideMark/>
          </w:tcPr>
          <w:p w:rsidR="006B6C6F" w:rsidRPr="006B6C6F" w:rsidRDefault="006B6C6F" w:rsidP="006B6C6F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b/>
                <w:bCs/>
                <w:color w:val="000000"/>
              </w:rPr>
            </w:pPr>
            <w:r w:rsidRPr="006B6C6F">
              <w:rPr>
                <w:rFonts w:ascii="Book Antiqua" w:eastAsia="Times New Roman" w:hAnsi="Book Antiqua" w:cs="Calibri"/>
                <w:b/>
                <w:bCs/>
                <w:color w:val="000000"/>
              </w:rPr>
              <w:t>Taux de réalisation global du PTA de la DG</w:t>
            </w:r>
          </w:p>
        </w:tc>
        <w:tc>
          <w:tcPr>
            <w:tcW w:w="2732" w:type="dxa"/>
            <w:gridSpan w:val="2"/>
            <w:tcBorders>
              <w:top w:val="single" w:sz="4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auto" w:fill="auto"/>
            <w:noWrap/>
            <w:vAlign w:val="center"/>
            <w:hideMark/>
          </w:tcPr>
          <w:p w:rsidR="006B6C6F" w:rsidRPr="006B6C6F" w:rsidRDefault="006B6C6F" w:rsidP="006B6C6F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b/>
                <w:bCs/>
                <w:color w:val="000000"/>
              </w:rPr>
            </w:pPr>
            <w:r w:rsidRPr="006B6C6F">
              <w:rPr>
                <w:rFonts w:ascii="Book Antiqua" w:eastAsia="Times New Roman" w:hAnsi="Book Antiqua" w:cs="Calibri"/>
                <w:b/>
                <w:bCs/>
                <w:color w:val="000000"/>
              </w:rPr>
              <w:t>94%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B6C6F" w:rsidRPr="006B6C6F" w:rsidRDefault="006B6C6F" w:rsidP="006B6C6F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b/>
                <w:bCs/>
                <w:color w:val="000000"/>
              </w:rPr>
            </w:pPr>
          </w:p>
        </w:tc>
      </w:tr>
    </w:tbl>
    <w:p w:rsidR="00CF752F" w:rsidRDefault="00CF752F" w:rsidP="003F749F">
      <w:pPr>
        <w:tabs>
          <w:tab w:val="left" w:pos="360"/>
        </w:tabs>
        <w:rPr>
          <w:noProof/>
        </w:rPr>
      </w:pPr>
    </w:p>
    <w:p w:rsidR="00C36108" w:rsidRDefault="00C36108" w:rsidP="003F749F">
      <w:pPr>
        <w:tabs>
          <w:tab w:val="left" w:pos="360"/>
        </w:tabs>
        <w:rPr>
          <w:rFonts w:ascii="Book Antiqua" w:hAnsi="Book Antiqua"/>
          <w:color w:val="000000" w:themeColor="text1"/>
          <w:sz w:val="24"/>
          <w:szCs w:val="24"/>
        </w:rPr>
      </w:pPr>
      <w:r w:rsidRPr="00C36108">
        <w:rPr>
          <w:rFonts w:ascii="Book Antiqua" w:hAnsi="Book Antiqua"/>
          <w:color w:val="000000" w:themeColor="text1"/>
          <w:sz w:val="24"/>
          <w:szCs w:val="24"/>
        </w:rPr>
        <w:t xml:space="preserve">Le taux de réalisation du PTA du DG est de </w:t>
      </w:r>
      <w:r w:rsidRPr="00C36108">
        <w:rPr>
          <w:rFonts w:ascii="Book Antiqua" w:hAnsi="Book Antiqua"/>
          <w:b/>
          <w:color w:val="0070C0"/>
          <w:sz w:val="24"/>
          <w:szCs w:val="24"/>
        </w:rPr>
        <w:t>94%</w:t>
      </w:r>
      <w:r w:rsidRPr="00C36108">
        <w:rPr>
          <w:rFonts w:ascii="Book Antiqua" w:hAnsi="Book Antiqua"/>
          <w:color w:val="000000" w:themeColor="text1"/>
          <w:sz w:val="24"/>
          <w:szCs w:val="24"/>
        </w:rPr>
        <w:t xml:space="preserve"> au mois de mai en raison des actions non réalisées comme indiqué en amont dans les PTA de la DS et SCIQ.</w:t>
      </w:r>
    </w:p>
    <w:p w:rsidR="00925DAD" w:rsidRPr="00C36108" w:rsidRDefault="00925DAD" w:rsidP="003F749F">
      <w:pPr>
        <w:tabs>
          <w:tab w:val="left" w:pos="360"/>
        </w:tabs>
        <w:rPr>
          <w:rFonts w:ascii="Book Antiqua" w:hAnsi="Book Antiqua"/>
          <w:color w:val="000000" w:themeColor="text1"/>
          <w:sz w:val="24"/>
          <w:szCs w:val="24"/>
        </w:rPr>
      </w:pPr>
    </w:p>
    <w:p w:rsidR="00CF752F" w:rsidRPr="00925DAD" w:rsidRDefault="00C36108" w:rsidP="00925DAD">
      <w:pPr>
        <w:jc w:val="center"/>
        <w:rPr>
          <w:rFonts w:ascii="Book Antiqua" w:hAnsi="Book Antiqua"/>
          <w:b/>
          <w:sz w:val="28"/>
          <w:szCs w:val="28"/>
          <w:u w:val="single"/>
        </w:rPr>
      </w:pPr>
      <w:r>
        <w:rPr>
          <w:rFonts w:ascii="Book Antiqua" w:hAnsi="Book Antiqua"/>
          <w:b/>
          <w:sz w:val="28"/>
          <w:szCs w:val="28"/>
          <w:u w:val="single"/>
        </w:rPr>
        <w:t>5</w:t>
      </w:r>
      <w:r w:rsidRPr="00546892">
        <w:rPr>
          <w:rFonts w:ascii="Book Antiqua" w:hAnsi="Book Antiqua"/>
          <w:b/>
          <w:sz w:val="28"/>
          <w:szCs w:val="28"/>
          <w:u w:val="single"/>
        </w:rPr>
        <w:t>-</w:t>
      </w:r>
      <w:r w:rsidRPr="00696F5B">
        <w:rPr>
          <w:rFonts w:ascii="Book Antiqua" w:hAnsi="Book Antiqua"/>
          <w:b/>
          <w:sz w:val="28"/>
          <w:szCs w:val="28"/>
          <w:u w:val="single"/>
        </w:rPr>
        <w:t xml:space="preserve"> </w:t>
      </w:r>
      <w:r>
        <w:rPr>
          <w:rFonts w:ascii="Book Antiqua" w:hAnsi="Book Antiqua"/>
          <w:b/>
          <w:sz w:val="28"/>
          <w:szCs w:val="28"/>
          <w:u w:val="single"/>
        </w:rPr>
        <w:t>Evolution du t</w:t>
      </w:r>
      <w:r w:rsidRPr="00696F5B">
        <w:rPr>
          <w:rFonts w:ascii="Book Antiqua" w:hAnsi="Book Antiqua"/>
          <w:b/>
          <w:sz w:val="28"/>
          <w:szCs w:val="28"/>
          <w:u w:val="single"/>
        </w:rPr>
        <w:t>aux de réalisation du PTA de la Direction Générale</w:t>
      </w:r>
      <w:r>
        <w:rPr>
          <w:rFonts w:ascii="Book Antiqua" w:hAnsi="Book Antiqua"/>
          <w:b/>
          <w:sz w:val="28"/>
          <w:szCs w:val="28"/>
          <w:u w:val="single"/>
        </w:rPr>
        <w:t xml:space="preserve"> de mars à mai 2026</w:t>
      </w:r>
    </w:p>
    <w:p w:rsidR="00CF752F" w:rsidRDefault="006207AE" w:rsidP="003F749F">
      <w:pPr>
        <w:tabs>
          <w:tab w:val="left" w:pos="360"/>
        </w:tabs>
        <w:rPr>
          <w:noProof/>
        </w:rPr>
      </w:pPr>
      <w:r>
        <w:rPr>
          <w:noProof/>
          <w:lang/>
        </w:rPr>
        <w:drawing>
          <wp:inline distT="0" distB="0" distL="0" distR="0" wp14:anchorId="2FBF8B77" wp14:editId="62561F3B">
            <wp:extent cx="6086475" cy="1933575"/>
            <wp:effectExtent l="0" t="0" r="9525" b="9525"/>
            <wp:docPr id="19" name="Graphique 1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:rsidR="00A97011" w:rsidRDefault="00A97011" w:rsidP="003F749F">
      <w:pPr>
        <w:tabs>
          <w:tab w:val="left" w:pos="360"/>
        </w:tabs>
        <w:rPr>
          <w:noProof/>
        </w:rPr>
      </w:pPr>
    </w:p>
    <w:p w:rsidR="00A97011" w:rsidRDefault="00A97011" w:rsidP="00A97011">
      <w:r w:rsidRPr="00A97011">
        <w:rPr>
          <w:rFonts w:ascii="Book Antiqua" w:hAnsi="Book Antiqua"/>
          <w:sz w:val="24"/>
          <w:szCs w:val="24"/>
        </w:rPr>
        <w:t>On constate une baisse progressive du taux de réalisation du PTA de la DG de mars à mai</w:t>
      </w:r>
      <w:r w:rsidR="00925DAD">
        <w:rPr>
          <w:rFonts w:ascii="Book Antiqua" w:hAnsi="Book Antiqua"/>
          <w:sz w:val="24"/>
          <w:szCs w:val="24"/>
        </w:rPr>
        <w:t xml:space="preserve">, passant de </w:t>
      </w:r>
      <w:r w:rsidR="00925DAD" w:rsidRPr="00925DAD">
        <w:rPr>
          <w:rFonts w:ascii="Book Antiqua" w:hAnsi="Book Antiqua"/>
          <w:b/>
          <w:sz w:val="24"/>
          <w:szCs w:val="24"/>
        </w:rPr>
        <w:t>97%</w:t>
      </w:r>
      <w:r w:rsidR="00925DAD">
        <w:rPr>
          <w:rFonts w:ascii="Book Antiqua" w:hAnsi="Book Antiqua"/>
          <w:sz w:val="24"/>
          <w:szCs w:val="24"/>
        </w:rPr>
        <w:t xml:space="preserve"> en mars à </w:t>
      </w:r>
      <w:r w:rsidR="00925DAD" w:rsidRPr="00925DAD">
        <w:rPr>
          <w:rFonts w:ascii="Book Antiqua" w:hAnsi="Book Antiqua"/>
          <w:color w:val="0070C0"/>
          <w:sz w:val="24"/>
          <w:szCs w:val="24"/>
        </w:rPr>
        <w:t>96%</w:t>
      </w:r>
      <w:r w:rsidR="00925DAD">
        <w:rPr>
          <w:rFonts w:ascii="Book Antiqua" w:hAnsi="Book Antiqua"/>
          <w:sz w:val="24"/>
          <w:szCs w:val="24"/>
        </w:rPr>
        <w:t xml:space="preserve"> en avril et enfin à </w:t>
      </w:r>
      <w:r w:rsidR="00925DAD" w:rsidRPr="00925DAD">
        <w:rPr>
          <w:rFonts w:ascii="Book Antiqua" w:hAnsi="Book Antiqua"/>
          <w:b/>
          <w:color w:val="ED7D31" w:themeColor="accent2"/>
          <w:sz w:val="24"/>
          <w:szCs w:val="24"/>
        </w:rPr>
        <w:t>94%</w:t>
      </w:r>
      <w:r w:rsidR="00925DAD">
        <w:rPr>
          <w:rFonts w:ascii="Book Antiqua" w:hAnsi="Book Antiqua"/>
          <w:b/>
          <w:color w:val="ED7D31" w:themeColor="accent2"/>
          <w:sz w:val="24"/>
          <w:szCs w:val="24"/>
        </w:rPr>
        <w:t xml:space="preserve"> </w:t>
      </w:r>
      <w:r w:rsidR="00925DAD" w:rsidRPr="00925DAD">
        <w:rPr>
          <w:rFonts w:ascii="Book Antiqua" w:hAnsi="Book Antiqua"/>
          <w:sz w:val="24"/>
          <w:szCs w:val="24"/>
        </w:rPr>
        <w:t>en mai</w:t>
      </w:r>
      <w:r w:rsidR="00925DAD">
        <w:rPr>
          <w:rFonts w:ascii="Book Antiqua" w:hAnsi="Book Antiqua"/>
          <w:b/>
          <w:color w:val="ED7D31" w:themeColor="accent2"/>
          <w:sz w:val="24"/>
          <w:szCs w:val="24"/>
        </w:rPr>
        <w:t>.</w:t>
      </w:r>
      <w:r w:rsidRPr="00A97011">
        <w:rPr>
          <w:rFonts w:ascii="Book Antiqua" w:hAnsi="Book Antiqua"/>
          <w:sz w:val="24"/>
          <w:szCs w:val="24"/>
        </w:rPr>
        <w:t xml:space="preserve"> L’engouement </w:t>
      </w:r>
      <w:r w:rsidR="00925DAD">
        <w:rPr>
          <w:rFonts w:ascii="Book Antiqua" w:hAnsi="Book Antiqua"/>
          <w:sz w:val="24"/>
          <w:szCs w:val="24"/>
        </w:rPr>
        <w:t>perçu au sein des agents s’est estompé au fil des mois pour des raisons diverses.</w:t>
      </w:r>
    </w:p>
    <w:p w:rsidR="00CF752F" w:rsidRPr="00A97011" w:rsidRDefault="00CF752F" w:rsidP="00A97011">
      <w:pPr>
        <w:sectPr w:rsidR="00CF752F" w:rsidRPr="00A97011" w:rsidSect="00900085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E135AE" w:rsidRDefault="00E135AE" w:rsidP="00E135AE">
      <w:pPr>
        <w:spacing w:after="0"/>
        <w:rPr>
          <w:noProof/>
        </w:rPr>
      </w:pPr>
    </w:p>
    <w:p w:rsidR="005E0570" w:rsidRDefault="005E0570" w:rsidP="00E135AE">
      <w:pPr>
        <w:spacing w:after="0"/>
        <w:jc w:val="both"/>
        <w:rPr>
          <w:rFonts w:ascii="Book Antiqua" w:hAnsi="Book Antiqua"/>
          <w:b/>
          <w:sz w:val="28"/>
          <w:szCs w:val="28"/>
          <w:u w:val="single"/>
        </w:rPr>
      </w:pPr>
    </w:p>
    <w:p w:rsidR="00E135AE" w:rsidRDefault="00E135AE" w:rsidP="00E135AE">
      <w:pPr>
        <w:spacing w:after="0"/>
        <w:jc w:val="both"/>
        <w:rPr>
          <w:rFonts w:ascii="Book Antiqua" w:hAnsi="Book Antiqua"/>
          <w:b/>
          <w:sz w:val="28"/>
          <w:szCs w:val="28"/>
          <w:u w:val="single"/>
        </w:rPr>
      </w:pPr>
      <w:r>
        <w:rPr>
          <w:rFonts w:ascii="Book Antiqua" w:hAnsi="Book Antiqua"/>
          <w:b/>
          <w:sz w:val="28"/>
          <w:szCs w:val="28"/>
        </w:rPr>
        <w:t xml:space="preserve"> </w:t>
      </w:r>
      <w:r>
        <w:rPr>
          <w:rFonts w:ascii="Book Antiqua" w:hAnsi="Book Antiqua"/>
          <w:b/>
          <w:sz w:val="28"/>
          <w:szCs w:val="28"/>
          <w:u w:val="single"/>
        </w:rPr>
        <w:t>6-Analyse des écarts constatés.</w:t>
      </w:r>
    </w:p>
    <w:p w:rsidR="00E135AE" w:rsidRDefault="00E135AE" w:rsidP="00E135AE"/>
    <w:p w:rsidR="00707922" w:rsidRPr="00707922" w:rsidRDefault="005E0570" w:rsidP="00707922">
      <w:pPr>
        <w:spacing w:before="100" w:beforeAutospacing="1" w:after="100" w:afterAutospacing="1" w:line="240" w:lineRule="auto"/>
        <w:outlineLvl w:val="2"/>
        <w:rPr>
          <w:rFonts w:ascii="Book Antiqua" w:hAnsi="Book Antiqua"/>
          <w:b/>
          <w:sz w:val="28"/>
          <w:szCs w:val="28"/>
        </w:rPr>
      </w:pPr>
      <w:r w:rsidRPr="00B241C4">
        <w:rPr>
          <w:rFonts w:ascii="Book Antiqua" w:hAnsi="Book Antiqua"/>
          <w:b/>
          <w:sz w:val="28"/>
          <w:szCs w:val="28"/>
        </w:rPr>
        <w:t xml:space="preserve"> </w:t>
      </w:r>
      <w:r w:rsidR="00707922" w:rsidRPr="00707922">
        <w:rPr>
          <w:rFonts w:ascii="Book Antiqua" w:hAnsi="Book Antiqua"/>
          <w:b/>
          <w:sz w:val="28"/>
          <w:szCs w:val="28"/>
        </w:rPr>
        <w:t xml:space="preserve">1. </w:t>
      </w:r>
      <w:r w:rsidR="00707922" w:rsidRPr="00707922">
        <w:rPr>
          <w:rFonts w:ascii="Book Antiqua" w:hAnsi="Book Antiqua"/>
          <w:b/>
          <w:sz w:val="28"/>
          <w:szCs w:val="28"/>
          <w:u w:val="single"/>
        </w:rPr>
        <w:t>Écarts de réalisation</w:t>
      </w:r>
    </w:p>
    <w:p w:rsidR="00707922" w:rsidRPr="00FA4251" w:rsidRDefault="00B241C4" w:rsidP="007079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b/>
          <w:sz w:val="24"/>
          <w:szCs w:val="24"/>
        </w:rPr>
      </w:pPr>
      <w:r w:rsidRPr="00FA4251">
        <w:rPr>
          <w:rFonts w:ascii="Book Antiqua" w:eastAsia="Times New Roman" w:hAnsi="Book Antiqua" w:cs="Times New Roman"/>
          <w:b/>
          <w:sz w:val="24"/>
          <w:szCs w:val="24"/>
        </w:rPr>
        <w:t>Actions non réalisées dans le trimestre:</w:t>
      </w:r>
    </w:p>
    <w:p w:rsidR="00B241C4" w:rsidRPr="00B241C4" w:rsidRDefault="00B241C4" w:rsidP="00B241C4">
      <w:pPr>
        <w:spacing w:after="0" w:line="240" w:lineRule="auto"/>
        <w:ind w:left="720"/>
        <w:rPr>
          <w:rFonts w:ascii="Book Antiqua" w:eastAsia="Times New Roman" w:hAnsi="Book Antiqua" w:cs="Times New Roman"/>
          <w:color w:val="0070C0"/>
          <w:sz w:val="24"/>
          <w:szCs w:val="24"/>
        </w:rPr>
      </w:pPr>
      <w:r>
        <w:rPr>
          <w:rFonts w:ascii="Book Antiqua" w:eastAsia="Times New Roman" w:hAnsi="Book Antiqua" w:cs="Times New Roman"/>
          <w:sz w:val="24"/>
          <w:szCs w:val="24"/>
        </w:rPr>
        <w:t>-</w:t>
      </w:r>
      <w:r w:rsidRPr="00B241C4">
        <w:rPr>
          <w:rFonts w:ascii="Book Antiqua" w:eastAsia="Times New Roman" w:hAnsi="Book Antiqua" w:cs="Times New Roman"/>
          <w:sz w:val="24"/>
          <w:szCs w:val="24"/>
        </w:rPr>
        <w:t>Animer les réunions techniques de planification avec les directions et services</w:t>
      </w:r>
      <w:r>
        <w:rPr>
          <w:rFonts w:ascii="Book Antiqua" w:eastAsia="Times New Roman" w:hAnsi="Book Antiqua" w:cs="Times New Roman"/>
          <w:sz w:val="24"/>
          <w:szCs w:val="24"/>
        </w:rPr>
        <w:t xml:space="preserve"> </w:t>
      </w:r>
      <w:r w:rsidRPr="00B241C4">
        <w:rPr>
          <w:rFonts w:ascii="Book Antiqua" w:eastAsia="Times New Roman" w:hAnsi="Book Antiqua" w:cs="Times New Roman"/>
          <w:color w:val="0070C0"/>
          <w:sz w:val="24"/>
          <w:szCs w:val="24"/>
        </w:rPr>
        <w:t>(RMO : CS P)</w:t>
      </w:r>
    </w:p>
    <w:p w:rsidR="00B241C4" w:rsidRDefault="00B241C4" w:rsidP="00B241C4">
      <w:pPr>
        <w:spacing w:after="0" w:line="240" w:lineRule="auto"/>
        <w:ind w:left="720"/>
        <w:rPr>
          <w:rFonts w:ascii="Book Antiqua" w:eastAsia="Times New Roman" w:hAnsi="Book Antiqua" w:cs="Times New Roman"/>
          <w:sz w:val="24"/>
          <w:szCs w:val="24"/>
        </w:rPr>
      </w:pPr>
      <w:r>
        <w:rPr>
          <w:rFonts w:ascii="Book Antiqua" w:eastAsia="Times New Roman" w:hAnsi="Book Antiqua" w:cs="Times New Roman"/>
          <w:sz w:val="24"/>
          <w:szCs w:val="24"/>
        </w:rPr>
        <w:t>-</w:t>
      </w:r>
      <w:r w:rsidRPr="00B241C4">
        <w:rPr>
          <w:rFonts w:ascii="Book Antiqua" w:eastAsia="Times New Roman" w:hAnsi="Book Antiqua" w:cs="Times New Roman"/>
          <w:sz w:val="24"/>
          <w:szCs w:val="24"/>
        </w:rPr>
        <w:t>Réaliser les contrôles</w:t>
      </w:r>
      <w:r>
        <w:rPr>
          <w:rFonts w:ascii="Book Antiqua" w:eastAsia="Times New Roman" w:hAnsi="Book Antiqua" w:cs="Times New Roman"/>
          <w:sz w:val="24"/>
          <w:szCs w:val="24"/>
        </w:rPr>
        <w:t xml:space="preserve"> dans les établissements supérieurs </w:t>
      </w:r>
      <w:r w:rsidRPr="00B241C4">
        <w:rPr>
          <w:rFonts w:ascii="Book Antiqua" w:eastAsia="Times New Roman" w:hAnsi="Book Antiqua" w:cs="Times New Roman"/>
          <w:color w:val="0070C0"/>
          <w:sz w:val="24"/>
          <w:szCs w:val="24"/>
        </w:rPr>
        <w:t>(</w:t>
      </w:r>
      <w:r>
        <w:rPr>
          <w:rFonts w:ascii="Book Antiqua" w:eastAsia="Times New Roman" w:hAnsi="Book Antiqua" w:cs="Times New Roman"/>
          <w:color w:val="0070C0"/>
          <w:sz w:val="24"/>
          <w:szCs w:val="24"/>
        </w:rPr>
        <w:t xml:space="preserve">RMO : </w:t>
      </w:r>
      <w:r w:rsidRPr="00B241C4">
        <w:rPr>
          <w:rFonts w:ascii="Book Antiqua" w:eastAsia="Times New Roman" w:hAnsi="Book Antiqua" w:cs="Times New Roman"/>
          <w:color w:val="0070C0"/>
          <w:sz w:val="24"/>
          <w:szCs w:val="24"/>
        </w:rPr>
        <w:t>SCIQ) ;</w:t>
      </w:r>
    </w:p>
    <w:p w:rsidR="00B241C4" w:rsidRPr="00707922" w:rsidRDefault="00B241C4" w:rsidP="00FA4251">
      <w:pPr>
        <w:spacing w:after="0" w:line="240" w:lineRule="auto"/>
        <w:ind w:left="720"/>
        <w:rPr>
          <w:rFonts w:ascii="Book Antiqua" w:eastAsia="Times New Roman" w:hAnsi="Book Antiqua" w:cs="Times New Roman"/>
          <w:color w:val="0070C0"/>
          <w:sz w:val="24"/>
          <w:szCs w:val="24"/>
        </w:rPr>
      </w:pPr>
      <w:r>
        <w:rPr>
          <w:rFonts w:ascii="Book Antiqua" w:eastAsia="Times New Roman" w:hAnsi="Book Antiqua" w:cs="Times New Roman"/>
          <w:sz w:val="24"/>
          <w:szCs w:val="24"/>
        </w:rPr>
        <w:t>-</w:t>
      </w:r>
      <w:r w:rsidRPr="00B241C4">
        <w:rPr>
          <w:rFonts w:ascii="Book Antiqua" w:eastAsia="Times New Roman" w:hAnsi="Book Antiqua" w:cs="Times New Roman"/>
          <w:sz w:val="24"/>
          <w:szCs w:val="24"/>
        </w:rPr>
        <w:t>Rédiger un rapport de mission</w:t>
      </w:r>
      <w:r>
        <w:rPr>
          <w:rFonts w:ascii="Book Antiqua" w:eastAsia="Times New Roman" w:hAnsi="Book Antiqua" w:cs="Times New Roman"/>
          <w:sz w:val="24"/>
          <w:szCs w:val="24"/>
        </w:rPr>
        <w:t xml:space="preserve"> </w:t>
      </w:r>
      <w:r w:rsidRPr="00B241C4">
        <w:rPr>
          <w:rFonts w:ascii="Book Antiqua" w:eastAsia="Times New Roman" w:hAnsi="Book Antiqua" w:cs="Times New Roman"/>
          <w:color w:val="0070C0"/>
          <w:sz w:val="24"/>
          <w:szCs w:val="24"/>
        </w:rPr>
        <w:t>(</w:t>
      </w:r>
      <w:r>
        <w:rPr>
          <w:rFonts w:ascii="Book Antiqua" w:eastAsia="Times New Roman" w:hAnsi="Book Antiqua" w:cs="Times New Roman"/>
          <w:color w:val="0070C0"/>
          <w:sz w:val="24"/>
          <w:szCs w:val="24"/>
        </w:rPr>
        <w:t xml:space="preserve">RMO : </w:t>
      </w:r>
      <w:r w:rsidRPr="00B241C4">
        <w:rPr>
          <w:rFonts w:ascii="Book Antiqua" w:eastAsia="Times New Roman" w:hAnsi="Book Antiqua" w:cs="Times New Roman"/>
          <w:color w:val="0070C0"/>
          <w:sz w:val="24"/>
          <w:szCs w:val="24"/>
        </w:rPr>
        <w:t>CS CIQ)</w:t>
      </w:r>
    </w:p>
    <w:p w:rsidR="00B241C4" w:rsidRDefault="00B241C4" w:rsidP="007079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FA4251">
        <w:rPr>
          <w:rFonts w:ascii="Book Antiqua" w:eastAsia="Times New Roman" w:hAnsi="Book Antiqua" w:cs="Times New Roman"/>
          <w:b/>
          <w:sz w:val="24"/>
          <w:szCs w:val="24"/>
        </w:rPr>
        <w:t>Actions partiellement réalisées</w:t>
      </w:r>
      <w:r>
        <w:rPr>
          <w:rFonts w:ascii="Book Antiqua" w:eastAsia="Times New Roman" w:hAnsi="Book Antiqua" w:cs="Times New Roman"/>
          <w:sz w:val="24"/>
          <w:szCs w:val="24"/>
        </w:rPr>
        <w:t>:</w:t>
      </w:r>
    </w:p>
    <w:p w:rsidR="00707922" w:rsidRPr="00707922" w:rsidRDefault="00B241C4" w:rsidP="00B241C4">
      <w:pPr>
        <w:spacing w:before="100" w:beforeAutospacing="1" w:after="100" w:afterAutospacing="1" w:line="240" w:lineRule="auto"/>
        <w:ind w:left="720"/>
        <w:rPr>
          <w:rFonts w:ascii="Book Antiqua" w:eastAsia="Times New Roman" w:hAnsi="Book Antiqua" w:cs="Times New Roman"/>
          <w:sz w:val="24"/>
          <w:szCs w:val="24"/>
        </w:rPr>
      </w:pPr>
      <w:r>
        <w:rPr>
          <w:rFonts w:ascii="Book Antiqua" w:eastAsia="Times New Roman" w:hAnsi="Book Antiqua" w:cs="Times New Roman"/>
          <w:sz w:val="24"/>
          <w:szCs w:val="24"/>
        </w:rPr>
        <w:t>-</w:t>
      </w:r>
      <w:r w:rsidRPr="00B241C4">
        <w:rPr>
          <w:rFonts w:ascii="Book Antiqua" w:eastAsia="Times New Roman" w:hAnsi="Book Antiqua" w:cs="Times New Roman"/>
          <w:sz w:val="24"/>
          <w:szCs w:val="24"/>
        </w:rPr>
        <w:t>Elaborer la synthèse des propositions de critères formulées et transmettre à la DG</w:t>
      </w:r>
      <w:r w:rsidR="00707922" w:rsidRPr="00707922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r w:rsidRPr="00B241C4">
        <w:rPr>
          <w:rFonts w:ascii="Book Antiqua" w:eastAsia="Times New Roman" w:hAnsi="Book Antiqua" w:cs="Times New Roman"/>
          <w:color w:val="0070C0"/>
          <w:sz w:val="24"/>
          <w:szCs w:val="24"/>
        </w:rPr>
        <w:t xml:space="preserve">(RMO: </w:t>
      </w:r>
      <w:proofErr w:type="spellStart"/>
      <w:r w:rsidRPr="00B241C4">
        <w:rPr>
          <w:rFonts w:ascii="Book Antiqua" w:eastAsia="Times New Roman" w:hAnsi="Book Antiqua" w:cs="Times New Roman"/>
          <w:color w:val="0070C0"/>
          <w:sz w:val="24"/>
          <w:szCs w:val="24"/>
        </w:rPr>
        <w:t>Raissa</w:t>
      </w:r>
      <w:proofErr w:type="spellEnd"/>
      <w:r w:rsidRPr="00B241C4">
        <w:rPr>
          <w:rFonts w:ascii="Book Antiqua" w:eastAsia="Times New Roman" w:hAnsi="Book Antiqua" w:cs="Times New Roman"/>
          <w:color w:val="0070C0"/>
          <w:sz w:val="24"/>
          <w:szCs w:val="24"/>
        </w:rPr>
        <w:t>)</w:t>
      </w:r>
    </w:p>
    <w:p w:rsidR="00707922" w:rsidRDefault="00707922" w:rsidP="007079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707922">
        <w:rPr>
          <w:rFonts w:ascii="Book Antiqua" w:eastAsia="Times New Roman" w:hAnsi="Book Antiqua" w:cs="Times New Roman"/>
          <w:b/>
          <w:sz w:val="24"/>
          <w:szCs w:val="24"/>
        </w:rPr>
        <w:t>Activités reportées à une période ultérieure</w:t>
      </w:r>
      <w:r w:rsidRPr="00707922">
        <w:rPr>
          <w:rFonts w:ascii="Book Antiqua" w:eastAsia="Times New Roman" w:hAnsi="Book Antiqua" w:cs="Times New Roman"/>
          <w:sz w:val="24"/>
          <w:szCs w:val="24"/>
        </w:rPr>
        <w:t xml:space="preserve">. </w:t>
      </w:r>
    </w:p>
    <w:p w:rsidR="00FA4251" w:rsidRPr="00FE0D81" w:rsidRDefault="00FA4251" w:rsidP="00FE0D81">
      <w:pPr>
        <w:pStyle w:val="Paragraphedeliste"/>
        <w:numPr>
          <w:ilvl w:val="0"/>
          <w:numId w:val="25"/>
        </w:numPr>
        <w:spacing w:after="0" w:line="240" w:lineRule="auto"/>
        <w:rPr>
          <w:rFonts w:ascii="Book Antiqua" w:eastAsia="Times New Roman" w:hAnsi="Book Antiqua" w:cs="Times New Roman"/>
          <w:color w:val="0070C0"/>
          <w:sz w:val="24"/>
          <w:szCs w:val="24"/>
        </w:rPr>
      </w:pPr>
      <w:r w:rsidRPr="00FE0D81">
        <w:rPr>
          <w:rFonts w:ascii="Book Antiqua" w:eastAsia="Times New Roman" w:hAnsi="Book Antiqua" w:cs="Times New Roman"/>
          <w:sz w:val="24"/>
          <w:szCs w:val="24"/>
        </w:rPr>
        <w:t xml:space="preserve">Rédiger une note de synthèse stratégique pour l'élaboration de l'offre de bourse adaptée </w:t>
      </w:r>
      <w:r w:rsidRPr="00FE0D81">
        <w:rPr>
          <w:rFonts w:ascii="Book Antiqua" w:eastAsia="Times New Roman" w:hAnsi="Book Antiqua" w:cs="Times New Roman"/>
          <w:color w:val="0070C0"/>
          <w:sz w:val="24"/>
          <w:szCs w:val="24"/>
        </w:rPr>
        <w:t>(RMO: CS EB) ;</w:t>
      </w:r>
    </w:p>
    <w:p w:rsidR="00FE0D81" w:rsidRDefault="00FA4251" w:rsidP="00FE0D81">
      <w:pPr>
        <w:pStyle w:val="Paragraphedeliste"/>
        <w:numPr>
          <w:ilvl w:val="0"/>
          <w:numId w:val="25"/>
        </w:numPr>
        <w:spacing w:after="0" w:line="240" w:lineRule="auto"/>
        <w:rPr>
          <w:rFonts w:ascii="Book Antiqua" w:eastAsia="Times New Roman" w:hAnsi="Book Antiqua" w:cs="Times New Roman"/>
          <w:color w:val="0070C0"/>
          <w:sz w:val="24"/>
          <w:szCs w:val="24"/>
        </w:rPr>
      </w:pPr>
      <w:r w:rsidRPr="00FA4251">
        <w:rPr>
          <w:rFonts w:ascii="Book Antiqua" w:eastAsia="Times New Roman" w:hAnsi="Book Antiqua" w:cs="Times New Roman"/>
          <w:sz w:val="24"/>
          <w:szCs w:val="24"/>
        </w:rPr>
        <w:t>Elaborer des modèles de conventions de partenariat relatifs à l'insertion professionnelle</w:t>
      </w:r>
      <w:r>
        <w:rPr>
          <w:rFonts w:ascii="Book Antiqua" w:eastAsia="Times New Roman" w:hAnsi="Book Antiqua" w:cs="Times New Roman"/>
          <w:sz w:val="24"/>
          <w:szCs w:val="24"/>
        </w:rPr>
        <w:t xml:space="preserve"> </w:t>
      </w:r>
      <w:r w:rsidRPr="00B241C4">
        <w:rPr>
          <w:rFonts w:ascii="Book Antiqua" w:eastAsia="Times New Roman" w:hAnsi="Book Antiqua" w:cs="Times New Roman"/>
          <w:color w:val="0070C0"/>
          <w:sz w:val="24"/>
          <w:szCs w:val="24"/>
        </w:rPr>
        <w:t xml:space="preserve">(RMO: </w:t>
      </w:r>
      <w:r w:rsidR="00FE0D81">
        <w:rPr>
          <w:rFonts w:ascii="Book Antiqua" w:eastAsia="Times New Roman" w:hAnsi="Book Antiqua" w:cs="Times New Roman"/>
          <w:color w:val="0070C0"/>
          <w:sz w:val="24"/>
          <w:szCs w:val="24"/>
        </w:rPr>
        <w:t>OXCY</w:t>
      </w:r>
      <w:r w:rsidRPr="00B241C4">
        <w:rPr>
          <w:rFonts w:ascii="Book Antiqua" w:eastAsia="Times New Roman" w:hAnsi="Book Antiqua" w:cs="Times New Roman"/>
          <w:color w:val="0070C0"/>
          <w:sz w:val="24"/>
          <w:szCs w:val="24"/>
        </w:rPr>
        <w:t>)</w:t>
      </w:r>
      <w:r>
        <w:rPr>
          <w:rFonts w:ascii="Book Antiqua" w:eastAsia="Times New Roman" w:hAnsi="Book Antiqua" w:cs="Times New Roman"/>
          <w:color w:val="0070C0"/>
          <w:sz w:val="24"/>
          <w:szCs w:val="24"/>
        </w:rPr>
        <w:t> ;</w:t>
      </w:r>
    </w:p>
    <w:p w:rsidR="00FE0D81" w:rsidRPr="00FE0D81" w:rsidRDefault="00FE0D81" w:rsidP="00FE0D81">
      <w:pPr>
        <w:pStyle w:val="Paragraphedeliste"/>
        <w:numPr>
          <w:ilvl w:val="0"/>
          <w:numId w:val="25"/>
        </w:numPr>
        <w:spacing w:after="0" w:line="240" w:lineRule="auto"/>
        <w:rPr>
          <w:rFonts w:ascii="Book Antiqua" w:eastAsia="Times New Roman" w:hAnsi="Book Antiqua" w:cs="Times New Roman"/>
          <w:color w:val="0070C0"/>
          <w:sz w:val="24"/>
          <w:szCs w:val="24"/>
        </w:rPr>
      </w:pPr>
      <w:r w:rsidRPr="00FE0D81">
        <w:rPr>
          <w:rFonts w:ascii="Book Antiqua" w:eastAsia="Times New Roman" w:hAnsi="Book Antiqua" w:cs="Times New Roman"/>
          <w:sz w:val="24"/>
          <w:szCs w:val="24"/>
        </w:rPr>
        <w:t>Redéfinir les missions clés de la DS (</w:t>
      </w:r>
      <w:r w:rsidRPr="00FE0D81">
        <w:rPr>
          <w:rFonts w:ascii="Book Antiqua" w:eastAsia="Times New Roman" w:hAnsi="Book Antiqua" w:cs="Times New Roman"/>
          <w:color w:val="0070C0"/>
          <w:sz w:val="24"/>
          <w:szCs w:val="24"/>
        </w:rPr>
        <w:t>(RMO: ZITA) ; </w:t>
      </w:r>
    </w:p>
    <w:p w:rsidR="00FE0D81" w:rsidRPr="00FE0D81" w:rsidRDefault="00FE0D81" w:rsidP="00FE0D81">
      <w:pPr>
        <w:pStyle w:val="Paragraphedeliste"/>
        <w:numPr>
          <w:ilvl w:val="0"/>
          <w:numId w:val="25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FE0D81">
        <w:rPr>
          <w:rFonts w:ascii="Book Antiqua" w:eastAsia="Times New Roman" w:hAnsi="Book Antiqua" w:cs="Times New Roman"/>
          <w:sz w:val="24"/>
          <w:szCs w:val="24"/>
        </w:rPr>
        <w:t xml:space="preserve">Collecter et consolider les contributions des Directions et services </w:t>
      </w:r>
      <w:r w:rsidRPr="00FE0D81">
        <w:rPr>
          <w:rFonts w:ascii="Book Antiqua" w:eastAsia="Times New Roman" w:hAnsi="Book Antiqua" w:cs="Times New Roman"/>
          <w:color w:val="0070C0"/>
          <w:sz w:val="24"/>
          <w:szCs w:val="24"/>
        </w:rPr>
        <w:t>(RMO : CS P) ;</w:t>
      </w:r>
    </w:p>
    <w:p w:rsidR="00FE0D81" w:rsidRDefault="00FE0D81" w:rsidP="00FE0D81">
      <w:pPr>
        <w:pStyle w:val="Paragraphedeliste"/>
        <w:numPr>
          <w:ilvl w:val="0"/>
          <w:numId w:val="25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FE0D81">
        <w:rPr>
          <w:rFonts w:ascii="Book Antiqua" w:eastAsia="Times New Roman" w:hAnsi="Book Antiqua" w:cs="Times New Roman"/>
          <w:sz w:val="24"/>
          <w:szCs w:val="24"/>
        </w:rPr>
        <w:t>Actualiser le tableau de conservation des documents</w:t>
      </w:r>
      <w:r>
        <w:rPr>
          <w:rFonts w:ascii="Book Antiqua" w:eastAsia="Times New Roman" w:hAnsi="Book Antiqua" w:cs="Times New Roman"/>
          <w:sz w:val="24"/>
          <w:szCs w:val="24"/>
        </w:rPr>
        <w:t xml:space="preserve"> </w:t>
      </w:r>
      <w:r w:rsidRPr="00FE0D81">
        <w:rPr>
          <w:rFonts w:ascii="Book Antiqua" w:eastAsia="Times New Roman" w:hAnsi="Book Antiqua" w:cs="Times New Roman"/>
          <w:color w:val="0070C0"/>
          <w:sz w:val="24"/>
          <w:szCs w:val="24"/>
        </w:rPr>
        <w:t>(CS GDS) </w:t>
      </w:r>
      <w:r>
        <w:rPr>
          <w:rFonts w:ascii="Book Antiqua" w:eastAsia="Times New Roman" w:hAnsi="Book Antiqua" w:cs="Times New Roman"/>
          <w:sz w:val="24"/>
          <w:szCs w:val="24"/>
        </w:rPr>
        <w:t>;</w:t>
      </w:r>
    </w:p>
    <w:p w:rsidR="00FE0D81" w:rsidRPr="00FE0D81" w:rsidRDefault="00FE0D81" w:rsidP="008604E0">
      <w:pPr>
        <w:pStyle w:val="Paragraphedeliste"/>
        <w:numPr>
          <w:ilvl w:val="0"/>
          <w:numId w:val="25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FE0D81">
        <w:rPr>
          <w:rFonts w:ascii="Book Antiqua" w:eastAsia="Times New Roman" w:hAnsi="Book Antiqua" w:cs="Times New Roman"/>
          <w:sz w:val="24"/>
          <w:szCs w:val="24"/>
        </w:rPr>
        <w:t>Proposer la rédaction d'un arrêté fixant les délais de conservation des archives de l'Agence</w:t>
      </w:r>
      <w:r>
        <w:rPr>
          <w:rFonts w:ascii="Book Antiqua" w:eastAsia="Times New Roman" w:hAnsi="Book Antiqua" w:cs="Times New Roman"/>
          <w:sz w:val="24"/>
          <w:szCs w:val="24"/>
        </w:rPr>
        <w:t xml:space="preserve"> </w:t>
      </w:r>
      <w:r w:rsidRPr="00FE0D81">
        <w:rPr>
          <w:rFonts w:ascii="Book Antiqua" w:eastAsia="Times New Roman" w:hAnsi="Book Antiqua" w:cs="Times New Roman"/>
          <w:color w:val="0070C0"/>
          <w:sz w:val="24"/>
          <w:szCs w:val="24"/>
        </w:rPr>
        <w:t>(CS GDS)</w:t>
      </w:r>
      <w:r>
        <w:rPr>
          <w:rFonts w:ascii="Book Antiqua" w:eastAsia="Times New Roman" w:hAnsi="Book Antiqua" w:cs="Times New Roman"/>
          <w:sz w:val="24"/>
          <w:szCs w:val="24"/>
        </w:rPr>
        <w:t>.</w:t>
      </w:r>
    </w:p>
    <w:p w:rsidR="00707922" w:rsidRDefault="00707922" w:rsidP="007079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b/>
          <w:sz w:val="24"/>
          <w:szCs w:val="24"/>
        </w:rPr>
      </w:pPr>
      <w:r w:rsidRPr="00707922">
        <w:rPr>
          <w:rFonts w:ascii="Book Antiqua" w:eastAsia="Times New Roman" w:hAnsi="Book Antiqua" w:cs="Times New Roman"/>
          <w:b/>
          <w:sz w:val="24"/>
          <w:szCs w:val="24"/>
        </w:rPr>
        <w:t xml:space="preserve">Taux de réalisation inférieur à la cible prévue. </w:t>
      </w:r>
    </w:p>
    <w:p w:rsidR="004927F7" w:rsidRPr="004927F7" w:rsidRDefault="004927F7" w:rsidP="004927F7">
      <w:pPr>
        <w:spacing w:before="100" w:beforeAutospacing="1" w:after="100" w:afterAutospacing="1" w:line="240" w:lineRule="auto"/>
        <w:ind w:left="720"/>
        <w:rPr>
          <w:rFonts w:ascii="Book Antiqua" w:eastAsia="Times New Roman" w:hAnsi="Book Antiqua" w:cs="Times New Roman"/>
          <w:sz w:val="24"/>
          <w:szCs w:val="24"/>
        </w:rPr>
      </w:pPr>
      <w:r w:rsidRPr="004927F7">
        <w:rPr>
          <w:rFonts w:ascii="Book Antiqua" w:eastAsia="Times New Roman" w:hAnsi="Book Antiqua" w:cs="Times New Roman"/>
          <w:sz w:val="24"/>
          <w:szCs w:val="24"/>
        </w:rPr>
        <w:t>A date, le taux de réalisation du PTA de la Direction Générale</w:t>
      </w:r>
      <w:r>
        <w:rPr>
          <w:rFonts w:ascii="Book Antiqua" w:eastAsia="Times New Roman" w:hAnsi="Book Antiqua" w:cs="Times New Roman"/>
          <w:sz w:val="24"/>
          <w:szCs w:val="24"/>
        </w:rPr>
        <w:t xml:space="preserve"> aurait dû être à 100% conformément à la cible fixée avec chaque action échue. On constate plutôt un écart de </w:t>
      </w:r>
      <w:r w:rsidRPr="004927F7">
        <w:rPr>
          <w:rFonts w:ascii="Book Antiqua" w:eastAsia="Times New Roman" w:hAnsi="Book Antiqua" w:cs="Times New Roman"/>
          <w:color w:val="FF0000"/>
          <w:sz w:val="24"/>
          <w:szCs w:val="24"/>
        </w:rPr>
        <w:t xml:space="preserve">-6 points </w:t>
      </w:r>
      <w:r>
        <w:rPr>
          <w:rFonts w:ascii="Book Antiqua" w:eastAsia="Times New Roman" w:hAnsi="Book Antiqua" w:cs="Times New Roman"/>
          <w:sz w:val="24"/>
          <w:szCs w:val="24"/>
        </w:rPr>
        <w:t xml:space="preserve">pour ce premier trimestre, soit un taux de réalisation de </w:t>
      </w:r>
      <w:r w:rsidRPr="004927F7">
        <w:rPr>
          <w:rFonts w:ascii="Book Antiqua" w:eastAsia="Times New Roman" w:hAnsi="Book Antiqua" w:cs="Times New Roman"/>
          <w:b/>
          <w:sz w:val="24"/>
          <w:szCs w:val="24"/>
        </w:rPr>
        <w:t>94%</w:t>
      </w:r>
      <w:r>
        <w:rPr>
          <w:rFonts w:ascii="Book Antiqua" w:eastAsia="Times New Roman" w:hAnsi="Book Antiqua" w:cs="Times New Roman"/>
          <w:sz w:val="24"/>
          <w:szCs w:val="24"/>
        </w:rPr>
        <w:t>.</w:t>
      </w:r>
    </w:p>
    <w:p w:rsidR="00707922" w:rsidRDefault="004927F7" w:rsidP="00707922">
      <w:pPr>
        <w:spacing w:beforeAutospacing="1" w:after="100" w:afterAutospacing="1" w:line="240" w:lineRule="auto"/>
        <w:rPr>
          <w:rFonts w:ascii="Book Antiqua" w:eastAsia="Times New Roman" w:hAnsi="Book Antiqua" w:cs="Times New Roman"/>
          <w:sz w:val="24"/>
          <w:szCs w:val="24"/>
        </w:rPr>
      </w:pPr>
      <w:r>
        <w:rPr>
          <w:rFonts w:ascii="Book Antiqua" w:eastAsia="Times New Roman" w:hAnsi="Book Antiqua" w:cs="Times New Roman"/>
          <w:sz w:val="24"/>
          <w:szCs w:val="24"/>
        </w:rPr>
        <w:t xml:space="preserve">          Ainsi, sur les </w:t>
      </w:r>
      <w:r w:rsidRPr="006042BC">
        <w:rPr>
          <w:rFonts w:ascii="Book Antiqua" w:eastAsia="Times New Roman" w:hAnsi="Book Antiqua" w:cs="Times New Roman"/>
          <w:color w:val="0070C0"/>
          <w:sz w:val="24"/>
          <w:szCs w:val="24"/>
        </w:rPr>
        <w:t xml:space="preserve">71 actions échues </w:t>
      </w:r>
      <w:r>
        <w:rPr>
          <w:rFonts w:ascii="Book Antiqua" w:eastAsia="Times New Roman" w:hAnsi="Book Antiqua" w:cs="Times New Roman"/>
          <w:sz w:val="24"/>
          <w:szCs w:val="24"/>
        </w:rPr>
        <w:t xml:space="preserve">pour ce premier trimestre d’évaluation, </w:t>
      </w:r>
      <w:r w:rsidRPr="004927F7">
        <w:rPr>
          <w:rFonts w:ascii="Book Antiqua" w:eastAsia="Times New Roman" w:hAnsi="Book Antiqua" w:cs="Times New Roman"/>
          <w:color w:val="FF0000"/>
          <w:sz w:val="24"/>
          <w:szCs w:val="24"/>
        </w:rPr>
        <w:t xml:space="preserve">5 actions </w:t>
      </w:r>
      <w:r>
        <w:rPr>
          <w:rFonts w:ascii="Book Antiqua" w:eastAsia="Times New Roman" w:hAnsi="Book Antiqua" w:cs="Times New Roman"/>
          <w:sz w:val="24"/>
          <w:szCs w:val="24"/>
        </w:rPr>
        <w:t>n’ont pas été réalisées</w:t>
      </w:r>
      <w:r w:rsidR="00707922" w:rsidRPr="00707922">
        <w:rPr>
          <w:rFonts w:ascii="Book Antiqua" w:eastAsia="Times New Roman" w:hAnsi="Book Antiqua" w:cs="Times New Roman"/>
          <w:sz w:val="24"/>
          <w:szCs w:val="24"/>
        </w:rPr>
        <w:t xml:space="preserve"> e</w:t>
      </w:r>
      <w:r w:rsidR="006042BC">
        <w:rPr>
          <w:rFonts w:ascii="Book Antiqua" w:eastAsia="Times New Roman" w:hAnsi="Book Antiqua" w:cs="Times New Roman"/>
          <w:sz w:val="24"/>
          <w:szCs w:val="24"/>
        </w:rPr>
        <w:t xml:space="preserve">ntraînant un écart global de </w:t>
      </w:r>
      <w:r w:rsidR="006042BC" w:rsidRPr="006042BC">
        <w:rPr>
          <w:rFonts w:ascii="Book Antiqua" w:eastAsia="Times New Roman" w:hAnsi="Book Antiqua" w:cs="Times New Roman"/>
          <w:color w:val="FF0000"/>
          <w:sz w:val="24"/>
          <w:szCs w:val="24"/>
        </w:rPr>
        <w:t xml:space="preserve">-6 points </w:t>
      </w:r>
      <w:r w:rsidR="006042BC" w:rsidRPr="006042BC">
        <w:rPr>
          <w:rFonts w:ascii="Book Antiqua" w:eastAsia="Times New Roman" w:hAnsi="Book Antiqua" w:cs="Times New Roman"/>
          <w:sz w:val="24"/>
          <w:szCs w:val="24"/>
        </w:rPr>
        <w:t xml:space="preserve">sur le taux de réalisation du PTA de la Direction Générale </w:t>
      </w:r>
      <w:r w:rsidR="00707922" w:rsidRPr="00707922">
        <w:rPr>
          <w:rFonts w:ascii="Book Antiqua" w:eastAsia="Times New Roman" w:hAnsi="Book Antiqua" w:cs="Times New Roman"/>
          <w:sz w:val="24"/>
          <w:szCs w:val="24"/>
        </w:rPr>
        <w:t>par rapport à la cible fixée</w:t>
      </w:r>
      <w:r w:rsidR="006042BC">
        <w:rPr>
          <w:rFonts w:ascii="Book Antiqua" w:eastAsia="Times New Roman" w:hAnsi="Book Antiqua" w:cs="Times New Roman"/>
          <w:sz w:val="24"/>
          <w:szCs w:val="24"/>
        </w:rPr>
        <w:t xml:space="preserve">, soit </w:t>
      </w:r>
      <w:r w:rsidR="006042BC" w:rsidRPr="006042BC">
        <w:rPr>
          <w:rFonts w:ascii="Book Antiqua" w:eastAsia="Times New Roman" w:hAnsi="Book Antiqua" w:cs="Times New Roman"/>
          <w:b/>
          <w:sz w:val="24"/>
          <w:szCs w:val="24"/>
        </w:rPr>
        <w:t>100%</w:t>
      </w:r>
      <w:r w:rsidR="00707922" w:rsidRPr="00707922">
        <w:rPr>
          <w:rFonts w:ascii="Book Antiqua" w:eastAsia="Times New Roman" w:hAnsi="Book Antiqua" w:cs="Times New Roman"/>
          <w:sz w:val="24"/>
          <w:szCs w:val="24"/>
        </w:rPr>
        <w:t>.</w:t>
      </w:r>
    </w:p>
    <w:p w:rsidR="006042BC" w:rsidRDefault="006042BC" w:rsidP="00707922">
      <w:pPr>
        <w:spacing w:beforeAutospacing="1" w:after="100" w:afterAutospacing="1" w:line="240" w:lineRule="auto"/>
        <w:rPr>
          <w:rFonts w:ascii="Book Antiqua" w:eastAsia="Times New Roman" w:hAnsi="Book Antiqua" w:cs="Times New Roman"/>
          <w:sz w:val="24"/>
          <w:szCs w:val="24"/>
        </w:rPr>
      </w:pPr>
    </w:p>
    <w:p w:rsidR="006042BC" w:rsidRDefault="006042BC" w:rsidP="00707922">
      <w:pPr>
        <w:spacing w:beforeAutospacing="1" w:after="100" w:afterAutospacing="1" w:line="240" w:lineRule="auto"/>
        <w:rPr>
          <w:rFonts w:ascii="Book Antiqua" w:eastAsia="Times New Roman" w:hAnsi="Book Antiqua" w:cs="Times New Roman"/>
          <w:sz w:val="24"/>
          <w:szCs w:val="24"/>
        </w:rPr>
      </w:pPr>
    </w:p>
    <w:p w:rsidR="006042BC" w:rsidRPr="00707922" w:rsidRDefault="006042BC" w:rsidP="00707922">
      <w:pPr>
        <w:spacing w:beforeAutospacing="1" w:after="100" w:afterAutospacing="1" w:line="240" w:lineRule="auto"/>
        <w:rPr>
          <w:rFonts w:ascii="Book Antiqua" w:eastAsia="Times New Roman" w:hAnsi="Book Antiqua" w:cs="Times New Roman"/>
          <w:sz w:val="24"/>
          <w:szCs w:val="24"/>
        </w:rPr>
      </w:pPr>
    </w:p>
    <w:p w:rsidR="00707922" w:rsidRPr="00707922" w:rsidRDefault="00707922" w:rsidP="00707922">
      <w:pPr>
        <w:spacing w:before="100" w:beforeAutospacing="1" w:after="100" w:afterAutospacing="1" w:line="240" w:lineRule="auto"/>
        <w:outlineLvl w:val="2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707922">
        <w:rPr>
          <w:rFonts w:ascii="Book Antiqua" w:eastAsia="Times New Roman" w:hAnsi="Book Antiqua" w:cs="Times New Roman"/>
          <w:b/>
          <w:bCs/>
          <w:sz w:val="27"/>
          <w:szCs w:val="27"/>
        </w:rPr>
        <w:t>2</w:t>
      </w:r>
      <w:r w:rsidRPr="00707922">
        <w:rPr>
          <w:rFonts w:ascii="Book Antiqua" w:eastAsia="Times New Roman" w:hAnsi="Book Antiqua" w:cs="Times New Roman"/>
          <w:b/>
          <w:bCs/>
          <w:sz w:val="24"/>
          <w:szCs w:val="24"/>
        </w:rPr>
        <w:t xml:space="preserve">. </w:t>
      </w:r>
      <w:r w:rsidRPr="00707922">
        <w:rPr>
          <w:rFonts w:ascii="Book Antiqua" w:eastAsia="Times New Roman" w:hAnsi="Book Antiqua" w:cs="Times New Roman"/>
          <w:b/>
          <w:bCs/>
          <w:sz w:val="24"/>
          <w:szCs w:val="24"/>
          <w:u w:val="single"/>
        </w:rPr>
        <w:t>Causes des écarts</w:t>
      </w:r>
    </w:p>
    <w:p w:rsidR="00707922" w:rsidRPr="00707922" w:rsidRDefault="00707922" w:rsidP="007079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707922">
        <w:rPr>
          <w:rFonts w:ascii="Book Antiqua" w:eastAsia="Times New Roman" w:hAnsi="Book Antiqua" w:cs="Times New Roman"/>
          <w:sz w:val="24"/>
          <w:szCs w:val="24"/>
        </w:rPr>
        <w:t xml:space="preserve">Retard dans la transmission des </w:t>
      </w:r>
      <w:r w:rsidR="006042BC" w:rsidRPr="0080002E">
        <w:rPr>
          <w:rFonts w:ascii="Book Antiqua" w:eastAsia="Times New Roman" w:hAnsi="Book Antiqua" w:cs="Times New Roman"/>
          <w:sz w:val="24"/>
          <w:szCs w:val="24"/>
        </w:rPr>
        <w:t>documents ;</w:t>
      </w:r>
    </w:p>
    <w:p w:rsidR="00707922" w:rsidRPr="00707922" w:rsidRDefault="006042BC" w:rsidP="007079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80002E">
        <w:rPr>
          <w:rFonts w:ascii="Book Antiqua" w:eastAsia="Times New Roman" w:hAnsi="Book Antiqua" w:cs="Times New Roman"/>
          <w:sz w:val="24"/>
          <w:szCs w:val="24"/>
        </w:rPr>
        <w:t>Contraintes externes</w:t>
      </w:r>
      <w:r w:rsidR="00707922" w:rsidRPr="00707922">
        <w:rPr>
          <w:rFonts w:ascii="Book Antiqua" w:eastAsia="Times New Roman" w:hAnsi="Book Antiqua" w:cs="Times New Roman"/>
          <w:sz w:val="24"/>
          <w:szCs w:val="24"/>
        </w:rPr>
        <w:t xml:space="preserve">. </w:t>
      </w:r>
    </w:p>
    <w:p w:rsidR="0080002E" w:rsidRDefault="00707922" w:rsidP="0080002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707922">
        <w:rPr>
          <w:rFonts w:ascii="Book Antiqua" w:eastAsia="Times New Roman" w:hAnsi="Book Antiqua" w:cs="Times New Roman"/>
          <w:sz w:val="24"/>
          <w:szCs w:val="24"/>
        </w:rPr>
        <w:t xml:space="preserve">Priorisation </w:t>
      </w:r>
      <w:r w:rsidR="006042BC" w:rsidRPr="0080002E">
        <w:rPr>
          <w:rFonts w:ascii="Book Antiqua" w:eastAsia="Times New Roman" w:hAnsi="Book Antiqua" w:cs="Times New Roman"/>
          <w:sz w:val="24"/>
          <w:szCs w:val="24"/>
        </w:rPr>
        <w:t xml:space="preserve">d'activités </w:t>
      </w:r>
      <w:r w:rsidR="0080002E" w:rsidRPr="0080002E">
        <w:rPr>
          <w:rFonts w:ascii="Book Antiqua" w:eastAsia="Times New Roman" w:hAnsi="Book Antiqua" w:cs="Times New Roman"/>
          <w:sz w:val="24"/>
          <w:szCs w:val="24"/>
        </w:rPr>
        <w:t xml:space="preserve">plus </w:t>
      </w:r>
      <w:bookmarkStart w:id="0" w:name="_GoBack"/>
      <w:bookmarkEnd w:id="0"/>
      <w:r w:rsidR="00607870" w:rsidRPr="0080002E">
        <w:rPr>
          <w:rFonts w:ascii="Book Antiqua" w:eastAsia="Times New Roman" w:hAnsi="Book Antiqua" w:cs="Times New Roman"/>
          <w:sz w:val="24"/>
          <w:szCs w:val="24"/>
        </w:rPr>
        <w:t xml:space="preserve">urgentes. </w:t>
      </w:r>
    </w:p>
    <w:p w:rsidR="0080002E" w:rsidRPr="0080002E" w:rsidRDefault="0080002E" w:rsidP="0080002E">
      <w:pPr>
        <w:spacing w:before="100" w:beforeAutospacing="1" w:after="100" w:afterAutospacing="1" w:line="240" w:lineRule="auto"/>
        <w:ind w:left="720"/>
        <w:rPr>
          <w:rFonts w:ascii="Book Antiqua" w:eastAsia="Times New Roman" w:hAnsi="Book Antiqua" w:cs="Times New Roman"/>
          <w:sz w:val="24"/>
          <w:szCs w:val="24"/>
        </w:rPr>
      </w:pPr>
    </w:p>
    <w:p w:rsidR="00707922" w:rsidRDefault="0080002E" w:rsidP="0080002E">
      <w:pPr>
        <w:spacing w:after="0"/>
        <w:jc w:val="both"/>
        <w:rPr>
          <w:rFonts w:ascii="Book Antiqua" w:hAnsi="Book Antiqua"/>
          <w:b/>
          <w:sz w:val="28"/>
          <w:szCs w:val="28"/>
          <w:u w:val="single"/>
        </w:rPr>
      </w:pPr>
      <w:r w:rsidRPr="0080002E">
        <w:rPr>
          <w:rFonts w:ascii="Book Antiqua" w:hAnsi="Book Antiqua"/>
          <w:b/>
          <w:sz w:val="28"/>
          <w:szCs w:val="28"/>
        </w:rPr>
        <w:t>7</w:t>
      </w:r>
      <w:r w:rsidR="00707922" w:rsidRPr="00707922">
        <w:rPr>
          <w:rFonts w:ascii="Book Antiqua" w:hAnsi="Book Antiqua"/>
          <w:b/>
          <w:sz w:val="28"/>
          <w:szCs w:val="28"/>
        </w:rPr>
        <w:t xml:space="preserve">. </w:t>
      </w:r>
      <w:r w:rsidR="00707922" w:rsidRPr="00707922">
        <w:rPr>
          <w:rFonts w:ascii="Book Antiqua" w:hAnsi="Book Antiqua"/>
          <w:b/>
          <w:sz w:val="28"/>
          <w:szCs w:val="28"/>
          <w:u w:val="single"/>
        </w:rPr>
        <w:t>Mesures correctives proposées</w:t>
      </w:r>
      <w:r>
        <w:rPr>
          <w:rFonts w:ascii="Book Antiqua" w:hAnsi="Book Antiqua"/>
          <w:b/>
          <w:sz w:val="28"/>
          <w:szCs w:val="28"/>
          <w:u w:val="single"/>
        </w:rPr>
        <w:t> :</w:t>
      </w:r>
    </w:p>
    <w:p w:rsidR="0080002E" w:rsidRPr="00707922" w:rsidRDefault="0080002E" w:rsidP="0080002E">
      <w:pPr>
        <w:spacing w:after="0"/>
        <w:jc w:val="both"/>
        <w:rPr>
          <w:rFonts w:ascii="Book Antiqua" w:hAnsi="Book Antiqua"/>
          <w:b/>
          <w:sz w:val="28"/>
          <w:szCs w:val="28"/>
        </w:rPr>
      </w:pPr>
    </w:p>
    <w:p w:rsidR="0081326E" w:rsidRDefault="0080002E" w:rsidP="00890F0C">
      <w:pPr>
        <w:rPr>
          <w:rFonts w:ascii="Book Antiqua" w:eastAsia="Times New Roman" w:hAnsi="Book Antiqua" w:cs="Times New Roman"/>
          <w:sz w:val="24"/>
          <w:szCs w:val="24"/>
        </w:rPr>
      </w:pPr>
      <w:r w:rsidRPr="0080002E">
        <w:rPr>
          <w:rFonts w:ascii="Book Antiqua" w:eastAsia="Times New Roman" w:hAnsi="Book Antiqua" w:cs="Times New Roman"/>
          <w:sz w:val="24"/>
          <w:szCs w:val="24"/>
        </w:rPr>
        <w:t>1-Planifier les actions du PTA</w:t>
      </w:r>
      <w:r>
        <w:rPr>
          <w:rFonts w:ascii="Book Antiqua" w:eastAsia="Times New Roman" w:hAnsi="Book Antiqua" w:cs="Times New Roman"/>
          <w:sz w:val="24"/>
          <w:szCs w:val="24"/>
        </w:rPr>
        <w:t xml:space="preserve"> avant échéance ;</w:t>
      </w:r>
    </w:p>
    <w:p w:rsidR="0080002E" w:rsidRPr="0080002E" w:rsidRDefault="0080002E" w:rsidP="00890F0C">
      <w:pPr>
        <w:rPr>
          <w:rFonts w:ascii="Book Antiqua" w:eastAsia="Times New Roman" w:hAnsi="Book Antiqua" w:cs="Times New Roman"/>
          <w:sz w:val="24"/>
          <w:szCs w:val="24"/>
        </w:rPr>
      </w:pPr>
      <w:r>
        <w:rPr>
          <w:rFonts w:ascii="Book Antiqua" w:eastAsia="Times New Roman" w:hAnsi="Book Antiqua" w:cs="Times New Roman"/>
          <w:sz w:val="24"/>
          <w:szCs w:val="24"/>
        </w:rPr>
        <w:t>2-Réaliser les actions au plus tard à la date d’échéance.</w:t>
      </w:r>
    </w:p>
    <w:p w:rsidR="0081326E" w:rsidRDefault="0081326E" w:rsidP="00E51814">
      <w:pPr>
        <w:jc w:val="center"/>
        <w:rPr>
          <w:noProof/>
        </w:rPr>
      </w:pPr>
    </w:p>
    <w:p w:rsidR="0081326E" w:rsidRDefault="0081326E" w:rsidP="00E51814">
      <w:pPr>
        <w:jc w:val="center"/>
        <w:rPr>
          <w:noProof/>
        </w:rPr>
      </w:pPr>
    </w:p>
    <w:p w:rsidR="0081326E" w:rsidRDefault="0081326E" w:rsidP="00E51814">
      <w:pPr>
        <w:jc w:val="center"/>
        <w:rPr>
          <w:noProof/>
        </w:rPr>
      </w:pPr>
    </w:p>
    <w:p w:rsidR="0081326E" w:rsidRDefault="0081326E" w:rsidP="00E51814">
      <w:pPr>
        <w:jc w:val="center"/>
        <w:rPr>
          <w:noProof/>
        </w:rPr>
      </w:pPr>
    </w:p>
    <w:p w:rsidR="008B00EF" w:rsidRPr="005A43AE" w:rsidRDefault="008B00EF" w:rsidP="005A43AE">
      <w:pPr>
        <w:tabs>
          <w:tab w:val="left" w:pos="930"/>
        </w:tabs>
        <w:rPr>
          <w:rFonts w:ascii="Book Antiqua" w:hAnsi="Book Antiqua"/>
          <w:sz w:val="24"/>
          <w:szCs w:val="28"/>
        </w:rPr>
      </w:pPr>
    </w:p>
    <w:p w:rsidR="008B00EF" w:rsidRPr="008B00EF" w:rsidRDefault="008B00EF" w:rsidP="008B00EF">
      <w:pPr>
        <w:rPr>
          <w:rFonts w:ascii="Book Antiqua" w:hAnsi="Book Antiqua"/>
          <w:sz w:val="24"/>
          <w:szCs w:val="24"/>
        </w:rPr>
      </w:pPr>
    </w:p>
    <w:p w:rsidR="008B00EF" w:rsidRPr="008B00EF" w:rsidRDefault="008B00EF" w:rsidP="008B00EF">
      <w:pPr>
        <w:rPr>
          <w:rFonts w:ascii="Book Antiqua" w:hAnsi="Book Antiqua"/>
          <w:sz w:val="24"/>
          <w:szCs w:val="24"/>
        </w:rPr>
      </w:pPr>
    </w:p>
    <w:p w:rsidR="008B00EF" w:rsidRPr="008B00EF" w:rsidRDefault="008B00EF" w:rsidP="008B00EF">
      <w:pPr>
        <w:rPr>
          <w:rFonts w:ascii="Book Antiqua" w:hAnsi="Book Antiqua"/>
          <w:sz w:val="24"/>
          <w:szCs w:val="24"/>
        </w:rPr>
      </w:pPr>
    </w:p>
    <w:p w:rsidR="008B00EF" w:rsidRPr="008B00EF" w:rsidRDefault="008B00EF" w:rsidP="008B00EF">
      <w:pPr>
        <w:rPr>
          <w:rFonts w:ascii="Book Antiqua" w:hAnsi="Book Antiqua"/>
          <w:sz w:val="24"/>
          <w:szCs w:val="24"/>
        </w:rPr>
      </w:pPr>
    </w:p>
    <w:p w:rsidR="008B00EF" w:rsidRDefault="008B00EF" w:rsidP="008B00EF">
      <w:pPr>
        <w:rPr>
          <w:rFonts w:ascii="Book Antiqua" w:hAnsi="Book Antiqua"/>
          <w:sz w:val="24"/>
          <w:szCs w:val="24"/>
        </w:rPr>
      </w:pPr>
    </w:p>
    <w:p w:rsidR="008B00EF" w:rsidRDefault="008B00EF" w:rsidP="008B00EF">
      <w:pPr>
        <w:tabs>
          <w:tab w:val="left" w:pos="5550"/>
        </w:tabs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                                                                               Le Gestionnaire Suivi-Evaluation Senior</w:t>
      </w:r>
    </w:p>
    <w:p w:rsidR="008B00EF" w:rsidRPr="008B00EF" w:rsidRDefault="008B00EF" w:rsidP="008B00EF">
      <w:pPr>
        <w:rPr>
          <w:rFonts w:ascii="Book Antiqua" w:hAnsi="Book Antiqua"/>
          <w:sz w:val="24"/>
          <w:szCs w:val="24"/>
        </w:rPr>
      </w:pPr>
    </w:p>
    <w:p w:rsidR="008B00EF" w:rsidRPr="008B00EF" w:rsidRDefault="00E36D3F" w:rsidP="008B00EF">
      <w:p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                                                                                                  </w:t>
      </w:r>
      <w:r>
        <w:rPr>
          <w:noProof/>
          <w:lang/>
        </w:rPr>
        <w:drawing>
          <wp:inline distT="0" distB="0" distL="0" distR="0" wp14:anchorId="2D6F9DFE" wp14:editId="3F9E4AD0">
            <wp:extent cx="1285875" cy="561975"/>
            <wp:effectExtent l="0" t="0" r="9525" b="9525"/>
            <wp:docPr id="2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4"/>
                    <pic:cNvPicPr/>
                  </pic:nvPicPr>
                  <pic:blipFill rotWithShape="1">
                    <a:blip r:embed="rId14"/>
                    <a:srcRect l="42887" t="44386" r="46594" b="41799"/>
                    <a:stretch/>
                  </pic:blipFill>
                  <pic:spPr bwMode="auto">
                    <a:xfrm>
                      <a:off x="0" y="0"/>
                      <a:ext cx="1285875" cy="561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B00EF" w:rsidRDefault="008B00EF" w:rsidP="008B00EF">
      <w:pPr>
        <w:rPr>
          <w:rFonts w:ascii="Book Antiqua" w:hAnsi="Book Antiqua"/>
          <w:sz w:val="24"/>
          <w:szCs w:val="24"/>
        </w:rPr>
      </w:pPr>
    </w:p>
    <w:p w:rsidR="004E15CF" w:rsidRPr="008B00EF" w:rsidRDefault="008B00EF" w:rsidP="008B00EF">
      <w:pPr>
        <w:tabs>
          <w:tab w:val="left" w:pos="5265"/>
        </w:tabs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ab/>
        <w:t>DOGUI Marie Raphaelle</w:t>
      </w:r>
    </w:p>
    <w:sectPr w:rsidR="004E15CF" w:rsidRPr="008B00EF" w:rsidSect="00F747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1719E" w:rsidRDefault="00F1719E" w:rsidP="00BD4C21">
      <w:pPr>
        <w:spacing w:after="0" w:line="240" w:lineRule="auto"/>
      </w:pPr>
      <w:r>
        <w:separator/>
      </w:r>
    </w:p>
  </w:endnote>
  <w:endnote w:type="continuationSeparator" w:id="0">
    <w:p w:rsidR="00F1719E" w:rsidRDefault="00F1719E" w:rsidP="00BD4C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Book Antiqua" w:hAnsi="Book Antiqua"/>
        <w:sz w:val="16"/>
        <w:szCs w:val="16"/>
      </w:rPr>
      <w:id w:val="-474527439"/>
      <w:docPartObj>
        <w:docPartGallery w:val="Page Numbers (Bottom of Page)"/>
        <w:docPartUnique/>
      </w:docPartObj>
    </w:sdtPr>
    <w:sdtEndPr/>
    <w:sdtContent>
      <w:sdt>
        <w:sdtPr>
          <w:rPr>
            <w:rFonts w:ascii="Book Antiqua" w:hAnsi="Book Antiqua"/>
            <w:sz w:val="16"/>
            <w:szCs w:val="16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495F0B" w:rsidRPr="00BD4C21" w:rsidRDefault="00495F0B">
            <w:pPr>
              <w:pStyle w:val="Pieddepage"/>
              <w:jc w:val="right"/>
              <w:rPr>
                <w:rFonts w:ascii="Book Antiqua" w:hAnsi="Book Antiqua"/>
                <w:sz w:val="16"/>
                <w:szCs w:val="16"/>
              </w:rPr>
            </w:pPr>
            <w:r w:rsidRPr="00BD4C21">
              <w:rPr>
                <w:rFonts w:ascii="Book Antiqua" w:hAnsi="Book Antiqua"/>
                <w:sz w:val="16"/>
                <w:szCs w:val="16"/>
              </w:rPr>
              <w:t xml:space="preserve">Page </w:t>
            </w:r>
            <w:r w:rsidRPr="00BD4C21">
              <w:rPr>
                <w:rFonts w:ascii="Book Antiqua" w:hAnsi="Book Antiqua"/>
                <w:b/>
                <w:bCs/>
                <w:sz w:val="16"/>
                <w:szCs w:val="16"/>
              </w:rPr>
              <w:fldChar w:fldCharType="begin"/>
            </w:r>
            <w:r w:rsidRPr="00BD4C21">
              <w:rPr>
                <w:rFonts w:ascii="Book Antiqua" w:hAnsi="Book Antiqua"/>
                <w:b/>
                <w:bCs/>
                <w:sz w:val="16"/>
                <w:szCs w:val="16"/>
              </w:rPr>
              <w:instrText>PAGE</w:instrText>
            </w:r>
            <w:r w:rsidRPr="00BD4C21">
              <w:rPr>
                <w:rFonts w:ascii="Book Antiqua" w:hAnsi="Book Antiqua"/>
                <w:b/>
                <w:bCs/>
                <w:sz w:val="16"/>
                <w:szCs w:val="16"/>
              </w:rPr>
              <w:fldChar w:fldCharType="separate"/>
            </w:r>
            <w:r w:rsidR="00607870">
              <w:rPr>
                <w:rFonts w:ascii="Book Antiqua" w:hAnsi="Book Antiqua"/>
                <w:b/>
                <w:bCs/>
                <w:noProof/>
                <w:sz w:val="16"/>
                <w:szCs w:val="16"/>
              </w:rPr>
              <w:t>10</w:t>
            </w:r>
            <w:r w:rsidRPr="00BD4C21">
              <w:rPr>
                <w:rFonts w:ascii="Book Antiqua" w:hAnsi="Book Antiqua"/>
                <w:b/>
                <w:bCs/>
                <w:sz w:val="16"/>
                <w:szCs w:val="16"/>
              </w:rPr>
              <w:fldChar w:fldCharType="end"/>
            </w:r>
            <w:r w:rsidRPr="00BD4C21">
              <w:rPr>
                <w:rFonts w:ascii="Book Antiqua" w:hAnsi="Book Antiqua"/>
                <w:sz w:val="16"/>
                <w:szCs w:val="16"/>
              </w:rPr>
              <w:t xml:space="preserve"> sur </w:t>
            </w:r>
            <w:r w:rsidRPr="00BD4C21">
              <w:rPr>
                <w:rFonts w:ascii="Book Antiqua" w:hAnsi="Book Antiqua"/>
                <w:b/>
                <w:bCs/>
                <w:sz w:val="16"/>
                <w:szCs w:val="16"/>
              </w:rPr>
              <w:fldChar w:fldCharType="begin"/>
            </w:r>
            <w:r w:rsidRPr="00BD4C21">
              <w:rPr>
                <w:rFonts w:ascii="Book Antiqua" w:hAnsi="Book Antiqua"/>
                <w:b/>
                <w:bCs/>
                <w:sz w:val="16"/>
                <w:szCs w:val="16"/>
              </w:rPr>
              <w:instrText>NUMPAGES</w:instrText>
            </w:r>
            <w:r w:rsidRPr="00BD4C21">
              <w:rPr>
                <w:rFonts w:ascii="Book Antiqua" w:hAnsi="Book Antiqua"/>
                <w:b/>
                <w:bCs/>
                <w:sz w:val="16"/>
                <w:szCs w:val="16"/>
              </w:rPr>
              <w:fldChar w:fldCharType="separate"/>
            </w:r>
            <w:r w:rsidR="00607870">
              <w:rPr>
                <w:rFonts w:ascii="Book Antiqua" w:hAnsi="Book Antiqua"/>
                <w:b/>
                <w:bCs/>
                <w:noProof/>
                <w:sz w:val="16"/>
                <w:szCs w:val="16"/>
              </w:rPr>
              <w:t>10</w:t>
            </w:r>
            <w:r w:rsidRPr="00BD4C21">
              <w:rPr>
                <w:rFonts w:ascii="Book Antiqua" w:hAnsi="Book Antiqua"/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:rsidR="00495F0B" w:rsidRDefault="00495F0B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1719E" w:rsidRDefault="00F1719E" w:rsidP="00BD4C21">
      <w:pPr>
        <w:spacing w:after="0" w:line="240" w:lineRule="auto"/>
      </w:pPr>
      <w:r>
        <w:separator/>
      </w:r>
    </w:p>
  </w:footnote>
  <w:footnote w:type="continuationSeparator" w:id="0">
    <w:p w:rsidR="00F1719E" w:rsidRDefault="00F1719E" w:rsidP="00BD4C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95F0B" w:rsidRDefault="00495F0B" w:rsidP="007C6570">
    <w:pPr>
      <w:pStyle w:val="En-tte"/>
      <w:rPr>
        <w:rFonts w:ascii="Book Antiqua" w:hAnsi="Book Antiqua"/>
        <w:color w:val="FFC000"/>
      </w:rPr>
    </w:pPr>
    <w:r w:rsidRPr="003C6736">
      <w:rPr>
        <w:rFonts w:ascii="Book Antiqua" w:hAnsi="Book Antiqua"/>
        <w:noProof/>
        <w:sz w:val="24"/>
        <w:szCs w:val="24"/>
        <w:lang/>
      </w:rPr>
      <w:drawing>
        <wp:inline distT="0" distB="0" distL="0" distR="0" wp14:anchorId="3DB6CBB1" wp14:editId="28B1212A">
          <wp:extent cx="876300" cy="361950"/>
          <wp:effectExtent l="0" t="0" r="0" b="0"/>
          <wp:docPr id="1" name="Image 1" descr="Description : C:\Users\r.dogui\Desktop\logo - anbg 2020 - cmjn impression_HD-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 descr="Description : C:\Users\r.dogui\Desktop\logo - anbg 2020 - cmjn impression_HD-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361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495F0B" w:rsidRPr="00FE7632" w:rsidRDefault="00495F0B" w:rsidP="007C6570">
    <w:pPr>
      <w:pStyle w:val="En-tte"/>
      <w:rPr>
        <w:rFonts w:ascii="Book Antiqua" w:hAnsi="Book Antiqua"/>
        <w:color w:val="FFC000"/>
        <w:sz w:val="18"/>
      </w:rPr>
    </w:pPr>
    <w:r w:rsidRPr="00FE7632">
      <w:rPr>
        <w:rFonts w:ascii="Book Antiqua" w:hAnsi="Book Antiqua"/>
        <w:color w:val="FFC000"/>
        <w:sz w:val="18"/>
      </w:rPr>
      <w:t>Service Planification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342FA4"/>
    <w:multiLevelType w:val="hybridMultilevel"/>
    <w:tmpl w:val="F9642E12"/>
    <w:lvl w:ilvl="0" w:tplc="D92E6BF4">
      <w:start w:val="1"/>
      <w:numFmt w:val="decimal"/>
      <w:lvlText w:val="%1-"/>
      <w:lvlJc w:val="left"/>
      <w:pPr>
        <w:ind w:left="720" w:hanging="360"/>
      </w:pPr>
      <w:rPr>
        <w:rFonts w:hint="default"/>
        <w:color w:val="auto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BD0954"/>
    <w:multiLevelType w:val="hybridMultilevel"/>
    <w:tmpl w:val="0B26115E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671206"/>
    <w:multiLevelType w:val="hybridMultilevel"/>
    <w:tmpl w:val="73E0F534"/>
    <w:lvl w:ilvl="0" w:tplc="131A4CFA">
      <w:start w:val="1"/>
      <w:numFmt w:val="bullet"/>
      <w:lvlText w:val="-"/>
      <w:lvlJc w:val="left"/>
      <w:pPr>
        <w:ind w:left="720" w:hanging="360"/>
      </w:pPr>
      <w:rPr>
        <w:rFonts w:ascii="Book Antiqua" w:eastAsiaTheme="minorHAnsi" w:hAnsi="Book Antiqua" w:cstheme="minorBidi" w:hint="default"/>
        <w:color w:val="000000" w:themeColor="text1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430CF1"/>
    <w:multiLevelType w:val="hybridMultilevel"/>
    <w:tmpl w:val="6840D0EE"/>
    <w:lvl w:ilvl="0" w:tplc="D37CD794">
      <w:start w:val="1"/>
      <w:numFmt w:val="decimal"/>
      <w:lvlText w:val="%1-"/>
      <w:lvlJc w:val="left"/>
      <w:pPr>
        <w:ind w:left="126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980" w:hanging="360"/>
      </w:pPr>
    </w:lvl>
    <w:lvl w:ilvl="2" w:tplc="2000001B" w:tentative="1">
      <w:start w:val="1"/>
      <w:numFmt w:val="lowerRoman"/>
      <w:lvlText w:val="%3."/>
      <w:lvlJc w:val="right"/>
      <w:pPr>
        <w:ind w:left="2700" w:hanging="180"/>
      </w:pPr>
    </w:lvl>
    <w:lvl w:ilvl="3" w:tplc="2000000F" w:tentative="1">
      <w:start w:val="1"/>
      <w:numFmt w:val="decimal"/>
      <w:lvlText w:val="%4."/>
      <w:lvlJc w:val="left"/>
      <w:pPr>
        <w:ind w:left="3420" w:hanging="360"/>
      </w:pPr>
    </w:lvl>
    <w:lvl w:ilvl="4" w:tplc="20000019" w:tentative="1">
      <w:start w:val="1"/>
      <w:numFmt w:val="lowerLetter"/>
      <w:lvlText w:val="%5."/>
      <w:lvlJc w:val="left"/>
      <w:pPr>
        <w:ind w:left="4140" w:hanging="360"/>
      </w:pPr>
    </w:lvl>
    <w:lvl w:ilvl="5" w:tplc="2000001B" w:tentative="1">
      <w:start w:val="1"/>
      <w:numFmt w:val="lowerRoman"/>
      <w:lvlText w:val="%6."/>
      <w:lvlJc w:val="right"/>
      <w:pPr>
        <w:ind w:left="4860" w:hanging="180"/>
      </w:pPr>
    </w:lvl>
    <w:lvl w:ilvl="6" w:tplc="2000000F" w:tentative="1">
      <w:start w:val="1"/>
      <w:numFmt w:val="decimal"/>
      <w:lvlText w:val="%7."/>
      <w:lvlJc w:val="left"/>
      <w:pPr>
        <w:ind w:left="5580" w:hanging="360"/>
      </w:pPr>
    </w:lvl>
    <w:lvl w:ilvl="7" w:tplc="20000019" w:tentative="1">
      <w:start w:val="1"/>
      <w:numFmt w:val="lowerLetter"/>
      <w:lvlText w:val="%8."/>
      <w:lvlJc w:val="left"/>
      <w:pPr>
        <w:ind w:left="6300" w:hanging="360"/>
      </w:pPr>
    </w:lvl>
    <w:lvl w:ilvl="8" w:tplc="2000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" w15:restartNumberingAfterBreak="0">
    <w:nsid w:val="18A46ED0"/>
    <w:multiLevelType w:val="hybridMultilevel"/>
    <w:tmpl w:val="BDF4AD9E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0E4D14"/>
    <w:multiLevelType w:val="hybridMultilevel"/>
    <w:tmpl w:val="5BAC4E24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250AB6"/>
    <w:multiLevelType w:val="hybridMultilevel"/>
    <w:tmpl w:val="6840D0EE"/>
    <w:lvl w:ilvl="0" w:tplc="D37CD794">
      <w:start w:val="1"/>
      <w:numFmt w:val="decimal"/>
      <w:lvlText w:val="%1-"/>
      <w:lvlJc w:val="left"/>
      <w:pPr>
        <w:ind w:left="126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980" w:hanging="360"/>
      </w:pPr>
    </w:lvl>
    <w:lvl w:ilvl="2" w:tplc="2000001B" w:tentative="1">
      <w:start w:val="1"/>
      <w:numFmt w:val="lowerRoman"/>
      <w:lvlText w:val="%3."/>
      <w:lvlJc w:val="right"/>
      <w:pPr>
        <w:ind w:left="2700" w:hanging="180"/>
      </w:pPr>
    </w:lvl>
    <w:lvl w:ilvl="3" w:tplc="2000000F" w:tentative="1">
      <w:start w:val="1"/>
      <w:numFmt w:val="decimal"/>
      <w:lvlText w:val="%4."/>
      <w:lvlJc w:val="left"/>
      <w:pPr>
        <w:ind w:left="3420" w:hanging="360"/>
      </w:pPr>
    </w:lvl>
    <w:lvl w:ilvl="4" w:tplc="20000019" w:tentative="1">
      <w:start w:val="1"/>
      <w:numFmt w:val="lowerLetter"/>
      <w:lvlText w:val="%5."/>
      <w:lvlJc w:val="left"/>
      <w:pPr>
        <w:ind w:left="4140" w:hanging="360"/>
      </w:pPr>
    </w:lvl>
    <w:lvl w:ilvl="5" w:tplc="2000001B" w:tentative="1">
      <w:start w:val="1"/>
      <w:numFmt w:val="lowerRoman"/>
      <w:lvlText w:val="%6."/>
      <w:lvlJc w:val="right"/>
      <w:pPr>
        <w:ind w:left="4860" w:hanging="180"/>
      </w:pPr>
    </w:lvl>
    <w:lvl w:ilvl="6" w:tplc="2000000F" w:tentative="1">
      <w:start w:val="1"/>
      <w:numFmt w:val="decimal"/>
      <w:lvlText w:val="%7."/>
      <w:lvlJc w:val="left"/>
      <w:pPr>
        <w:ind w:left="5580" w:hanging="360"/>
      </w:pPr>
    </w:lvl>
    <w:lvl w:ilvl="7" w:tplc="20000019" w:tentative="1">
      <w:start w:val="1"/>
      <w:numFmt w:val="lowerLetter"/>
      <w:lvlText w:val="%8."/>
      <w:lvlJc w:val="left"/>
      <w:pPr>
        <w:ind w:left="6300" w:hanging="360"/>
      </w:pPr>
    </w:lvl>
    <w:lvl w:ilvl="8" w:tplc="2000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7" w15:restartNumberingAfterBreak="0">
    <w:nsid w:val="269443CE"/>
    <w:multiLevelType w:val="hybridMultilevel"/>
    <w:tmpl w:val="DD7C6644"/>
    <w:lvl w:ilvl="0" w:tplc="B92A0DB4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18058C"/>
    <w:multiLevelType w:val="multilevel"/>
    <w:tmpl w:val="16AE9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317044"/>
    <w:multiLevelType w:val="hybridMultilevel"/>
    <w:tmpl w:val="6A7A636E"/>
    <w:lvl w:ilvl="0" w:tplc="2000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1612356"/>
    <w:multiLevelType w:val="hybridMultilevel"/>
    <w:tmpl w:val="6C744122"/>
    <w:lvl w:ilvl="0" w:tplc="2000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1" w15:restartNumberingAfterBreak="0">
    <w:nsid w:val="33895F2B"/>
    <w:multiLevelType w:val="multilevel"/>
    <w:tmpl w:val="8DD21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5D41C7"/>
    <w:multiLevelType w:val="hybridMultilevel"/>
    <w:tmpl w:val="60A2ACDC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6B1F29"/>
    <w:multiLevelType w:val="hybridMultilevel"/>
    <w:tmpl w:val="B3E86FCA"/>
    <w:lvl w:ilvl="0" w:tplc="6A0A84D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C33AAD"/>
    <w:multiLevelType w:val="hybridMultilevel"/>
    <w:tmpl w:val="C9429444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6A74A4"/>
    <w:multiLevelType w:val="hybridMultilevel"/>
    <w:tmpl w:val="785255C6"/>
    <w:lvl w:ilvl="0" w:tplc="1D105CCE">
      <w:start w:val="1"/>
      <w:numFmt w:val="bullet"/>
      <w:lvlText w:val=""/>
      <w:lvlJc w:val="left"/>
      <w:pPr>
        <w:ind w:left="720" w:hanging="360"/>
      </w:pPr>
      <w:rPr>
        <w:rFonts w:ascii="Book Antiqua" w:hAnsi="Book Antiqua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35359A"/>
    <w:multiLevelType w:val="hybridMultilevel"/>
    <w:tmpl w:val="1C8ED4C0"/>
    <w:lvl w:ilvl="0" w:tplc="4CFA7464">
      <w:start w:val="1"/>
      <w:numFmt w:val="upperLetter"/>
      <w:lvlText w:val="%1-"/>
      <w:lvlJc w:val="left"/>
      <w:pPr>
        <w:ind w:left="720" w:hanging="360"/>
      </w:pPr>
      <w:rPr>
        <w:rFonts w:hint="default"/>
        <w:u w:val="none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4E1647"/>
    <w:multiLevelType w:val="hybridMultilevel"/>
    <w:tmpl w:val="433E29AC"/>
    <w:lvl w:ilvl="0" w:tplc="2000000B">
      <w:start w:val="1"/>
      <w:numFmt w:val="bullet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8" w15:restartNumberingAfterBreak="0">
    <w:nsid w:val="66395DEE"/>
    <w:multiLevelType w:val="multilevel"/>
    <w:tmpl w:val="60DE9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9B12AD"/>
    <w:multiLevelType w:val="multilevel"/>
    <w:tmpl w:val="6B5AE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3007B6"/>
    <w:multiLevelType w:val="hybridMultilevel"/>
    <w:tmpl w:val="FDD8EB02"/>
    <w:lvl w:ilvl="0" w:tplc="9AE49A60">
      <w:start w:val="1"/>
      <w:numFmt w:val="decimal"/>
      <w:lvlText w:val="%1-"/>
      <w:lvlJc w:val="left"/>
      <w:pPr>
        <w:ind w:left="12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980" w:hanging="360"/>
      </w:pPr>
    </w:lvl>
    <w:lvl w:ilvl="2" w:tplc="2000001B" w:tentative="1">
      <w:start w:val="1"/>
      <w:numFmt w:val="lowerRoman"/>
      <w:lvlText w:val="%3."/>
      <w:lvlJc w:val="right"/>
      <w:pPr>
        <w:ind w:left="2700" w:hanging="180"/>
      </w:pPr>
    </w:lvl>
    <w:lvl w:ilvl="3" w:tplc="2000000F" w:tentative="1">
      <w:start w:val="1"/>
      <w:numFmt w:val="decimal"/>
      <w:lvlText w:val="%4."/>
      <w:lvlJc w:val="left"/>
      <w:pPr>
        <w:ind w:left="3420" w:hanging="360"/>
      </w:pPr>
    </w:lvl>
    <w:lvl w:ilvl="4" w:tplc="20000019" w:tentative="1">
      <w:start w:val="1"/>
      <w:numFmt w:val="lowerLetter"/>
      <w:lvlText w:val="%5."/>
      <w:lvlJc w:val="left"/>
      <w:pPr>
        <w:ind w:left="4140" w:hanging="360"/>
      </w:pPr>
    </w:lvl>
    <w:lvl w:ilvl="5" w:tplc="2000001B" w:tentative="1">
      <w:start w:val="1"/>
      <w:numFmt w:val="lowerRoman"/>
      <w:lvlText w:val="%6."/>
      <w:lvlJc w:val="right"/>
      <w:pPr>
        <w:ind w:left="4860" w:hanging="180"/>
      </w:pPr>
    </w:lvl>
    <w:lvl w:ilvl="6" w:tplc="2000000F" w:tentative="1">
      <w:start w:val="1"/>
      <w:numFmt w:val="decimal"/>
      <w:lvlText w:val="%7."/>
      <w:lvlJc w:val="left"/>
      <w:pPr>
        <w:ind w:left="5580" w:hanging="360"/>
      </w:pPr>
    </w:lvl>
    <w:lvl w:ilvl="7" w:tplc="20000019" w:tentative="1">
      <w:start w:val="1"/>
      <w:numFmt w:val="lowerLetter"/>
      <w:lvlText w:val="%8."/>
      <w:lvlJc w:val="left"/>
      <w:pPr>
        <w:ind w:left="6300" w:hanging="360"/>
      </w:pPr>
    </w:lvl>
    <w:lvl w:ilvl="8" w:tplc="2000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1" w15:restartNumberingAfterBreak="0">
    <w:nsid w:val="706C2670"/>
    <w:multiLevelType w:val="hybridMultilevel"/>
    <w:tmpl w:val="FC8ABCDC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CF79F7"/>
    <w:multiLevelType w:val="hybridMultilevel"/>
    <w:tmpl w:val="34E80DE6"/>
    <w:lvl w:ilvl="0" w:tplc="8424EAEE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color w:val="0070C0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6C533B5"/>
    <w:multiLevelType w:val="hybridMultilevel"/>
    <w:tmpl w:val="31A03136"/>
    <w:lvl w:ilvl="0" w:tplc="D37CD794">
      <w:start w:val="1"/>
      <w:numFmt w:val="decimal"/>
      <w:lvlText w:val="%1-"/>
      <w:lvlJc w:val="left"/>
      <w:pPr>
        <w:ind w:left="126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980" w:hanging="360"/>
      </w:pPr>
    </w:lvl>
    <w:lvl w:ilvl="2" w:tplc="2000001B" w:tentative="1">
      <w:start w:val="1"/>
      <w:numFmt w:val="lowerRoman"/>
      <w:lvlText w:val="%3."/>
      <w:lvlJc w:val="right"/>
      <w:pPr>
        <w:ind w:left="2700" w:hanging="180"/>
      </w:pPr>
    </w:lvl>
    <w:lvl w:ilvl="3" w:tplc="2000000F" w:tentative="1">
      <w:start w:val="1"/>
      <w:numFmt w:val="decimal"/>
      <w:lvlText w:val="%4."/>
      <w:lvlJc w:val="left"/>
      <w:pPr>
        <w:ind w:left="3420" w:hanging="360"/>
      </w:pPr>
    </w:lvl>
    <w:lvl w:ilvl="4" w:tplc="20000019" w:tentative="1">
      <w:start w:val="1"/>
      <w:numFmt w:val="lowerLetter"/>
      <w:lvlText w:val="%5."/>
      <w:lvlJc w:val="left"/>
      <w:pPr>
        <w:ind w:left="4140" w:hanging="360"/>
      </w:pPr>
    </w:lvl>
    <w:lvl w:ilvl="5" w:tplc="2000001B" w:tentative="1">
      <w:start w:val="1"/>
      <w:numFmt w:val="lowerRoman"/>
      <w:lvlText w:val="%6."/>
      <w:lvlJc w:val="right"/>
      <w:pPr>
        <w:ind w:left="4860" w:hanging="180"/>
      </w:pPr>
    </w:lvl>
    <w:lvl w:ilvl="6" w:tplc="2000000F" w:tentative="1">
      <w:start w:val="1"/>
      <w:numFmt w:val="decimal"/>
      <w:lvlText w:val="%7."/>
      <w:lvlJc w:val="left"/>
      <w:pPr>
        <w:ind w:left="5580" w:hanging="360"/>
      </w:pPr>
    </w:lvl>
    <w:lvl w:ilvl="7" w:tplc="20000019" w:tentative="1">
      <w:start w:val="1"/>
      <w:numFmt w:val="lowerLetter"/>
      <w:lvlText w:val="%8."/>
      <w:lvlJc w:val="left"/>
      <w:pPr>
        <w:ind w:left="6300" w:hanging="360"/>
      </w:pPr>
    </w:lvl>
    <w:lvl w:ilvl="8" w:tplc="2000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4" w15:restartNumberingAfterBreak="0">
    <w:nsid w:val="7CA062B2"/>
    <w:multiLevelType w:val="hybridMultilevel"/>
    <w:tmpl w:val="B12A3B26"/>
    <w:lvl w:ilvl="0" w:tplc="AA5E5B0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70C0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3"/>
  </w:num>
  <w:num w:numId="4">
    <w:abstractNumId w:val="21"/>
  </w:num>
  <w:num w:numId="5">
    <w:abstractNumId w:val="9"/>
  </w:num>
  <w:num w:numId="6">
    <w:abstractNumId w:val="2"/>
  </w:num>
  <w:num w:numId="7">
    <w:abstractNumId w:val="14"/>
  </w:num>
  <w:num w:numId="8">
    <w:abstractNumId w:val="1"/>
  </w:num>
  <w:num w:numId="9">
    <w:abstractNumId w:val="24"/>
  </w:num>
  <w:num w:numId="10">
    <w:abstractNumId w:val="16"/>
  </w:num>
  <w:num w:numId="11">
    <w:abstractNumId w:val="10"/>
  </w:num>
  <w:num w:numId="12">
    <w:abstractNumId w:val="23"/>
  </w:num>
  <w:num w:numId="13">
    <w:abstractNumId w:val="20"/>
  </w:num>
  <w:num w:numId="14">
    <w:abstractNumId w:val="7"/>
  </w:num>
  <w:num w:numId="15">
    <w:abstractNumId w:val="3"/>
  </w:num>
  <w:num w:numId="16">
    <w:abstractNumId w:val="6"/>
  </w:num>
  <w:num w:numId="17">
    <w:abstractNumId w:val="5"/>
  </w:num>
  <w:num w:numId="18">
    <w:abstractNumId w:val="12"/>
  </w:num>
  <w:num w:numId="19">
    <w:abstractNumId w:val="15"/>
  </w:num>
  <w:num w:numId="20">
    <w:abstractNumId w:val="17"/>
  </w:num>
  <w:num w:numId="21">
    <w:abstractNumId w:val="19"/>
  </w:num>
  <w:num w:numId="22">
    <w:abstractNumId w:val="8"/>
  </w:num>
  <w:num w:numId="23">
    <w:abstractNumId w:val="18"/>
  </w:num>
  <w:num w:numId="24">
    <w:abstractNumId w:val="11"/>
  </w:num>
  <w:num w:numId="25">
    <w:abstractNumId w:val="2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4C21"/>
    <w:rsid w:val="000037DC"/>
    <w:rsid w:val="000063A3"/>
    <w:rsid w:val="000106D5"/>
    <w:rsid w:val="00012348"/>
    <w:rsid w:val="0001699B"/>
    <w:rsid w:val="0002502A"/>
    <w:rsid w:val="00040213"/>
    <w:rsid w:val="00041A97"/>
    <w:rsid w:val="000474EB"/>
    <w:rsid w:val="00050397"/>
    <w:rsid w:val="00055988"/>
    <w:rsid w:val="00055F72"/>
    <w:rsid w:val="0005654C"/>
    <w:rsid w:val="0006050F"/>
    <w:rsid w:val="0006077D"/>
    <w:rsid w:val="00066F70"/>
    <w:rsid w:val="00067490"/>
    <w:rsid w:val="0007092E"/>
    <w:rsid w:val="00072309"/>
    <w:rsid w:val="00077BA6"/>
    <w:rsid w:val="00082508"/>
    <w:rsid w:val="000843F8"/>
    <w:rsid w:val="00096430"/>
    <w:rsid w:val="000B174C"/>
    <w:rsid w:val="000B1C32"/>
    <w:rsid w:val="000B2F2A"/>
    <w:rsid w:val="000B5449"/>
    <w:rsid w:val="000B668C"/>
    <w:rsid w:val="000D6FDE"/>
    <w:rsid w:val="000E1A84"/>
    <w:rsid w:val="000E2AB0"/>
    <w:rsid w:val="000F07B0"/>
    <w:rsid w:val="000F2355"/>
    <w:rsid w:val="000F4B2B"/>
    <w:rsid w:val="00100ACD"/>
    <w:rsid w:val="00115ED2"/>
    <w:rsid w:val="00122A72"/>
    <w:rsid w:val="00133442"/>
    <w:rsid w:val="001341B1"/>
    <w:rsid w:val="00135D0D"/>
    <w:rsid w:val="00141312"/>
    <w:rsid w:val="00151573"/>
    <w:rsid w:val="001606E0"/>
    <w:rsid w:val="00160ECF"/>
    <w:rsid w:val="00161A6C"/>
    <w:rsid w:val="0016447B"/>
    <w:rsid w:val="00165632"/>
    <w:rsid w:val="0016726B"/>
    <w:rsid w:val="00172E6A"/>
    <w:rsid w:val="001930DB"/>
    <w:rsid w:val="001A68DB"/>
    <w:rsid w:val="001B4625"/>
    <w:rsid w:val="001D1B9D"/>
    <w:rsid w:val="001D3211"/>
    <w:rsid w:val="001D619E"/>
    <w:rsid w:val="001D6C8A"/>
    <w:rsid w:val="001E0413"/>
    <w:rsid w:val="001F7984"/>
    <w:rsid w:val="002003D4"/>
    <w:rsid w:val="00202A79"/>
    <w:rsid w:val="002127D9"/>
    <w:rsid w:val="002135B0"/>
    <w:rsid w:val="00216529"/>
    <w:rsid w:val="00216F75"/>
    <w:rsid w:val="002174F1"/>
    <w:rsid w:val="00221052"/>
    <w:rsid w:val="002228B6"/>
    <w:rsid w:val="00222CEB"/>
    <w:rsid w:val="00227B56"/>
    <w:rsid w:val="00230054"/>
    <w:rsid w:val="002423C0"/>
    <w:rsid w:val="002467A5"/>
    <w:rsid w:val="00246833"/>
    <w:rsid w:val="00247C17"/>
    <w:rsid w:val="002519FE"/>
    <w:rsid w:val="00256B88"/>
    <w:rsid w:val="002609C0"/>
    <w:rsid w:val="0026312B"/>
    <w:rsid w:val="002764FC"/>
    <w:rsid w:val="00281977"/>
    <w:rsid w:val="00283943"/>
    <w:rsid w:val="0029430F"/>
    <w:rsid w:val="002944BD"/>
    <w:rsid w:val="00294E82"/>
    <w:rsid w:val="00295E08"/>
    <w:rsid w:val="00296C25"/>
    <w:rsid w:val="00297075"/>
    <w:rsid w:val="002A0418"/>
    <w:rsid w:val="002A4547"/>
    <w:rsid w:val="002A70A8"/>
    <w:rsid w:val="002B283C"/>
    <w:rsid w:val="002B2A54"/>
    <w:rsid w:val="002C771C"/>
    <w:rsid w:val="002D471F"/>
    <w:rsid w:val="002F061E"/>
    <w:rsid w:val="003001C6"/>
    <w:rsid w:val="0030062A"/>
    <w:rsid w:val="003204E8"/>
    <w:rsid w:val="00320690"/>
    <w:rsid w:val="0036055A"/>
    <w:rsid w:val="003606A1"/>
    <w:rsid w:val="00363A64"/>
    <w:rsid w:val="00367204"/>
    <w:rsid w:val="00373D83"/>
    <w:rsid w:val="003771D8"/>
    <w:rsid w:val="00377D97"/>
    <w:rsid w:val="00377E8C"/>
    <w:rsid w:val="00380316"/>
    <w:rsid w:val="00380727"/>
    <w:rsid w:val="0038403D"/>
    <w:rsid w:val="00384E1F"/>
    <w:rsid w:val="00392536"/>
    <w:rsid w:val="003A19B9"/>
    <w:rsid w:val="003A685F"/>
    <w:rsid w:val="003B6622"/>
    <w:rsid w:val="003C53B0"/>
    <w:rsid w:val="003C6F0A"/>
    <w:rsid w:val="003D1B8B"/>
    <w:rsid w:val="003D41A3"/>
    <w:rsid w:val="003D4E41"/>
    <w:rsid w:val="003D6741"/>
    <w:rsid w:val="003F3C82"/>
    <w:rsid w:val="003F749F"/>
    <w:rsid w:val="004017CC"/>
    <w:rsid w:val="00404393"/>
    <w:rsid w:val="00420386"/>
    <w:rsid w:val="00431F06"/>
    <w:rsid w:val="00432C95"/>
    <w:rsid w:val="0043398C"/>
    <w:rsid w:val="0045085F"/>
    <w:rsid w:val="004532C0"/>
    <w:rsid w:val="004572DB"/>
    <w:rsid w:val="0046297B"/>
    <w:rsid w:val="0046313E"/>
    <w:rsid w:val="004927F7"/>
    <w:rsid w:val="00495F0B"/>
    <w:rsid w:val="00496F7B"/>
    <w:rsid w:val="004A0492"/>
    <w:rsid w:val="004B1871"/>
    <w:rsid w:val="004C1EEF"/>
    <w:rsid w:val="004C2C42"/>
    <w:rsid w:val="004E15CF"/>
    <w:rsid w:val="004F1A2A"/>
    <w:rsid w:val="004F25D0"/>
    <w:rsid w:val="004F3D3A"/>
    <w:rsid w:val="00502A8D"/>
    <w:rsid w:val="00520772"/>
    <w:rsid w:val="00525242"/>
    <w:rsid w:val="00525443"/>
    <w:rsid w:val="00535100"/>
    <w:rsid w:val="005365CD"/>
    <w:rsid w:val="00546892"/>
    <w:rsid w:val="005502AE"/>
    <w:rsid w:val="00553C49"/>
    <w:rsid w:val="0055724A"/>
    <w:rsid w:val="0056667B"/>
    <w:rsid w:val="0058053C"/>
    <w:rsid w:val="00583AE4"/>
    <w:rsid w:val="00584A4C"/>
    <w:rsid w:val="00590B6C"/>
    <w:rsid w:val="00596C9A"/>
    <w:rsid w:val="005A43AE"/>
    <w:rsid w:val="005A7C9D"/>
    <w:rsid w:val="005B0C6D"/>
    <w:rsid w:val="005B37E4"/>
    <w:rsid w:val="005B7412"/>
    <w:rsid w:val="005C4BDF"/>
    <w:rsid w:val="005E0570"/>
    <w:rsid w:val="005E2886"/>
    <w:rsid w:val="005E7706"/>
    <w:rsid w:val="006042BC"/>
    <w:rsid w:val="00607870"/>
    <w:rsid w:val="00614CFE"/>
    <w:rsid w:val="00617DE2"/>
    <w:rsid w:val="006207AE"/>
    <w:rsid w:val="00647D8E"/>
    <w:rsid w:val="006503DA"/>
    <w:rsid w:val="00650708"/>
    <w:rsid w:val="00656C71"/>
    <w:rsid w:val="00656D3A"/>
    <w:rsid w:val="006753B3"/>
    <w:rsid w:val="00677B00"/>
    <w:rsid w:val="00696F5B"/>
    <w:rsid w:val="006A0F5E"/>
    <w:rsid w:val="006A11E8"/>
    <w:rsid w:val="006B3B15"/>
    <w:rsid w:val="006B46B0"/>
    <w:rsid w:val="006B6C6F"/>
    <w:rsid w:val="006C33CA"/>
    <w:rsid w:val="006D314D"/>
    <w:rsid w:val="006E16F5"/>
    <w:rsid w:val="006E342A"/>
    <w:rsid w:val="006F08D4"/>
    <w:rsid w:val="00701982"/>
    <w:rsid w:val="00707922"/>
    <w:rsid w:val="007134EB"/>
    <w:rsid w:val="00717F6E"/>
    <w:rsid w:val="00725091"/>
    <w:rsid w:val="00745ABD"/>
    <w:rsid w:val="0074677D"/>
    <w:rsid w:val="007473AE"/>
    <w:rsid w:val="0075674F"/>
    <w:rsid w:val="007667B6"/>
    <w:rsid w:val="00767D38"/>
    <w:rsid w:val="00774C4C"/>
    <w:rsid w:val="00774DF5"/>
    <w:rsid w:val="007851BC"/>
    <w:rsid w:val="0079052A"/>
    <w:rsid w:val="007B2714"/>
    <w:rsid w:val="007B3933"/>
    <w:rsid w:val="007B75F0"/>
    <w:rsid w:val="007C3B09"/>
    <w:rsid w:val="007C3B5C"/>
    <w:rsid w:val="007C6570"/>
    <w:rsid w:val="007D4578"/>
    <w:rsid w:val="007D4A4B"/>
    <w:rsid w:val="007D59DD"/>
    <w:rsid w:val="007E01E0"/>
    <w:rsid w:val="007E6AD0"/>
    <w:rsid w:val="007F044F"/>
    <w:rsid w:val="007F7DF7"/>
    <w:rsid w:val="0080002E"/>
    <w:rsid w:val="008032DC"/>
    <w:rsid w:val="00806360"/>
    <w:rsid w:val="00806596"/>
    <w:rsid w:val="00812808"/>
    <w:rsid w:val="0081326E"/>
    <w:rsid w:val="0081526A"/>
    <w:rsid w:val="00837448"/>
    <w:rsid w:val="008379C7"/>
    <w:rsid w:val="00840F56"/>
    <w:rsid w:val="00847468"/>
    <w:rsid w:val="008604E0"/>
    <w:rsid w:val="008646E4"/>
    <w:rsid w:val="008663F3"/>
    <w:rsid w:val="00885355"/>
    <w:rsid w:val="008869EE"/>
    <w:rsid w:val="00890F0C"/>
    <w:rsid w:val="0089594E"/>
    <w:rsid w:val="00896A25"/>
    <w:rsid w:val="008A3F2A"/>
    <w:rsid w:val="008A525B"/>
    <w:rsid w:val="008A5BCD"/>
    <w:rsid w:val="008B00EF"/>
    <w:rsid w:val="008B5E1B"/>
    <w:rsid w:val="008C0835"/>
    <w:rsid w:val="008D6EF3"/>
    <w:rsid w:val="008F21D9"/>
    <w:rsid w:val="008F66C2"/>
    <w:rsid w:val="00900085"/>
    <w:rsid w:val="0091380B"/>
    <w:rsid w:val="00925DAD"/>
    <w:rsid w:val="00932356"/>
    <w:rsid w:val="009328A5"/>
    <w:rsid w:val="00936088"/>
    <w:rsid w:val="009368B4"/>
    <w:rsid w:val="009420A8"/>
    <w:rsid w:val="0094214D"/>
    <w:rsid w:val="009429BC"/>
    <w:rsid w:val="00945D08"/>
    <w:rsid w:val="00955361"/>
    <w:rsid w:val="00955EEB"/>
    <w:rsid w:val="00964553"/>
    <w:rsid w:val="00964C18"/>
    <w:rsid w:val="00965B45"/>
    <w:rsid w:val="009704B7"/>
    <w:rsid w:val="0097115A"/>
    <w:rsid w:val="00981411"/>
    <w:rsid w:val="00994D8B"/>
    <w:rsid w:val="00994E42"/>
    <w:rsid w:val="009A21A8"/>
    <w:rsid w:val="009A2698"/>
    <w:rsid w:val="009A499E"/>
    <w:rsid w:val="009B33C8"/>
    <w:rsid w:val="009B726C"/>
    <w:rsid w:val="009C61DF"/>
    <w:rsid w:val="009D076D"/>
    <w:rsid w:val="009D1ED3"/>
    <w:rsid w:val="009D34EA"/>
    <w:rsid w:val="009D4B8C"/>
    <w:rsid w:val="009E135B"/>
    <w:rsid w:val="009E47CA"/>
    <w:rsid w:val="009F293A"/>
    <w:rsid w:val="009F5A6A"/>
    <w:rsid w:val="00A00B3C"/>
    <w:rsid w:val="00A11184"/>
    <w:rsid w:val="00A12429"/>
    <w:rsid w:val="00A12C4F"/>
    <w:rsid w:val="00A24401"/>
    <w:rsid w:val="00A27024"/>
    <w:rsid w:val="00A27AD2"/>
    <w:rsid w:val="00A31573"/>
    <w:rsid w:val="00A507B7"/>
    <w:rsid w:val="00A658EF"/>
    <w:rsid w:val="00A72FA0"/>
    <w:rsid w:val="00A75122"/>
    <w:rsid w:val="00A77E95"/>
    <w:rsid w:val="00A92B6A"/>
    <w:rsid w:val="00A94322"/>
    <w:rsid w:val="00A94D04"/>
    <w:rsid w:val="00A95479"/>
    <w:rsid w:val="00A97011"/>
    <w:rsid w:val="00A97766"/>
    <w:rsid w:val="00AA0496"/>
    <w:rsid w:val="00AA2518"/>
    <w:rsid w:val="00AA776D"/>
    <w:rsid w:val="00AE3104"/>
    <w:rsid w:val="00AE6023"/>
    <w:rsid w:val="00AF6184"/>
    <w:rsid w:val="00B015E6"/>
    <w:rsid w:val="00B1108D"/>
    <w:rsid w:val="00B241C4"/>
    <w:rsid w:val="00B279C1"/>
    <w:rsid w:val="00B31A9C"/>
    <w:rsid w:val="00B327D2"/>
    <w:rsid w:val="00B360A7"/>
    <w:rsid w:val="00B36CE4"/>
    <w:rsid w:val="00B37A42"/>
    <w:rsid w:val="00B51C35"/>
    <w:rsid w:val="00B557BA"/>
    <w:rsid w:val="00B5719B"/>
    <w:rsid w:val="00B62CCB"/>
    <w:rsid w:val="00BA4C7C"/>
    <w:rsid w:val="00BA6036"/>
    <w:rsid w:val="00BC56C4"/>
    <w:rsid w:val="00BC7A71"/>
    <w:rsid w:val="00BD346C"/>
    <w:rsid w:val="00BD4C21"/>
    <w:rsid w:val="00BE03E6"/>
    <w:rsid w:val="00BF1DEB"/>
    <w:rsid w:val="00BF7112"/>
    <w:rsid w:val="00C05DCE"/>
    <w:rsid w:val="00C14E7F"/>
    <w:rsid w:val="00C258E1"/>
    <w:rsid w:val="00C3429C"/>
    <w:rsid w:val="00C346B3"/>
    <w:rsid w:val="00C36108"/>
    <w:rsid w:val="00C403A7"/>
    <w:rsid w:val="00C52912"/>
    <w:rsid w:val="00C52B46"/>
    <w:rsid w:val="00C654DA"/>
    <w:rsid w:val="00C72B81"/>
    <w:rsid w:val="00C75FD8"/>
    <w:rsid w:val="00C760B6"/>
    <w:rsid w:val="00C773E4"/>
    <w:rsid w:val="00C967F7"/>
    <w:rsid w:val="00CA20A6"/>
    <w:rsid w:val="00CA4488"/>
    <w:rsid w:val="00CA4706"/>
    <w:rsid w:val="00CA5C6E"/>
    <w:rsid w:val="00CA6078"/>
    <w:rsid w:val="00CA7F79"/>
    <w:rsid w:val="00CB02C4"/>
    <w:rsid w:val="00CC3219"/>
    <w:rsid w:val="00CC6E6F"/>
    <w:rsid w:val="00CC7C22"/>
    <w:rsid w:val="00CC7F08"/>
    <w:rsid w:val="00CD2E00"/>
    <w:rsid w:val="00CD4BB4"/>
    <w:rsid w:val="00CD52FB"/>
    <w:rsid w:val="00CD7185"/>
    <w:rsid w:val="00CE16BC"/>
    <w:rsid w:val="00CF6174"/>
    <w:rsid w:val="00CF65DF"/>
    <w:rsid w:val="00CF73CD"/>
    <w:rsid w:val="00CF752F"/>
    <w:rsid w:val="00D30C02"/>
    <w:rsid w:val="00D31CE8"/>
    <w:rsid w:val="00D36558"/>
    <w:rsid w:val="00D37176"/>
    <w:rsid w:val="00D372D2"/>
    <w:rsid w:val="00D45628"/>
    <w:rsid w:val="00D45C1D"/>
    <w:rsid w:val="00D51685"/>
    <w:rsid w:val="00D619BD"/>
    <w:rsid w:val="00D75FA0"/>
    <w:rsid w:val="00D93A2D"/>
    <w:rsid w:val="00D94B4E"/>
    <w:rsid w:val="00DA41D5"/>
    <w:rsid w:val="00DB5E53"/>
    <w:rsid w:val="00DD4EC5"/>
    <w:rsid w:val="00DD6B1B"/>
    <w:rsid w:val="00DE0B9F"/>
    <w:rsid w:val="00DE3559"/>
    <w:rsid w:val="00DE3E79"/>
    <w:rsid w:val="00DE53FA"/>
    <w:rsid w:val="00DF262D"/>
    <w:rsid w:val="00DF3949"/>
    <w:rsid w:val="00E06159"/>
    <w:rsid w:val="00E10265"/>
    <w:rsid w:val="00E135AE"/>
    <w:rsid w:val="00E20C95"/>
    <w:rsid w:val="00E2568E"/>
    <w:rsid w:val="00E25C83"/>
    <w:rsid w:val="00E36D3F"/>
    <w:rsid w:val="00E37475"/>
    <w:rsid w:val="00E43797"/>
    <w:rsid w:val="00E43E09"/>
    <w:rsid w:val="00E44B74"/>
    <w:rsid w:val="00E458EE"/>
    <w:rsid w:val="00E4766B"/>
    <w:rsid w:val="00E51814"/>
    <w:rsid w:val="00E56A66"/>
    <w:rsid w:val="00E57D1F"/>
    <w:rsid w:val="00E63A57"/>
    <w:rsid w:val="00E876DE"/>
    <w:rsid w:val="00EB5013"/>
    <w:rsid w:val="00EB6D37"/>
    <w:rsid w:val="00EB6DDF"/>
    <w:rsid w:val="00EB7608"/>
    <w:rsid w:val="00EC152C"/>
    <w:rsid w:val="00EC367F"/>
    <w:rsid w:val="00EE04F0"/>
    <w:rsid w:val="00EE2ED1"/>
    <w:rsid w:val="00EF0762"/>
    <w:rsid w:val="00EF7111"/>
    <w:rsid w:val="00F00288"/>
    <w:rsid w:val="00F054F5"/>
    <w:rsid w:val="00F1719E"/>
    <w:rsid w:val="00F22713"/>
    <w:rsid w:val="00F237F2"/>
    <w:rsid w:val="00F23A0B"/>
    <w:rsid w:val="00F25CDA"/>
    <w:rsid w:val="00F31269"/>
    <w:rsid w:val="00F552D4"/>
    <w:rsid w:val="00F55725"/>
    <w:rsid w:val="00F57472"/>
    <w:rsid w:val="00F64651"/>
    <w:rsid w:val="00F65265"/>
    <w:rsid w:val="00F657A3"/>
    <w:rsid w:val="00F67176"/>
    <w:rsid w:val="00F747B5"/>
    <w:rsid w:val="00F77E4E"/>
    <w:rsid w:val="00F80EF9"/>
    <w:rsid w:val="00F8652A"/>
    <w:rsid w:val="00F95667"/>
    <w:rsid w:val="00F978E0"/>
    <w:rsid w:val="00FA4251"/>
    <w:rsid w:val="00FB3441"/>
    <w:rsid w:val="00FB7AAF"/>
    <w:rsid w:val="00FC4321"/>
    <w:rsid w:val="00FD5942"/>
    <w:rsid w:val="00FE0D81"/>
    <w:rsid w:val="00FE26FA"/>
    <w:rsid w:val="00FE7632"/>
    <w:rsid w:val="00FF5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5AF79CD-0067-4BE4-8956-D747D9B71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0F5E"/>
  </w:style>
  <w:style w:type="paragraph" w:styleId="Titre1">
    <w:name w:val="heading 1"/>
    <w:basedOn w:val="Normal"/>
    <w:next w:val="Normal"/>
    <w:link w:val="Titre1Car"/>
    <w:uiPriority w:val="9"/>
    <w:qFormat/>
    <w:rsid w:val="009D076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0792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BD4C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D4C21"/>
  </w:style>
  <w:style w:type="paragraph" w:styleId="Pieddepage">
    <w:name w:val="footer"/>
    <w:basedOn w:val="Normal"/>
    <w:link w:val="PieddepageCar"/>
    <w:uiPriority w:val="99"/>
    <w:unhideWhenUsed/>
    <w:rsid w:val="00BD4C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D4C21"/>
  </w:style>
  <w:style w:type="paragraph" w:styleId="Titre">
    <w:name w:val="Title"/>
    <w:basedOn w:val="Normal"/>
    <w:next w:val="Normal"/>
    <w:link w:val="TitreCar"/>
    <w:uiPriority w:val="10"/>
    <w:qFormat/>
    <w:rsid w:val="009D076D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 w:cs="Times New Roman"/>
      <w:color w:val="17365D"/>
      <w:spacing w:val="5"/>
      <w:kern w:val="28"/>
      <w:sz w:val="52"/>
      <w:szCs w:val="52"/>
      <w:lang w:val="x-none" w:eastAsia="x-none"/>
    </w:rPr>
  </w:style>
  <w:style w:type="character" w:customStyle="1" w:styleId="TitreCar">
    <w:name w:val="Titre Car"/>
    <w:basedOn w:val="Policepardfaut"/>
    <w:link w:val="Titre"/>
    <w:uiPriority w:val="10"/>
    <w:rsid w:val="009D076D"/>
    <w:rPr>
      <w:rFonts w:ascii="Cambria" w:eastAsia="Times New Roman" w:hAnsi="Cambria" w:cs="Times New Roman"/>
      <w:color w:val="17365D"/>
      <w:spacing w:val="5"/>
      <w:kern w:val="28"/>
      <w:sz w:val="52"/>
      <w:szCs w:val="52"/>
      <w:lang w:val="x-none" w:eastAsia="x-none"/>
    </w:rPr>
  </w:style>
  <w:style w:type="character" w:customStyle="1" w:styleId="Titre1Car">
    <w:name w:val="Titre 1 Car"/>
    <w:basedOn w:val="Policepardfaut"/>
    <w:link w:val="Titre1"/>
    <w:uiPriority w:val="9"/>
    <w:rsid w:val="009D076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9D076D"/>
    <w:pPr>
      <w:spacing w:before="480" w:line="276" w:lineRule="auto"/>
      <w:outlineLvl w:val="9"/>
    </w:pPr>
    <w:rPr>
      <w:rFonts w:ascii="Cambria" w:eastAsia="Times New Roman" w:hAnsi="Cambria" w:cs="Times New Roman"/>
      <w:b/>
      <w:bCs/>
      <w:color w:val="365F91"/>
      <w:sz w:val="28"/>
      <w:szCs w:val="28"/>
      <w:lang w:val="x-none"/>
    </w:rPr>
  </w:style>
  <w:style w:type="paragraph" w:styleId="TM1">
    <w:name w:val="toc 1"/>
    <w:basedOn w:val="Normal"/>
    <w:next w:val="Normal"/>
    <w:autoRedefine/>
    <w:uiPriority w:val="39"/>
    <w:unhideWhenUsed/>
    <w:rsid w:val="009D076D"/>
    <w:pPr>
      <w:spacing w:after="200" w:line="276" w:lineRule="auto"/>
    </w:pPr>
    <w:rPr>
      <w:rFonts w:ascii="Calibri" w:eastAsia="Calibri" w:hAnsi="Calibri" w:cs="Times New Roman"/>
    </w:rPr>
  </w:style>
  <w:style w:type="character" w:styleId="Lienhypertexte">
    <w:name w:val="Hyperlink"/>
    <w:uiPriority w:val="99"/>
    <w:unhideWhenUsed/>
    <w:rsid w:val="009D076D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AA776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043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39"/>
    <w:rsid w:val="00A244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1Clair-Accentuation5">
    <w:name w:val="Grid Table 1 Light Accent 5"/>
    <w:basedOn w:val="TableauNormal"/>
    <w:uiPriority w:val="46"/>
    <w:rsid w:val="00A24401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6Couleur-Accentuation5">
    <w:name w:val="Grid Table 6 Colorful Accent 5"/>
    <w:basedOn w:val="TableauNormal"/>
    <w:uiPriority w:val="51"/>
    <w:rsid w:val="00A24401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Textedebulles">
    <w:name w:val="Balloon Text"/>
    <w:basedOn w:val="Normal"/>
    <w:link w:val="TextedebullesCar"/>
    <w:uiPriority w:val="99"/>
    <w:semiHidden/>
    <w:unhideWhenUsed/>
    <w:rsid w:val="00C760B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760B6"/>
    <w:rPr>
      <w:rFonts w:ascii="Segoe UI" w:hAnsi="Segoe UI" w:cs="Segoe UI"/>
      <w:sz w:val="18"/>
      <w:szCs w:val="18"/>
    </w:rPr>
  </w:style>
  <w:style w:type="character" w:customStyle="1" w:styleId="Titre3Car">
    <w:name w:val="Titre 3 Car"/>
    <w:basedOn w:val="Policepardfaut"/>
    <w:link w:val="Titre3"/>
    <w:uiPriority w:val="9"/>
    <w:semiHidden/>
    <w:rsid w:val="0070792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8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0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9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9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8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6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2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1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6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0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5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8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0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0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6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2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1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4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94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0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645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24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9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1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0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1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6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0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8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6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938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179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27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80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9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7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3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9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4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5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5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9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hart" Target="charts/chart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hart" Target="charts/chart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package" Target="../embeddings/Feuille_de_calcul_Microsoft_Excel1.xlsx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Feuille_de_calcul_Microsoft_Excel2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Feuille_de_calcul_Microsoft_Excel3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baseline="0">
                <a:solidFill>
                  <a:schemeClr val="dk1">
                    <a:lumMod val="75000"/>
                    <a:lumOff val="25000"/>
                  </a:schemeClr>
                </a:solidFill>
                <a:latin typeface="Book Antiqua" panose="02040602050305030304" pitchFamily="18" charset="0"/>
                <a:ea typeface="+mn-ea"/>
                <a:cs typeface="+mn-cs"/>
              </a:defRPr>
            </a:pPr>
            <a:r>
              <a:rPr lang="fr-FR">
                <a:latin typeface="Book Antiqua" panose="02040602050305030304" pitchFamily="18" charset="0"/>
              </a:rPr>
              <a:t>Progession</a:t>
            </a:r>
            <a:r>
              <a:rPr lang="fr-FR" baseline="0">
                <a:latin typeface="Book Antiqua" panose="02040602050305030304" pitchFamily="18" charset="0"/>
              </a:rPr>
              <a:t> des axes du PTA de Mars en Mai 2026</a:t>
            </a:r>
            <a:endParaRPr lang="fr-FR">
              <a:latin typeface="Book Antiqua" panose="02040602050305030304" pitchFamily="18" charset="0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Book Antiqua" panose="02040602050305030304" pitchFamily="18" charset="0"/>
              <a:ea typeface="+mn-ea"/>
              <a:cs typeface="+mn-cs"/>
            </a:defRPr>
          </a:pPr>
          <a:endParaRPr lang="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Feuil2!$B$3</c:f>
              <c:strCache>
                <c:ptCount val="1"/>
                <c:pt idx="0">
                  <c:v>MARS</c:v>
                </c:pt>
              </c:strCache>
            </c:strRef>
          </c:tx>
          <c:spPr>
            <a:solidFill>
              <a:schemeClr val="accent1"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200" b="1" i="0" u="none" strike="noStrike" kern="1200" baseline="0">
                    <a:solidFill>
                      <a:schemeClr val="lt1"/>
                    </a:solidFill>
                    <a:latin typeface="Book Antiqua" panose="02040602050305030304" pitchFamily="18" charset="0"/>
                    <a:ea typeface="+mn-ea"/>
                    <a:cs typeface="+mn-cs"/>
                  </a:defRPr>
                </a:pPr>
                <a:endParaRPr lang="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Feuil2!$A$4:$A$7</c:f>
              <c:strCache>
                <c:ptCount val="4"/>
                <c:pt idx="0">
                  <c:v>Axe 1: Elaboration d'une offre de bourse adaptée</c:v>
                </c:pt>
                <c:pt idx="1">
                  <c:v>Axe 2: Redressement de la situation financière</c:v>
                </c:pt>
                <c:pt idx="2">
                  <c:v>Axe 3: Adaptation des textes aux enjeux actuels</c:v>
                </c:pt>
                <c:pt idx="3">
                  <c:v>Axe 4 : Amélioration de la gouvernance organisationnelle</c:v>
                </c:pt>
              </c:strCache>
            </c:strRef>
          </c:cat>
          <c:val>
            <c:numRef>
              <c:f>Feuil2!$B$4:$B$7</c:f>
              <c:numCache>
                <c:formatCode>0%</c:formatCode>
                <c:ptCount val="4"/>
                <c:pt idx="0">
                  <c:v>0.16666666666666666</c:v>
                </c:pt>
                <c:pt idx="1">
                  <c:v>0.38461538461538464</c:v>
                </c:pt>
                <c:pt idx="2">
                  <c:v>0.14285714285714285</c:v>
                </c:pt>
                <c:pt idx="3">
                  <c:v>0.43076923076923079</c:v>
                </c:pt>
              </c:numCache>
            </c:numRef>
          </c:val>
        </c:ser>
        <c:ser>
          <c:idx val="1"/>
          <c:order val="1"/>
          <c:tx>
            <c:strRef>
              <c:f>Feuil2!$C$3</c:f>
              <c:strCache>
                <c:ptCount val="1"/>
                <c:pt idx="0">
                  <c:v>AVRIL</c:v>
                </c:pt>
              </c:strCache>
            </c:strRef>
          </c:tx>
          <c:spPr>
            <a:solidFill>
              <a:schemeClr val="accent2"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200" b="1" i="0" u="none" strike="noStrike" kern="1200" baseline="0">
                    <a:solidFill>
                      <a:schemeClr val="lt1"/>
                    </a:solidFill>
                    <a:latin typeface="Book Antiqua" panose="02040602050305030304" pitchFamily="18" charset="0"/>
                    <a:ea typeface="+mn-ea"/>
                    <a:cs typeface="+mn-cs"/>
                  </a:defRPr>
                </a:pPr>
                <a:endParaRPr lang="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Feuil2!$A$4:$A$7</c:f>
              <c:strCache>
                <c:ptCount val="4"/>
                <c:pt idx="0">
                  <c:v>Axe 1: Elaboration d'une offre de bourse adaptée</c:v>
                </c:pt>
                <c:pt idx="1">
                  <c:v>Axe 2: Redressement de la situation financière</c:v>
                </c:pt>
                <c:pt idx="2">
                  <c:v>Axe 3: Adaptation des textes aux enjeux actuels</c:v>
                </c:pt>
                <c:pt idx="3">
                  <c:v>Axe 4 : Amélioration de la gouvernance organisationnelle</c:v>
                </c:pt>
              </c:strCache>
            </c:strRef>
          </c:cat>
          <c:val>
            <c:numRef>
              <c:f>Feuil2!$C$4:$C$7</c:f>
              <c:numCache>
                <c:formatCode>0%</c:formatCode>
                <c:ptCount val="4"/>
                <c:pt idx="0">
                  <c:v>0.23</c:v>
                </c:pt>
                <c:pt idx="1">
                  <c:v>0.47</c:v>
                </c:pt>
                <c:pt idx="2">
                  <c:v>0.21</c:v>
                </c:pt>
                <c:pt idx="3">
                  <c:v>0.49</c:v>
                </c:pt>
              </c:numCache>
            </c:numRef>
          </c:val>
        </c:ser>
        <c:ser>
          <c:idx val="2"/>
          <c:order val="2"/>
          <c:tx>
            <c:strRef>
              <c:f>Feuil2!$D$3</c:f>
              <c:strCache>
                <c:ptCount val="1"/>
                <c:pt idx="0">
                  <c:v>MAI</c:v>
                </c:pt>
              </c:strCache>
            </c:strRef>
          </c:tx>
          <c:spPr>
            <a:solidFill>
              <a:schemeClr val="accent6">
                <a:lumMod val="60000"/>
                <a:lumOff val="40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200" b="1" i="0" u="none" strike="noStrike" kern="1200" baseline="0">
                    <a:solidFill>
                      <a:schemeClr val="lt1"/>
                    </a:solidFill>
                    <a:latin typeface="Book Antiqua" panose="02040602050305030304" pitchFamily="18" charset="0"/>
                    <a:ea typeface="+mn-ea"/>
                    <a:cs typeface="+mn-cs"/>
                  </a:defRPr>
                </a:pPr>
                <a:endParaRPr lang="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Feuil2!$A$4:$A$7</c:f>
              <c:strCache>
                <c:ptCount val="4"/>
                <c:pt idx="0">
                  <c:v>Axe 1: Elaboration d'une offre de bourse adaptée</c:v>
                </c:pt>
                <c:pt idx="1">
                  <c:v>Axe 2: Redressement de la situation financière</c:v>
                </c:pt>
                <c:pt idx="2">
                  <c:v>Axe 3: Adaptation des textes aux enjeux actuels</c:v>
                </c:pt>
                <c:pt idx="3">
                  <c:v>Axe 4 : Amélioration de la gouvernance organisationnelle</c:v>
                </c:pt>
              </c:strCache>
            </c:strRef>
          </c:cat>
          <c:val>
            <c:numRef>
              <c:f>Feuil2!$D$4:$D$7</c:f>
              <c:numCache>
                <c:formatCode>0%</c:formatCode>
                <c:ptCount val="4"/>
                <c:pt idx="0">
                  <c:v>0.3</c:v>
                </c:pt>
                <c:pt idx="1">
                  <c:v>0.5</c:v>
                </c:pt>
                <c:pt idx="2">
                  <c:v>0.28999999999999998</c:v>
                </c:pt>
                <c:pt idx="3">
                  <c:v>0.52</c:v>
                </c:pt>
              </c:numCache>
            </c:numRef>
          </c:val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65"/>
        <c:axId val="462958064"/>
        <c:axId val="462981456"/>
      </c:barChart>
      <c:catAx>
        <c:axId val="46295806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cap="all" baseline="0">
                <a:solidFill>
                  <a:schemeClr val="dk1">
                    <a:lumMod val="75000"/>
                    <a:lumOff val="25000"/>
                  </a:schemeClr>
                </a:solidFill>
                <a:latin typeface="Book Antiqua" panose="02040602050305030304" pitchFamily="18" charset="0"/>
                <a:ea typeface="+mn-ea"/>
                <a:cs typeface="+mn-cs"/>
              </a:defRPr>
            </a:pPr>
            <a:endParaRPr lang=""/>
          </a:p>
        </c:txPr>
        <c:crossAx val="462981456"/>
        <c:crosses val="autoZero"/>
        <c:auto val="1"/>
        <c:lblAlgn val="ctr"/>
        <c:lblOffset val="100"/>
        <c:noMultiLvlLbl val="0"/>
      </c:catAx>
      <c:valAx>
        <c:axId val="462981456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numFmt formatCode="0%" sourceLinked="1"/>
        <c:majorTickMark val="none"/>
        <c:minorTickMark val="none"/>
        <c:tickLblPos val="nextTo"/>
        <c:crossAx val="46295806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Book Antiqua" panose="02040602050305030304" pitchFamily="18" charset="0"/>
              <a:ea typeface="+mn-ea"/>
              <a:cs typeface="+mn-cs"/>
            </a:defRPr>
          </a:pPr>
          <a:endParaRPr lang=""/>
        </a:p>
      </c:txPr>
    </c:legend>
    <c:plotVisOnly val="1"/>
    <c:dispBlanksAs val="gap"/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"/>
    </a:p>
  </c:txPr>
  <c:externalData r:id="rId4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fr-FR" b="1">
                <a:latin typeface="Book Antiqua" panose="02040602050305030304" pitchFamily="18" charset="0"/>
              </a:rPr>
              <a:t>Evolution</a:t>
            </a:r>
            <a:r>
              <a:rPr lang="fr-FR" b="1" baseline="0">
                <a:latin typeface="Book Antiqua" panose="02040602050305030304" pitchFamily="18" charset="0"/>
              </a:rPr>
              <a:t> du taux de réalisation des axes stratégiques du DG</a:t>
            </a:r>
            <a:endParaRPr lang="fr-FR" b="1">
              <a:latin typeface="Book Antiqua" panose="02040602050305030304" pitchFamily="18" charset="0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clustered"/>
        <c:varyColors val="0"/>
        <c:ser>
          <c:idx val="0"/>
          <c:order val="0"/>
          <c:tx>
            <c:strRef>
              <c:f>Feuil1!$P$5</c:f>
              <c:strCache>
                <c:ptCount val="1"/>
                <c:pt idx="0">
                  <c:v>Mars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Lbls>
            <c:spPr>
              <a:solidFill>
                <a:schemeClr val="accent1">
                  <a:lumMod val="20000"/>
                  <a:lumOff val="80000"/>
                </a:schemeClr>
              </a:solidFill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Book Antiqua" panose="02040602050305030304" pitchFamily="18" charset="0"/>
                    <a:ea typeface="+mn-ea"/>
                    <a:cs typeface="+mn-cs"/>
                  </a:defRPr>
                </a:pPr>
                <a:endParaRPr lang="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Feuil1!$Q$4:$T$4</c:f>
              <c:strCache>
                <c:ptCount val="4"/>
                <c:pt idx="0">
                  <c:v>Taux AXE 1 DG :Elaboration d'une offre de bourse adaptée</c:v>
                </c:pt>
                <c:pt idx="1">
                  <c:v>Taux AX 2 DG: Redressement de la situation financière</c:v>
                </c:pt>
                <c:pt idx="2">
                  <c:v>Taux AXE 3 DG: Adaptation des textes aux enjeux actuels</c:v>
                </c:pt>
                <c:pt idx="3">
                  <c:v>Taux AXE 4 DG: Amélioration de la gouvernance organisationnelle</c:v>
                </c:pt>
              </c:strCache>
            </c:strRef>
          </c:cat>
          <c:val>
            <c:numRef>
              <c:f>Feuil1!$Q$5:$T$5</c:f>
              <c:numCache>
                <c:formatCode>0%</c:formatCode>
                <c:ptCount val="4"/>
                <c:pt idx="0">
                  <c:v>1</c:v>
                </c:pt>
                <c:pt idx="1">
                  <c:v>0.96</c:v>
                </c:pt>
                <c:pt idx="2">
                  <c:v>1</c:v>
                </c:pt>
                <c:pt idx="3">
                  <c:v>0.97</c:v>
                </c:pt>
              </c:numCache>
            </c:numRef>
          </c:val>
        </c:ser>
        <c:ser>
          <c:idx val="1"/>
          <c:order val="1"/>
          <c:tx>
            <c:strRef>
              <c:f>Feuil1!$P$6</c:f>
              <c:strCache>
                <c:ptCount val="1"/>
                <c:pt idx="0">
                  <c:v>Avril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dLbls>
            <c:spPr>
              <a:solidFill>
                <a:schemeClr val="accent2">
                  <a:lumMod val="20000"/>
                  <a:lumOff val="80000"/>
                </a:schemeClr>
              </a:solidFill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Feuil1!$Q$4:$T$4</c:f>
              <c:strCache>
                <c:ptCount val="4"/>
                <c:pt idx="0">
                  <c:v>Taux AXE 1 DG :Elaboration d'une offre de bourse adaptée</c:v>
                </c:pt>
                <c:pt idx="1">
                  <c:v>Taux AX 2 DG: Redressement de la situation financière</c:v>
                </c:pt>
                <c:pt idx="2">
                  <c:v>Taux AXE 3 DG: Adaptation des textes aux enjeux actuels</c:v>
                </c:pt>
                <c:pt idx="3">
                  <c:v>Taux AXE 4 DG: Amélioration de la gouvernance organisationnelle</c:v>
                </c:pt>
              </c:strCache>
            </c:strRef>
          </c:cat>
          <c:val>
            <c:numRef>
              <c:f>Feuil1!$Q$6:$T$6</c:f>
              <c:numCache>
                <c:formatCode>0%</c:formatCode>
                <c:ptCount val="4"/>
                <c:pt idx="0">
                  <c:v>0.88</c:v>
                </c:pt>
                <c:pt idx="1">
                  <c:v>1</c:v>
                </c:pt>
                <c:pt idx="2">
                  <c:v>0.66</c:v>
                </c:pt>
                <c:pt idx="3">
                  <c:v>1</c:v>
                </c:pt>
              </c:numCache>
            </c:numRef>
          </c:val>
        </c:ser>
        <c:ser>
          <c:idx val="2"/>
          <c:order val="2"/>
          <c:tx>
            <c:strRef>
              <c:f>Feuil1!$P$7</c:f>
              <c:strCache>
                <c:ptCount val="1"/>
                <c:pt idx="0">
                  <c:v>Mai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  <a:sp3d/>
          </c:spPr>
          <c:invertIfNegative val="0"/>
          <c:dLbls>
            <c:spPr>
              <a:solidFill>
                <a:schemeClr val="accent3">
                  <a:lumMod val="40000"/>
                  <a:lumOff val="60000"/>
                </a:schemeClr>
              </a:solidFill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Book Antiqua" panose="02040602050305030304" pitchFamily="18" charset="0"/>
                    <a:ea typeface="+mn-ea"/>
                    <a:cs typeface="+mn-cs"/>
                  </a:defRPr>
                </a:pPr>
                <a:endParaRPr lang="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Feuil1!$Q$4:$T$4</c:f>
              <c:strCache>
                <c:ptCount val="4"/>
                <c:pt idx="0">
                  <c:v>Taux AXE 1 DG :Elaboration d'une offre de bourse adaptée</c:v>
                </c:pt>
                <c:pt idx="1">
                  <c:v>Taux AX 2 DG: Redressement de la situation financière</c:v>
                </c:pt>
                <c:pt idx="2">
                  <c:v>Taux AXE 3 DG: Adaptation des textes aux enjeux actuels</c:v>
                </c:pt>
                <c:pt idx="3">
                  <c:v>Taux AXE 4 DG: Amélioration de la gouvernance organisationnelle</c:v>
                </c:pt>
              </c:strCache>
            </c:strRef>
          </c:cat>
          <c:val>
            <c:numRef>
              <c:f>Feuil1!$Q$7:$T$7</c:f>
              <c:numCache>
                <c:formatCode>0%</c:formatCode>
                <c:ptCount val="4"/>
                <c:pt idx="0">
                  <c:v>1</c:v>
                </c:pt>
                <c:pt idx="1">
                  <c:v>0.98</c:v>
                </c:pt>
                <c:pt idx="2">
                  <c:v>0.72</c:v>
                </c:pt>
                <c:pt idx="3">
                  <c:v>0.96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462964048"/>
        <c:axId val="462979280"/>
        <c:axId val="0"/>
      </c:bar3DChart>
      <c:catAx>
        <c:axId val="46296404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Book Antiqua" panose="02040602050305030304" pitchFamily="18" charset="0"/>
                <a:ea typeface="+mn-ea"/>
                <a:cs typeface="+mn-cs"/>
              </a:defRPr>
            </a:pPr>
            <a:endParaRPr lang=""/>
          </a:p>
        </c:txPr>
        <c:crossAx val="462979280"/>
        <c:crosses val="autoZero"/>
        <c:auto val="1"/>
        <c:lblAlgn val="ctr"/>
        <c:lblOffset val="100"/>
        <c:noMultiLvlLbl val="0"/>
      </c:catAx>
      <c:valAx>
        <c:axId val="46297928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Book Antiqua" panose="02040602050305030304" pitchFamily="18" charset="0"/>
                <a:ea typeface="+mn-ea"/>
                <a:cs typeface="+mn-cs"/>
              </a:defRPr>
            </a:pPr>
            <a:endParaRPr lang=""/>
          </a:p>
        </c:txPr>
        <c:crossAx val="46296404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Book Antiqua" panose="02040602050305030304" pitchFamily="18" charset="0"/>
              <a:ea typeface="+mn-ea"/>
              <a:cs typeface="+mn-cs"/>
            </a:defRPr>
          </a:pPr>
          <a:endParaRPr lang="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>
                <a:latin typeface="Book Antiqua" panose="02040602050305030304" pitchFamily="18" charset="0"/>
              </a:rPr>
              <a:t>EVOLUTION DU TAUX DE REALISATION DU PTA DU DG DE</a:t>
            </a:r>
            <a:r>
              <a:rPr lang="en-US" sz="1400" baseline="0">
                <a:latin typeface="Book Antiqua" panose="02040602050305030304" pitchFamily="18" charset="0"/>
              </a:rPr>
              <a:t> MARS A MAI</a:t>
            </a:r>
            <a:endParaRPr lang="en-US" sz="1400">
              <a:latin typeface="Book Antiqua" panose="02040602050305030304" pitchFamily="18" charset="0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Global!$M$28</c:f>
              <c:strCache>
                <c:ptCount val="1"/>
                <c:pt idx="0">
                  <c:v>TAUX DE REALISATION DU PTA DU DG</c:v>
                </c:pt>
              </c:strCache>
            </c:strRef>
          </c:tx>
          <c:spPr>
            <a:solidFill>
              <a:schemeClr val="accent1"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2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Global!$L$29:$L$31</c:f>
              <c:strCache>
                <c:ptCount val="3"/>
                <c:pt idx="0">
                  <c:v>MARS</c:v>
                </c:pt>
                <c:pt idx="1">
                  <c:v>AVRIL</c:v>
                </c:pt>
                <c:pt idx="2">
                  <c:v>MAI</c:v>
                </c:pt>
              </c:strCache>
            </c:strRef>
          </c:cat>
          <c:val>
            <c:numRef>
              <c:f>Global!$M$29:$M$31</c:f>
              <c:numCache>
                <c:formatCode>0%</c:formatCode>
                <c:ptCount val="3"/>
                <c:pt idx="0">
                  <c:v>0.97</c:v>
                </c:pt>
                <c:pt idx="1">
                  <c:v>0.96</c:v>
                </c:pt>
                <c:pt idx="2">
                  <c:v>0.94</c:v>
                </c:pt>
              </c:numCache>
            </c:numRef>
          </c:val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65"/>
        <c:axId val="462973296"/>
        <c:axId val="462966768"/>
      </c:barChart>
      <c:catAx>
        <c:axId val="462973296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cap="all" baseline="0">
                <a:solidFill>
                  <a:schemeClr val="dk1">
                    <a:lumMod val="75000"/>
                    <a:lumOff val="25000"/>
                  </a:schemeClr>
                </a:solidFill>
                <a:latin typeface="Book Antiqua" panose="02040602050305030304" pitchFamily="18" charset="0"/>
                <a:ea typeface="+mn-ea"/>
                <a:cs typeface="+mn-cs"/>
              </a:defRPr>
            </a:pPr>
            <a:endParaRPr lang=""/>
          </a:p>
        </c:txPr>
        <c:crossAx val="462966768"/>
        <c:crosses val="autoZero"/>
        <c:auto val="1"/>
        <c:lblAlgn val="ctr"/>
        <c:lblOffset val="100"/>
        <c:noMultiLvlLbl val="0"/>
      </c:catAx>
      <c:valAx>
        <c:axId val="462966768"/>
        <c:scaling>
          <c:orientation val="minMax"/>
        </c:scaling>
        <c:delete val="0"/>
        <c:axPos val="b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50" b="1" i="0" u="none" strike="noStrike" kern="1200" baseline="0">
                <a:solidFill>
                  <a:schemeClr val="dk1">
                    <a:lumMod val="75000"/>
                    <a:lumOff val="25000"/>
                  </a:schemeClr>
                </a:solidFill>
                <a:latin typeface="Book Antiqua" panose="02040602050305030304" pitchFamily="18" charset="0"/>
                <a:ea typeface="+mn-ea"/>
                <a:cs typeface="+mn-cs"/>
              </a:defRPr>
            </a:pPr>
            <a:endParaRPr lang=""/>
          </a:p>
        </c:txPr>
        <c:crossAx val="46297329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5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18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41C550-033A-4D2C-8893-3F3CCA0511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3000</TotalTime>
  <Pages>10</Pages>
  <Words>1258</Words>
  <Characters>7175</Characters>
  <Application>Microsoft Office Word</Application>
  <DocSecurity>0</DocSecurity>
  <Lines>59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Raphaelle DOGUI</dc:creator>
  <cp:keywords/>
  <dc:description/>
  <cp:lastModifiedBy>Marie Raphaelle DOGUI</cp:lastModifiedBy>
  <cp:revision>129</cp:revision>
  <cp:lastPrinted>2022-06-27T15:41:00Z</cp:lastPrinted>
  <dcterms:created xsi:type="dcterms:W3CDTF">2022-06-27T09:06:00Z</dcterms:created>
  <dcterms:modified xsi:type="dcterms:W3CDTF">2026-06-04T14:26:00Z</dcterms:modified>
</cp:coreProperties>
</file>