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917A" w14:textId="65095641" w:rsidR="00ED3A22" w:rsidRPr="007B64E8" w:rsidRDefault="00ED3A22" w:rsidP="00094442">
      <w:pPr>
        <w:pStyle w:val="Heading1"/>
        <w:rPr>
          <w:lang w:val="en-GB"/>
        </w:rPr>
      </w:pPr>
      <w:r w:rsidRPr="007B64E8">
        <w:rPr>
          <w:lang w:val="en-GB"/>
        </w:rPr>
        <w:t>Ray tracing</w:t>
      </w:r>
      <w:r w:rsidR="001B6EEA">
        <w:rPr>
          <w:lang w:val="en-GB"/>
        </w:rPr>
        <w:t xml:space="preserve"> </w:t>
      </w:r>
    </w:p>
    <w:p w14:paraId="110E778E" w14:textId="77777777" w:rsidR="00EB478B" w:rsidRPr="001C0D7E" w:rsidRDefault="00EB478B" w:rsidP="00094442">
      <w:pPr>
        <w:pStyle w:val="Heading2"/>
        <w:rPr>
          <w:lang w:val="en-GB"/>
        </w:rPr>
      </w:pPr>
    </w:p>
    <w:p w14:paraId="08E03241" w14:textId="7AC08DED" w:rsidR="00CE5DEF" w:rsidRDefault="001B6EEA" w:rsidP="00094442">
      <w:pPr>
        <w:pStyle w:val="Heading2"/>
        <w:rPr>
          <w:lang w:val="en-GB"/>
        </w:rPr>
      </w:pPr>
      <w:r>
        <w:rPr>
          <w:lang w:val="en-GB"/>
        </w:rPr>
        <w:t>General description</w:t>
      </w:r>
    </w:p>
    <w:p w14:paraId="1A9C533C" w14:textId="26222FFE" w:rsidR="00A32BCE" w:rsidRDefault="001B6EEA" w:rsidP="00A32BCE">
      <w:pPr>
        <w:rPr>
          <w:rFonts w:ascii="Trade Gothic Next Light" w:hAnsi="Trade Gothic Next Light"/>
          <w:lang w:val="en-GB"/>
        </w:rPr>
      </w:pPr>
      <w:r>
        <w:rPr>
          <w:rFonts w:ascii="Trade Gothic Next Light" w:hAnsi="Trade Gothic Next Light"/>
          <w:lang w:val="en-GB"/>
        </w:rPr>
        <w:t>This</w:t>
      </w:r>
      <w:r w:rsidR="00A32BCE" w:rsidRPr="00B05776">
        <w:rPr>
          <w:rFonts w:ascii="Trade Gothic Next Light" w:hAnsi="Trade Gothic Next Light"/>
          <w:lang w:val="en-GB"/>
        </w:rPr>
        <w:t xml:space="preserve"> program calculates the </w:t>
      </w:r>
      <w:r w:rsidR="007B64E8">
        <w:rPr>
          <w:rFonts w:ascii="Trade Gothic Next Light" w:hAnsi="Trade Gothic Next Light"/>
          <w:lang w:val="en-GB"/>
        </w:rPr>
        <w:t xml:space="preserve">solar </w:t>
      </w:r>
      <w:r w:rsidR="00A32BCE" w:rsidRPr="00B05776">
        <w:rPr>
          <w:rFonts w:ascii="Trade Gothic Next Light" w:hAnsi="Trade Gothic Next Light"/>
          <w:lang w:val="en-GB"/>
        </w:rPr>
        <w:t>radiation pressure</w:t>
      </w:r>
      <w:r w:rsidR="007B64E8">
        <w:rPr>
          <w:rFonts w:ascii="Trade Gothic Next Light" w:hAnsi="Trade Gothic Next Light"/>
          <w:lang w:val="en-GB"/>
        </w:rPr>
        <w:t xml:space="preserve"> (SRP)</w:t>
      </w:r>
      <w:r w:rsidR="00A32BCE" w:rsidRPr="00B05776">
        <w:rPr>
          <w:rFonts w:ascii="Trade Gothic Next Light" w:hAnsi="Trade Gothic Next Light"/>
          <w:lang w:val="en-GB"/>
        </w:rPr>
        <w:t xml:space="preserve"> resulting from the action of solar rays on the surface of an arbitrarily shaped satellite. </w:t>
      </w:r>
      <w:r w:rsidR="00A32BCE" w:rsidRPr="00A32BCE">
        <w:rPr>
          <w:rFonts w:ascii="Trade Gothic Next Light" w:hAnsi="Trade Gothic Next Light"/>
          <w:lang w:val="en-GB"/>
        </w:rPr>
        <w:t>The program is written in Matlab. This program takes as input the direction of the sun relative to the satellite (defined in body axes) and the intensity of the solar constant due to the satellite's position relative to the sun. These inputs are precalculated in Matlab with routines that, given an initial time, the sampling time, and a final time, can generate a vector describing the direction of the sun relative to the satellite's position, the magnitude of the solar constant, and any eclipse period. The same routine, not detailed here</w:t>
      </w:r>
      <w:r w:rsidR="00A32BCE" w:rsidRPr="001C0D7E">
        <w:rPr>
          <w:rFonts w:ascii="Segoe UI" w:hAnsi="Segoe UI" w:cs="Segoe UI"/>
          <w:color w:val="D1D5DB"/>
          <w:shd w:val="clear" w:color="auto" w:fill="343541"/>
          <w:lang w:val="en-GB"/>
        </w:rPr>
        <w:t xml:space="preserve"> </w:t>
      </w:r>
      <w:r w:rsidR="00A32BCE" w:rsidRPr="00A32BCE">
        <w:rPr>
          <w:rFonts w:ascii="Trade Gothic Next Light" w:hAnsi="Trade Gothic Next Light"/>
          <w:lang w:val="en-GB"/>
        </w:rPr>
        <w:t>but referred to in [...], is capable of returning the satellite's attitude in ECI coordinates.</w:t>
      </w:r>
    </w:p>
    <w:p w14:paraId="20C88D85" w14:textId="31563872" w:rsidR="00A82AE0" w:rsidRPr="001C0D7E" w:rsidRDefault="00A82AE0" w:rsidP="00A82AE0">
      <w:pPr>
        <w:pStyle w:val="Heading3"/>
        <w:rPr>
          <w:lang w:val="en-GB"/>
        </w:rPr>
      </w:pPr>
      <w:r>
        <w:rPr>
          <w:lang w:val="en-GB"/>
        </w:rPr>
        <w:t>Data Structure</w:t>
      </w:r>
    </w:p>
    <w:p w14:paraId="105B1C90" w14:textId="77777777" w:rsidR="00C63E71" w:rsidRPr="007B64E8" w:rsidRDefault="00CF6B92">
      <w:pPr>
        <w:rPr>
          <w:rFonts w:ascii="Trade Gothic Next Light" w:hAnsi="Trade Gothic Next Light"/>
          <w:lang w:val="en-GB"/>
        </w:rPr>
      </w:pPr>
      <w:r w:rsidRPr="00B05776">
        <w:rPr>
          <w:rFonts w:ascii="Trade Gothic Next Light" w:hAnsi="Trade Gothic Next Light"/>
          <w:lang w:val="en-GB"/>
        </w:rPr>
        <w:t xml:space="preserve">Once the solar vector in direction and magnitude over time is calculated, this information is used as input to the ray tracing function. </w:t>
      </w:r>
      <w:r w:rsidRPr="007B64E8">
        <w:rPr>
          <w:rFonts w:ascii="Trade Gothic Next Light" w:hAnsi="Trade Gothic Next Light"/>
          <w:lang w:val="en-GB"/>
        </w:rPr>
        <w:t xml:space="preserve">The function needs to be initialized by providing the description of the satellite for which SRP (Solar Radiation Pressure) is to be calculated. This information is supplied to Matlab by passing a vector representation of the satellite structure. In an orthogonal XYZ reference, which will represent the satellite's body reference for us, the structure of the satellite's external surfaces is represented with a mesh of points. To simplify the subsequent calculations performed by the ray tracing function, the satellite's surfaces are divided into triangular meshes. This mesh is saved in two matrices. The first matrix, which we'll call </w:t>
      </w:r>
      <w:r w:rsidRPr="007B64E8">
        <w:rPr>
          <w:rFonts w:ascii="Trade Gothic Next Light" w:hAnsi="Trade Gothic Next Light"/>
          <w:i/>
          <w:iCs/>
          <w:lang w:val="en-GB"/>
        </w:rPr>
        <w:t>Vertex</w:t>
      </w:r>
      <w:r w:rsidRPr="007B64E8">
        <w:rPr>
          <w:rFonts w:ascii="Trade Gothic Next Light" w:hAnsi="Trade Gothic Next Light"/>
          <w:lang w:val="en-GB"/>
        </w:rPr>
        <w:t xml:space="preserve">, represents the positions in the body reference of all points in the mesh. The second, which we'll call </w:t>
      </w:r>
      <w:r w:rsidRPr="007B64E8">
        <w:rPr>
          <w:rFonts w:ascii="Trade Gothic Next Light" w:hAnsi="Trade Gothic Next Light"/>
          <w:i/>
          <w:iCs/>
          <w:lang w:val="en-GB"/>
        </w:rPr>
        <w:t>Faces</w:t>
      </w:r>
      <w:r w:rsidRPr="007B64E8">
        <w:rPr>
          <w:rFonts w:ascii="Trade Gothic Next Light" w:hAnsi="Trade Gothic Next Light"/>
          <w:lang w:val="en-GB"/>
        </w:rPr>
        <w:t xml:space="preserve">, contains, in each row, the 3 row indices of the Vertex vector that describe a triangular face of the mesh. </w:t>
      </w:r>
    </w:p>
    <w:p w14:paraId="71E68565" w14:textId="2A837638" w:rsidR="00CF6B92" w:rsidRPr="00BB7F35" w:rsidRDefault="00CF6B92">
      <w:pPr>
        <w:rPr>
          <w:rFonts w:ascii="Trade Gothic Next Light" w:hAnsi="Trade Gothic Next Light"/>
          <w:lang w:val="en-GB"/>
        </w:rPr>
      </w:pPr>
      <w:r w:rsidRPr="00BB7F35">
        <w:rPr>
          <w:rFonts w:ascii="Trade Gothic Next Light" w:hAnsi="Trade Gothic Next Light"/>
          <w:lang w:val="en-GB"/>
        </w:rPr>
        <w:t xml:space="preserve">To give a concrete example, if in row </w:t>
      </w:r>
      <w:r w:rsidR="00BB7F35" w:rsidRPr="00BB7F35">
        <w:rPr>
          <w:rFonts w:ascii="Trade Gothic Next Light" w:hAnsi="Trade Gothic Next Light"/>
          <w:lang w:val="en-GB"/>
        </w:rPr>
        <w:t>6</w:t>
      </w:r>
      <w:r w:rsidRPr="00BB7F35">
        <w:rPr>
          <w:rFonts w:ascii="Trade Gothic Next Light" w:hAnsi="Trade Gothic Next Light"/>
          <w:lang w:val="en-GB"/>
        </w:rPr>
        <w:t xml:space="preserve"> the Faces vector presents three numbers (</w:t>
      </w:r>
      <w:r w:rsidR="00BB7F35">
        <w:rPr>
          <w:rFonts w:ascii="Trade Gothic Next Light" w:hAnsi="Trade Gothic Next Light"/>
          <w:lang w:val="en-GB"/>
        </w:rPr>
        <w:t>8</w:t>
      </w:r>
      <w:r w:rsidRPr="00BB7F35">
        <w:rPr>
          <w:rFonts w:ascii="Trade Gothic Next Light" w:hAnsi="Trade Gothic Next Light"/>
          <w:lang w:val="en-GB"/>
        </w:rPr>
        <w:t xml:space="preserve">,4,5), it means that the triangle </w:t>
      </w:r>
      <w:r w:rsidR="00BB7F35">
        <w:rPr>
          <w:rFonts w:ascii="Trade Gothic Next Light" w:hAnsi="Trade Gothic Next Light"/>
          <w:lang w:val="en-GB"/>
        </w:rPr>
        <w:t>6</w:t>
      </w:r>
      <w:r w:rsidRPr="00BB7F35">
        <w:rPr>
          <w:rFonts w:ascii="Trade Gothic Next Light" w:hAnsi="Trade Gothic Next Light"/>
          <w:lang w:val="en-GB"/>
        </w:rPr>
        <w:t xml:space="preserve"> of the mesh is defined by the coordinates of the 3 vertices contained in the Vertex matrix at rows </w:t>
      </w:r>
      <w:r w:rsidR="00BB7F35">
        <w:rPr>
          <w:rFonts w:ascii="Trade Gothic Next Light" w:hAnsi="Trade Gothic Next Light"/>
          <w:lang w:val="en-GB"/>
        </w:rPr>
        <w:t>8</w:t>
      </w:r>
      <w:r w:rsidRPr="00BB7F35">
        <w:rPr>
          <w:rFonts w:ascii="Trade Gothic Next Light" w:hAnsi="Trade Gothic Next Light"/>
          <w:lang w:val="en-GB"/>
        </w:rPr>
        <w:t>,</w:t>
      </w:r>
      <w:r w:rsidR="00BB7F35">
        <w:rPr>
          <w:rFonts w:ascii="Trade Gothic Next Light" w:hAnsi="Trade Gothic Next Light"/>
          <w:lang w:val="en-GB"/>
        </w:rPr>
        <w:t xml:space="preserve"> 4</w:t>
      </w:r>
      <w:r w:rsidRPr="00BB7F35">
        <w:rPr>
          <w:rFonts w:ascii="Trade Gothic Next Light" w:hAnsi="Trade Gothic Next Light"/>
          <w:lang w:val="en-GB"/>
        </w:rPr>
        <w:t>, and 5</w:t>
      </w:r>
      <w:r w:rsidR="00BB7F35">
        <w:rPr>
          <w:rFonts w:ascii="Trade Gothic Next Light" w:hAnsi="Trade Gothic Next Light"/>
          <w:lang w:val="en-GB"/>
        </w:rPr>
        <w:t xml:space="preserve"> (see Figure)</w:t>
      </w:r>
      <w:r w:rsidRPr="00BB7F35">
        <w:rPr>
          <w:rFonts w:ascii="Trade Gothic Next Light" w:hAnsi="Trade Gothic Next Light"/>
          <w:lang w:val="en-GB"/>
        </w:rPr>
        <w:t>.</w:t>
      </w:r>
    </w:p>
    <w:p w14:paraId="775DE481" w14:textId="77777777" w:rsidR="00346DD4" w:rsidRPr="00CF6B92" w:rsidRDefault="00346DD4">
      <w:pPr>
        <w:rPr>
          <w:rFonts w:ascii="Trade Gothic Next Light" w:hAnsi="Trade Gothic Next Light"/>
          <w:lang w:val="en-GB"/>
        </w:rPr>
      </w:pPr>
    </w:p>
    <w:p w14:paraId="54278039" w14:textId="055D6A30" w:rsidR="004E0270" w:rsidRPr="00094442" w:rsidRDefault="00DA7C95" w:rsidP="00094442">
      <w:pPr>
        <w:jc w:val="center"/>
        <w:rPr>
          <w:rFonts w:ascii="Trade Gothic Next Light" w:hAnsi="Trade Gothic Next Light"/>
          <w:noProof/>
        </w:rPr>
      </w:pPr>
      <w:r w:rsidRPr="00094442">
        <w:rPr>
          <w:rFonts w:ascii="Trade Gothic Next Light" w:hAnsi="Trade Gothic Next Light"/>
          <w:noProof/>
        </w:rPr>
        <w:lastRenderedPageBreak/>
        <w:drawing>
          <wp:inline distT="0" distB="0" distL="0" distR="0" wp14:anchorId="2E9D901E" wp14:editId="10706729">
            <wp:extent cx="4374489" cy="3433775"/>
            <wp:effectExtent l="0" t="0" r="7620" b="0"/>
            <wp:docPr id="127128525" name="Picture 1" descr="A satellite mesh with numbers and a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8525" name="Picture 1" descr="A satellite mesh with numbers and a grid&#10;&#10;Description automatically generated with medium confidence"/>
                    <pic:cNvPicPr/>
                  </pic:nvPicPr>
                  <pic:blipFill>
                    <a:blip r:embed="rId5"/>
                    <a:stretch>
                      <a:fillRect/>
                    </a:stretch>
                  </pic:blipFill>
                  <pic:spPr>
                    <a:xfrm>
                      <a:off x="0" y="0"/>
                      <a:ext cx="4383977" cy="3441223"/>
                    </a:xfrm>
                    <a:prstGeom prst="rect">
                      <a:avLst/>
                    </a:prstGeom>
                  </pic:spPr>
                </pic:pic>
              </a:graphicData>
            </a:graphic>
          </wp:inline>
        </w:drawing>
      </w:r>
    </w:p>
    <w:p w14:paraId="0547CB6D" w14:textId="77777777" w:rsidR="00A57E9D" w:rsidRPr="00094442" w:rsidRDefault="00A57E9D">
      <w:pPr>
        <w:rPr>
          <w:rFonts w:ascii="Trade Gothic Next Light" w:hAnsi="Trade Gothic Next Light"/>
        </w:rPr>
      </w:pPr>
    </w:p>
    <w:p w14:paraId="0A9D723C" w14:textId="77777777" w:rsidR="00C63E71" w:rsidRPr="007B64E8" w:rsidRDefault="00882C97" w:rsidP="00882C97">
      <w:pPr>
        <w:rPr>
          <w:rFonts w:ascii="Trade Gothic Next Light" w:hAnsi="Trade Gothic Next Light"/>
          <w:lang w:val="en-GB"/>
        </w:rPr>
      </w:pPr>
      <w:r w:rsidRPr="00882C97">
        <w:rPr>
          <w:rFonts w:ascii="Trade Gothic Next Light" w:hAnsi="Trade Gothic Next Light"/>
          <w:lang w:val="en-GB"/>
        </w:rPr>
        <w:t xml:space="preserve">To calculate radiation pressure, applying the formula..., we need to associate the optical properties of the surface under consideration with each triangular face of the mesh. </w:t>
      </w:r>
      <w:r w:rsidRPr="007B64E8">
        <w:rPr>
          <w:rFonts w:ascii="Trade Gothic Next Light" w:hAnsi="Trade Gothic Next Light"/>
          <w:lang w:val="en-GB"/>
        </w:rPr>
        <w:t xml:space="preserve">Therefore, each triangular face of the mesh has been assigned an index called </w:t>
      </w:r>
      <w:proofErr w:type="spellStart"/>
      <w:r w:rsidRPr="00C35531">
        <w:rPr>
          <w:rFonts w:ascii="Trade Gothic Next Light" w:hAnsi="Trade Gothic Next Light"/>
          <w:i/>
          <w:iCs/>
          <w:lang w:val="en-GB"/>
        </w:rPr>
        <w:t>material_idx</w:t>
      </w:r>
      <w:proofErr w:type="spellEnd"/>
      <w:r w:rsidRPr="007B64E8">
        <w:rPr>
          <w:rFonts w:ascii="Trade Gothic Next Light" w:hAnsi="Trade Gothic Next Light"/>
          <w:lang w:val="en-GB"/>
        </w:rPr>
        <w:t>. This index keeps track of which material (from 0 to n) is associated with the corresponding face.</w:t>
      </w:r>
    </w:p>
    <w:p w14:paraId="41B8B80D" w14:textId="1263681A" w:rsidR="00882C97" w:rsidRPr="007B64E8" w:rsidRDefault="00882C97" w:rsidP="00882C97">
      <w:pPr>
        <w:rPr>
          <w:rFonts w:ascii="Trade Gothic Next Light" w:hAnsi="Trade Gothic Next Light"/>
          <w:lang w:val="en-GB"/>
        </w:rPr>
      </w:pPr>
      <w:r w:rsidRPr="00C63E71">
        <w:rPr>
          <w:rFonts w:ascii="Trade Gothic Next Light" w:hAnsi="Trade Gothic Next Light"/>
          <w:lang w:val="en-GB"/>
        </w:rPr>
        <w:t xml:space="preserve"> </w:t>
      </w:r>
      <w:r w:rsidRPr="00AA7C60">
        <w:rPr>
          <w:rFonts w:ascii="Trade Gothic Next Light" w:hAnsi="Trade Gothic Next Light"/>
          <w:lang w:val="en-GB"/>
        </w:rPr>
        <w:t xml:space="preserve">So, if in row </w:t>
      </w:r>
      <w:r w:rsidR="00AA7C60">
        <w:rPr>
          <w:rFonts w:ascii="Trade Gothic Next Light" w:hAnsi="Trade Gothic Next Light"/>
          <w:lang w:val="en-GB"/>
        </w:rPr>
        <w:t>6</w:t>
      </w:r>
      <w:r w:rsidRPr="00AA7C60">
        <w:rPr>
          <w:rFonts w:ascii="Trade Gothic Next Light" w:hAnsi="Trade Gothic Next Light"/>
          <w:lang w:val="en-GB"/>
        </w:rPr>
        <w:t xml:space="preserve"> of the </w:t>
      </w:r>
      <w:proofErr w:type="spellStart"/>
      <w:r w:rsidRPr="00C35531">
        <w:rPr>
          <w:rFonts w:ascii="Trade Gothic Next Light" w:hAnsi="Trade Gothic Next Light"/>
          <w:i/>
          <w:iCs/>
          <w:lang w:val="en-GB"/>
        </w:rPr>
        <w:t>material_idx</w:t>
      </w:r>
      <w:proofErr w:type="spellEnd"/>
      <w:r w:rsidRPr="00AA7C60">
        <w:rPr>
          <w:rFonts w:ascii="Trade Gothic Next Light" w:hAnsi="Trade Gothic Next Light"/>
          <w:lang w:val="en-GB"/>
        </w:rPr>
        <w:t xml:space="preserve"> vector we find the value </w:t>
      </w:r>
      <w:r w:rsidR="00AA7C60">
        <w:rPr>
          <w:rFonts w:ascii="Trade Gothic Next Light" w:hAnsi="Trade Gothic Next Light"/>
          <w:lang w:val="en-GB"/>
        </w:rPr>
        <w:t>0</w:t>
      </w:r>
      <w:r w:rsidRPr="00AA7C60">
        <w:rPr>
          <w:rFonts w:ascii="Trade Gothic Next Light" w:hAnsi="Trade Gothic Next Light"/>
          <w:lang w:val="en-GB"/>
        </w:rPr>
        <w:t xml:space="preserve">, it means that the optical properties of material index </w:t>
      </w:r>
      <w:r w:rsidR="00AA7C60">
        <w:rPr>
          <w:rFonts w:ascii="Trade Gothic Next Light" w:hAnsi="Trade Gothic Next Light"/>
          <w:lang w:val="en-GB"/>
        </w:rPr>
        <w:t>0</w:t>
      </w:r>
      <w:r w:rsidRPr="00AA7C60">
        <w:rPr>
          <w:rFonts w:ascii="Trade Gothic Next Light" w:hAnsi="Trade Gothic Next Light"/>
          <w:lang w:val="en-GB"/>
        </w:rPr>
        <w:t xml:space="preserve"> should be associated with the triangular mesh described in row </w:t>
      </w:r>
      <w:r w:rsidR="00AA7C60" w:rsidRPr="00AA7C60">
        <w:rPr>
          <w:rFonts w:ascii="Trade Gothic Next Light" w:hAnsi="Trade Gothic Next Light"/>
          <w:lang w:val="en-GB"/>
        </w:rPr>
        <w:t>6</w:t>
      </w:r>
      <w:r w:rsidRPr="00AA7C60">
        <w:rPr>
          <w:rFonts w:ascii="Trade Gothic Next Light" w:hAnsi="Trade Gothic Next Light"/>
          <w:lang w:val="en-GB"/>
        </w:rPr>
        <w:t xml:space="preserve"> of Faces. </w:t>
      </w:r>
      <w:r w:rsidRPr="007B64E8">
        <w:rPr>
          <w:rFonts w:ascii="Trade Gothic Next Light" w:hAnsi="Trade Gothic Next Light"/>
          <w:lang w:val="en-GB"/>
        </w:rPr>
        <w:t>These optical properties are saved in another matrix (</w:t>
      </w:r>
      <w:proofErr w:type="spellStart"/>
      <w:r w:rsidRPr="007B64E8">
        <w:rPr>
          <w:rFonts w:ascii="Trade Gothic Next Light" w:hAnsi="Trade Gothic Next Light"/>
          <w:i/>
          <w:iCs/>
          <w:lang w:val="en-GB"/>
        </w:rPr>
        <w:t>optical_par</w:t>
      </w:r>
      <w:proofErr w:type="spellEnd"/>
      <w:r w:rsidRPr="007B64E8">
        <w:rPr>
          <w:rFonts w:ascii="Trade Gothic Next Light" w:hAnsi="Trade Gothic Next Light"/>
          <w:lang w:val="en-GB"/>
        </w:rPr>
        <w:t>) that contains the delta rho alpha values for each material. This way, we have a look-up table that will be useful when calculating radiation pressure for the specific face under consideration.</w:t>
      </w:r>
    </w:p>
    <w:p w14:paraId="5388F880" w14:textId="77777777" w:rsidR="00882C97" w:rsidRPr="00882C97" w:rsidRDefault="00882C97">
      <w:pPr>
        <w:rPr>
          <w:rFonts w:ascii="Trade Gothic Next Light" w:hAnsi="Trade Gothic Next Light"/>
          <w:lang w:val="en-GB"/>
        </w:rPr>
      </w:pPr>
    </w:p>
    <w:p w14:paraId="2F067059" w14:textId="77777777" w:rsidR="00263FE1" w:rsidRPr="00882C97" w:rsidRDefault="00263FE1">
      <w:pPr>
        <w:rPr>
          <w:rFonts w:ascii="Trade Gothic Next Light" w:hAnsi="Trade Gothic Next Light"/>
          <w:lang w:val="en-GB"/>
        </w:rPr>
      </w:pPr>
    </w:p>
    <w:p w14:paraId="141E6207" w14:textId="6CA372F8" w:rsidR="00263FE1" w:rsidRPr="00094442" w:rsidRDefault="00263FE1">
      <w:pPr>
        <w:rPr>
          <w:rFonts w:ascii="Trade Gothic Next Light" w:hAnsi="Trade Gothic Next Light"/>
        </w:rPr>
      </w:pPr>
      <w:r w:rsidRPr="00094442">
        <w:rPr>
          <w:rFonts w:ascii="Trade Gothic Next Light" w:hAnsi="Trade Gothic Next Light"/>
          <w:noProof/>
        </w:rPr>
        <w:drawing>
          <wp:inline distT="0" distB="0" distL="0" distR="0" wp14:anchorId="557E786C" wp14:editId="71749D1A">
            <wp:extent cx="5731510" cy="1713230"/>
            <wp:effectExtent l="0" t="0" r="2540" b="1270"/>
            <wp:docPr id="659507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07059" name="Picture 1" descr="A screenshot of a computer&#10;&#10;Description automatically generated"/>
                    <pic:cNvPicPr/>
                  </pic:nvPicPr>
                  <pic:blipFill>
                    <a:blip r:embed="rId6"/>
                    <a:stretch>
                      <a:fillRect/>
                    </a:stretch>
                  </pic:blipFill>
                  <pic:spPr>
                    <a:xfrm>
                      <a:off x="0" y="0"/>
                      <a:ext cx="5731510" cy="1713230"/>
                    </a:xfrm>
                    <a:prstGeom prst="rect">
                      <a:avLst/>
                    </a:prstGeom>
                  </pic:spPr>
                </pic:pic>
              </a:graphicData>
            </a:graphic>
          </wp:inline>
        </w:drawing>
      </w:r>
    </w:p>
    <w:p w14:paraId="286E50F4" w14:textId="77777777" w:rsidR="001A0B10" w:rsidRPr="00094442" w:rsidRDefault="001A0B10">
      <w:pPr>
        <w:rPr>
          <w:rFonts w:ascii="Trade Gothic Next Light" w:hAnsi="Trade Gothic Next Light"/>
        </w:rPr>
      </w:pPr>
    </w:p>
    <w:p w14:paraId="32212308" w14:textId="33DC1C47" w:rsidR="003A7AA1" w:rsidRDefault="00496A10">
      <w:pPr>
        <w:rPr>
          <w:rFonts w:ascii="Trade Gothic Next Light" w:hAnsi="Trade Gothic Next Light"/>
          <w:lang w:val="en-GB"/>
        </w:rPr>
      </w:pPr>
      <w:r w:rsidRPr="00496A10">
        <w:rPr>
          <w:rFonts w:ascii="Trade Gothic Next Light" w:hAnsi="Trade Gothic Next Light"/>
          <w:lang w:val="en-GB"/>
        </w:rPr>
        <w:t>This data structure is finally saved in a specific class-type variable that maintains the same form at each iteration cycle.</w:t>
      </w:r>
    </w:p>
    <w:p w14:paraId="0B941F35" w14:textId="77777777" w:rsidR="00496A10" w:rsidRPr="00496A10" w:rsidRDefault="00496A10">
      <w:pPr>
        <w:rPr>
          <w:rFonts w:ascii="Trade Gothic Next Light" w:hAnsi="Trade Gothic Next Light"/>
          <w:lang w:val="en-GB"/>
        </w:rPr>
      </w:pPr>
    </w:p>
    <w:p w14:paraId="71A2CDB1" w14:textId="67FC056E" w:rsidR="003A7AA1" w:rsidRPr="00094442" w:rsidRDefault="003A7AA1" w:rsidP="00C63E71">
      <w:pPr>
        <w:jc w:val="center"/>
        <w:rPr>
          <w:rFonts w:ascii="Trade Gothic Next Light" w:hAnsi="Trade Gothic Next Light"/>
        </w:rPr>
      </w:pPr>
      <w:r w:rsidRPr="00094442">
        <w:rPr>
          <w:rFonts w:ascii="Trade Gothic Next Light" w:hAnsi="Trade Gothic Next Light"/>
          <w:noProof/>
        </w:rPr>
        <w:drawing>
          <wp:inline distT="0" distB="0" distL="0" distR="0" wp14:anchorId="684E8688" wp14:editId="6B1D9AEB">
            <wp:extent cx="2757830" cy="2331882"/>
            <wp:effectExtent l="0" t="0" r="4445" b="0"/>
            <wp:docPr id="1891161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612" name="Picture 1" descr="A screen shot of a computer screen&#10;&#10;Description automatically generated"/>
                    <pic:cNvPicPr/>
                  </pic:nvPicPr>
                  <pic:blipFill>
                    <a:blip r:embed="rId7"/>
                    <a:stretch>
                      <a:fillRect/>
                    </a:stretch>
                  </pic:blipFill>
                  <pic:spPr>
                    <a:xfrm>
                      <a:off x="0" y="0"/>
                      <a:ext cx="2762439" cy="2335779"/>
                    </a:xfrm>
                    <a:prstGeom prst="rect">
                      <a:avLst/>
                    </a:prstGeom>
                  </pic:spPr>
                </pic:pic>
              </a:graphicData>
            </a:graphic>
          </wp:inline>
        </w:drawing>
      </w:r>
      <w:r w:rsidRPr="00094442">
        <w:rPr>
          <w:rFonts w:ascii="Trade Gothic Next Light" w:hAnsi="Trade Gothic Next Light"/>
          <w:noProof/>
        </w:rPr>
        <w:drawing>
          <wp:inline distT="0" distB="0" distL="0" distR="0" wp14:anchorId="4A6944FF" wp14:editId="13F30A26">
            <wp:extent cx="1945843" cy="1436528"/>
            <wp:effectExtent l="0" t="0" r="0" b="0"/>
            <wp:docPr id="447947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47573" name="Picture 1" descr="A screenshot of a computer&#10;&#10;Description automatically generated"/>
                    <pic:cNvPicPr/>
                  </pic:nvPicPr>
                  <pic:blipFill>
                    <a:blip r:embed="rId8"/>
                    <a:stretch>
                      <a:fillRect/>
                    </a:stretch>
                  </pic:blipFill>
                  <pic:spPr>
                    <a:xfrm>
                      <a:off x="0" y="0"/>
                      <a:ext cx="1948731" cy="1438660"/>
                    </a:xfrm>
                    <a:prstGeom prst="rect">
                      <a:avLst/>
                    </a:prstGeom>
                  </pic:spPr>
                </pic:pic>
              </a:graphicData>
            </a:graphic>
          </wp:inline>
        </w:drawing>
      </w:r>
    </w:p>
    <w:p w14:paraId="3546429B" w14:textId="77777777" w:rsidR="00EA45EF" w:rsidRPr="00094442" w:rsidRDefault="00EA45EF">
      <w:pPr>
        <w:rPr>
          <w:rFonts w:ascii="Trade Gothic Next Light" w:hAnsi="Trade Gothic Next Light"/>
        </w:rPr>
      </w:pPr>
    </w:p>
    <w:p w14:paraId="7693A192" w14:textId="6269B244" w:rsidR="002973EB" w:rsidRPr="00094442" w:rsidRDefault="002973EB">
      <w:pPr>
        <w:rPr>
          <w:rFonts w:ascii="Trade Gothic Next Light" w:hAnsi="Trade Gothic Next Light"/>
        </w:rPr>
      </w:pPr>
    </w:p>
    <w:p w14:paraId="3EAE6B6F" w14:textId="77777777" w:rsidR="00263FE1" w:rsidRPr="00094442" w:rsidRDefault="00263FE1">
      <w:pPr>
        <w:rPr>
          <w:rFonts w:ascii="Trade Gothic Next Light" w:hAnsi="Trade Gothic Next Light"/>
        </w:rPr>
      </w:pPr>
    </w:p>
    <w:p w14:paraId="656B3EF5" w14:textId="25AF47FD" w:rsidR="00CE5DEF" w:rsidRDefault="002870DB" w:rsidP="00882C97">
      <w:pPr>
        <w:jc w:val="center"/>
        <w:rPr>
          <w:rFonts w:ascii="Trade Gothic Next Light" w:hAnsi="Trade Gothic Next Light"/>
        </w:rPr>
      </w:pPr>
      <w:r w:rsidRPr="002870DB">
        <w:rPr>
          <w:rFonts w:ascii="Trade Gothic Next Light" w:hAnsi="Trade Gothic Next Light"/>
        </w:rPr>
        <w:drawing>
          <wp:inline distT="0" distB="0" distL="0" distR="0" wp14:anchorId="50696C0F" wp14:editId="35F3A982">
            <wp:extent cx="3994100" cy="4087470"/>
            <wp:effectExtent l="0" t="0" r="6985" b="8890"/>
            <wp:docPr id="526941733" name="Picture 1" descr="A graph of a satellite mater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41733" name="Picture 1" descr="A graph of a satellite material&#10;&#10;Description automatically generated"/>
                    <pic:cNvPicPr/>
                  </pic:nvPicPr>
                  <pic:blipFill>
                    <a:blip r:embed="rId9"/>
                    <a:stretch>
                      <a:fillRect/>
                    </a:stretch>
                  </pic:blipFill>
                  <pic:spPr>
                    <a:xfrm>
                      <a:off x="0" y="0"/>
                      <a:ext cx="4001975" cy="4095529"/>
                    </a:xfrm>
                    <a:prstGeom prst="rect">
                      <a:avLst/>
                    </a:prstGeom>
                  </pic:spPr>
                </pic:pic>
              </a:graphicData>
            </a:graphic>
          </wp:inline>
        </w:drawing>
      </w:r>
    </w:p>
    <w:p w14:paraId="09EF3C40" w14:textId="4D2AEF12" w:rsidR="00AD0A6D" w:rsidRDefault="00AD0A6D" w:rsidP="00882C97">
      <w:pPr>
        <w:jc w:val="center"/>
        <w:rPr>
          <w:rFonts w:ascii="Trade Gothic Next Light" w:hAnsi="Trade Gothic Next Light"/>
        </w:rPr>
      </w:pPr>
      <w:r w:rsidRPr="00AD0A6D">
        <w:rPr>
          <w:rFonts w:ascii="Trade Gothic Next Light" w:hAnsi="Trade Gothic Next Light"/>
        </w:rPr>
        <w:lastRenderedPageBreak/>
        <w:drawing>
          <wp:inline distT="0" distB="0" distL="0" distR="0" wp14:anchorId="032251AC" wp14:editId="7ABCA6B1">
            <wp:extent cx="3767328" cy="1816532"/>
            <wp:effectExtent l="0" t="0" r="5080" b="0"/>
            <wp:docPr id="1655593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93636" name="Picture 1" descr="A screenshot of a computer&#10;&#10;Description automatically generated"/>
                    <pic:cNvPicPr/>
                  </pic:nvPicPr>
                  <pic:blipFill>
                    <a:blip r:embed="rId10"/>
                    <a:stretch>
                      <a:fillRect/>
                    </a:stretch>
                  </pic:blipFill>
                  <pic:spPr>
                    <a:xfrm>
                      <a:off x="0" y="0"/>
                      <a:ext cx="3781214" cy="1823228"/>
                    </a:xfrm>
                    <a:prstGeom prst="rect">
                      <a:avLst/>
                    </a:prstGeom>
                  </pic:spPr>
                </pic:pic>
              </a:graphicData>
            </a:graphic>
          </wp:inline>
        </w:drawing>
      </w:r>
    </w:p>
    <w:p w14:paraId="52A7E63B" w14:textId="77777777" w:rsidR="002870DB" w:rsidRDefault="002870DB" w:rsidP="00882C97">
      <w:pPr>
        <w:jc w:val="center"/>
        <w:rPr>
          <w:rFonts w:ascii="Trade Gothic Next Light" w:hAnsi="Trade Gothic Next Light"/>
        </w:rPr>
      </w:pPr>
    </w:p>
    <w:p w14:paraId="22A83E04" w14:textId="1816D032" w:rsidR="005B086E" w:rsidRPr="005B086E" w:rsidRDefault="005B086E" w:rsidP="00BD0D53">
      <w:pPr>
        <w:rPr>
          <w:rFonts w:ascii="Trade Gothic Next Light" w:hAnsi="Trade Gothic Next Light"/>
          <w:lang w:val="en-GB"/>
        </w:rPr>
      </w:pPr>
      <w:r w:rsidRPr="005B086E">
        <w:rPr>
          <w:rFonts w:ascii="Trade Gothic Next Light" w:hAnsi="Trade Gothic Next Light"/>
          <w:lang w:val="en-GB"/>
        </w:rPr>
        <w:t xml:space="preserve">In relation to the metadata provided by ESA, it should be noted that 2 materials have been added. The 'Material E </w:t>
      </w:r>
      <w:proofErr w:type="spellStart"/>
      <w:r>
        <w:rPr>
          <w:rFonts w:ascii="Trade Gothic Next Light" w:hAnsi="Trade Gothic Next Light"/>
          <w:lang w:val="en-GB"/>
        </w:rPr>
        <w:t>lato</w:t>
      </w:r>
      <w:proofErr w:type="spellEnd"/>
      <w:r w:rsidRPr="005B086E">
        <w:rPr>
          <w:rFonts w:ascii="Trade Gothic Next Light" w:hAnsi="Trade Gothic Next Light"/>
          <w:lang w:val="en-GB"/>
        </w:rPr>
        <w:t xml:space="preserve"> has been added to cover the part that represents the thickness of the solar panels. This area is never illuminated, so this material has no effect. The 'Material Z' has been added to compensate for the fact that in the metadata, the sum of the areas in the Z+ part differs from Z- by approximately 1.4e-2 m^2. In this case as well, the material does not contribute to the SRP, since all optical parameters are set to zero, but it is necessary to avoid leaving a portion of the Box-Wings uncovered.</w:t>
      </w:r>
    </w:p>
    <w:p w14:paraId="48ED940A" w14:textId="77777777" w:rsidR="00F233D7" w:rsidRPr="005B086E" w:rsidRDefault="00F233D7" w:rsidP="00BD0D53">
      <w:pPr>
        <w:rPr>
          <w:rFonts w:ascii="Trade Gothic Next Light" w:hAnsi="Trade Gothic Next Light"/>
          <w:lang w:val="en-GB"/>
        </w:rPr>
      </w:pPr>
    </w:p>
    <w:p w14:paraId="26699058" w14:textId="4578D8D7" w:rsidR="00F233D7" w:rsidRPr="00365265" w:rsidRDefault="001C683B" w:rsidP="00BD0D53">
      <w:pPr>
        <w:rPr>
          <w:rFonts w:ascii="Trade Gothic Next Light" w:hAnsi="Trade Gothic Next Light"/>
        </w:rPr>
      </w:pPr>
      <w:r w:rsidRPr="001C683B">
        <w:rPr>
          <w:rFonts w:ascii="Trade Gothic Next Light" w:hAnsi="Trade Gothic Next Light"/>
        </w:rPr>
        <w:drawing>
          <wp:inline distT="0" distB="0" distL="0" distR="0" wp14:anchorId="482397CE" wp14:editId="0353EE89">
            <wp:extent cx="5731510" cy="3335655"/>
            <wp:effectExtent l="0" t="0" r="2540" b="0"/>
            <wp:docPr id="215300531" name="Picture 1" descr="A green rectangle with red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00531" name="Picture 1" descr="A green rectangle with red blue and yellow squares&#10;&#10;Description automatically generated"/>
                    <pic:cNvPicPr/>
                  </pic:nvPicPr>
                  <pic:blipFill>
                    <a:blip r:embed="rId11"/>
                    <a:stretch>
                      <a:fillRect/>
                    </a:stretch>
                  </pic:blipFill>
                  <pic:spPr>
                    <a:xfrm>
                      <a:off x="0" y="0"/>
                      <a:ext cx="5731510" cy="3335655"/>
                    </a:xfrm>
                    <a:prstGeom prst="rect">
                      <a:avLst/>
                    </a:prstGeom>
                  </pic:spPr>
                </pic:pic>
              </a:graphicData>
            </a:graphic>
          </wp:inline>
        </w:drawing>
      </w:r>
    </w:p>
    <w:p w14:paraId="0E393DC3" w14:textId="77777777" w:rsidR="002870DB" w:rsidRPr="00094442" w:rsidRDefault="002870DB" w:rsidP="00882C97">
      <w:pPr>
        <w:jc w:val="center"/>
        <w:rPr>
          <w:rFonts w:ascii="Trade Gothic Next Light" w:hAnsi="Trade Gothic Next Light"/>
        </w:rPr>
      </w:pPr>
    </w:p>
    <w:p w14:paraId="72463F7B" w14:textId="77777777" w:rsidR="00D67368" w:rsidRPr="00094442" w:rsidRDefault="00D67368">
      <w:pPr>
        <w:rPr>
          <w:rFonts w:ascii="Trade Gothic Next Light" w:hAnsi="Trade Gothic Next Light"/>
        </w:rPr>
      </w:pPr>
    </w:p>
    <w:p w14:paraId="32276F0A" w14:textId="0F8577F0" w:rsidR="001A0B10" w:rsidRPr="007B64E8" w:rsidRDefault="00496A10">
      <w:pPr>
        <w:rPr>
          <w:rFonts w:ascii="Trade Gothic Next Light" w:hAnsi="Trade Gothic Next Light"/>
          <w:lang w:val="en-GB"/>
        </w:rPr>
      </w:pPr>
      <w:r w:rsidRPr="00496A10">
        <w:rPr>
          <w:rFonts w:ascii="Trade Gothic Next Light" w:hAnsi="Trade Gothic Next Light"/>
          <w:lang w:val="en-GB"/>
        </w:rPr>
        <w:t xml:space="preserve">A final consideration in the generation of the 3D model (defined as above) is to generate two separate geometries with the same data structure. </w:t>
      </w:r>
      <w:r w:rsidRPr="007B64E8">
        <w:rPr>
          <w:rFonts w:ascii="Trade Gothic Next Light" w:hAnsi="Trade Gothic Next Light"/>
          <w:lang w:val="en-GB"/>
        </w:rPr>
        <w:t xml:space="preserve">The first geometry represents the satellite's body, while the second represents only the wings. This is useful because, in the body reference, only the wings are mobile, while the satellite's body will remain fixed during the entire simulation. For each simulation time, considering that the wings can rotate around the Y body axis and must </w:t>
      </w:r>
      <w:r w:rsidRPr="007B64E8">
        <w:rPr>
          <w:rFonts w:ascii="Trade Gothic Next Light" w:hAnsi="Trade Gothic Next Light"/>
          <w:lang w:val="en-GB"/>
        </w:rPr>
        <w:lastRenderedPageBreak/>
        <w:t>necessarily remain orthogonal to the direction of the sun, the elevation angle that the sun has in the YZ plane is calculated, and the solar panels are rotated by the same angle.</w:t>
      </w:r>
    </w:p>
    <w:p w14:paraId="3AD734A0" w14:textId="2B00E381" w:rsidR="00251C88" w:rsidRPr="00496A10" w:rsidRDefault="00251C88">
      <w:pPr>
        <w:rPr>
          <w:rFonts w:ascii="Trade Gothic Next Light" w:hAnsi="Trade Gothic Next Light"/>
          <w:lang w:val="en-GB"/>
        </w:rPr>
      </w:pPr>
    </w:p>
    <w:p w14:paraId="54B8730C" w14:textId="55458D7E" w:rsidR="004B1720" w:rsidRDefault="00BB7F35" w:rsidP="00BB7F35">
      <w:pPr>
        <w:pStyle w:val="Heading3"/>
      </w:pPr>
      <w:proofErr w:type="spellStart"/>
      <w:r>
        <w:t>Iteration</w:t>
      </w:r>
      <w:proofErr w:type="spellEnd"/>
      <w:r>
        <w:t xml:space="preserve"> </w:t>
      </w:r>
      <w:proofErr w:type="spellStart"/>
      <w:r>
        <w:t>Starting</w:t>
      </w:r>
      <w:proofErr w:type="spellEnd"/>
    </w:p>
    <w:p w14:paraId="45222A81" w14:textId="77777777" w:rsidR="00DC74E6" w:rsidRPr="00DC74E6" w:rsidRDefault="00DC74E6" w:rsidP="00DC74E6">
      <w:pPr>
        <w:rPr>
          <w:rFonts w:ascii="Trade Gothic Next Light" w:hAnsi="Trade Gothic Next Light"/>
          <w:lang w:val="en-GB"/>
        </w:rPr>
      </w:pPr>
      <w:r w:rsidRPr="00DC74E6">
        <w:rPr>
          <w:rFonts w:ascii="Trade Gothic Next Light" w:hAnsi="Trade Gothic Next Light"/>
          <w:lang w:val="en-GB"/>
        </w:rPr>
        <w:t>The program, once initialized as described in the previous paragraph, iteratively proceeds as follows:</w:t>
      </w:r>
    </w:p>
    <w:p w14:paraId="4AC55F2B" w14:textId="77777777" w:rsidR="00DC74E6" w:rsidRPr="00DC74E6" w:rsidRDefault="00DC74E6" w:rsidP="00DC74E6">
      <w:pPr>
        <w:rPr>
          <w:rFonts w:ascii="Trade Gothic Next Light" w:hAnsi="Trade Gothic Next Light"/>
          <w:lang w:val="en-GB"/>
        </w:rPr>
      </w:pPr>
    </w:p>
    <w:p w14:paraId="10E0D954" w14:textId="3705AB62" w:rsidR="00DC74E6" w:rsidRPr="00DC74E6" w:rsidRDefault="00DC74E6" w:rsidP="00DC74E6">
      <w:pPr>
        <w:rPr>
          <w:rFonts w:ascii="Trade Gothic Next Light" w:hAnsi="Trade Gothic Next Light"/>
          <w:lang w:val="en-GB"/>
        </w:rPr>
      </w:pPr>
      <w:r w:rsidRPr="00DC74E6">
        <w:rPr>
          <w:rFonts w:ascii="Trade Gothic Next Light" w:hAnsi="Trade Gothic Next Light"/>
          <w:lang w:val="en-GB"/>
        </w:rPr>
        <w:t xml:space="preserve">1. </w:t>
      </w:r>
      <w:r w:rsidRPr="00DC74E6">
        <w:rPr>
          <w:rFonts w:ascii="Trade Gothic Next Light" w:hAnsi="Trade Gothic Next Light"/>
          <w:b/>
          <w:bCs/>
          <w:lang w:val="en-GB"/>
        </w:rPr>
        <w:t>Solar Panel Rotation</w:t>
      </w:r>
      <w:r w:rsidRPr="00DC74E6">
        <w:rPr>
          <w:rFonts w:ascii="Trade Gothic Next Light" w:hAnsi="Trade Gothic Next Light"/>
          <w:lang w:val="en-GB"/>
        </w:rPr>
        <w:t>:</w:t>
      </w:r>
      <w:r>
        <w:rPr>
          <w:rFonts w:ascii="Trade Gothic Next Light" w:hAnsi="Trade Gothic Next Light"/>
          <w:lang w:val="en-GB"/>
        </w:rPr>
        <w:t xml:space="preserve"> </w:t>
      </w:r>
      <w:r w:rsidRPr="00DC74E6">
        <w:rPr>
          <w:rFonts w:ascii="Trade Gothic Next Light" w:hAnsi="Trade Gothic Next Light"/>
          <w:lang w:val="en-GB"/>
        </w:rPr>
        <w:t>One of the outputs of the routine that calculates the direction of the sun in the Body reference frame is the vector expressing the normal to the solar panels. From this vector, the rotation angle of the panel in the XZ satellite plane is calculated, and the panel is rotated by the corresponding angle.</w:t>
      </w:r>
    </w:p>
    <w:p w14:paraId="1CFE23CA" w14:textId="77777777" w:rsidR="00DC74E6" w:rsidRPr="00DC74E6" w:rsidRDefault="00DC74E6" w:rsidP="00DC74E6">
      <w:pPr>
        <w:rPr>
          <w:rFonts w:ascii="Trade Gothic Next Light" w:hAnsi="Trade Gothic Next Light"/>
          <w:lang w:val="en-GB"/>
        </w:rPr>
      </w:pPr>
    </w:p>
    <w:p w14:paraId="5CAFBFAB" w14:textId="6E121CF6" w:rsidR="00DC74E6" w:rsidRPr="00DC74E6" w:rsidRDefault="00DC74E6" w:rsidP="00DC74E6">
      <w:pPr>
        <w:rPr>
          <w:rFonts w:ascii="Trade Gothic Next Light" w:hAnsi="Trade Gothic Next Light"/>
          <w:lang w:val="en-GB"/>
        </w:rPr>
      </w:pPr>
      <w:r w:rsidRPr="00DC74E6">
        <w:rPr>
          <w:rFonts w:ascii="Trade Gothic Next Light" w:hAnsi="Trade Gothic Next Light"/>
          <w:lang w:val="en-GB"/>
        </w:rPr>
        <w:t xml:space="preserve">2. </w:t>
      </w:r>
      <w:r w:rsidRPr="00DC74E6">
        <w:rPr>
          <w:rFonts w:ascii="Trade Gothic Next Light" w:hAnsi="Trade Gothic Next Light"/>
          <w:b/>
          <w:bCs/>
          <w:lang w:val="en-GB"/>
        </w:rPr>
        <w:t xml:space="preserve">Calculation of </w:t>
      </w:r>
      <w:proofErr w:type="spellStart"/>
      <w:r w:rsidRPr="00DC74E6">
        <w:rPr>
          <w:rFonts w:ascii="Trade Gothic Next Light" w:hAnsi="Trade Gothic Next Light"/>
          <w:b/>
          <w:bCs/>
          <w:lang w:val="en-GB"/>
        </w:rPr>
        <w:t>Normals</w:t>
      </w:r>
      <w:proofErr w:type="spellEnd"/>
      <w:r w:rsidRPr="00DC74E6">
        <w:rPr>
          <w:rFonts w:ascii="Trade Gothic Next Light" w:hAnsi="Trade Gothic Next Light"/>
          <w:b/>
          <w:bCs/>
          <w:lang w:val="en-GB"/>
        </w:rPr>
        <w:t xml:space="preserve"> for Each Face of the Model</w:t>
      </w:r>
      <w:r w:rsidRPr="00DC74E6">
        <w:rPr>
          <w:rFonts w:ascii="Trade Gothic Next Light" w:hAnsi="Trade Gothic Next Light"/>
          <w:lang w:val="en-GB"/>
        </w:rPr>
        <w:t>:</w:t>
      </w:r>
      <w:r>
        <w:rPr>
          <w:rFonts w:ascii="Trade Gothic Next Light" w:hAnsi="Trade Gothic Next Light"/>
          <w:lang w:val="en-GB"/>
        </w:rPr>
        <w:t xml:space="preserve"> </w:t>
      </w:r>
      <w:r w:rsidRPr="00DC74E6">
        <w:rPr>
          <w:rFonts w:ascii="Trade Gothic Next Light" w:hAnsi="Trade Gothic Next Light"/>
          <w:lang w:val="en-GB"/>
        </w:rPr>
        <w:t xml:space="preserve">For each integration step, it calculates the outgoing normal vectors for all faces of the meshes in the Body reference frame. Outgoing </w:t>
      </w:r>
      <w:proofErr w:type="spellStart"/>
      <w:r w:rsidRPr="00DC74E6">
        <w:rPr>
          <w:rFonts w:ascii="Trade Gothic Next Light" w:hAnsi="Trade Gothic Next Light"/>
          <w:lang w:val="en-GB"/>
        </w:rPr>
        <w:t>normals</w:t>
      </w:r>
      <w:proofErr w:type="spellEnd"/>
      <w:r w:rsidRPr="00DC74E6">
        <w:rPr>
          <w:rFonts w:ascii="Trade Gothic Next Light" w:hAnsi="Trade Gothic Next Light"/>
          <w:lang w:val="en-GB"/>
        </w:rPr>
        <w:t xml:space="preserve"> refer to </w:t>
      </w:r>
      <w:proofErr w:type="spellStart"/>
      <w:r w:rsidRPr="00DC74E6">
        <w:rPr>
          <w:rFonts w:ascii="Trade Gothic Next Light" w:hAnsi="Trade Gothic Next Light"/>
          <w:lang w:val="en-GB"/>
        </w:rPr>
        <w:t>normals</w:t>
      </w:r>
      <w:proofErr w:type="spellEnd"/>
      <w:r w:rsidRPr="00DC74E6">
        <w:rPr>
          <w:rFonts w:ascii="Trade Gothic Next Light" w:hAnsi="Trade Gothic Next Light"/>
          <w:lang w:val="en-GB"/>
        </w:rPr>
        <w:t xml:space="preserve"> pointing outside the solid. These are saved in the </w:t>
      </w:r>
      <w:proofErr w:type="spellStart"/>
      <w:r w:rsidRPr="00DC74E6">
        <w:rPr>
          <w:rFonts w:ascii="Trade Gothic Next Light" w:hAnsi="Trade Gothic Next Light"/>
          <w:i/>
          <w:iCs/>
          <w:lang w:val="en-GB"/>
        </w:rPr>
        <w:t>Normals_mesh</w:t>
      </w:r>
      <w:proofErr w:type="spellEnd"/>
      <w:r w:rsidRPr="00DC74E6">
        <w:rPr>
          <w:rFonts w:ascii="Trade Gothic Next Light" w:hAnsi="Trade Gothic Next Light"/>
          <w:lang w:val="en-GB"/>
        </w:rPr>
        <w:t xml:space="preserve"> matrix.</w:t>
      </w:r>
    </w:p>
    <w:p w14:paraId="5D58E14E" w14:textId="77777777" w:rsidR="00DC74E6" w:rsidRPr="00DC74E6" w:rsidRDefault="00DC74E6" w:rsidP="00DC74E6">
      <w:pPr>
        <w:rPr>
          <w:rFonts w:ascii="Trade Gothic Next Light" w:hAnsi="Trade Gothic Next Light"/>
          <w:lang w:val="en-GB"/>
        </w:rPr>
      </w:pPr>
    </w:p>
    <w:p w14:paraId="35C8538A" w14:textId="2B94F54D" w:rsidR="00DC74E6" w:rsidRPr="00DC74E6" w:rsidRDefault="00DC74E6" w:rsidP="00DC74E6">
      <w:pPr>
        <w:rPr>
          <w:rFonts w:ascii="Trade Gothic Next Light" w:hAnsi="Trade Gothic Next Light"/>
          <w:lang w:val="en-GB"/>
        </w:rPr>
      </w:pPr>
      <w:r w:rsidRPr="00DC74E6">
        <w:rPr>
          <w:rFonts w:ascii="Trade Gothic Next Light" w:hAnsi="Trade Gothic Next Light"/>
          <w:lang w:val="en-GB"/>
        </w:rPr>
        <w:t xml:space="preserve">3. </w:t>
      </w:r>
      <w:r w:rsidRPr="00DC74E6">
        <w:rPr>
          <w:rFonts w:ascii="Trade Gothic Next Light" w:hAnsi="Trade Gothic Next Light"/>
          <w:b/>
          <w:bCs/>
          <w:lang w:val="en-GB"/>
        </w:rPr>
        <w:t xml:space="preserve">Search for Mesh </w:t>
      </w:r>
      <w:proofErr w:type="spellStart"/>
      <w:r w:rsidRPr="00DC74E6">
        <w:rPr>
          <w:rFonts w:ascii="Trade Gothic Next Light" w:hAnsi="Trade Gothic Next Light"/>
          <w:b/>
          <w:bCs/>
          <w:lang w:val="en-GB"/>
        </w:rPr>
        <w:t>Center</w:t>
      </w:r>
      <w:proofErr w:type="spellEnd"/>
      <w:r w:rsidRPr="00DC74E6">
        <w:rPr>
          <w:rFonts w:ascii="Trade Gothic Next Light" w:hAnsi="Trade Gothic Next Light"/>
          <w:b/>
          <w:bCs/>
          <w:lang w:val="en-GB"/>
        </w:rPr>
        <w:t xml:space="preserve"> Coordinates</w:t>
      </w:r>
      <w:r w:rsidRPr="00DC74E6">
        <w:rPr>
          <w:rFonts w:ascii="Trade Gothic Next Light" w:hAnsi="Trade Gothic Next Light"/>
          <w:lang w:val="en-GB"/>
        </w:rPr>
        <w:t xml:space="preserve">: The coordinates of all </w:t>
      </w:r>
      <w:proofErr w:type="spellStart"/>
      <w:r w:rsidRPr="00DC74E6">
        <w:rPr>
          <w:rFonts w:ascii="Trade Gothic Next Light" w:hAnsi="Trade Gothic Next Light"/>
          <w:lang w:val="en-GB"/>
        </w:rPr>
        <w:t>barycenters</w:t>
      </w:r>
      <w:proofErr w:type="spellEnd"/>
      <w:r w:rsidRPr="00DC74E6">
        <w:rPr>
          <w:rFonts w:ascii="Trade Gothic Next Light" w:hAnsi="Trade Gothic Next Light"/>
          <w:lang w:val="en-GB"/>
        </w:rPr>
        <w:t xml:space="preserve"> of the meshes in the Body reference frame are calculated and saved in the variable </w:t>
      </w:r>
      <w:proofErr w:type="spellStart"/>
      <w:r w:rsidRPr="00DC74E6">
        <w:rPr>
          <w:rFonts w:ascii="Trade Gothic Next Light" w:hAnsi="Trade Gothic Next Light"/>
          <w:i/>
          <w:iCs/>
          <w:lang w:val="en-GB"/>
        </w:rPr>
        <w:t>Centers_mesh</w:t>
      </w:r>
      <w:proofErr w:type="spellEnd"/>
      <w:r w:rsidRPr="00DC74E6">
        <w:rPr>
          <w:rFonts w:ascii="Trade Gothic Next Light" w:hAnsi="Trade Gothic Next Light"/>
          <w:i/>
          <w:iCs/>
          <w:lang w:val="en-GB"/>
        </w:rPr>
        <w:t>.</w:t>
      </w:r>
    </w:p>
    <w:p w14:paraId="6139A5AE" w14:textId="77777777" w:rsidR="00DC74E6" w:rsidRPr="00DC74E6" w:rsidRDefault="00DC74E6" w:rsidP="00DC74E6">
      <w:pPr>
        <w:rPr>
          <w:rFonts w:ascii="Trade Gothic Next Light" w:hAnsi="Trade Gothic Next Light"/>
          <w:lang w:val="en-GB"/>
        </w:rPr>
      </w:pPr>
    </w:p>
    <w:p w14:paraId="4FD0E7D5" w14:textId="57DB9C3F" w:rsidR="00DC74E6" w:rsidRPr="00DC74E6" w:rsidRDefault="00DC74E6" w:rsidP="00DC74E6">
      <w:pPr>
        <w:rPr>
          <w:rFonts w:ascii="Trade Gothic Next Light" w:hAnsi="Trade Gothic Next Light"/>
          <w:lang w:val="en-GB"/>
        </w:rPr>
      </w:pPr>
      <w:r w:rsidRPr="00DC74E6">
        <w:rPr>
          <w:rFonts w:ascii="Trade Gothic Next Light" w:hAnsi="Trade Gothic Next Light"/>
          <w:lang w:val="en-GB"/>
        </w:rPr>
        <w:t xml:space="preserve">4. </w:t>
      </w:r>
      <w:r w:rsidRPr="00DC74E6">
        <w:rPr>
          <w:rFonts w:ascii="Trade Gothic Next Light" w:hAnsi="Trade Gothic Next Light"/>
          <w:b/>
          <w:bCs/>
          <w:lang w:val="en-GB"/>
        </w:rPr>
        <w:t>Creation of a Virtual Plane Called Source Plane</w:t>
      </w:r>
      <w:r w:rsidRPr="00DC74E6">
        <w:rPr>
          <w:rFonts w:ascii="Trade Gothic Next Light" w:hAnsi="Trade Gothic Next Light"/>
          <w:lang w:val="en-GB"/>
        </w:rPr>
        <w:t xml:space="preserve">: At an arbitrary distance from the satellite (5m), a plane is created onto which all mesh </w:t>
      </w:r>
      <w:r w:rsidRPr="00DC74E6">
        <w:rPr>
          <w:rFonts w:ascii="Trade Gothic Next Light" w:hAnsi="Trade Gothic Next Light"/>
          <w:lang w:val="en-GB"/>
        </w:rPr>
        <w:t>centres</w:t>
      </w:r>
      <w:r w:rsidRPr="00DC74E6">
        <w:rPr>
          <w:rFonts w:ascii="Trade Gothic Next Light" w:hAnsi="Trade Gothic Next Light"/>
          <w:lang w:val="en-GB"/>
        </w:rPr>
        <w:t xml:space="preserve"> (</w:t>
      </w:r>
      <w:proofErr w:type="spellStart"/>
      <w:r w:rsidRPr="00DC74E6">
        <w:rPr>
          <w:rFonts w:ascii="Trade Gothic Next Light" w:hAnsi="Trade Gothic Next Light"/>
          <w:i/>
          <w:iCs/>
          <w:lang w:val="en-GB"/>
        </w:rPr>
        <w:t>Centers_mesh</w:t>
      </w:r>
      <w:proofErr w:type="spellEnd"/>
      <w:r w:rsidRPr="00DC74E6">
        <w:rPr>
          <w:rFonts w:ascii="Trade Gothic Next Light" w:hAnsi="Trade Gothic Next Light"/>
          <w:lang w:val="en-GB"/>
        </w:rPr>
        <w:t>) are projected. The plane changes for each simulation cycle and lies parallel to the direction of the sun.</w:t>
      </w:r>
    </w:p>
    <w:p w14:paraId="7C50C6EB" w14:textId="0E3D6DB4" w:rsidR="00672D55" w:rsidRDefault="00D76643" w:rsidP="00672D55">
      <w:pPr>
        <w:rPr>
          <w:rFonts w:ascii="Trade Gothic Next Light" w:hAnsi="Trade Gothic Next Light"/>
        </w:rPr>
      </w:pPr>
      <w:r w:rsidRPr="00D76643">
        <w:rPr>
          <w:rFonts w:ascii="Trade Gothic Next Light" w:hAnsi="Trade Gothic Next Light"/>
          <w:noProof/>
        </w:rPr>
        <w:lastRenderedPageBreak/>
        <w:drawing>
          <wp:inline distT="0" distB="0" distL="0" distR="0" wp14:anchorId="65A65A05" wp14:editId="74F1F932">
            <wp:extent cx="5731510" cy="3721100"/>
            <wp:effectExtent l="0" t="0" r="2540" b="0"/>
            <wp:docPr id="1504035021" name="Picture 1" descr="A diagram of a satell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35021" name="Picture 1" descr="A diagram of a satellite&#10;&#10;Description automatically generated"/>
                    <pic:cNvPicPr/>
                  </pic:nvPicPr>
                  <pic:blipFill>
                    <a:blip r:embed="rId12"/>
                    <a:stretch>
                      <a:fillRect/>
                    </a:stretch>
                  </pic:blipFill>
                  <pic:spPr>
                    <a:xfrm>
                      <a:off x="0" y="0"/>
                      <a:ext cx="5731510" cy="3721100"/>
                    </a:xfrm>
                    <a:prstGeom prst="rect">
                      <a:avLst/>
                    </a:prstGeom>
                  </pic:spPr>
                </pic:pic>
              </a:graphicData>
            </a:graphic>
          </wp:inline>
        </w:drawing>
      </w:r>
    </w:p>
    <w:p w14:paraId="34AFB283" w14:textId="77777777" w:rsidR="00934C1B" w:rsidRDefault="00934C1B" w:rsidP="00672D55">
      <w:pPr>
        <w:rPr>
          <w:rFonts w:ascii="Trade Gothic Next Light" w:hAnsi="Trade Gothic Next Light"/>
        </w:rPr>
      </w:pPr>
    </w:p>
    <w:p w14:paraId="29B9C7F2" w14:textId="77777777" w:rsidR="00934C1B" w:rsidRDefault="00934C1B" w:rsidP="00672D55">
      <w:pPr>
        <w:rPr>
          <w:rFonts w:ascii="Trade Gothic Next Light" w:hAnsi="Trade Gothic Next Light"/>
        </w:rPr>
      </w:pPr>
    </w:p>
    <w:p w14:paraId="287F5827" w14:textId="77777777" w:rsidR="00934C1B" w:rsidRPr="00672D55" w:rsidRDefault="00934C1B" w:rsidP="00672D55">
      <w:pPr>
        <w:rPr>
          <w:rFonts w:ascii="Trade Gothic Next Light" w:hAnsi="Trade Gothic Next Light"/>
        </w:rPr>
      </w:pPr>
    </w:p>
    <w:p w14:paraId="2F989011" w14:textId="60AAB5E3" w:rsidR="0051521E" w:rsidRPr="0051521E" w:rsidRDefault="0051521E" w:rsidP="0051521E">
      <w:pPr>
        <w:rPr>
          <w:rFonts w:ascii="Trade Gothic Next Light" w:hAnsi="Trade Gothic Next Light"/>
          <w:lang w:val="en-GB"/>
        </w:rPr>
      </w:pPr>
      <w:r w:rsidRPr="0051521E">
        <w:rPr>
          <w:rFonts w:ascii="Trade Gothic Next Light" w:hAnsi="Trade Gothic Next Light"/>
          <w:b/>
          <w:bCs/>
          <w:lang w:val="en-GB"/>
        </w:rPr>
        <w:t>Generation of n Source Rays</w:t>
      </w:r>
      <w:r w:rsidRPr="0051521E">
        <w:rPr>
          <w:rFonts w:ascii="Trade Gothic Next Light" w:hAnsi="Trade Gothic Next Light"/>
          <w:lang w:val="en-GB"/>
        </w:rPr>
        <w:t>:</w:t>
      </w:r>
      <w:r>
        <w:rPr>
          <w:rFonts w:ascii="Trade Gothic Next Light" w:hAnsi="Trade Gothic Next Light"/>
          <w:lang w:val="en-GB"/>
        </w:rPr>
        <w:t xml:space="preserve"> </w:t>
      </w:r>
      <w:r w:rsidRPr="0051521E">
        <w:rPr>
          <w:rFonts w:ascii="Trade Gothic Next Light" w:hAnsi="Trade Gothic Next Light"/>
          <w:lang w:val="en-GB"/>
        </w:rPr>
        <w:t>From each of these points on the source plane, a vector is generated that has the direction of the solar vector at that moment. This technique ensures the creation of a number of rays equal to the number of meshes that need to be illuminated.</w:t>
      </w:r>
    </w:p>
    <w:p w14:paraId="10910727" w14:textId="7FB7C2C0" w:rsidR="0051521E" w:rsidRPr="0051521E" w:rsidRDefault="0051521E" w:rsidP="0051521E">
      <w:pPr>
        <w:rPr>
          <w:rFonts w:ascii="Trade Gothic Next Light" w:hAnsi="Trade Gothic Next Light"/>
          <w:lang w:val="en-GB"/>
        </w:rPr>
      </w:pPr>
      <w:r w:rsidRPr="0051521E">
        <w:rPr>
          <w:rFonts w:ascii="Trade Gothic Next Light" w:hAnsi="Trade Gothic Next Light"/>
          <w:b/>
          <w:bCs/>
          <w:lang w:val="en-GB"/>
        </w:rPr>
        <w:t xml:space="preserve">Conditions for Exclusion </w:t>
      </w:r>
      <w:r w:rsidRPr="0051521E">
        <w:rPr>
          <w:rFonts w:ascii="Trade Gothic Next Light" w:hAnsi="Trade Gothic Next Light"/>
          <w:lang w:val="en-GB"/>
        </w:rPr>
        <w:t>:</w:t>
      </w:r>
      <w:r w:rsidRPr="0051521E">
        <w:rPr>
          <w:rFonts w:ascii="Trade Gothic Next Light" w:hAnsi="Trade Gothic Next Light"/>
          <w:lang w:val="en-GB"/>
        </w:rPr>
        <w:t xml:space="preserve"> </w:t>
      </w:r>
      <w:r w:rsidRPr="0051521E">
        <w:rPr>
          <w:rFonts w:ascii="Trade Gothic Next Light" w:hAnsi="Trade Gothic Next Light"/>
          <w:lang w:val="en-GB"/>
        </w:rPr>
        <w:t>Not all rays originating from the source plane will illuminate the satellite faces. Some of these faces will be on the shaded side of the satellite, and others might be shadowed by different surfaces.</w:t>
      </w:r>
    </w:p>
    <w:p w14:paraId="7E7C4A63" w14:textId="54AC3382" w:rsidR="0051521E" w:rsidRPr="0051521E" w:rsidRDefault="0051521E" w:rsidP="0051521E">
      <w:pPr>
        <w:pStyle w:val="ListParagraph"/>
        <w:ind w:left="1068"/>
        <w:rPr>
          <w:rFonts w:ascii="Trade Gothic Next Light" w:hAnsi="Trade Gothic Next Light"/>
          <w:lang w:val="en-GB"/>
        </w:rPr>
      </w:pPr>
      <w:r w:rsidRPr="0051521E">
        <w:rPr>
          <w:rFonts w:ascii="Trade Gothic Next Light" w:hAnsi="Trade Gothic Next Light"/>
          <w:b/>
          <w:bCs/>
          <w:lang w:val="en-GB"/>
        </w:rPr>
        <w:t>A. First Exclusion Condition</w:t>
      </w:r>
      <w:r w:rsidRPr="0051521E">
        <w:rPr>
          <w:rFonts w:ascii="Trade Gothic Next Light" w:hAnsi="Trade Gothic Next Light"/>
          <w:lang w:val="en-GB"/>
        </w:rPr>
        <w:t>:</w:t>
      </w:r>
    </w:p>
    <w:p w14:paraId="013EAA16" w14:textId="77777777" w:rsidR="0051521E" w:rsidRPr="0051521E" w:rsidRDefault="0051521E" w:rsidP="0051521E">
      <w:pPr>
        <w:pStyle w:val="ListParagraph"/>
        <w:ind w:left="1068"/>
        <w:rPr>
          <w:rFonts w:ascii="Trade Gothic Next Light" w:hAnsi="Trade Gothic Next Light"/>
          <w:lang w:val="en-GB"/>
        </w:rPr>
      </w:pPr>
      <w:r w:rsidRPr="0051521E">
        <w:rPr>
          <w:rFonts w:ascii="Trade Gothic Next Light" w:hAnsi="Trade Gothic Next Light"/>
          <w:lang w:val="en-GB"/>
        </w:rPr>
        <w:t>Faces of the solid whose normal is aligned with the solar vector are excluded. This is determined by checking that the dot product between the solar vector and the normal to the face under consideration is &gt;= 0.</w:t>
      </w:r>
    </w:p>
    <w:p w14:paraId="5C0FB3AE" w14:textId="77777777" w:rsidR="0051521E" w:rsidRPr="0051521E" w:rsidRDefault="0051521E" w:rsidP="0051521E">
      <w:pPr>
        <w:pStyle w:val="ListParagraph"/>
        <w:ind w:left="1068"/>
        <w:rPr>
          <w:rFonts w:ascii="Trade Gothic Next Light" w:hAnsi="Trade Gothic Next Light"/>
          <w:lang w:val="en-GB"/>
        </w:rPr>
      </w:pPr>
    </w:p>
    <w:p w14:paraId="616D0210" w14:textId="2AC86EEB" w:rsidR="0051521E" w:rsidRPr="0051521E" w:rsidRDefault="0051521E" w:rsidP="0051521E">
      <w:pPr>
        <w:pStyle w:val="ListParagraph"/>
        <w:ind w:left="1068"/>
        <w:rPr>
          <w:rFonts w:ascii="Trade Gothic Next Light" w:hAnsi="Trade Gothic Next Light"/>
          <w:lang w:val="en-GB"/>
        </w:rPr>
      </w:pPr>
      <w:r w:rsidRPr="0051521E">
        <w:rPr>
          <w:rFonts w:ascii="Trade Gothic Next Light" w:hAnsi="Trade Gothic Next Light"/>
          <w:b/>
          <w:bCs/>
          <w:lang w:val="en-GB"/>
        </w:rPr>
        <w:t>B. Second Exclusion Condition</w:t>
      </w:r>
      <w:r w:rsidRPr="0051521E">
        <w:rPr>
          <w:rFonts w:ascii="Trade Gothic Next Light" w:hAnsi="Trade Gothic Next Light"/>
          <w:lang w:val="en-GB"/>
        </w:rPr>
        <w:t>:</w:t>
      </w:r>
    </w:p>
    <w:p w14:paraId="2DF4FBAD" w14:textId="77777777" w:rsidR="0051521E" w:rsidRPr="0051521E" w:rsidRDefault="0051521E" w:rsidP="0051521E">
      <w:pPr>
        <w:pStyle w:val="ListParagraph"/>
        <w:ind w:left="1068"/>
        <w:rPr>
          <w:rFonts w:ascii="Trade Gothic Next Light" w:hAnsi="Trade Gothic Next Light"/>
          <w:lang w:val="en-GB"/>
        </w:rPr>
      </w:pPr>
      <w:r w:rsidRPr="0051521E">
        <w:rPr>
          <w:rFonts w:ascii="Trade Gothic Next Light" w:hAnsi="Trade Gothic Next Light"/>
          <w:lang w:val="en-GB"/>
        </w:rPr>
        <w:t xml:space="preserve">If the face under consideration is behind the face from which the ray originates, it cannot be illuminated. This condition does not apply to the Box-Wings as there are no faces affected by reflected faces, but it will apply when </w:t>
      </w:r>
      <w:proofErr w:type="spellStart"/>
      <w:r w:rsidRPr="0051521E">
        <w:rPr>
          <w:rFonts w:ascii="Trade Gothic Next Light" w:hAnsi="Trade Gothic Next Light"/>
          <w:lang w:val="en-GB"/>
        </w:rPr>
        <w:t>analyzing</w:t>
      </w:r>
      <w:proofErr w:type="spellEnd"/>
      <w:r w:rsidRPr="0051521E">
        <w:rPr>
          <w:rFonts w:ascii="Trade Gothic Next Light" w:hAnsi="Trade Gothic Next Light"/>
          <w:lang w:val="en-GB"/>
        </w:rPr>
        <w:t xml:space="preserve"> more complex satellites.</w:t>
      </w:r>
    </w:p>
    <w:p w14:paraId="2A67E9DA" w14:textId="77777777" w:rsidR="0051521E" w:rsidRPr="0051521E" w:rsidRDefault="0051521E" w:rsidP="0051521E">
      <w:pPr>
        <w:pStyle w:val="ListParagraph"/>
        <w:ind w:left="1068"/>
        <w:rPr>
          <w:rFonts w:ascii="Trade Gothic Next Light" w:hAnsi="Trade Gothic Next Light"/>
          <w:lang w:val="en-GB"/>
        </w:rPr>
      </w:pPr>
    </w:p>
    <w:p w14:paraId="10B20957" w14:textId="55F73FF3" w:rsidR="0051521E" w:rsidRPr="000656D6" w:rsidRDefault="0051521E" w:rsidP="000656D6">
      <w:pPr>
        <w:rPr>
          <w:rFonts w:ascii="Trade Gothic Next Light" w:hAnsi="Trade Gothic Next Light"/>
          <w:b/>
          <w:bCs/>
          <w:lang w:val="en-GB"/>
        </w:rPr>
      </w:pPr>
      <w:r w:rsidRPr="000656D6">
        <w:rPr>
          <w:rFonts w:ascii="Trade Gothic Next Light" w:hAnsi="Trade Gothic Next Light"/>
          <w:b/>
          <w:bCs/>
          <w:lang w:val="en-GB"/>
        </w:rPr>
        <w:t>Verification of Shaded Faces:</w:t>
      </w:r>
      <w:r w:rsidR="000656D6">
        <w:rPr>
          <w:rFonts w:ascii="Trade Gothic Next Light" w:hAnsi="Trade Gothic Next Light"/>
          <w:b/>
          <w:bCs/>
          <w:lang w:val="en-GB"/>
        </w:rPr>
        <w:t xml:space="preserve"> </w:t>
      </w:r>
      <w:r w:rsidRPr="000656D6">
        <w:rPr>
          <w:rFonts w:ascii="Trade Gothic Next Light" w:hAnsi="Trade Gothic Next Light"/>
          <w:lang w:val="en-GB"/>
        </w:rPr>
        <w:t xml:space="preserve">Among all the faces not excluded by the exclusion condition, it is necessary to determine which of these faces are in the shadow of faces already illuminated by a ray. To do this, all face </w:t>
      </w:r>
      <w:r w:rsidRPr="000656D6">
        <w:rPr>
          <w:rFonts w:ascii="Trade Gothic Next Light" w:hAnsi="Trade Gothic Next Light"/>
          <w:lang w:val="en-GB"/>
        </w:rPr>
        <w:t>centres</w:t>
      </w:r>
      <w:r w:rsidRPr="000656D6">
        <w:rPr>
          <w:rFonts w:ascii="Trade Gothic Next Light" w:hAnsi="Trade Gothic Next Light"/>
          <w:lang w:val="en-GB"/>
        </w:rPr>
        <w:t xml:space="preserve"> of the Box-Wing are sorted in a list according to their distance from the source plane. The first face in this list will definitely be illuminated since it satisfies the </w:t>
      </w:r>
      <w:r w:rsidRPr="000656D6">
        <w:rPr>
          <w:rFonts w:ascii="Trade Gothic Next Light" w:hAnsi="Trade Gothic Next Light"/>
          <w:lang w:val="en-GB"/>
        </w:rPr>
        <w:lastRenderedPageBreak/>
        <w:t>exclusion conditions, and there is no other closer face that could cast a shadow on it. The three vertices of this face are projected onto the source plane. The function checks if there are vertices of other faces, projected onto the source plane, falling inside the projection triangle. If this condition is met, it is assumed that the entire face is in shadow and is excluded from the list of illuminated faces.</w:t>
      </w:r>
    </w:p>
    <w:p w14:paraId="191D0814" w14:textId="38CD70F4" w:rsidR="0051521E" w:rsidRPr="00A57525" w:rsidRDefault="0051521E" w:rsidP="00A57525">
      <w:pPr>
        <w:rPr>
          <w:rFonts w:ascii="Trade Gothic Next Light" w:hAnsi="Trade Gothic Next Light"/>
          <w:lang w:val="en-GB"/>
        </w:rPr>
      </w:pPr>
      <w:r w:rsidRPr="00A57525">
        <w:rPr>
          <w:rFonts w:ascii="Trade Gothic Next Light" w:hAnsi="Trade Gothic Next Light"/>
          <w:lang w:val="en-GB"/>
        </w:rPr>
        <w:t xml:space="preserve"> The function calls itself with the updated list of illuminated faces (as described above) and </w:t>
      </w:r>
      <w:r w:rsidRPr="00A57525">
        <w:rPr>
          <w:rFonts w:ascii="Trade Gothic Next Light" w:hAnsi="Trade Gothic Next Light"/>
          <w:lang w:val="en-GB"/>
        </w:rPr>
        <w:t>analyses</w:t>
      </w:r>
      <w:r w:rsidRPr="00A57525">
        <w:rPr>
          <w:rFonts w:ascii="Trade Gothic Next Light" w:hAnsi="Trade Gothic Next Light"/>
          <w:lang w:val="en-GB"/>
        </w:rPr>
        <w:t xml:space="preserve"> the next illuminated face in the list closest to the source plane. At the end of this recursive cycle, only faces that are definitely not in the shadow of other faces remain in the list. This function is not necessary for Box-Wings but has been developed in anticipation of more complex satellites.</w:t>
      </w:r>
    </w:p>
    <w:p w14:paraId="42CEE459" w14:textId="3D7FB6B9" w:rsidR="0051521E" w:rsidRPr="00A57525" w:rsidRDefault="0051521E" w:rsidP="00A57525">
      <w:pPr>
        <w:rPr>
          <w:rFonts w:ascii="Trade Gothic Next Light" w:hAnsi="Trade Gothic Next Light"/>
          <w:lang w:val="en-GB"/>
        </w:rPr>
      </w:pPr>
      <w:r w:rsidRPr="00A57525">
        <w:rPr>
          <w:rFonts w:ascii="Trade Gothic Next Light" w:hAnsi="Trade Gothic Next Light"/>
          <w:lang w:val="en-GB"/>
        </w:rPr>
        <w:t>Once the list of only illuminated and non-shadowed faces is obtained, a vector is generated for each of them that meets the properties of the class `</w:t>
      </w:r>
      <w:proofErr w:type="spellStart"/>
      <w:r w:rsidRPr="00A57525">
        <w:rPr>
          <w:rFonts w:ascii="Trade Gothic Next Light" w:hAnsi="Trade Gothic Next Light"/>
          <w:lang w:val="en-GB"/>
        </w:rPr>
        <w:t>c_Rays</w:t>
      </w:r>
      <w:proofErr w:type="spellEnd"/>
      <w:r w:rsidRPr="00A57525">
        <w:rPr>
          <w:rFonts w:ascii="Trade Gothic Next Light" w:hAnsi="Trade Gothic Next Light"/>
          <w:lang w:val="en-GB"/>
        </w:rPr>
        <w:t>`.</w:t>
      </w:r>
    </w:p>
    <w:p w14:paraId="09967619" w14:textId="77777777" w:rsidR="0051521E" w:rsidRPr="00A57525" w:rsidRDefault="0051521E" w:rsidP="00A57525">
      <w:pPr>
        <w:rPr>
          <w:rFonts w:ascii="Trade Gothic Next Light" w:hAnsi="Trade Gothic Next Light"/>
          <w:lang w:val="en-GB"/>
        </w:rPr>
      </w:pPr>
      <w:r w:rsidRPr="00A57525">
        <w:rPr>
          <w:rFonts w:ascii="Trade Gothic Next Light" w:hAnsi="Trade Gothic Next Light"/>
          <w:lang w:val="en-GB"/>
        </w:rPr>
        <w:t xml:space="preserve"> The following information is recorded in this class:</w:t>
      </w:r>
    </w:p>
    <w:p w14:paraId="1DA61E52" w14:textId="77777777" w:rsidR="0051521E" w:rsidRDefault="0051521E" w:rsidP="0051521E">
      <w:pPr>
        <w:pStyle w:val="ListParagraph"/>
        <w:numPr>
          <w:ilvl w:val="0"/>
          <w:numId w:val="4"/>
        </w:numPr>
        <w:rPr>
          <w:rFonts w:ascii="Trade Gothic Next Light" w:hAnsi="Trade Gothic Next Light"/>
          <w:lang w:val="en-GB"/>
        </w:rPr>
      </w:pPr>
      <w:r w:rsidRPr="0051521E">
        <w:rPr>
          <w:rFonts w:ascii="Trade Gothic Next Light" w:hAnsi="Trade Gothic Next Light"/>
          <w:lang w:val="en-GB"/>
        </w:rPr>
        <w:t xml:space="preserve"> The index of the illuminated face</w:t>
      </w:r>
    </w:p>
    <w:p w14:paraId="09A7906B" w14:textId="77777777" w:rsidR="00DE1AD4" w:rsidRDefault="0051521E" w:rsidP="00DE1AD4">
      <w:pPr>
        <w:pStyle w:val="ListParagraph"/>
        <w:numPr>
          <w:ilvl w:val="0"/>
          <w:numId w:val="4"/>
        </w:numPr>
        <w:rPr>
          <w:rFonts w:ascii="Trade Gothic Next Light" w:hAnsi="Trade Gothic Next Light"/>
          <w:lang w:val="en-GB"/>
        </w:rPr>
      </w:pPr>
      <w:r w:rsidRPr="0051521E">
        <w:rPr>
          <w:rFonts w:ascii="Trade Gothic Next Light" w:hAnsi="Trade Gothic Next Light"/>
          <w:lang w:val="en-GB"/>
        </w:rPr>
        <w:t>Coordinates of the ray's arrival point</w:t>
      </w:r>
    </w:p>
    <w:p w14:paraId="07FECEA8" w14:textId="77777777" w:rsidR="00DE1AD4" w:rsidRDefault="0051521E" w:rsidP="00DE1AD4">
      <w:pPr>
        <w:pStyle w:val="ListParagraph"/>
        <w:numPr>
          <w:ilvl w:val="0"/>
          <w:numId w:val="4"/>
        </w:numPr>
        <w:rPr>
          <w:rFonts w:ascii="Trade Gothic Next Light" w:hAnsi="Trade Gothic Next Light"/>
          <w:lang w:val="en-GB"/>
        </w:rPr>
      </w:pPr>
      <w:r w:rsidRPr="00DE1AD4">
        <w:rPr>
          <w:rFonts w:ascii="Trade Gothic Next Light" w:hAnsi="Trade Gothic Next Light"/>
          <w:lang w:val="en-GB"/>
        </w:rPr>
        <w:t xml:space="preserve"> The direction of the reflected ray</w:t>
      </w:r>
    </w:p>
    <w:p w14:paraId="681CCEA0" w14:textId="1FB54402" w:rsidR="0051521E" w:rsidRPr="00DE1AD4" w:rsidRDefault="0051521E" w:rsidP="00DE1AD4">
      <w:pPr>
        <w:pStyle w:val="ListParagraph"/>
        <w:numPr>
          <w:ilvl w:val="0"/>
          <w:numId w:val="4"/>
        </w:numPr>
        <w:rPr>
          <w:rFonts w:ascii="Trade Gothic Next Light" w:hAnsi="Trade Gothic Next Light"/>
          <w:lang w:val="en-GB"/>
        </w:rPr>
      </w:pPr>
      <w:r w:rsidRPr="00DE1AD4">
        <w:rPr>
          <w:rFonts w:ascii="Trade Gothic Next Light" w:hAnsi="Trade Gothic Next Light"/>
          <w:lang w:val="en-GB"/>
        </w:rPr>
        <w:t>The index of the face from which the ray originates (this field remains empty for the first reflection).</w:t>
      </w:r>
    </w:p>
    <w:p w14:paraId="15225250" w14:textId="77777777" w:rsidR="00162243" w:rsidRPr="0051521E" w:rsidRDefault="00162243" w:rsidP="006A767F">
      <w:pPr>
        <w:pStyle w:val="ListParagraph"/>
        <w:ind w:left="2508"/>
        <w:rPr>
          <w:rFonts w:ascii="Trade Gothic Next Light" w:hAnsi="Trade Gothic Next Light"/>
          <w:lang w:val="en-GB"/>
        </w:rPr>
      </w:pPr>
    </w:p>
    <w:p w14:paraId="18E4EE32" w14:textId="4A41358F" w:rsidR="00E547C9" w:rsidRPr="00094442" w:rsidRDefault="00E547C9" w:rsidP="006A767F">
      <w:pPr>
        <w:pStyle w:val="ListParagraph"/>
        <w:ind w:left="2508"/>
        <w:rPr>
          <w:rFonts w:ascii="Trade Gothic Next Light" w:hAnsi="Trade Gothic Next Light"/>
        </w:rPr>
      </w:pPr>
      <w:r>
        <w:rPr>
          <w:noProof/>
        </w:rPr>
        <w:drawing>
          <wp:inline distT="0" distB="0" distL="0" distR="0" wp14:anchorId="42B08F4F" wp14:editId="0BBCDFBA">
            <wp:extent cx="3792982" cy="1746890"/>
            <wp:effectExtent l="0" t="0" r="0" b="5715"/>
            <wp:docPr id="3970190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19007" name="Picture 1" descr="A screen shot of a computer program&#10;&#10;Description automatically generated"/>
                    <pic:cNvPicPr/>
                  </pic:nvPicPr>
                  <pic:blipFill>
                    <a:blip r:embed="rId13"/>
                    <a:stretch>
                      <a:fillRect/>
                    </a:stretch>
                  </pic:blipFill>
                  <pic:spPr>
                    <a:xfrm>
                      <a:off x="0" y="0"/>
                      <a:ext cx="3796097" cy="1748325"/>
                    </a:xfrm>
                    <a:prstGeom prst="rect">
                      <a:avLst/>
                    </a:prstGeom>
                  </pic:spPr>
                </pic:pic>
              </a:graphicData>
            </a:graphic>
          </wp:inline>
        </w:drawing>
      </w:r>
    </w:p>
    <w:p w14:paraId="23B286DE" w14:textId="77777777" w:rsidR="00D243F5" w:rsidRPr="00094442" w:rsidRDefault="00D243F5" w:rsidP="00D243F5">
      <w:pPr>
        <w:rPr>
          <w:rFonts w:ascii="Trade Gothic Next Light" w:hAnsi="Trade Gothic Next Light"/>
          <w:lang w:eastAsia="it-IT"/>
        </w:rPr>
      </w:pPr>
    </w:p>
    <w:p w14:paraId="6D2C0532" w14:textId="77777777" w:rsidR="00D243F5" w:rsidRPr="00094442" w:rsidRDefault="00D243F5">
      <w:pPr>
        <w:rPr>
          <w:rFonts w:ascii="Trade Gothic Next Light" w:hAnsi="Trade Gothic Next Light"/>
        </w:rPr>
      </w:pPr>
    </w:p>
    <w:p w14:paraId="3BE1F231" w14:textId="77777777" w:rsidR="00D243F5" w:rsidRPr="00094442" w:rsidRDefault="00D243F5">
      <w:pPr>
        <w:rPr>
          <w:rFonts w:ascii="Trade Gothic Next Light" w:hAnsi="Trade Gothic Next Light"/>
        </w:rPr>
      </w:pPr>
    </w:p>
    <w:p w14:paraId="36D0BB50" w14:textId="67A3F02D" w:rsidR="00C01969" w:rsidRDefault="00FC6F2B">
      <w:pPr>
        <w:rPr>
          <w:rFonts w:ascii="Trade Gothic Next Light" w:hAnsi="Trade Gothic Next Light"/>
        </w:rPr>
      </w:pPr>
      <w:r>
        <w:rPr>
          <w:rFonts w:ascii="Trade Gothic Next Light" w:hAnsi="Trade Gothic Next Light"/>
        </w:rPr>
        <w:t xml:space="preserve">Una volta </w:t>
      </w:r>
      <w:r w:rsidR="0020615D">
        <w:rPr>
          <w:rFonts w:ascii="Trade Gothic Next Light" w:hAnsi="Trade Gothic Next Light"/>
        </w:rPr>
        <w:t>determinate quali sono le facce realmente illuminati dai raggi del sole, su queste viene calco</w:t>
      </w:r>
      <w:r w:rsidR="00522A15">
        <w:rPr>
          <w:rFonts w:ascii="Trade Gothic Next Light" w:hAnsi="Trade Gothic Next Light"/>
        </w:rPr>
        <w:t>lato il vettore del raggio riflesso, la posizione di impatto del raggio</w:t>
      </w:r>
      <w:r w:rsidR="00972DC5">
        <w:rPr>
          <w:rFonts w:ascii="Trade Gothic Next Light" w:hAnsi="Trade Gothic Next Light"/>
        </w:rPr>
        <w:t xml:space="preserve">. Queste informazioni </w:t>
      </w:r>
      <w:r w:rsidR="006B56FE">
        <w:rPr>
          <w:rFonts w:ascii="Trade Gothic Next Light" w:hAnsi="Trade Gothic Next Light"/>
        </w:rPr>
        <w:t>vengono</w:t>
      </w:r>
      <w:r w:rsidR="00972DC5">
        <w:rPr>
          <w:rFonts w:ascii="Trade Gothic Next Light" w:hAnsi="Trade Gothic Next Light"/>
        </w:rPr>
        <w:t xml:space="preserve"> salvate all’interno di una </w:t>
      </w:r>
      <w:r w:rsidR="008E259C">
        <w:rPr>
          <w:rFonts w:ascii="Trade Gothic Next Light" w:hAnsi="Trade Gothic Next Light"/>
        </w:rPr>
        <w:t>v</w:t>
      </w:r>
      <w:r w:rsidR="00972DC5">
        <w:rPr>
          <w:rFonts w:ascii="Trade Gothic Next Light" w:hAnsi="Trade Gothic Next Light"/>
        </w:rPr>
        <w:t xml:space="preserve">ariabile </w:t>
      </w:r>
      <w:r w:rsidR="00D85030">
        <w:rPr>
          <w:rFonts w:ascii="Trade Gothic Next Light" w:hAnsi="Trade Gothic Next Light"/>
        </w:rPr>
        <w:t>di classe “</w:t>
      </w:r>
      <w:proofErr w:type="spellStart"/>
      <w:r w:rsidR="00D85030">
        <w:rPr>
          <w:rFonts w:ascii="Trade Gothic Next Light" w:hAnsi="Trade Gothic Next Light"/>
        </w:rPr>
        <w:t>c_Rays</w:t>
      </w:r>
      <w:proofErr w:type="spellEnd"/>
      <w:r w:rsidR="00D85030">
        <w:rPr>
          <w:rFonts w:ascii="Trade Gothic Next Light" w:hAnsi="Trade Gothic Next Light"/>
        </w:rPr>
        <w:t>”</w:t>
      </w:r>
      <w:r w:rsidR="008E259C">
        <w:rPr>
          <w:rFonts w:ascii="Trade Gothic Next Light" w:hAnsi="Trade Gothic Next Light"/>
        </w:rPr>
        <w:t xml:space="preserve"> che conterrà tutte le informazioni utili necessarie per calcolare l’accelerazion</w:t>
      </w:r>
      <w:r w:rsidR="005A4EF2">
        <w:rPr>
          <w:rFonts w:ascii="Trade Gothic Next Light" w:hAnsi="Trade Gothic Next Light"/>
        </w:rPr>
        <w:t xml:space="preserve">e dovuta al raggio incidente. Inoltre </w:t>
      </w:r>
      <w:r w:rsidR="006B56FE">
        <w:rPr>
          <w:rFonts w:ascii="Trade Gothic Next Light" w:hAnsi="Trade Gothic Next Light"/>
        </w:rPr>
        <w:t>questa</w:t>
      </w:r>
      <w:r w:rsidR="005A4EF2">
        <w:rPr>
          <w:rFonts w:ascii="Trade Gothic Next Light" w:hAnsi="Trade Gothic Next Light"/>
        </w:rPr>
        <w:t xml:space="preserve"> struttura di dati </w:t>
      </w:r>
      <w:r w:rsidR="00EF7641">
        <w:rPr>
          <w:rFonts w:ascii="Trade Gothic Next Light" w:hAnsi="Trade Gothic Next Light"/>
        </w:rPr>
        <w:t>contiene</w:t>
      </w:r>
      <w:r w:rsidR="006B56FE">
        <w:rPr>
          <w:rFonts w:ascii="Trade Gothic Next Light" w:hAnsi="Trade Gothic Next Light"/>
        </w:rPr>
        <w:t xml:space="preserve"> le informazioni utili </w:t>
      </w:r>
      <w:r w:rsidR="00CE36A0">
        <w:rPr>
          <w:rFonts w:ascii="Trade Gothic Next Light" w:hAnsi="Trade Gothic Next Light"/>
        </w:rPr>
        <w:t>come sorgenti dei raggi riflessi</w:t>
      </w:r>
      <w:r w:rsidR="003B1249">
        <w:rPr>
          <w:rFonts w:ascii="Trade Gothic Next Light" w:hAnsi="Trade Gothic Next Light"/>
        </w:rPr>
        <w:t xml:space="preserve"> </w:t>
      </w:r>
      <w:r w:rsidR="006B56FE">
        <w:rPr>
          <w:rFonts w:ascii="Trade Gothic Next Light" w:hAnsi="Trade Gothic Next Light"/>
        </w:rPr>
        <w:t>(posizione di impatto del raggio e direzione del raggio riflesso)</w:t>
      </w:r>
      <w:r w:rsidR="003B1249">
        <w:rPr>
          <w:rFonts w:ascii="Trade Gothic Next Light" w:hAnsi="Trade Gothic Next Light"/>
        </w:rPr>
        <w:t xml:space="preserve">. Inoltre , nella stessa </w:t>
      </w:r>
      <w:r w:rsidR="00EF7641">
        <w:rPr>
          <w:rFonts w:ascii="Trade Gothic Next Light" w:hAnsi="Trade Gothic Next Light"/>
        </w:rPr>
        <w:t>struttura</w:t>
      </w:r>
      <w:r w:rsidR="003B1249">
        <w:rPr>
          <w:rFonts w:ascii="Trade Gothic Next Light" w:hAnsi="Trade Gothic Next Light"/>
        </w:rPr>
        <w:t xml:space="preserve"> dei dati vene salvato l’indice della faccia della mesh da cui </w:t>
      </w:r>
      <w:r w:rsidR="00EF7641">
        <w:rPr>
          <w:rFonts w:ascii="Trade Gothic Next Light" w:hAnsi="Trade Gothic Next Light"/>
        </w:rPr>
        <w:t>proveniva</w:t>
      </w:r>
      <w:r w:rsidR="003B1249">
        <w:rPr>
          <w:rFonts w:ascii="Trade Gothic Next Light" w:hAnsi="Trade Gothic Next Light"/>
        </w:rPr>
        <w:t xml:space="preserve"> il raggio. Ciò è necessario se si vuole risalire a tutto il percorso che ha fatto il raggio nelle varie riflessione e sfruttare la </w:t>
      </w:r>
      <w:r w:rsidR="00EF7641">
        <w:rPr>
          <w:rFonts w:ascii="Trade Gothic Next Light" w:hAnsi="Trade Gothic Next Light"/>
        </w:rPr>
        <w:t>proditoria</w:t>
      </w:r>
      <w:r w:rsidR="003B1249">
        <w:rPr>
          <w:rFonts w:ascii="Trade Gothic Next Light" w:hAnsi="Trade Gothic Next Light"/>
        </w:rPr>
        <w:t xml:space="preserve"> dei parametri ottici delle varie superfici colpite per calcolare l’accelerazione generata dalle riflessioni multiple.</w:t>
      </w:r>
    </w:p>
    <w:p w14:paraId="63139974" w14:textId="77777777" w:rsidR="00E35F53" w:rsidRDefault="00E35F53">
      <w:pPr>
        <w:rPr>
          <w:rFonts w:ascii="Trade Gothic Next Light" w:hAnsi="Trade Gothic Next Light"/>
        </w:rPr>
      </w:pPr>
    </w:p>
    <w:p w14:paraId="5B4DBE98" w14:textId="0583F173" w:rsidR="00E35F53" w:rsidRDefault="00E35F53">
      <w:pPr>
        <w:rPr>
          <w:rFonts w:ascii="Trade Gothic Next Light" w:hAnsi="Trade Gothic Next Light"/>
        </w:rPr>
      </w:pPr>
      <w:r>
        <w:rPr>
          <w:rFonts w:ascii="Trade Gothic Next Light" w:hAnsi="Trade Gothic Next Light"/>
        </w:rPr>
        <w:t>Risultati</w:t>
      </w:r>
    </w:p>
    <w:p w14:paraId="754E6041" w14:textId="2FE4AB08" w:rsidR="00E35F53" w:rsidRDefault="00D87B2A">
      <w:pPr>
        <w:rPr>
          <w:rFonts w:ascii="Trade Gothic Next Light" w:hAnsi="Trade Gothic Next Light"/>
        </w:rPr>
      </w:pPr>
      <w:r>
        <w:rPr>
          <w:rFonts w:ascii="Trade Gothic Next Light" w:hAnsi="Trade Gothic Next Light"/>
        </w:rPr>
        <w:lastRenderedPageBreak/>
        <w:t>Per verificare l’accuratez</w:t>
      </w:r>
      <w:r w:rsidR="006E4499">
        <w:rPr>
          <w:rFonts w:ascii="Trade Gothic Next Light" w:hAnsi="Trade Gothic Next Light"/>
        </w:rPr>
        <w:t>z</w:t>
      </w:r>
      <w:r>
        <w:rPr>
          <w:rFonts w:ascii="Trade Gothic Next Light" w:hAnsi="Trade Gothic Next Light"/>
        </w:rPr>
        <w:t xml:space="preserve">a raggiungibile dal modello di </w:t>
      </w:r>
      <w:r w:rsidR="00B24EFE">
        <w:rPr>
          <w:rFonts w:ascii="Trade Gothic Next Light" w:hAnsi="Trade Gothic Next Light"/>
        </w:rPr>
        <w:t>ray</w:t>
      </w:r>
      <w:r w:rsidR="000B7FE0">
        <w:rPr>
          <w:rFonts w:ascii="Trade Gothic Next Light" w:hAnsi="Trade Gothic Next Light"/>
        </w:rPr>
        <w:t>-</w:t>
      </w:r>
      <w:r w:rsidR="00B24EFE">
        <w:rPr>
          <w:rFonts w:ascii="Trade Gothic Next Light" w:hAnsi="Trade Gothic Next Light"/>
        </w:rPr>
        <w:t xml:space="preserve">tracing sono stati confrontati i risultati ottenuti </w:t>
      </w:r>
      <w:r w:rsidR="001F027A">
        <w:rPr>
          <w:rFonts w:ascii="Trade Gothic Next Light" w:hAnsi="Trade Gothic Next Light"/>
        </w:rPr>
        <w:t xml:space="preserve">da questa sul </w:t>
      </w:r>
      <w:r w:rsidR="00B24EFE">
        <w:rPr>
          <w:rFonts w:ascii="Trade Gothic Next Light" w:hAnsi="Trade Gothic Next Light"/>
        </w:rPr>
        <w:t>Box-</w:t>
      </w:r>
      <w:proofErr w:type="spellStart"/>
      <w:r w:rsidR="00B24EFE">
        <w:rPr>
          <w:rFonts w:ascii="Trade Gothic Next Light" w:hAnsi="Trade Gothic Next Light"/>
        </w:rPr>
        <w:t>Wing</w:t>
      </w:r>
      <w:proofErr w:type="spellEnd"/>
      <w:r w:rsidR="001F027A">
        <w:rPr>
          <w:rFonts w:ascii="Trade Gothic Next Light" w:hAnsi="Trade Gothic Next Light"/>
        </w:rPr>
        <w:t xml:space="preserve"> e quelli </w:t>
      </w:r>
      <w:r w:rsidR="00030B80">
        <w:rPr>
          <w:rFonts w:ascii="Trade Gothic Next Light" w:hAnsi="Trade Gothic Next Light"/>
        </w:rPr>
        <w:t>ottenuti da</w:t>
      </w:r>
      <w:r w:rsidR="001625CA">
        <w:rPr>
          <w:rFonts w:ascii="Trade Gothic Next Light" w:hAnsi="Trade Gothic Next Light"/>
        </w:rPr>
        <w:t xml:space="preserve"> un’</w:t>
      </w:r>
      <w:r w:rsidR="00030B80">
        <w:rPr>
          <w:rFonts w:ascii="Trade Gothic Next Light" w:hAnsi="Trade Gothic Next Light"/>
        </w:rPr>
        <w:t xml:space="preserve">analisi numerica </w:t>
      </w:r>
      <w:r w:rsidR="001625CA">
        <w:rPr>
          <w:rFonts w:ascii="Trade Gothic Next Light" w:hAnsi="Trade Gothic Next Light"/>
        </w:rPr>
        <w:t>diretta.</w:t>
      </w:r>
    </w:p>
    <w:p w14:paraId="0C3543CF" w14:textId="7108A47E" w:rsidR="001625CA" w:rsidRDefault="001625CA">
      <w:pPr>
        <w:rPr>
          <w:rFonts w:ascii="Trade Gothic Next Light" w:hAnsi="Trade Gothic Next Light"/>
        </w:rPr>
      </w:pPr>
      <w:r>
        <w:rPr>
          <w:rFonts w:ascii="Trade Gothic Next Light" w:hAnsi="Trade Gothic Next Light"/>
        </w:rPr>
        <w:t xml:space="preserve">Per il confronto </w:t>
      </w:r>
      <w:r w:rsidR="003B19AA">
        <w:rPr>
          <w:rFonts w:ascii="Trade Gothic Next Light" w:hAnsi="Trade Gothic Next Light"/>
        </w:rPr>
        <w:t xml:space="preserve">sono stati considerati i metadati forniti da ESA riguardanti il </w:t>
      </w:r>
      <w:r w:rsidR="00DE61A2">
        <w:rPr>
          <w:rFonts w:ascii="Trade Gothic Next Light" w:hAnsi="Trade Gothic Next Light"/>
        </w:rPr>
        <w:t xml:space="preserve"> </w:t>
      </w:r>
      <w:r w:rsidR="0056758B" w:rsidRPr="0056758B">
        <w:rPr>
          <w:rFonts w:ascii="Trade Gothic Next Light" w:hAnsi="Trade Gothic Next Light"/>
        </w:rPr>
        <w:t>GSAT0201</w:t>
      </w:r>
      <w:r w:rsidR="0056758B">
        <w:rPr>
          <w:rFonts w:ascii="Trade Gothic Next Light" w:hAnsi="Trade Gothic Next Light"/>
        </w:rPr>
        <w:t>. Il periodo di analisi è stato scelto di 7 giorni con inizio il 22-08-2014 e la frequenza di campionamento posta a 6 minuti.</w:t>
      </w:r>
    </w:p>
    <w:p w14:paraId="2E34E7B4" w14:textId="6AB153B1" w:rsidR="0056758B" w:rsidRDefault="00A4566E">
      <w:pPr>
        <w:rPr>
          <w:rFonts w:ascii="Trade Gothic Next Light" w:hAnsi="Trade Gothic Next Light"/>
        </w:rPr>
      </w:pPr>
      <w:r>
        <w:rPr>
          <w:rFonts w:ascii="Trade Gothic Next Light" w:hAnsi="Trade Gothic Next Light"/>
        </w:rPr>
        <w:t>Il modello numerico precalcolava l’assetto del satellite nel riferimento ECI e la direzione del sole rispetto al satellite durante il periodo in esame.</w:t>
      </w:r>
      <w:r w:rsidR="00997795">
        <w:rPr>
          <w:rFonts w:ascii="Trade Gothic Next Light" w:hAnsi="Trade Gothic Next Light"/>
        </w:rPr>
        <w:t xml:space="preserve"> La </w:t>
      </w:r>
      <w:r w:rsidR="000B7FE0">
        <w:rPr>
          <w:rFonts w:ascii="Trade Gothic Next Light" w:hAnsi="Trade Gothic Next Light"/>
        </w:rPr>
        <w:t>direzione</w:t>
      </w:r>
      <w:r w:rsidR="00997795">
        <w:rPr>
          <w:rFonts w:ascii="Trade Gothic Next Light" w:hAnsi="Trade Gothic Next Light"/>
        </w:rPr>
        <w:t xml:space="preserve"> del vettore solare nel </w:t>
      </w:r>
      <w:r w:rsidR="000B7FE0">
        <w:rPr>
          <w:rFonts w:ascii="Trade Gothic Next Light" w:hAnsi="Trade Gothic Next Light"/>
        </w:rPr>
        <w:t>riferimento</w:t>
      </w:r>
      <w:r w:rsidR="00997795">
        <w:rPr>
          <w:rFonts w:ascii="Trade Gothic Next Light" w:hAnsi="Trade Gothic Next Light"/>
        </w:rPr>
        <w:t xml:space="preserve"> body così calcolata è </w:t>
      </w:r>
      <w:r w:rsidR="000B7FE0">
        <w:rPr>
          <w:rFonts w:ascii="Trade Gothic Next Light" w:hAnsi="Trade Gothic Next Light"/>
        </w:rPr>
        <w:t>stato considerato come input per il ray tracing. A questo è stato aggiunto il valore della costante solare opportunamente modulato in funzione della distanza sole satellite.</w:t>
      </w:r>
    </w:p>
    <w:p w14:paraId="52142280" w14:textId="77777777" w:rsidR="000B7FE0" w:rsidRDefault="000B7FE0">
      <w:pPr>
        <w:rPr>
          <w:rFonts w:ascii="Trade Gothic Next Light" w:hAnsi="Trade Gothic Next Light"/>
        </w:rPr>
      </w:pPr>
    </w:p>
    <w:p w14:paraId="62AA82BA" w14:textId="06DA4613" w:rsidR="000B7FE0" w:rsidRDefault="0099411D">
      <w:pPr>
        <w:rPr>
          <w:rFonts w:ascii="Trade Gothic Next Light" w:hAnsi="Trade Gothic Next Light"/>
        </w:rPr>
      </w:pPr>
      <w:r>
        <w:rPr>
          <w:rFonts w:ascii="Trade Gothic Next Light" w:hAnsi="Trade Gothic Next Light"/>
        </w:rPr>
        <w:t xml:space="preserve">La PSD di </w:t>
      </w:r>
      <w:r w:rsidR="006850D1">
        <w:rPr>
          <w:rFonts w:ascii="Trade Gothic Next Light" w:hAnsi="Trade Gothic Next Light"/>
        </w:rPr>
        <w:t>confronto</w:t>
      </w:r>
      <w:r>
        <w:rPr>
          <w:rFonts w:ascii="Trade Gothic Next Light" w:hAnsi="Trade Gothic Next Light"/>
        </w:rPr>
        <w:t xml:space="preserve"> dei risultati ottenuti è visibile nella figura. Come si vede la differenza tra il modello numerico e </w:t>
      </w:r>
      <w:r w:rsidR="006850D1">
        <w:rPr>
          <w:rFonts w:ascii="Trade Gothic Next Light" w:hAnsi="Trade Gothic Next Light"/>
        </w:rPr>
        <w:t>il modello di ray-tracing è all’interno dell’erro numerico.</w:t>
      </w:r>
    </w:p>
    <w:p w14:paraId="738DC66C" w14:textId="77777777" w:rsidR="006850D1" w:rsidRDefault="006850D1">
      <w:pPr>
        <w:rPr>
          <w:rFonts w:ascii="Trade Gothic Next Light" w:hAnsi="Trade Gothic Next Light"/>
        </w:rPr>
      </w:pPr>
    </w:p>
    <w:p w14:paraId="6EEA2687" w14:textId="406C2302" w:rsidR="00EF7641" w:rsidRDefault="00B82866">
      <w:pPr>
        <w:rPr>
          <w:rFonts w:ascii="Trade Gothic Next Light" w:hAnsi="Trade Gothic Next Light"/>
        </w:rPr>
      </w:pPr>
      <w:r>
        <w:rPr>
          <w:rFonts w:ascii="Trade Gothic Next Light" w:hAnsi="Trade Gothic Next Light"/>
        </w:rPr>
        <w:t xml:space="preserve">Sfruttando la tecnica di Ray-tracing descritta nella nota tecnica, è stato </w:t>
      </w:r>
      <w:r w:rsidR="006E4499">
        <w:rPr>
          <w:rFonts w:ascii="Trade Gothic Next Light" w:hAnsi="Trade Gothic Next Light"/>
        </w:rPr>
        <w:t>rea</w:t>
      </w:r>
      <w:r>
        <w:rPr>
          <w:rFonts w:ascii="Trade Gothic Next Light" w:hAnsi="Trade Gothic Next Light"/>
        </w:rPr>
        <w:t xml:space="preserve"> confrontare su</w:t>
      </w:r>
      <w:r w:rsidR="00963D93">
        <w:rPr>
          <w:rFonts w:ascii="Trade Gothic Next Light" w:hAnsi="Trade Gothic Next Light"/>
        </w:rPr>
        <w:t>lla geometria Box-</w:t>
      </w:r>
      <w:proofErr w:type="spellStart"/>
      <w:r w:rsidR="00963D93">
        <w:rPr>
          <w:rFonts w:ascii="Trade Gothic Next Light" w:hAnsi="Trade Gothic Next Light"/>
        </w:rPr>
        <w:t>Wing</w:t>
      </w:r>
      <w:proofErr w:type="spellEnd"/>
      <w:r w:rsidR="00963D93">
        <w:rPr>
          <w:rFonts w:ascii="Trade Gothic Next Light" w:hAnsi="Trade Gothic Next Light"/>
        </w:rPr>
        <w:t xml:space="preserve"> la SRP calco</w:t>
      </w:r>
      <w:r w:rsidR="00D87B2A">
        <w:rPr>
          <w:rFonts w:ascii="Trade Gothic Next Light" w:hAnsi="Trade Gothic Next Light"/>
        </w:rPr>
        <w:t>lata con una integrazione numerica e con la</w:t>
      </w:r>
    </w:p>
    <w:p w14:paraId="18C3E6D1" w14:textId="77777777" w:rsidR="00B57B05" w:rsidRPr="00094442" w:rsidRDefault="00B57B05">
      <w:pPr>
        <w:rPr>
          <w:rFonts w:ascii="Trade Gothic Next Light" w:hAnsi="Trade Gothic Next Light"/>
        </w:rPr>
      </w:pPr>
    </w:p>
    <w:sectPr w:rsidR="00B57B05" w:rsidRPr="00094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e Gothic Next Light">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D73"/>
    <w:multiLevelType w:val="hybridMultilevel"/>
    <w:tmpl w:val="0A769A4E"/>
    <w:lvl w:ilvl="0" w:tplc="D67A996A">
      <w:start w:val="9"/>
      <w:numFmt w:val="lowerLetter"/>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 w15:restartNumberingAfterBreak="0">
    <w:nsid w:val="29D20626"/>
    <w:multiLevelType w:val="hybridMultilevel"/>
    <w:tmpl w:val="636A6C24"/>
    <w:lvl w:ilvl="0" w:tplc="92CCFE46">
      <w:start w:val="1"/>
      <w:numFmt w:val="upperLetter"/>
      <w:lvlText w:val="%1."/>
      <w:lvlJc w:val="left"/>
      <w:pPr>
        <w:ind w:left="1068" w:hanging="360"/>
      </w:pPr>
      <w:rPr>
        <w:rFonts w:ascii="Trade Gothic Next Light" w:eastAsiaTheme="minorHAnsi" w:hAnsi="Trade Gothic Next Light" w:cstheme="minorBidi"/>
      </w:rPr>
    </w:lvl>
    <w:lvl w:ilvl="1" w:tplc="0410000F">
      <w:start w:val="1"/>
      <w:numFmt w:val="decimal"/>
      <w:lvlText w:val="%2."/>
      <w:lvlJc w:val="left"/>
      <w:pPr>
        <w:ind w:left="1788" w:hanging="360"/>
      </w:pPr>
    </w:lvl>
    <w:lvl w:ilvl="2" w:tplc="0410001B">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2DAA17FE"/>
    <w:multiLevelType w:val="hybridMultilevel"/>
    <w:tmpl w:val="4334B8B8"/>
    <w:lvl w:ilvl="0" w:tplc="51A0D022">
      <w:start w:val="9"/>
      <w:numFmt w:val="lowerLetter"/>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15:restartNumberingAfterBreak="0">
    <w:nsid w:val="52D90F0C"/>
    <w:multiLevelType w:val="hybridMultilevel"/>
    <w:tmpl w:val="73B436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77430715">
    <w:abstractNumId w:val="3"/>
  </w:num>
  <w:num w:numId="2" w16cid:durableId="1687437905">
    <w:abstractNumId w:val="1"/>
  </w:num>
  <w:num w:numId="3" w16cid:durableId="2046520171">
    <w:abstractNumId w:val="2"/>
  </w:num>
  <w:num w:numId="4" w16cid:durableId="149914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60"/>
    <w:rsid w:val="000100FD"/>
    <w:rsid w:val="0002292B"/>
    <w:rsid w:val="00023DAF"/>
    <w:rsid w:val="00030B80"/>
    <w:rsid w:val="0004518F"/>
    <w:rsid w:val="0004763A"/>
    <w:rsid w:val="000656D6"/>
    <w:rsid w:val="00094442"/>
    <w:rsid w:val="000A3700"/>
    <w:rsid w:val="000A3A69"/>
    <w:rsid w:val="000A7BCF"/>
    <w:rsid w:val="000B7FE0"/>
    <w:rsid w:val="000D30FF"/>
    <w:rsid w:val="00124395"/>
    <w:rsid w:val="0015127B"/>
    <w:rsid w:val="001541A1"/>
    <w:rsid w:val="00154D82"/>
    <w:rsid w:val="00162243"/>
    <w:rsid w:val="001625CA"/>
    <w:rsid w:val="001A0B10"/>
    <w:rsid w:val="001A5F02"/>
    <w:rsid w:val="001B2EDB"/>
    <w:rsid w:val="001B6EEA"/>
    <w:rsid w:val="001C0D7E"/>
    <w:rsid w:val="001C683B"/>
    <w:rsid w:val="001F027A"/>
    <w:rsid w:val="001F1EDD"/>
    <w:rsid w:val="0020615D"/>
    <w:rsid w:val="00251C88"/>
    <w:rsid w:val="00263FE1"/>
    <w:rsid w:val="0026793A"/>
    <w:rsid w:val="00272CCB"/>
    <w:rsid w:val="00281FE9"/>
    <w:rsid w:val="002870DB"/>
    <w:rsid w:val="002973EB"/>
    <w:rsid w:val="002A245F"/>
    <w:rsid w:val="0033300E"/>
    <w:rsid w:val="003426C7"/>
    <w:rsid w:val="00344881"/>
    <w:rsid w:val="00346DD4"/>
    <w:rsid w:val="00365265"/>
    <w:rsid w:val="00383ED4"/>
    <w:rsid w:val="00385F62"/>
    <w:rsid w:val="003A7AA1"/>
    <w:rsid w:val="003B1249"/>
    <w:rsid w:val="003B19AA"/>
    <w:rsid w:val="003F62CA"/>
    <w:rsid w:val="00424C16"/>
    <w:rsid w:val="004456B6"/>
    <w:rsid w:val="00456AEA"/>
    <w:rsid w:val="00496A10"/>
    <w:rsid w:val="004A4571"/>
    <w:rsid w:val="004B1720"/>
    <w:rsid w:val="004E0270"/>
    <w:rsid w:val="004F33AD"/>
    <w:rsid w:val="0051521E"/>
    <w:rsid w:val="00522A15"/>
    <w:rsid w:val="0053500E"/>
    <w:rsid w:val="005367AE"/>
    <w:rsid w:val="0056758B"/>
    <w:rsid w:val="005A4EF2"/>
    <w:rsid w:val="005B086E"/>
    <w:rsid w:val="005B208B"/>
    <w:rsid w:val="005B79CF"/>
    <w:rsid w:val="00613CB0"/>
    <w:rsid w:val="00624308"/>
    <w:rsid w:val="00666E7E"/>
    <w:rsid w:val="00671B1E"/>
    <w:rsid w:val="00672D55"/>
    <w:rsid w:val="006850D1"/>
    <w:rsid w:val="00692404"/>
    <w:rsid w:val="006A1741"/>
    <w:rsid w:val="006A767F"/>
    <w:rsid w:val="006B56FE"/>
    <w:rsid w:val="006E387E"/>
    <w:rsid w:val="006E4499"/>
    <w:rsid w:val="00706641"/>
    <w:rsid w:val="0076219A"/>
    <w:rsid w:val="00770D61"/>
    <w:rsid w:val="007B64E8"/>
    <w:rsid w:val="007F7705"/>
    <w:rsid w:val="00815C68"/>
    <w:rsid w:val="00820C9D"/>
    <w:rsid w:val="00832FE6"/>
    <w:rsid w:val="00882C97"/>
    <w:rsid w:val="008E259C"/>
    <w:rsid w:val="008E3921"/>
    <w:rsid w:val="008F5703"/>
    <w:rsid w:val="009130A4"/>
    <w:rsid w:val="00920A71"/>
    <w:rsid w:val="00934C1B"/>
    <w:rsid w:val="00963D93"/>
    <w:rsid w:val="00972DC5"/>
    <w:rsid w:val="00980297"/>
    <w:rsid w:val="0099411D"/>
    <w:rsid w:val="00997795"/>
    <w:rsid w:val="009B1BAF"/>
    <w:rsid w:val="009D5896"/>
    <w:rsid w:val="009E7DB2"/>
    <w:rsid w:val="00A25C3E"/>
    <w:rsid w:val="00A32BCE"/>
    <w:rsid w:val="00A4566E"/>
    <w:rsid w:val="00A5073C"/>
    <w:rsid w:val="00A57525"/>
    <w:rsid w:val="00A57E9D"/>
    <w:rsid w:val="00A76E8E"/>
    <w:rsid w:val="00A813BE"/>
    <w:rsid w:val="00A82AE0"/>
    <w:rsid w:val="00A84467"/>
    <w:rsid w:val="00A93D9C"/>
    <w:rsid w:val="00AA7C60"/>
    <w:rsid w:val="00AD0A6D"/>
    <w:rsid w:val="00AD45C0"/>
    <w:rsid w:val="00B05776"/>
    <w:rsid w:val="00B24EFE"/>
    <w:rsid w:val="00B27363"/>
    <w:rsid w:val="00B57B05"/>
    <w:rsid w:val="00B7089A"/>
    <w:rsid w:val="00B82866"/>
    <w:rsid w:val="00BA69E2"/>
    <w:rsid w:val="00BB7F35"/>
    <w:rsid w:val="00BD0D53"/>
    <w:rsid w:val="00BF04F3"/>
    <w:rsid w:val="00BF0E1D"/>
    <w:rsid w:val="00BF4E05"/>
    <w:rsid w:val="00C01969"/>
    <w:rsid w:val="00C14540"/>
    <w:rsid w:val="00C35531"/>
    <w:rsid w:val="00C63E71"/>
    <w:rsid w:val="00C72B82"/>
    <w:rsid w:val="00CC7578"/>
    <w:rsid w:val="00CD3F40"/>
    <w:rsid w:val="00CE2660"/>
    <w:rsid w:val="00CE36A0"/>
    <w:rsid w:val="00CE5DEF"/>
    <w:rsid w:val="00CF6B92"/>
    <w:rsid w:val="00D243F5"/>
    <w:rsid w:val="00D34B71"/>
    <w:rsid w:val="00D67368"/>
    <w:rsid w:val="00D76643"/>
    <w:rsid w:val="00D85030"/>
    <w:rsid w:val="00D87B2A"/>
    <w:rsid w:val="00DA7C95"/>
    <w:rsid w:val="00DC74E6"/>
    <w:rsid w:val="00DD03C0"/>
    <w:rsid w:val="00DE1AD4"/>
    <w:rsid w:val="00DE61A2"/>
    <w:rsid w:val="00DF597F"/>
    <w:rsid w:val="00E2030A"/>
    <w:rsid w:val="00E35F53"/>
    <w:rsid w:val="00E547C9"/>
    <w:rsid w:val="00E9593B"/>
    <w:rsid w:val="00EA45EF"/>
    <w:rsid w:val="00EB478B"/>
    <w:rsid w:val="00ED3A22"/>
    <w:rsid w:val="00EF7641"/>
    <w:rsid w:val="00F137A8"/>
    <w:rsid w:val="00F233D7"/>
    <w:rsid w:val="00F6656C"/>
    <w:rsid w:val="00F95862"/>
    <w:rsid w:val="00FC4E39"/>
    <w:rsid w:val="00FC6F2B"/>
    <w:rsid w:val="00FF4C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1395"/>
  <w15:chartTrackingRefBased/>
  <w15:docId w15:val="{B0E76D87-98F5-41B8-BE83-DBE13618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243F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43F5"/>
    <w:rPr>
      <w:rFonts w:ascii="Times New Roman" w:eastAsia="Times New Roman" w:hAnsi="Times New Roman" w:cs="Times New Roman"/>
      <w:b/>
      <w:bCs/>
      <w:kern w:val="0"/>
      <w:sz w:val="24"/>
      <w:szCs w:val="24"/>
      <w:lang w:eastAsia="it-IT"/>
      <w14:ligatures w14:val="none"/>
    </w:rPr>
  </w:style>
  <w:style w:type="paragraph" w:styleId="ListParagraph">
    <w:name w:val="List Paragraph"/>
    <w:basedOn w:val="Normal"/>
    <w:uiPriority w:val="34"/>
    <w:qFormat/>
    <w:rsid w:val="00D243F5"/>
    <w:pPr>
      <w:ind w:left="720"/>
      <w:contextualSpacing/>
    </w:pPr>
  </w:style>
  <w:style w:type="character" w:customStyle="1" w:styleId="Heading2Char">
    <w:name w:val="Heading 2 Char"/>
    <w:basedOn w:val="DefaultParagraphFont"/>
    <w:link w:val="Heading2"/>
    <w:uiPriority w:val="9"/>
    <w:rsid w:val="000944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444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82C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3Char">
    <w:name w:val="Heading 3 Char"/>
    <w:basedOn w:val="DefaultParagraphFont"/>
    <w:link w:val="Heading3"/>
    <w:uiPriority w:val="9"/>
    <w:rsid w:val="00A32B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4611">
      <w:bodyDiv w:val="1"/>
      <w:marLeft w:val="0"/>
      <w:marRight w:val="0"/>
      <w:marTop w:val="0"/>
      <w:marBottom w:val="0"/>
      <w:divBdr>
        <w:top w:val="none" w:sz="0" w:space="0" w:color="auto"/>
        <w:left w:val="none" w:sz="0" w:space="0" w:color="auto"/>
        <w:bottom w:val="none" w:sz="0" w:space="0" w:color="auto"/>
        <w:right w:val="none" w:sz="0" w:space="0" w:color="auto"/>
      </w:divBdr>
    </w:div>
    <w:div w:id="270548567">
      <w:bodyDiv w:val="1"/>
      <w:marLeft w:val="0"/>
      <w:marRight w:val="0"/>
      <w:marTop w:val="0"/>
      <w:marBottom w:val="0"/>
      <w:divBdr>
        <w:top w:val="none" w:sz="0" w:space="0" w:color="auto"/>
        <w:left w:val="none" w:sz="0" w:space="0" w:color="auto"/>
        <w:bottom w:val="none" w:sz="0" w:space="0" w:color="auto"/>
        <w:right w:val="none" w:sz="0" w:space="0" w:color="auto"/>
      </w:divBdr>
    </w:div>
    <w:div w:id="19455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Lefevre</dc:creator>
  <cp:keywords/>
  <dc:description/>
  <cp:lastModifiedBy>Carlo Lefevre</cp:lastModifiedBy>
  <cp:revision>144</cp:revision>
  <dcterms:created xsi:type="dcterms:W3CDTF">2023-11-30T10:48:00Z</dcterms:created>
  <dcterms:modified xsi:type="dcterms:W3CDTF">2023-12-01T16:46:00Z</dcterms:modified>
</cp:coreProperties>
</file>