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Menu Tablets 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[09/29/21]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and Spoon aims to launch a pilot rollout of tabletop menu tablets at its North and Downtown locations, streamlining the ordering process and improving business throughput.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Improve customer satisfaction by reducing errors and wait time by April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Decrease employee burnout and turnover through TBD by third quarter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Deploy menu tablets in bar sections of North and Downtown locations by Q3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Sauce and Spoon product mix by introducing TBD new items by April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average check total by $75 through upselling of appetizers and speciality drinks by the third quarter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Reallocate FOH payroll to kitchen staff by June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Select tablet package for hardware component of project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Write software to run menu tablets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Seamless integration of menu tablet software with existing POS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 all staff in North and Downtown locations on menu tablets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Decrease average table turn time by 30 minutes and guest wait time by X%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average daily guest count by 10%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incidence of comped orders by 25%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overall appetizer sales by 15% (10% North, 20% Downtown)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Hire more cooks, bussers, and runners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 hardware, software, installation, and training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Menu additions and changes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Restaurant policy change on food waste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Employee satisfaction metric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Improvements in service and increase in customer satisfaction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Increased food sales revenue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Savings from decreased labor and food waste costs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 installation ($30,000) and maintenance ($5,000 EOY)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Employee training and materials ($10,000)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Adjustment fees: website and menu ($5,000), other ($550)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Employees and/or customers failing to adapt to changes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Alex supports the appetizer sales goal while Gilly disagrees. Overall goal set with higher goal for Downtown location.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Deanna wants the separate guest wait time goal, while Alex and Gilly are ambivalent. Issue still unresolved as of time of writing.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Alex supports FOH payroll allocation, while Gilly is hesitant. Agreement reached on extension of goal timeline.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Gilly out of the loop on proposed policy change which seems to be accepted by the other major stakeholders. Everyone agreed it was out of project’s scope.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