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021" w:rsidRP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val="it-IT" w:eastAsia="en-US"/>
        </w:rPr>
      </w:pPr>
      <w:bookmarkStart w:id="0" w:name="_GoBack"/>
      <w:bookmarkEnd w:id="0"/>
      <w:r w:rsidRPr="00452021">
        <w:rPr>
          <w:rFonts w:ascii="Calibri Light" w:eastAsia="等线 Light" w:hAnsi="Calibri Light" w:cs="Times New Roman"/>
          <w:color w:val="2F5496"/>
          <w:sz w:val="26"/>
          <w:szCs w:val="26"/>
          <w:lang w:val="it-IT" w:eastAsia="en-US"/>
        </w:rPr>
        <w:t>Attendees</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it-IT" w:eastAsia="en-US"/>
        </w:rPr>
      </w:pPr>
      <w:r w:rsidRPr="00452021">
        <w:rPr>
          <w:rFonts w:ascii="Calibri" w:eastAsiaTheme="minorHAnsi" w:hAnsi="Calibri" w:cstheme="minorBidi"/>
          <w:sz w:val="22"/>
          <w:szCs w:val="21"/>
          <w:lang w:val="it-IT" w:eastAsia="en-US"/>
        </w:rPr>
        <w:t>- Carlo Perrocchio</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it-IT" w:eastAsia="en-US"/>
        </w:rPr>
      </w:pPr>
      <w:r w:rsidRPr="00452021">
        <w:rPr>
          <w:rFonts w:ascii="Calibri" w:eastAsiaTheme="minorHAnsi" w:hAnsi="Calibri" w:cstheme="minorBidi"/>
          <w:sz w:val="22"/>
          <w:szCs w:val="21"/>
          <w:lang w:val="it-IT" w:eastAsia="en-US"/>
        </w:rPr>
        <w:t>- Gianmarco Bruno</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it-IT" w:eastAsia="en-US"/>
        </w:rPr>
      </w:pPr>
      <w:r w:rsidRPr="00452021">
        <w:rPr>
          <w:rFonts w:ascii="Calibri" w:eastAsiaTheme="minorHAnsi" w:hAnsi="Calibri" w:cstheme="minorBidi"/>
          <w:sz w:val="22"/>
          <w:szCs w:val="21"/>
          <w:lang w:val="it-IT" w:eastAsia="en-US"/>
        </w:rPr>
        <w:t>- Italo Busi</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it-IT" w:eastAsia="en-US"/>
        </w:rPr>
      </w:pPr>
      <w:r w:rsidRPr="00452021">
        <w:rPr>
          <w:rFonts w:ascii="Calibri" w:eastAsiaTheme="minorHAnsi" w:hAnsi="Calibri" w:cstheme="minorBidi"/>
          <w:sz w:val="22"/>
          <w:szCs w:val="21"/>
          <w:lang w:val="it-IT" w:eastAsia="en-US"/>
        </w:rPr>
        <w:t>- Sergio Belotti</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it-IT" w:eastAsia="en-US"/>
        </w:rPr>
      </w:pPr>
      <w:r w:rsidRPr="00452021">
        <w:rPr>
          <w:rFonts w:ascii="Calibri" w:eastAsiaTheme="minorHAnsi" w:hAnsi="Calibri" w:cstheme="minorBidi"/>
          <w:sz w:val="22"/>
          <w:szCs w:val="21"/>
          <w:lang w:val="it-IT" w:eastAsia="en-US"/>
        </w:rPr>
        <w:t>- Yuji Tochio</w:t>
      </w: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eastAsia="en-US"/>
        </w:rPr>
      </w:pP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eastAsia="en-US"/>
        </w:rPr>
      </w:pPr>
      <w:r w:rsidRPr="00452021">
        <w:rPr>
          <w:rFonts w:ascii="Calibri Light" w:eastAsia="等线 Light" w:hAnsi="Calibri Light" w:cs="Times New Roman"/>
          <w:color w:val="2F5496"/>
          <w:sz w:val="26"/>
          <w:szCs w:val="26"/>
          <w:lang w:eastAsia="en-US"/>
        </w:rPr>
        <w:t>Agenda</w:t>
      </w:r>
    </w:p>
    <w:p w:rsidR="00452021" w:rsidRPr="00452021" w:rsidRDefault="00452021" w:rsidP="00452021">
      <w:pPr>
        <w:widowControl/>
        <w:autoSpaceDE/>
        <w:autoSpaceDN/>
        <w:adjustRightInd/>
        <w:rPr>
          <w:rFonts w:ascii="Calibri" w:eastAsia="Calibri" w:hAnsi="Calibri" w:cs="Times New Roman"/>
          <w:sz w:val="22"/>
          <w:szCs w:val="21"/>
          <w:lang w:eastAsia="en-US"/>
        </w:rPr>
      </w:pPr>
      <w:r w:rsidRPr="00452021">
        <w:rPr>
          <w:rFonts w:ascii="Calibri" w:eastAsia="Calibri" w:hAnsi="Calibri" w:cs="Times New Roman"/>
          <w:sz w:val="22"/>
          <w:szCs w:val="21"/>
          <w:lang w:eastAsia="en-US"/>
        </w:rPr>
        <w:t xml:space="preserve">1. </w:t>
      </w:r>
      <w:r w:rsidRPr="00452021">
        <w:rPr>
          <w:rFonts w:ascii="Calibri" w:eastAsia="Times New Roman" w:hAnsi="Calibri" w:cs="Times New Roman"/>
          <w:sz w:val="22"/>
          <w:szCs w:val="21"/>
          <w:lang w:eastAsia="en-US"/>
        </w:rPr>
        <w:t>Status update after IETF 98 Meeting</w:t>
      </w:r>
    </w:p>
    <w:p w:rsidR="00452021" w:rsidRDefault="00452021" w:rsidP="00452021">
      <w:pPr>
        <w:widowControl/>
        <w:autoSpaceDE/>
        <w:autoSpaceDN/>
        <w:adjustRightInd/>
        <w:rPr>
          <w:rFonts w:ascii="Calibri" w:eastAsiaTheme="minorHAnsi" w:hAnsi="Calibri" w:cstheme="minorBidi"/>
          <w:sz w:val="22"/>
          <w:szCs w:val="21"/>
          <w:lang w:val="en-GB" w:eastAsia="en-US"/>
        </w:rPr>
      </w:pPr>
      <w:r>
        <w:rPr>
          <w:rFonts w:ascii="Calibri" w:eastAsia="Calibri" w:hAnsi="Calibri" w:cs="Times New Roman"/>
          <w:sz w:val="22"/>
          <w:szCs w:val="21"/>
          <w:lang w:val="en-GB" w:eastAsia="en-US"/>
        </w:rPr>
        <w:t>2</w:t>
      </w:r>
      <w:r w:rsidRPr="00452021">
        <w:rPr>
          <w:rFonts w:ascii="Calibri" w:eastAsia="Calibri" w:hAnsi="Calibri" w:cs="Times New Roman"/>
          <w:sz w:val="22"/>
          <w:szCs w:val="21"/>
          <w:lang w:val="en-GB" w:eastAsia="en-US"/>
        </w:rPr>
        <w:t xml:space="preserve">. </w:t>
      </w:r>
      <w:r w:rsidRPr="00452021">
        <w:rPr>
          <w:rFonts w:ascii="Calibri" w:eastAsiaTheme="minorHAnsi" w:hAnsi="Calibri" w:cstheme="minorBidi"/>
          <w:sz w:val="22"/>
          <w:szCs w:val="21"/>
          <w:lang w:val="en-GB" w:eastAsia="en-US"/>
        </w:rPr>
        <w:t>Plan for the next steps</w:t>
      </w:r>
    </w:p>
    <w:p w:rsidR="00452021" w:rsidRPr="00452021" w:rsidRDefault="00452021" w:rsidP="00452021">
      <w:pPr>
        <w:widowControl/>
        <w:autoSpaceDE/>
        <w:autoSpaceDN/>
        <w:adjustRightInd/>
        <w:rPr>
          <w:rFonts w:ascii="Calibri" w:eastAsia="Calibri" w:hAnsi="Calibri" w:cs="Times New Roman"/>
          <w:sz w:val="22"/>
          <w:szCs w:val="21"/>
          <w:lang w:val="en-GB" w:eastAsia="en-US"/>
        </w:rPr>
      </w:pPr>
      <w:r w:rsidRPr="00452021">
        <w:rPr>
          <w:rFonts w:ascii="Calibri" w:eastAsia="Calibri" w:hAnsi="Calibri" w:cs="Times New Roman"/>
          <w:sz w:val="22"/>
          <w:szCs w:val="21"/>
          <w:lang w:val="en-GB" w:eastAsia="en-US"/>
        </w:rPr>
        <w:t>3. AOB</w:t>
      </w: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eastAsia="en-US"/>
        </w:rPr>
      </w:pP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val="en-GB" w:eastAsia="en-US"/>
        </w:rPr>
      </w:pPr>
      <w:r w:rsidRPr="00452021">
        <w:rPr>
          <w:rFonts w:ascii="Calibri Light" w:eastAsia="等线 Light" w:hAnsi="Calibri Light" w:cs="Times New Roman"/>
          <w:color w:val="2F5496"/>
          <w:sz w:val="26"/>
          <w:szCs w:val="26"/>
          <w:lang w:val="en-GB" w:eastAsia="en-US"/>
        </w:rPr>
        <w:t>Discussion Topics</w:t>
      </w: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val="en-GB" w:eastAsia="en-US"/>
        </w:rPr>
      </w:pPr>
    </w:p>
    <w:p w:rsidR="00452021" w:rsidRDefault="00452021" w:rsidP="00452021">
      <w:pPr>
        <w:widowControl/>
        <w:autoSpaceDE/>
        <w:autoSpaceDN/>
        <w:adjustRightInd/>
        <w:rPr>
          <w:rFonts w:ascii="Calibri" w:eastAsia="Times New Roman" w:hAnsi="Calibri" w:cs="Times New Roman"/>
          <w:sz w:val="22"/>
          <w:szCs w:val="21"/>
          <w:lang w:eastAsia="en-US"/>
        </w:rPr>
      </w:pPr>
      <w:r w:rsidRPr="00452021">
        <w:rPr>
          <w:rFonts w:ascii="Calibri" w:eastAsia="Calibri" w:hAnsi="Calibri" w:cs="Times New Roman"/>
          <w:sz w:val="22"/>
          <w:szCs w:val="21"/>
          <w:lang w:val="en-GB" w:eastAsia="en-US"/>
        </w:rPr>
        <w:t xml:space="preserve">1. </w:t>
      </w:r>
      <w:r w:rsidRPr="00452021">
        <w:rPr>
          <w:rFonts w:ascii="Calibri" w:eastAsia="Times New Roman" w:hAnsi="Calibri" w:cs="Times New Roman"/>
          <w:sz w:val="22"/>
          <w:szCs w:val="21"/>
          <w:lang w:eastAsia="en-US"/>
        </w:rPr>
        <w:t>Status update after IETF 98 Meeting</w:t>
      </w:r>
    </w:p>
    <w:p w:rsidR="00452021" w:rsidRPr="00452021" w:rsidRDefault="00452021" w:rsidP="00452021">
      <w:pPr>
        <w:widowControl/>
        <w:autoSpaceDE/>
        <w:autoSpaceDN/>
        <w:adjustRightInd/>
        <w:rPr>
          <w:rFonts w:ascii="Calibri" w:eastAsia="Calibri" w:hAnsi="Calibri" w:cs="Times New Roman"/>
          <w:sz w:val="22"/>
          <w:szCs w:val="21"/>
          <w:lang w:eastAsia="en-US"/>
        </w:rPr>
      </w:pPr>
    </w:p>
    <w:p w:rsidR="00452021" w:rsidRDefault="00DE76C0" w:rsidP="00452021">
      <w:pPr>
        <w:pStyle w:val="PlainText"/>
        <w:widowControl/>
        <w:autoSpaceDE/>
        <w:autoSpaceDN/>
        <w:adjustRightInd/>
        <w:rPr>
          <w:rFonts w:ascii="Calibri" w:eastAsiaTheme="minorHAnsi" w:hAnsi="Calibri" w:cstheme="minorBidi"/>
          <w:sz w:val="22"/>
          <w:szCs w:val="21"/>
          <w:lang w:val="en-GB" w:eastAsia="en-US"/>
        </w:rPr>
      </w:pPr>
      <w:r w:rsidRPr="00452021">
        <w:rPr>
          <w:rFonts w:ascii="Calibri" w:eastAsiaTheme="minorHAnsi" w:hAnsi="Calibri" w:cstheme="minorBidi"/>
          <w:sz w:val="22"/>
          <w:szCs w:val="21"/>
          <w:lang w:val="en-GB" w:eastAsia="en-US"/>
        </w:rPr>
        <w:t>Meeting notes for the face-to-face discussion in Chicago:</w:t>
      </w:r>
    </w:p>
    <w:p w:rsidR="00452021" w:rsidRDefault="00452021" w:rsidP="00452021">
      <w:pPr>
        <w:pStyle w:val="PlainText"/>
        <w:widowControl/>
        <w:autoSpaceDE/>
        <w:autoSpaceDN/>
        <w:adjustRightInd/>
        <w:rPr>
          <w:rFonts w:ascii="Calibri" w:eastAsiaTheme="minorHAnsi" w:hAnsi="Calibri" w:cstheme="minorBidi"/>
          <w:sz w:val="22"/>
          <w:szCs w:val="21"/>
          <w:lang w:val="en-GB" w:eastAsia="en-US"/>
        </w:rPr>
      </w:pPr>
    </w:p>
    <w:p w:rsidR="00452021" w:rsidRDefault="00452021" w:rsidP="00452021">
      <w:pPr>
        <w:pStyle w:val="PlainText"/>
        <w:widowControl/>
        <w:autoSpaceDE/>
        <w:autoSpaceDN/>
        <w:adjustRightInd/>
        <w:rPr>
          <w:rFonts w:ascii="Calibri" w:eastAsiaTheme="minorHAnsi" w:hAnsi="Calibri" w:cstheme="minorBidi"/>
          <w:sz w:val="22"/>
          <w:szCs w:val="21"/>
          <w:lang w:val="en-GB" w:eastAsia="en-US"/>
        </w:rPr>
      </w:pPr>
      <w:hyperlink r:id="rId5" w:history="1">
        <w:r w:rsidRPr="0017581F">
          <w:rPr>
            <w:rStyle w:val="Hyperlink"/>
            <w:rFonts w:ascii="Calibri" w:eastAsiaTheme="minorHAnsi" w:hAnsi="Calibri" w:cstheme="minorBidi"/>
            <w:sz w:val="22"/>
            <w:szCs w:val="21"/>
            <w:lang w:val="en-GB" w:eastAsia="en-US"/>
          </w:rPr>
          <w:t>https://github.com/danielkinguk/transport-nbi/blob/master/Meetings/2017-03-26%20-%20IETF%2098/Transport%20NBI%20Meeting%20Minutes%2030-Mar-17.docx</w:t>
        </w:r>
      </w:hyperlink>
    </w:p>
    <w:p w:rsidR="00000000" w:rsidRDefault="00DE76C0" w:rsidP="00452021">
      <w:pPr>
        <w:pStyle w:val="PlainText"/>
        <w:widowControl/>
        <w:autoSpaceDE/>
        <w:autoSpaceDN/>
        <w:adjustRightInd/>
        <w:rPr>
          <w:rFonts w:cstheme="minorBidi"/>
        </w:rPr>
        <w:sectPr w:rsidR="00000000">
          <w:type w:val="continuous"/>
          <w:pgSz w:w="11905" w:h="16837"/>
          <w:pgMar w:top="1440" w:right="1440" w:bottom="1440" w:left="1440" w:header="0" w:footer="0" w:gutter="0"/>
          <w:cols w:space="360"/>
          <w:noEndnote/>
        </w:sectPr>
      </w:pPr>
      <w:r w:rsidRPr="00452021">
        <w:rPr>
          <w:rFonts w:ascii="Calibri" w:eastAsiaTheme="minorHAnsi" w:hAnsi="Calibri" w:cstheme="minorBidi"/>
          <w:sz w:val="22"/>
          <w:szCs w:val="21"/>
          <w:lang w:val="en-GB" w:eastAsia="en-US"/>
        </w:rPr>
        <w:br/>
      </w:r>
    </w:p>
    <w:p w:rsidR="00000000" w:rsidRPr="00452021" w:rsidRDefault="00DE76C0" w:rsidP="00452021">
      <w:pPr>
        <w:pStyle w:val="PlainText"/>
        <w:widowControl/>
        <w:autoSpaceDE/>
        <w:autoSpaceDN/>
        <w:adjustRightInd/>
        <w:rPr>
          <w:rFonts w:ascii="Calibri" w:eastAsiaTheme="minorHAnsi" w:hAnsi="Calibri" w:cstheme="minorBidi"/>
          <w:b/>
          <w:sz w:val="22"/>
          <w:szCs w:val="21"/>
          <w:lang w:val="en-GB" w:eastAsia="en-US"/>
        </w:rPr>
      </w:pPr>
      <w:r w:rsidRPr="00452021">
        <w:rPr>
          <w:rFonts w:ascii="Calibri" w:eastAsiaTheme="minorHAnsi" w:hAnsi="Calibri" w:cstheme="minorBidi"/>
          <w:b/>
          <w:sz w:val="22"/>
          <w:szCs w:val="21"/>
          <w:lang w:val="en-GB" w:eastAsia="en-US"/>
        </w:rPr>
        <w:lastRenderedPageBreak/>
        <w:t>Lou</w:t>
      </w:r>
      <w:r w:rsidRPr="00452021">
        <w:rPr>
          <w:rFonts w:ascii="Calibri" w:eastAsiaTheme="minorHAnsi" w:hAnsi="Calibri" w:cstheme="minorBidi"/>
          <w:b/>
          <w:sz w:val="22"/>
          <w:szCs w:val="21"/>
          <w:lang w:val="en-GB" w:eastAsia="en-US"/>
        </w:rPr>
        <w:t>’</w:t>
      </w:r>
      <w:r w:rsidRPr="00452021">
        <w:rPr>
          <w:rFonts w:ascii="Calibri" w:eastAsiaTheme="minorHAnsi" w:hAnsi="Calibri" w:cstheme="minorBidi"/>
          <w:b/>
          <w:sz w:val="22"/>
          <w:szCs w:val="21"/>
          <w:lang w:val="en-GB" w:eastAsia="en-US"/>
        </w:rPr>
        <w:t>s comment during CCAMP presentation</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en-GB" w:eastAsia="en-US"/>
        </w:rPr>
        <w:sectPr w:rsidR="00000000" w:rsidRPr="00452021">
          <w:type w:val="continuous"/>
          <w:pgSz w:w="11905" w:h="16837"/>
          <w:pgMar w:top="1440" w:right="1440" w:bottom="1440" w:left="1440" w:header="0" w:footer="0" w:gutter="0"/>
          <w:cols w:space="360"/>
          <w:noEndnote/>
        </w:sectPr>
      </w:pPr>
      <w:r w:rsidRPr="00452021">
        <w:rPr>
          <w:rFonts w:ascii="Calibri" w:eastAsiaTheme="minorHAnsi" w:hAnsi="Calibri" w:cstheme="minorBidi"/>
          <w:sz w:val="22"/>
          <w:szCs w:val="21"/>
          <w:lang w:val="en-GB" w:eastAsia="en-US"/>
        </w:rPr>
        <w:t>Some offline discussion has been done in Chicago to better understand Lou's comment.</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t>Lou clarified that since the ACTN applicability draft is not yet a TEAS WG document, we cannot assume the applicability of the TE Tunn</w:t>
      </w:r>
      <w:r w:rsidRPr="00452021">
        <w:rPr>
          <w:rFonts w:ascii="Calibri" w:eastAsiaTheme="minorHAnsi" w:hAnsi="Calibri" w:cstheme="minorBidi"/>
          <w:sz w:val="22"/>
          <w:szCs w:val="21"/>
          <w:lang w:val="en-GB" w:eastAsia="en-US"/>
        </w:rPr>
        <w:t>el model at the ACTN MPI represents TEAS WG consensus.</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t>It is ok to explicitly describe the assumptions we are making in the analysis.</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t>An e-mail has been sent to the TEAS WG to check our current understanding/assumption on how to use the TE Tunnel to setu</w:t>
      </w:r>
      <w:r w:rsidRPr="00452021">
        <w:rPr>
          <w:rFonts w:ascii="Calibri" w:eastAsiaTheme="minorHAnsi" w:hAnsi="Calibri" w:cstheme="minorBidi"/>
          <w:sz w:val="22"/>
          <w:szCs w:val="21"/>
          <w:lang w:val="en-GB" w:eastAsia="en-US"/>
        </w:rPr>
        <w:t>p transit tunnel segments.</w:t>
      </w:r>
      <w:r w:rsidRPr="00452021">
        <w:rPr>
          <w:rFonts w:ascii="Calibri" w:eastAsiaTheme="minorHAnsi" w:hAnsi="Calibri" w:cstheme="minorBidi"/>
          <w:sz w:val="22"/>
          <w:szCs w:val="21"/>
          <w:lang w:val="en-GB" w:eastAsia="en-US"/>
        </w:rPr>
        <w:br/>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en-GB" w:eastAsia="en-US"/>
        </w:rPr>
      </w:pPr>
      <w:proofErr w:type="spellStart"/>
      <w:r w:rsidRPr="00452021">
        <w:rPr>
          <w:rFonts w:ascii="Calibri" w:eastAsiaTheme="minorHAnsi" w:hAnsi="Calibri" w:cstheme="minorBidi"/>
          <w:sz w:val="22"/>
          <w:szCs w:val="21"/>
          <w:lang w:val="en-GB" w:eastAsia="en-US"/>
        </w:rPr>
        <w:lastRenderedPageBreak/>
        <w:t>Gert</w:t>
      </w:r>
      <w:r w:rsidRPr="00452021">
        <w:rPr>
          <w:rFonts w:ascii="Calibri" w:eastAsiaTheme="minorHAnsi" w:hAnsi="Calibri" w:cstheme="minorBidi"/>
          <w:sz w:val="22"/>
          <w:szCs w:val="21"/>
          <w:lang w:val="en-GB" w:eastAsia="en-US"/>
        </w:rPr>
        <w:t>’</w:t>
      </w:r>
      <w:r w:rsidRPr="00452021">
        <w:rPr>
          <w:rFonts w:ascii="Calibri" w:eastAsiaTheme="minorHAnsi" w:hAnsi="Calibri" w:cstheme="minorBidi"/>
          <w:sz w:val="22"/>
          <w:szCs w:val="21"/>
          <w:lang w:val="en-GB" w:eastAsia="en-US"/>
        </w:rPr>
        <w:t>s</w:t>
      </w:r>
      <w:proofErr w:type="spellEnd"/>
      <w:r w:rsidRPr="00452021">
        <w:rPr>
          <w:rFonts w:ascii="Calibri" w:eastAsiaTheme="minorHAnsi" w:hAnsi="Calibri" w:cstheme="minorBidi"/>
          <w:sz w:val="22"/>
          <w:szCs w:val="21"/>
          <w:lang w:val="en-GB" w:eastAsia="en-US"/>
        </w:rPr>
        <w:t xml:space="preserve"> comment during CCAMP presentation</w:t>
      </w:r>
    </w:p>
    <w:p w:rsidR="00452021" w:rsidRDefault="00DE76C0" w:rsidP="00452021">
      <w:pPr>
        <w:pStyle w:val="PlainText"/>
        <w:widowControl/>
        <w:autoSpaceDE/>
        <w:autoSpaceDN/>
        <w:adjustRightInd/>
        <w:rPr>
          <w:rFonts w:ascii="Calibri" w:eastAsiaTheme="minorHAnsi" w:hAnsi="Calibri" w:cstheme="minorBidi"/>
          <w:sz w:val="22"/>
          <w:szCs w:val="21"/>
          <w:lang w:val="en-GB" w:eastAsia="en-US"/>
        </w:rPr>
      </w:pPr>
      <w:r w:rsidRPr="00452021">
        <w:rPr>
          <w:rFonts w:ascii="Calibri" w:eastAsiaTheme="minorHAnsi" w:hAnsi="Calibri" w:cstheme="minorBidi"/>
          <w:sz w:val="22"/>
          <w:szCs w:val="21"/>
          <w:lang w:val="en-GB" w:eastAsia="en-US"/>
        </w:rPr>
        <w:t xml:space="preserve">An additional concern from </w:t>
      </w:r>
      <w:proofErr w:type="spellStart"/>
      <w:r w:rsidRPr="00452021">
        <w:rPr>
          <w:rFonts w:ascii="Calibri" w:eastAsiaTheme="minorHAnsi" w:hAnsi="Calibri" w:cstheme="minorBidi"/>
          <w:sz w:val="22"/>
          <w:szCs w:val="21"/>
          <w:lang w:val="en-GB" w:eastAsia="en-US"/>
        </w:rPr>
        <w:t>Gert</w:t>
      </w:r>
      <w:proofErr w:type="spellEnd"/>
      <w:r w:rsidRPr="00452021">
        <w:rPr>
          <w:rFonts w:ascii="Calibri" w:eastAsiaTheme="minorHAnsi" w:hAnsi="Calibri" w:cstheme="minorBidi"/>
          <w:sz w:val="22"/>
          <w:szCs w:val="21"/>
          <w:lang w:val="en-GB" w:eastAsia="en-US"/>
        </w:rPr>
        <w:t xml:space="preserve"> is that an ODU E2E Tunnel can be terminated to support a dynamic ODU Link (e</w:t>
      </w:r>
      <w:proofErr w:type="gramStart"/>
      <w:r w:rsidRPr="00452021">
        <w:rPr>
          <w:rFonts w:ascii="Calibri" w:eastAsiaTheme="minorHAnsi" w:hAnsi="Calibri" w:cstheme="minorBidi"/>
          <w:sz w:val="22"/>
          <w:szCs w:val="21"/>
          <w:lang w:val="en-GB" w:eastAsia="en-US"/>
        </w:rPr>
        <w:t>..g</w:t>
      </w:r>
      <w:proofErr w:type="gramEnd"/>
      <w:r w:rsidRPr="00452021">
        <w:rPr>
          <w:rFonts w:ascii="Calibri" w:eastAsiaTheme="minorHAnsi" w:hAnsi="Calibri" w:cstheme="minorBidi"/>
          <w:sz w:val="22"/>
          <w:szCs w:val="21"/>
          <w:lang w:val="en-GB" w:eastAsia="en-US"/>
        </w:rPr>
        <w:t>, an HO-ODU supporting multiplexing of multiple LO-ODUs</w:t>
      </w:r>
      <w:r w:rsidRPr="00452021">
        <w:rPr>
          <w:rFonts w:ascii="Calibri" w:eastAsiaTheme="minorHAnsi" w:hAnsi="Calibri" w:cstheme="minorBidi"/>
          <w:sz w:val="22"/>
          <w:szCs w:val="21"/>
          <w:lang w:val="en-GB" w:eastAsia="en-US"/>
        </w:rPr>
        <w:t>)</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t>This case is not considered to be part of use case 1. We need to discuss later if this is part of use case 2 (multi-layer) or another use case.</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r>
      <w:r w:rsidRPr="00452021">
        <w:rPr>
          <w:rFonts w:ascii="Calibri" w:eastAsiaTheme="minorHAnsi" w:hAnsi="Calibri" w:cstheme="minorBidi"/>
          <w:b/>
          <w:sz w:val="22"/>
          <w:szCs w:val="21"/>
          <w:lang w:val="en-GB" w:eastAsia="en-US"/>
        </w:rPr>
        <w:t>Action - Add some text to the next version of the Internet-Draft to clarify that use case 1 does not include</w:t>
      </w:r>
      <w:r w:rsidRPr="00452021">
        <w:rPr>
          <w:rFonts w:ascii="Calibri" w:eastAsiaTheme="minorHAnsi" w:hAnsi="Calibri" w:cstheme="minorBidi"/>
          <w:b/>
          <w:sz w:val="22"/>
          <w:szCs w:val="21"/>
          <w:lang w:val="en-GB" w:eastAsia="en-US"/>
        </w:rPr>
        <w:t xml:space="preserve"> cases where </w:t>
      </w:r>
      <w:proofErr w:type="spellStart"/>
      <w:r w:rsidRPr="00452021">
        <w:rPr>
          <w:rFonts w:ascii="Calibri" w:eastAsiaTheme="minorHAnsi" w:hAnsi="Calibri" w:cstheme="minorBidi"/>
          <w:b/>
          <w:sz w:val="22"/>
          <w:szCs w:val="21"/>
          <w:lang w:val="en-GB" w:eastAsia="en-US"/>
        </w:rPr>
        <w:t>mutiplexing</w:t>
      </w:r>
      <w:proofErr w:type="spellEnd"/>
      <w:r w:rsidRPr="00452021">
        <w:rPr>
          <w:rFonts w:ascii="Calibri" w:eastAsiaTheme="minorHAnsi" w:hAnsi="Calibri" w:cstheme="minorBidi"/>
          <w:b/>
          <w:sz w:val="22"/>
          <w:szCs w:val="21"/>
          <w:lang w:val="en-GB" w:eastAsia="en-US"/>
        </w:rPr>
        <w:t xml:space="preserve"> of LO-ODUs into an HO-ODU is controlled at the MPI.</w:t>
      </w:r>
      <w:r w:rsidRPr="00452021">
        <w:rPr>
          <w:rFonts w:ascii="Calibri" w:eastAsiaTheme="minorHAnsi" w:hAnsi="Calibri" w:cstheme="minorBidi"/>
          <w:b/>
          <w:sz w:val="22"/>
          <w:szCs w:val="21"/>
          <w:lang w:val="en-GB" w:eastAsia="en-US"/>
        </w:rPr>
        <w:br/>
      </w:r>
      <w:r w:rsidRPr="00452021">
        <w:rPr>
          <w:rFonts w:ascii="Calibri" w:eastAsiaTheme="minorHAnsi" w:hAnsi="Calibri" w:cstheme="minorBidi"/>
          <w:sz w:val="22"/>
          <w:szCs w:val="21"/>
          <w:lang w:val="en-GB" w:eastAsia="en-US"/>
        </w:rPr>
        <w:br/>
        <w:t>Under this assumption there is no need for the PNC to provide topology information for the ODU types which are not going to be used by any access link. For example, if access lin</w:t>
      </w:r>
      <w:r w:rsidRPr="00452021">
        <w:rPr>
          <w:rFonts w:ascii="Calibri" w:eastAsiaTheme="minorHAnsi" w:hAnsi="Calibri" w:cstheme="minorBidi"/>
          <w:sz w:val="22"/>
          <w:szCs w:val="21"/>
          <w:lang w:val="en-GB" w:eastAsia="en-US"/>
        </w:rPr>
        <w:t>ks supports only ODU2, there is no need to provide topology information for ODU3 and ODU4.</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r>
      <w:r w:rsidRPr="00452021">
        <w:rPr>
          <w:rFonts w:ascii="Calibri" w:eastAsiaTheme="minorHAnsi" w:hAnsi="Calibri" w:cstheme="minorBidi"/>
          <w:b/>
          <w:sz w:val="22"/>
          <w:szCs w:val="21"/>
          <w:lang w:val="en-GB" w:eastAsia="en-US"/>
        </w:rPr>
        <w:t>Action - Add some text to the Internet-Draft (topology abstraction section)</w:t>
      </w:r>
      <w:r w:rsidRPr="00452021">
        <w:rPr>
          <w:rFonts w:ascii="Calibri" w:eastAsiaTheme="minorHAnsi" w:hAnsi="Calibri" w:cstheme="minorBidi"/>
          <w:b/>
          <w:sz w:val="22"/>
          <w:szCs w:val="21"/>
          <w:lang w:val="en-GB" w:eastAsia="en-US"/>
        </w:rPr>
        <w:br/>
      </w:r>
    </w:p>
    <w:p w:rsidR="00000000" w:rsidRDefault="00452021" w:rsidP="00452021">
      <w:pPr>
        <w:widowControl/>
        <w:autoSpaceDE/>
        <w:autoSpaceDN/>
        <w:adjustRightInd/>
        <w:rPr>
          <w:rFonts w:ascii="Calibri" w:eastAsiaTheme="minorHAnsi" w:hAnsi="Calibri" w:cstheme="minorBidi"/>
          <w:sz w:val="22"/>
          <w:szCs w:val="21"/>
          <w:lang w:val="en-GB" w:eastAsia="en-US"/>
        </w:rPr>
      </w:pPr>
      <w:r>
        <w:rPr>
          <w:rFonts w:ascii="Calibri" w:eastAsia="Calibri" w:hAnsi="Calibri" w:cs="Times New Roman"/>
          <w:sz w:val="22"/>
          <w:szCs w:val="21"/>
          <w:lang w:val="en-GB" w:eastAsia="en-US"/>
        </w:rPr>
        <w:t>2</w:t>
      </w:r>
      <w:r w:rsidRPr="00452021">
        <w:rPr>
          <w:rFonts w:ascii="Calibri" w:eastAsia="Calibri" w:hAnsi="Calibri" w:cs="Times New Roman"/>
          <w:sz w:val="22"/>
          <w:szCs w:val="21"/>
          <w:lang w:val="en-GB" w:eastAsia="en-US"/>
        </w:rPr>
        <w:t xml:space="preserve">. </w:t>
      </w:r>
      <w:r w:rsidR="00DE76C0" w:rsidRPr="00452021">
        <w:rPr>
          <w:rFonts w:ascii="Calibri" w:eastAsiaTheme="minorHAnsi" w:hAnsi="Calibri" w:cstheme="minorBidi"/>
          <w:sz w:val="22"/>
          <w:szCs w:val="21"/>
          <w:lang w:val="en-GB" w:eastAsia="en-US"/>
        </w:rPr>
        <w:t>Plan for the next steps</w:t>
      </w:r>
    </w:p>
    <w:p w:rsidR="00452021" w:rsidRPr="00452021" w:rsidRDefault="00452021" w:rsidP="00452021">
      <w:pPr>
        <w:widowControl/>
        <w:autoSpaceDE/>
        <w:autoSpaceDN/>
        <w:adjustRightInd/>
        <w:rPr>
          <w:rFonts w:ascii="Calibri" w:eastAsiaTheme="minorHAnsi" w:hAnsi="Calibri" w:cstheme="minorBidi"/>
          <w:sz w:val="22"/>
          <w:szCs w:val="21"/>
          <w:lang w:val="en-GB" w:eastAsia="en-US"/>
        </w:rPr>
      </w:pPr>
    </w:p>
    <w:p w:rsidR="00452021" w:rsidRDefault="00DE76C0" w:rsidP="00452021">
      <w:pPr>
        <w:pStyle w:val="PlainText"/>
        <w:widowControl/>
        <w:autoSpaceDE/>
        <w:autoSpaceDN/>
        <w:adjustRightInd/>
        <w:rPr>
          <w:rFonts w:ascii="Calibri" w:eastAsiaTheme="minorHAnsi" w:hAnsi="Calibri" w:cstheme="minorBidi"/>
          <w:sz w:val="22"/>
          <w:szCs w:val="21"/>
          <w:lang w:val="en-GB" w:eastAsia="en-US"/>
        </w:rPr>
      </w:pPr>
      <w:r w:rsidRPr="00452021">
        <w:rPr>
          <w:rFonts w:ascii="Calibri" w:eastAsiaTheme="minorHAnsi" w:hAnsi="Calibri" w:cstheme="minorBidi"/>
          <w:sz w:val="22"/>
          <w:szCs w:val="21"/>
          <w:lang w:val="en-GB" w:eastAsia="en-US"/>
        </w:rPr>
        <w:lastRenderedPageBreak/>
        <w:t>Postponed to the next call</w:t>
      </w:r>
    </w:p>
    <w:p w:rsidR="00452021" w:rsidRDefault="00452021" w:rsidP="00452021">
      <w:pPr>
        <w:pStyle w:val="PlainText"/>
        <w:widowControl/>
        <w:autoSpaceDE/>
        <w:autoSpaceDN/>
        <w:adjustRightInd/>
        <w:rPr>
          <w:rFonts w:ascii="Calibri" w:eastAsiaTheme="minorHAnsi" w:hAnsi="Calibri" w:cstheme="minorBidi"/>
          <w:sz w:val="22"/>
          <w:szCs w:val="21"/>
          <w:lang w:val="en-GB" w:eastAsia="en-US"/>
        </w:rPr>
      </w:pPr>
    </w:p>
    <w:p w:rsidR="00452021" w:rsidRDefault="00452021" w:rsidP="00452021">
      <w:pPr>
        <w:widowControl/>
        <w:autoSpaceDE/>
        <w:autoSpaceDN/>
        <w:adjustRightInd/>
        <w:rPr>
          <w:rFonts w:ascii="Calibri" w:eastAsiaTheme="minorHAnsi" w:hAnsi="Calibri" w:cstheme="minorBidi"/>
          <w:sz w:val="22"/>
          <w:szCs w:val="21"/>
          <w:lang w:val="en-GB" w:eastAsia="en-US"/>
        </w:rPr>
      </w:pPr>
      <w:r>
        <w:rPr>
          <w:rFonts w:ascii="Calibri" w:eastAsia="Calibri" w:hAnsi="Calibri" w:cs="Times New Roman"/>
          <w:sz w:val="22"/>
          <w:szCs w:val="21"/>
          <w:lang w:val="en-GB" w:eastAsia="en-US"/>
        </w:rPr>
        <w:t>3</w:t>
      </w:r>
      <w:r w:rsidRPr="00452021">
        <w:rPr>
          <w:rFonts w:ascii="Calibri" w:eastAsia="Calibri" w:hAnsi="Calibri" w:cs="Times New Roman"/>
          <w:sz w:val="22"/>
          <w:szCs w:val="21"/>
          <w:lang w:val="en-GB" w:eastAsia="en-US"/>
        </w:rPr>
        <w:t xml:space="preserve">. </w:t>
      </w:r>
      <w:r>
        <w:rPr>
          <w:rFonts w:ascii="Calibri" w:eastAsiaTheme="minorHAnsi" w:hAnsi="Calibri" w:cstheme="minorBidi"/>
          <w:sz w:val="22"/>
          <w:szCs w:val="21"/>
          <w:lang w:val="en-GB" w:eastAsia="en-US"/>
        </w:rPr>
        <w:t>AOB</w:t>
      </w:r>
    </w:p>
    <w:p w:rsidR="00000000" w:rsidRPr="00452021" w:rsidRDefault="00DE76C0" w:rsidP="00452021">
      <w:pPr>
        <w:pStyle w:val="PlainText"/>
        <w:widowControl/>
        <w:autoSpaceDE/>
        <w:autoSpaceDN/>
        <w:adjustRightInd/>
        <w:rPr>
          <w:rFonts w:ascii="Calibri" w:eastAsiaTheme="minorHAnsi" w:hAnsi="Calibri" w:cstheme="minorBidi"/>
          <w:sz w:val="22"/>
          <w:szCs w:val="21"/>
          <w:lang w:val="en-GB" w:eastAsia="en-US"/>
        </w:rPr>
        <w:sectPr w:rsidR="00000000" w:rsidRPr="00452021">
          <w:type w:val="continuous"/>
          <w:pgSz w:w="11905" w:h="16837"/>
          <w:pgMar w:top="1440" w:right="1440" w:bottom="1440" w:left="1440" w:header="0" w:footer="0" w:gutter="0"/>
          <w:cols w:space="360"/>
          <w:noEndnote/>
        </w:sectPr>
      </w:pPr>
      <w:r w:rsidRPr="00452021">
        <w:rPr>
          <w:rFonts w:ascii="Calibri" w:eastAsiaTheme="minorHAnsi" w:hAnsi="Calibri" w:cstheme="minorBidi"/>
          <w:sz w:val="22"/>
          <w:szCs w:val="21"/>
          <w:lang w:val="en-GB" w:eastAsia="en-US"/>
        </w:rPr>
        <w:br/>
      </w:r>
    </w:p>
    <w:p w:rsidR="00452021" w:rsidRDefault="00DE76C0" w:rsidP="00452021">
      <w:pPr>
        <w:pStyle w:val="PlainText"/>
        <w:widowControl/>
        <w:autoSpaceDE/>
        <w:autoSpaceDN/>
        <w:adjustRightInd/>
        <w:rPr>
          <w:rFonts w:ascii="Calibri" w:eastAsiaTheme="minorHAnsi" w:hAnsi="Calibri" w:cstheme="minorBidi"/>
          <w:sz w:val="22"/>
          <w:szCs w:val="21"/>
          <w:lang w:val="en-GB" w:eastAsia="en-US"/>
        </w:rPr>
      </w:pPr>
      <w:r w:rsidRPr="00452021">
        <w:rPr>
          <w:rFonts w:ascii="Calibri" w:eastAsiaTheme="minorHAnsi" w:hAnsi="Calibri" w:cstheme="minorBidi"/>
          <w:sz w:val="22"/>
          <w:szCs w:val="21"/>
          <w:lang w:val="en-GB" w:eastAsia="en-US"/>
        </w:rPr>
        <w:lastRenderedPageBreak/>
        <w:t xml:space="preserve">We have discussed the current open issue related with the mapping between the router-id and interface-id attributes in the explicit-route-objects list of the TE Tunnel and the information provided by the TE Topology (e.g., </w:t>
      </w:r>
      <w:proofErr w:type="spellStart"/>
      <w:r w:rsidRPr="00452021">
        <w:rPr>
          <w:rFonts w:ascii="Calibri" w:eastAsiaTheme="minorHAnsi" w:hAnsi="Calibri" w:cstheme="minorBidi"/>
          <w:sz w:val="22"/>
          <w:szCs w:val="21"/>
          <w:lang w:val="en-GB" w:eastAsia="en-US"/>
        </w:rPr>
        <w:t>te</w:t>
      </w:r>
      <w:proofErr w:type="spellEnd"/>
      <w:r w:rsidRPr="00452021">
        <w:rPr>
          <w:rFonts w:ascii="Calibri" w:eastAsiaTheme="minorHAnsi" w:hAnsi="Calibri" w:cstheme="minorBidi"/>
          <w:sz w:val="22"/>
          <w:szCs w:val="21"/>
          <w:lang w:val="en-GB" w:eastAsia="en-US"/>
        </w:rPr>
        <w:t>-nod</w:t>
      </w:r>
      <w:r w:rsidRPr="00452021">
        <w:rPr>
          <w:rFonts w:ascii="Calibri" w:eastAsiaTheme="minorHAnsi" w:hAnsi="Calibri" w:cstheme="minorBidi"/>
          <w:sz w:val="22"/>
          <w:szCs w:val="21"/>
          <w:lang w:val="en-GB" w:eastAsia="en-US"/>
        </w:rPr>
        <w:t xml:space="preserve">e-id and </w:t>
      </w:r>
      <w:proofErr w:type="spellStart"/>
      <w:r w:rsidRPr="00452021">
        <w:rPr>
          <w:rFonts w:ascii="Calibri" w:eastAsiaTheme="minorHAnsi" w:hAnsi="Calibri" w:cstheme="minorBidi"/>
          <w:sz w:val="22"/>
          <w:szCs w:val="21"/>
          <w:lang w:val="en-GB" w:eastAsia="en-US"/>
        </w:rPr>
        <w:t>te</w:t>
      </w:r>
      <w:proofErr w:type="spellEnd"/>
      <w:r w:rsidRPr="00452021">
        <w:rPr>
          <w:rFonts w:ascii="Calibri" w:eastAsiaTheme="minorHAnsi" w:hAnsi="Calibri" w:cstheme="minorBidi"/>
          <w:sz w:val="22"/>
          <w:szCs w:val="21"/>
          <w:lang w:val="en-GB" w:eastAsia="en-US"/>
        </w:rPr>
        <w:t>-</w:t>
      </w:r>
      <w:proofErr w:type="spellStart"/>
      <w:r w:rsidRPr="00452021">
        <w:rPr>
          <w:rFonts w:ascii="Calibri" w:eastAsiaTheme="minorHAnsi" w:hAnsi="Calibri" w:cstheme="minorBidi"/>
          <w:sz w:val="22"/>
          <w:szCs w:val="21"/>
          <w:lang w:val="en-GB" w:eastAsia="en-US"/>
        </w:rPr>
        <w:t>tp</w:t>
      </w:r>
      <w:proofErr w:type="spellEnd"/>
      <w:r w:rsidRPr="00452021">
        <w:rPr>
          <w:rFonts w:ascii="Calibri" w:eastAsiaTheme="minorHAnsi" w:hAnsi="Calibri" w:cstheme="minorBidi"/>
          <w:sz w:val="22"/>
          <w:szCs w:val="21"/>
          <w:lang w:val="en-GB" w:eastAsia="en-US"/>
        </w:rPr>
        <w:t>-id).</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t xml:space="preserve">An e-mail has been sent to the TEAS WG to check our current understanding/assumption on how to map the router-id and interface-id attributes in the TE Tunnel with the information provided by the TE Topology (e.g., </w:t>
      </w:r>
      <w:proofErr w:type="spellStart"/>
      <w:r w:rsidRPr="00452021">
        <w:rPr>
          <w:rFonts w:ascii="Calibri" w:eastAsiaTheme="minorHAnsi" w:hAnsi="Calibri" w:cstheme="minorBidi"/>
          <w:sz w:val="22"/>
          <w:szCs w:val="21"/>
          <w:lang w:val="en-GB" w:eastAsia="en-US"/>
        </w:rPr>
        <w:t>te</w:t>
      </w:r>
      <w:proofErr w:type="spellEnd"/>
      <w:r w:rsidRPr="00452021">
        <w:rPr>
          <w:rFonts w:ascii="Calibri" w:eastAsiaTheme="minorHAnsi" w:hAnsi="Calibri" w:cstheme="minorBidi"/>
          <w:sz w:val="22"/>
          <w:szCs w:val="21"/>
          <w:lang w:val="en-GB" w:eastAsia="en-US"/>
        </w:rPr>
        <w:t xml:space="preserve">-node-id and </w:t>
      </w:r>
      <w:proofErr w:type="spellStart"/>
      <w:r w:rsidRPr="00452021">
        <w:rPr>
          <w:rFonts w:ascii="Calibri" w:eastAsiaTheme="minorHAnsi" w:hAnsi="Calibri" w:cstheme="minorBidi"/>
          <w:sz w:val="22"/>
          <w:szCs w:val="21"/>
          <w:lang w:val="en-GB" w:eastAsia="en-US"/>
        </w:rPr>
        <w:t>te</w:t>
      </w:r>
      <w:proofErr w:type="spellEnd"/>
      <w:r w:rsidRPr="00452021">
        <w:rPr>
          <w:rFonts w:ascii="Calibri" w:eastAsiaTheme="minorHAnsi" w:hAnsi="Calibri" w:cstheme="minorBidi"/>
          <w:sz w:val="22"/>
          <w:szCs w:val="21"/>
          <w:lang w:val="en-GB" w:eastAsia="en-US"/>
        </w:rPr>
        <w:t>-</w:t>
      </w:r>
      <w:proofErr w:type="spellStart"/>
      <w:r w:rsidRPr="00452021">
        <w:rPr>
          <w:rFonts w:ascii="Calibri" w:eastAsiaTheme="minorHAnsi" w:hAnsi="Calibri" w:cstheme="minorBidi"/>
          <w:sz w:val="22"/>
          <w:szCs w:val="21"/>
          <w:lang w:val="en-GB" w:eastAsia="en-US"/>
        </w:rPr>
        <w:t>tp</w:t>
      </w:r>
      <w:proofErr w:type="spellEnd"/>
      <w:r w:rsidRPr="00452021">
        <w:rPr>
          <w:rFonts w:ascii="Calibri" w:eastAsiaTheme="minorHAnsi" w:hAnsi="Calibri" w:cstheme="minorBidi"/>
          <w:sz w:val="22"/>
          <w:szCs w:val="21"/>
          <w:lang w:val="en-GB" w:eastAsia="en-US"/>
        </w:rPr>
        <w:t>-</w:t>
      </w:r>
      <w:r w:rsidRPr="00452021">
        <w:rPr>
          <w:rFonts w:ascii="Calibri" w:eastAsiaTheme="minorHAnsi" w:hAnsi="Calibri" w:cstheme="minorBidi"/>
          <w:sz w:val="22"/>
          <w:szCs w:val="21"/>
          <w:lang w:val="en-GB" w:eastAsia="en-US"/>
        </w:rPr>
        <w:t>id).</w:t>
      </w:r>
    </w:p>
    <w:p w:rsidR="00452021" w:rsidRDefault="00452021" w:rsidP="00452021">
      <w:pPr>
        <w:pStyle w:val="PlainText"/>
        <w:widowControl/>
        <w:autoSpaceDE/>
        <w:autoSpaceDN/>
        <w:adjustRightInd/>
        <w:rPr>
          <w:rFonts w:ascii="Calibri" w:eastAsiaTheme="minorHAnsi" w:hAnsi="Calibri" w:cstheme="minorBidi"/>
          <w:sz w:val="22"/>
          <w:szCs w:val="21"/>
          <w:lang w:val="en-GB" w:eastAsia="en-US"/>
        </w:rPr>
      </w:pPr>
    </w:p>
    <w:p w:rsidR="00452021" w:rsidRDefault="00452021" w:rsidP="00452021">
      <w:pPr>
        <w:keepNext/>
        <w:keepLines/>
        <w:widowControl/>
        <w:autoSpaceDE/>
        <w:autoSpaceDN/>
        <w:adjustRightInd/>
        <w:spacing w:before="40" w:line="259" w:lineRule="auto"/>
        <w:outlineLvl w:val="1"/>
        <w:rPr>
          <w:rFonts w:ascii="Calibri Light" w:eastAsia="等线 Light" w:hAnsi="Calibri Light" w:cs="Times New Roman"/>
          <w:color w:val="2F5496"/>
          <w:sz w:val="26"/>
          <w:szCs w:val="26"/>
          <w:lang w:val="en-GB" w:eastAsia="en-US"/>
        </w:rPr>
      </w:pPr>
      <w:r>
        <w:rPr>
          <w:rFonts w:ascii="Calibri Light" w:eastAsia="等线 Light" w:hAnsi="Calibri Light" w:cs="Times New Roman"/>
          <w:color w:val="2F5496"/>
          <w:sz w:val="26"/>
          <w:szCs w:val="26"/>
          <w:lang w:val="en-GB" w:eastAsia="en-US"/>
        </w:rPr>
        <w:t>Next DT call</w:t>
      </w:r>
    </w:p>
    <w:p w:rsidR="00000000" w:rsidRDefault="00DE76C0" w:rsidP="00452021">
      <w:pPr>
        <w:pStyle w:val="PlainText"/>
        <w:widowControl/>
        <w:autoSpaceDE/>
        <w:autoSpaceDN/>
        <w:adjustRightInd/>
        <w:rPr>
          <w:rFonts w:cstheme="minorBidi"/>
        </w:rPr>
        <w:sectPr w:rsidR="00000000">
          <w:type w:val="continuous"/>
          <w:pgSz w:w="11905" w:h="16837"/>
          <w:pgMar w:top="1440" w:right="1440" w:bottom="1440" w:left="1440" w:header="0" w:footer="0" w:gutter="0"/>
          <w:cols w:space="360"/>
          <w:noEndnote/>
        </w:sectPr>
      </w:pPr>
      <w:r w:rsidRPr="00452021">
        <w:rPr>
          <w:b/>
        </w:rPr>
        <w:br/>
      </w:r>
      <w:r w:rsidRPr="00452021">
        <w:rPr>
          <w:rFonts w:ascii="Calibri" w:eastAsiaTheme="minorHAnsi" w:hAnsi="Calibri" w:cstheme="minorBidi"/>
          <w:sz w:val="22"/>
          <w:szCs w:val="21"/>
          <w:lang w:val="en-GB" w:eastAsia="en-US"/>
        </w:rPr>
        <w:t>Next DT call will be on April 26, 2017 at 3pm CEST</w:t>
      </w:r>
      <w:r w:rsidRPr="00452021">
        <w:rPr>
          <w:rFonts w:ascii="Calibri" w:eastAsiaTheme="minorHAnsi" w:hAnsi="Calibri" w:cstheme="minorBidi"/>
          <w:sz w:val="22"/>
          <w:szCs w:val="21"/>
          <w:lang w:val="en-GB" w:eastAsia="en-US"/>
        </w:rPr>
        <w:br/>
      </w:r>
      <w:r w:rsidRPr="00452021">
        <w:rPr>
          <w:rFonts w:ascii="Calibri" w:eastAsiaTheme="minorHAnsi" w:hAnsi="Calibri" w:cstheme="minorBidi"/>
          <w:sz w:val="22"/>
          <w:szCs w:val="21"/>
          <w:lang w:val="en-GB" w:eastAsia="en-US"/>
        </w:rPr>
        <w:br/>
      </w:r>
      <w:proofErr w:type="gramStart"/>
      <w:r w:rsidRPr="00452021">
        <w:rPr>
          <w:rFonts w:ascii="Calibri" w:eastAsiaTheme="minorHAnsi" w:hAnsi="Calibri" w:cstheme="minorBidi"/>
          <w:sz w:val="22"/>
          <w:szCs w:val="21"/>
          <w:lang w:val="en-GB" w:eastAsia="en-US"/>
        </w:rPr>
        <w:t>Please</w:t>
      </w:r>
      <w:proofErr w:type="gramEnd"/>
      <w:r w:rsidRPr="00452021">
        <w:rPr>
          <w:rFonts w:ascii="Calibri" w:eastAsiaTheme="minorHAnsi" w:hAnsi="Calibri" w:cstheme="minorBidi"/>
          <w:sz w:val="22"/>
          <w:szCs w:val="21"/>
          <w:lang w:val="en-GB" w:eastAsia="en-US"/>
        </w:rPr>
        <w:t xml:space="preserve"> provide your contributions for the discussion in the call </w:t>
      </w:r>
      <w:r w:rsidRPr="00452021">
        <w:rPr>
          <w:rFonts w:ascii="Calibri" w:eastAsiaTheme="minorHAnsi" w:hAnsi="Calibri" w:cstheme="minorBidi"/>
          <w:color w:val="FF0000"/>
          <w:sz w:val="22"/>
          <w:szCs w:val="21"/>
          <w:u w:val="single"/>
          <w:lang w:val="en-GB" w:eastAsia="en-US"/>
        </w:rPr>
        <w:t>before April 23 midnight</w:t>
      </w:r>
      <w:r w:rsidRPr="00452021">
        <w:rPr>
          <w:rFonts w:ascii="Calibri" w:eastAsiaTheme="minorHAnsi" w:hAnsi="Calibri" w:cstheme="minorBidi"/>
          <w:sz w:val="22"/>
          <w:szCs w:val="21"/>
          <w:lang w:val="en-GB" w:eastAsia="en-US"/>
        </w:rPr>
        <w:br/>
      </w:r>
    </w:p>
    <w:p w:rsidR="00DE76C0" w:rsidRDefault="00DE76C0">
      <w:pPr>
        <w:widowControl/>
      </w:pPr>
    </w:p>
    <w:sectPr w:rsidR="00DE76C0">
      <w:type w:val="continuous"/>
      <w:pgSz w:w="11905" w:h="16837"/>
      <w:pgMar w:top="1440" w:right="1440" w:bottom="1440" w:left="1440" w:header="0" w:footer="0" w:gutter="0"/>
      <w:cols w:space="36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Liberation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3E8"/>
    <w:lvl w:ilvl="0">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D715F"/>
    <w:rsid w:val="00452021"/>
    <w:rsid w:val="004D715F"/>
    <w:rsid w:val="00DE76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Liberation Serif" w:hAnsi="Liberation Serif" w:cs="Liberation Serif"/>
      <w:sz w:val="24"/>
      <w:szCs w:val="24"/>
    </w:rPr>
  </w:style>
  <w:style w:type="paragraph" w:styleId="Heading1">
    <w:name w:val="heading 1"/>
    <w:basedOn w:val="Normal"/>
    <w:next w:val="Normal"/>
    <w:link w:val="Heading1Char"/>
    <w:uiPriority w:val="99"/>
    <w:qFormat/>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pPr>
      <w:spacing w:before="440" w:after="60"/>
      <w:outlineLvl w:val="3"/>
    </w:pPr>
    <w:rPr>
      <w:rFonts w:ascii="Liberation Sans" w:hAnsi="Liberation Sans" w:cs="Liberation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rPr>
      <w:rFonts w:cstheme="minorBidi"/>
    </w:rPr>
  </w:style>
  <w:style w:type="paragraph" w:customStyle="1" w:styleId="Contents2">
    <w:name w:val="Contents 2"/>
    <w:basedOn w:val="Normal"/>
    <w:next w:val="Normal"/>
    <w:uiPriority w:val="99"/>
    <w:pPr>
      <w:ind w:left="1440" w:hanging="431"/>
    </w:pPr>
    <w:rPr>
      <w:rFonts w:cstheme="minorBidi"/>
    </w:rPr>
  </w:style>
  <w:style w:type="paragraph" w:customStyle="1" w:styleId="ArrowheadList">
    <w:name w:val="Arrowhea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LowerRomanList">
    <w:name w:val="Lower Roman List"/>
    <w:basedOn w:val="Normal"/>
    <w:uiPriority w:val="99"/>
    <w:pPr>
      <w:ind w:left="720" w:hanging="431"/>
    </w:pPr>
    <w:rPr>
      <w:rFonts w:cstheme="minorBidi"/>
    </w:rPr>
  </w:style>
  <w:style w:type="paragraph" w:customStyle="1" w:styleId="NumberedHeading1">
    <w:name w:val="Numbered Heading 1"/>
    <w:basedOn w:val="Heading1"/>
    <w:next w:val="Normal"/>
    <w:uiPriority w:val="99"/>
    <w:pPr>
      <w:tabs>
        <w:tab w:val="left" w:pos="431"/>
      </w:tabs>
      <w:spacing w:before="0" w:after="0"/>
      <w:outlineLvl w:val="9"/>
    </w:pPr>
    <w:rPr>
      <w:rFonts w:ascii="Liberation Serif" w:hAnsi="Liberation Serif" w:cstheme="minorBidi"/>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Liberation Serif" w:hAnsi="Liberation Serif" w:cstheme="minorBidi"/>
      <w:b w:val="0"/>
      <w:bCs w:val="0"/>
      <w:sz w:val="24"/>
      <w:szCs w:val="24"/>
    </w:r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ontents4">
    <w:name w:val="Contents 4"/>
    <w:basedOn w:val="Normal"/>
    <w:next w:val="Normal"/>
    <w:uiPriority w:val="99"/>
    <w:pPr>
      <w:ind w:left="2880" w:hanging="431"/>
    </w:pPr>
    <w:rPr>
      <w:rFonts w:cstheme="minorBidi"/>
    </w:rPr>
  </w:style>
  <w:style w:type="paragraph" w:customStyle="1" w:styleId="Contents3">
    <w:name w:val="Contents 3"/>
    <w:basedOn w:val="Normal"/>
    <w:next w:val="Normal"/>
    <w:uiPriority w:val="99"/>
    <w:pPr>
      <w:ind w:left="2160" w:hanging="431"/>
    </w:pPr>
    <w:rPr>
      <w:rFonts w:cstheme="minorBidi"/>
    </w:rPr>
  </w:style>
  <w:style w:type="paragraph" w:customStyle="1" w:styleId="NumberedHeading3">
    <w:name w:val="Numbered Heading 3"/>
    <w:basedOn w:val="Heading3"/>
    <w:next w:val="Normal"/>
    <w:uiPriority w:val="99"/>
    <w:pPr>
      <w:tabs>
        <w:tab w:val="left" w:pos="431"/>
      </w:tabs>
      <w:spacing w:before="0" w:after="0"/>
      <w:outlineLvl w:val="9"/>
    </w:pPr>
    <w:rPr>
      <w:rFonts w:ascii="Liberation Serif" w:hAnsi="Liberation Serif" w:cstheme="minorBidi"/>
      <w:b w:val="0"/>
      <w:bCs w:val="0"/>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rPr>
      <w:sz w:val="20"/>
      <w:szCs w:val="20"/>
      <w:vertAlign w:val="superscript"/>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UpperRomanList">
    <w:name w:val="Upper Roman List"/>
    <w:basedOn w:val="NumberedList"/>
    <w:uiPriority w:val="99"/>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rFonts w:cstheme="minorBidi"/>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FootnoteText">
    <w:name w:val="footnote text"/>
    <w:basedOn w:val="Normal"/>
    <w:link w:val="FootnoteTextChar"/>
    <w:uiPriority w:val="99"/>
    <w:rPr>
      <w:rFonts w:cstheme="minorBidi"/>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Liberation Sans" w:hAnsi="Liberation Sans" w:cs="Liberation Sans"/>
      <w:b/>
      <w:bCs/>
      <w:sz w:val="32"/>
      <w:szCs w:val="32"/>
    </w:rPr>
  </w:style>
  <w:style w:type="character" w:customStyle="1" w:styleId="Heading4Char">
    <w:name w:val="Heading 4 Char"/>
    <w:basedOn w:val="DefaultParagraphFont"/>
    <w:link w:val="Heading4"/>
    <w:uiPriority w:val="9"/>
    <w:semiHidden/>
    <w:rPr>
      <w:b/>
      <w:bCs/>
      <w:sz w:val="28"/>
      <w:szCs w:val="28"/>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rPr>
      <w:rFonts w:cstheme="minorBidi"/>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character" w:styleId="FootnoteReference">
    <w:name w:val="foot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Endnote">
    <w:name w:val="Endnote"/>
    <w:basedOn w:val="Normal"/>
    <w:uiPriority w:val="99"/>
    <w:pPr>
      <w:ind w:left="288" w:hanging="288"/>
    </w:pPr>
    <w:rPr>
      <w:rFonts w:cstheme="minorBidi"/>
    </w:rPr>
  </w:style>
  <w:style w:type="character" w:styleId="Hyperlink">
    <w:name w:val="Hyperlink"/>
    <w:basedOn w:val="DefaultParagraphFont"/>
    <w:uiPriority w:val="99"/>
    <w:unhideWhenUsed/>
    <w:rsid w:val="00452021"/>
    <w:rPr>
      <w:color w:val="0000FF" w:themeColor="hyperlink"/>
      <w:u w:val="single"/>
    </w:rPr>
  </w:style>
  <w:style w:type="paragraph" w:styleId="ListParagraph">
    <w:name w:val="List Paragraph"/>
    <w:basedOn w:val="Normal"/>
    <w:uiPriority w:val="34"/>
    <w:qFormat/>
    <w:rsid w:val="004520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kinguk/transport-nbi/blob/master/Meetings/2017-03-26%20-%20IETF%2098/Transport%20NBI%20Meeting%20Minutes%2030-Mar-17.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410</Words>
  <Characters>2339</Characters>
  <Application>Microsoft Office Word</Application>
  <DocSecurity>0</DocSecurity>
  <Lines>19</Lines>
  <Paragraphs>5</Paragraphs>
  <ScaleCrop>false</ScaleCrop>
  <Company>Huawei Technologies Co.,Ltd.</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Transport_NBI_DT_-_12_April_2017</dc:title>
  <dc:creator>Etherpad</dc:creator>
  <cp:lastModifiedBy>Italo Busi</cp:lastModifiedBy>
  <cp:revision>3</cp:revision>
  <dcterms:created xsi:type="dcterms:W3CDTF">2017-04-18T12:28:00Z</dcterms:created>
  <dcterms:modified xsi:type="dcterms:W3CDTF">2017-04-18T12:34:00Z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1492177770</vt:lpwstr>
  </property>
</Properties>
</file>