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26/05/2023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Bermejo Soria,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carbersor@alum.us.es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 Gallardo Martos,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dangalmar@alum.us.es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Pedro González Marcos,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pedgonmar2@alum.us.es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 </w:t>
      </w: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Zarzuela Reina,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carzarrei@alum.us.es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tafwl7p8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c9bsxyyb4tr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Diagrams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ji5ymbegse2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report summarizes the analysis needed for the third deliverable, made by the group.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document contains a prior analysis done on the group requirements needed to be double checked by the client.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During this deliverable no decisions were taken. No requirement had to be explained or double checked.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i5ymbegse24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arzarrei@alum.us.es" TargetMode="External"/><Relationship Id="rId10" Type="http://schemas.openxmlformats.org/officeDocument/2006/relationships/hyperlink" Target="mailto:fermatgom@alum.us.es" TargetMode="External"/><Relationship Id="rId9" Type="http://schemas.openxmlformats.org/officeDocument/2006/relationships/hyperlink" Target="mailto:pedgonmar2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bersor@alum.us.es" TargetMode="External"/><Relationship Id="rId8" Type="http://schemas.openxmlformats.org/officeDocument/2006/relationships/hyperlink" Target="mailto:dangalma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AfRHktJw3+O1Qu10BsRdRx9BNQ==">CgMxLjAyCGguZ2pkZ3hzMgloLjMwajB6bGwyCWguMWZvYjl0ZTIJaC4zem55c2g3MgloLjJldDkycDAyCGgudHlqY3d0MgloLjRkMzRvZzgyDmguamk1eW1iZWdzZTI0OAByITFScEpsd0hka04yRUR3Q3gtb2JDY2FKQVg3dHdJTHp4bA==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