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jc w:val="center"/>
        <w:rPr>
          <w:b w:val="1"/>
          <w:sz w:val="44"/>
          <w:szCs w:val="44"/>
        </w:rPr>
      </w:pPr>
      <w:r w:rsidDel="00000000" w:rsidR="00000000" w:rsidRPr="00000000">
        <w:rPr>
          <w:rtl w:val="0"/>
        </w:rPr>
      </w:r>
    </w:p>
    <w:p w:rsidR="00000000" w:rsidDel="00000000" w:rsidP="00000000" w:rsidRDefault="00000000" w:rsidRPr="00000000" w14:paraId="00000005">
      <w:pPr>
        <w:jc w:val="center"/>
        <w:rPr>
          <w:b w:val="1"/>
          <w:sz w:val="44"/>
          <w:szCs w:val="44"/>
        </w:rPr>
      </w:pP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df6f2c"/>
          <w:sz w:val="68"/>
          <w:szCs w:val="68"/>
          <w:u w:val="none"/>
          <w:shd w:fill="auto" w:val="clear"/>
          <w:vertAlign w:val="baseline"/>
        </w:rPr>
      </w:pPr>
      <w:r w:rsidDel="00000000" w:rsidR="00000000" w:rsidRPr="00000000">
        <w:rPr>
          <w:rFonts w:ascii="Arial" w:cs="Arial" w:eastAsia="Arial" w:hAnsi="Arial"/>
          <w:b w:val="1"/>
          <w:i w:val="0"/>
          <w:smallCaps w:val="0"/>
          <w:strike w:val="0"/>
          <w:color w:val="df6f2c"/>
          <w:sz w:val="68"/>
          <w:szCs w:val="68"/>
          <w:u w:val="none"/>
          <w:shd w:fill="auto" w:val="clear"/>
          <w:vertAlign w:val="baseline"/>
          <w:rtl w:val="0"/>
        </w:rPr>
        <w:t xml:space="preserve">INDIVIDUAL </w:t>
      </w:r>
      <w:r w:rsidDel="00000000" w:rsidR="00000000" w:rsidRPr="00000000">
        <w:rPr>
          <w:b w:val="1"/>
          <w:color w:val="df6f2c"/>
          <w:sz w:val="68"/>
          <w:szCs w:val="68"/>
          <w:rtl w:val="0"/>
        </w:rPr>
        <w:t xml:space="preserve">ANALYSIS</w:t>
      </w:r>
      <w:r w:rsidDel="00000000" w:rsidR="00000000" w:rsidRPr="00000000">
        <w:rPr>
          <w:rFonts w:ascii="Arial" w:cs="Arial" w:eastAsia="Arial" w:hAnsi="Arial"/>
          <w:b w:val="1"/>
          <w:i w:val="0"/>
          <w:smallCaps w:val="0"/>
          <w:strike w:val="0"/>
          <w:color w:val="df6f2c"/>
          <w:sz w:val="68"/>
          <w:szCs w:val="68"/>
          <w:u w:val="none"/>
          <w:shd w:fill="auto" w:val="clear"/>
          <w:vertAlign w:val="baseline"/>
          <w:rtl w:val="0"/>
        </w:rPr>
        <w:t xml:space="preserve"> REPORT</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jc w:val="center"/>
        <w:rPr>
          <w:sz w:val="20"/>
          <w:szCs w:val="20"/>
        </w:rPr>
      </w:pPr>
      <w:r w:rsidDel="00000000" w:rsidR="00000000" w:rsidRPr="00000000">
        <w:rPr>
          <w:rtl w:val="0"/>
        </w:rPr>
      </w:r>
    </w:p>
    <w:p w:rsidR="00000000" w:rsidDel="00000000" w:rsidP="00000000" w:rsidRDefault="00000000" w:rsidRPr="00000000" w14:paraId="00000009">
      <w:pPr>
        <w:jc w:val="center"/>
        <w:rPr>
          <w:sz w:val="20"/>
          <w:szCs w:val="20"/>
        </w:rPr>
      </w:pPr>
      <w:r w:rsidDel="00000000" w:rsidR="00000000" w:rsidRPr="00000000">
        <w:rPr>
          <w:rtl w:val="0"/>
        </w:rPr>
      </w:r>
    </w:p>
    <w:p w:rsidR="00000000" w:rsidDel="00000000" w:rsidP="00000000" w:rsidRDefault="00000000" w:rsidRPr="00000000" w14:paraId="0000000A">
      <w:pPr>
        <w:jc w:val="center"/>
        <w:rPr>
          <w:sz w:val="20"/>
          <w:szCs w:val="20"/>
        </w:rPr>
      </w:pPr>
      <w:r w:rsidDel="00000000" w:rsidR="00000000" w:rsidRPr="00000000">
        <w:rPr>
          <w:rtl w:val="0"/>
        </w:rPr>
      </w:r>
    </w:p>
    <w:p w:rsidR="00000000" w:rsidDel="00000000" w:rsidP="00000000" w:rsidRDefault="00000000" w:rsidRPr="00000000" w14:paraId="0000000B">
      <w:pPr>
        <w:jc w:val="center"/>
        <w:rPr>
          <w:sz w:val="20"/>
          <w:szCs w:val="20"/>
        </w:rPr>
      </w:pPr>
      <w:r w:rsidDel="00000000" w:rsidR="00000000" w:rsidRPr="00000000">
        <w:rPr>
          <w:rtl w:val="0"/>
        </w:rPr>
      </w:r>
    </w:p>
    <w:p w:rsidR="00000000" w:rsidDel="00000000" w:rsidP="00000000" w:rsidRDefault="00000000" w:rsidRPr="00000000" w14:paraId="0000000C">
      <w:pPr>
        <w:jc w:val="center"/>
        <w:rPr>
          <w:sz w:val="20"/>
          <w:szCs w:val="20"/>
        </w:rPr>
      </w:pPr>
      <w:r w:rsidDel="00000000" w:rsidR="00000000" w:rsidRPr="00000000">
        <w:rPr>
          <w:rtl w:val="0"/>
        </w:rPr>
      </w:r>
    </w:p>
    <w:p w:rsidR="00000000" w:rsidDel="00000000" w:rsidP="00000000" w:rsidRDefault="00000000" w:rsidRPr="00000000" w14:paraId="0000000D">
      <w:pPr>
        <w:jc w:val="center"/>
        <w:rPr>
          <w:sz w:val="20"/>
          <w:szCs w:val="20"/>
        </w:rPr>
      </w:pPr>
      <w:r w:rsidDel="00000000" w:rsidR="00000000" w:rsidRPr="00000000">
        <w:rPr>
          <w:rtl w:val="0"/>
        </w:rPr>
      </w:r>
    </w:p>
    <w:p w:rsidR="00000000" w:rsidDel="00000000" w:rsidP="00000000" w:rsidRDefault="00000000" w:rsidRPr="00000000" w14:paraId="0000000E">
      <w:pPr>
        <w:jc w:val="center"/>
        <w:rPr>
          <w:sz w:val="20"/>
          <w:szCs w:val="20"/>
        </w:rPr>
      </w:pPr>
      <w:r w:rsidDel="00000000" w:rsidR="00000000" w:rsidRPr="00000000">
        <w:rPr>
          <w:rtl w:val="0"/>
        </w:rPr>
      </w:r>
    </w:p>
    <w:p w:rsidR="00000000" w:rsidDel="00000000" w:rsidP="00000000" w:rsidRDefault="00000000" w:rsidRPr="00000000" w14:paraId="0000000F">
      <w:pPr>
        <w:jc w:val="center"/>
        <w:rPr>
          <w:sz w:val="20"/>
          <w:szCs w:val="20"/>
        </w:rPr>
      </w:pPr>
      <w:r w:rsidDel="00000000" w:rsidR="00000000" w:rsidRPr="00000000">
        <w:rPr>
          <w:rtl w:val="0"/>
        </w:rPr>
      </w:r>
    </w:p>
    <w:p w:rsidR="00000000" w:rsidDel="00000000" w:rsidP="00000000" w:rsidRDefault="00000000" w:rsidRPr="00000000" w14:paraId="00000010">
      <w:pPr>
        <w:jc w:val="center"/>
        <w:rPr>
          <w:sz w:val="20"/>
          <w:szCs w:val="20"/>
        </w:rPr>
      </w:pPr>
      <w:r w:rsidDel="00000000" w:rsidR="00000000" w:rsidRPr="00000000">
        <w:rPr>
          <w:rtl w:val="0"/>
        </w:rPr>
      </w:r>
    </w:p>
    <w:p w:rsidR="00000000" w:rsidDel="00000000" w:rsidP="00000000" w:rsidRDefault="00000000" w:rsidRPr="00000000" w14:paraId="00000011">
      <w:pPr>
        <w:jc w:val="center"/>
        <w:rPr>
          <w:sz w:val="20"/>
          <w:szCs w:val="20"/>
        </w:rPr>
      </w:pPr>
      <w:r w:rsidDel="00000000" w:rsidR="00000000" w:rsidRPr="00000000">
        <w:rPr>
          <w:rtl w:val="0"/>
        </w:rPr>
      </w:r>
    </w:p>
    <w:p w:rsidR="00000000" w:rsidDel="00000000" w:rsidP="00000000" w:rsidRDefault="00000000" w:rsidRPr="00000000" w14:paraId="00000012">
      <w:pPr>
        <w:jc w:val="center"/>
        <w:rPr>
          <w:sz w:val="20"/>
          <w:szCs w:val="20"/>
        </w:rPr>
      </w:pPr>
      <w:r w:rsidDel="00000000" w:rsidR="00000000" w:rsidRPr="00000000">
        <w:rPr>
          <w:rtl w:val="0"/>
        </w:rPr>
      </w:r>
    </w:p>
    <w:p w:rsidR="00000000" w:rsidDel="00000000" w:rsidP="00000000" w:rsidRDefault="00000000" w:rsidRPr="00000000" w14:paraId="00000013">
      <w:pPr>
        <w:jc w:val="center"/>
        <w:rPr>
          <w:sz w:val="20"/>
          <w:szCs w:val="20"/>
        </w:rPr>
      </w:pPr>
      <w:r w:rsidDel="00000000" w:rsidR="00000000" w:rsidRPr="00000000">
        <w:rPr>
          <w:rtl w:val="0"/>
        </w:rPr>
      </w:r>
    </w:p>
    <w:p w:rsidR="00000000" w:rsidDel="00000000" w:rsidP="00000000" w:rsidRDefault="00000000" w:rsidRPr="00000000" w14:paraId="00000014">
      <w:pPr>
        <w:jc w:val="center"/>
        <w:rPr>
          <w:sz w:val="20"/>
          <w:szCs w:val="20"/>
        </w:rPr>
      </w:pPr>
      <w:r w:rsidDel="00000000" w:rsidR="00000000" w:rsidRPr="00000000">
        <w:rPr>
          <w:rtl w:val="0"/>
        </w:rPr>
      </w:r>
    </w:p>
    <w:p w:rsidR="00000000" w:rsidDel="00000000" w:rsidP="00000000" w:rsidRDefault="00000000" w:rsidRPr="00000000" w14:paraId="00000015">
      <w:pPr>
        <w:jc w:val="center"/>
        <w:rPr>
          <w:sz w:val="20"/>
          <w:szCs w:val="20"/>
        </w:rPr>
      </w:pPr>
      <w:r w:rsidDel="00000000" w:rsidR="00000000" w:rsidRPr="00000000">
        <w:rPr>
          <w:sz w:val="20"/>
          <w:szCs w:val="20"/>
          <w:rtl w:val="0"/>
        </w:rPr>
        <w:t xml:space="preserve">Group C1.04.05</w:t>
      </w:r>
    </w:p>
    <w:p w:rsidR="00000000" w:rsidDel="00000000" w:rsidP="00000000" w:rsidRDefault="00000000" w:rsidRPr="00000000" w14:paraId="00000016">
      <w:pPr>
        <w:jc w:val="center"/>
        <w:rPr>
          <w:sz w:val="20"/>
          <w:szCs w:val="20"/>
        </w:rPr>
      </w:pPr>
      <w:r w:rsidDel="00000000" w:rsidR="00000000" w:rsidRPr="00000000">
        <w:rPr>
          <w:sz w:val="20"/>
          <w:szCs w:val="20"/>
          <w:rtl w:val="0"/>
        </w:rPr>
        <w:t xml:space="preserve">20/03/2023</w:t>
      </w:r>
    </w:p>
    <w:p w:rsidR="00000000" w:rsidDel="00000000" w:rsidP="00000000" w:rsidRDefault="00000000" w:rsidRPr="00000000" w14:paraId="00000017">
      <w:pPr>
        <w:jc w:val="center"/>
        <w:rPr>
          <w:sz w:val="20"/>
          <w:szCs w:val="20"/>
        </w:rPr>
      </w:pPr>
      <w:r w:rsidDel="00000000" w:rsidR="00000000" w:rsidRPr="00000000">
        <w:rPr>
          <w:rtl w:val="0"/>
        </w:rPr>
      </w:r>
    </w:p>
    <w:p w:rsidR="00000000" w:rsidDel="00000000" w:rsidP="00000000" w:rsidRDefault="00000000" w:rsidRPr="00000000" w14:paraId="00000018">
      <w:pPr>
        <w:jc w:val="center"/>
        <w:rPr>
          <w:sz w:val="20"/>
          <w:szCs w:val="20"/>
        </w:rPr>
      </w:pPr>
      <w:r w:rsidDel="00000000" w:rsidR="00000000" w:rsidRPr="00000000">
        <w:rPr>
          <w:sz w:val="20"/>
          <w:szCs w:val="20"/>
          <w:rtl w:val="0"/>
        </w:rPr>
        <w:t xml:space="preserve">Author(s): </w:t>
      </w:r>
    </w:p>
    <w:p w:rsidR="00000000" w:rsidDel="00000000" w:rsidP="00000000" w:rsidRDefault="00000000" w:rsidRPr="00000000" w14:paraId="00000019">
      <w:pPr>
        <w:spacing w:line="276" w:lineRule="auto"/>
        <w:jc w:val="center"/>
        <w:rPr>
          <w:i w:val="1"/>
          <w:sz w:val="20"/>
          <w:szCs w:val="20"/>
        </w:rPr>
      </w:pPr>
      <w:r w:rsidDel="00000000" w:rsidR="00000000" w:rsidRPr="00000000">
        <w:rPr>
          <w:sz w:val="20"/>
          <w:szCs w:val="20"/>
          <w:rtl w:val="0"/>
        </w:rPr>
        <w:t xml:space="preserve">Carlos Zarzuela Reina, </w:t>
      </w:r>
      <w:hyperlink r:id="rId7">
        <w:r w:rsidDel="00000000" w:rsidR="00000000" w:rsidRPr="00000000">
          <w:rPr>
            <w:color w:val="1155cc"/>
            <w:sz w:val="20"/>
            <w:szCs w:val="20"/>
            <w:u w:val="single"/>
            <w:rtl w:val="0"/>
          </w:rPr>
          <w:t xml:space="preserve">carzarrei@alum.us.es</w:t>
        </w:r>
      </w:hyperlink>
      <w:r w:rsidDel="00000000" w:rsidR="00000000" w:rsidRPr="00000000">
        <w:rPr>
          <w:rtl w:val="0"/>
        </w:rPr>
      </w:r>
    </w:p>
    <w:p w:rsidR="00000000" w:rsidDel="00000000" w:rsidP="00000000" w:rsidRDefault="00000000" w:rsidRPr="00000000" w14:paraId="0000001A">
      <w:pPr>
        <w:jc w:val="center"/>
        <w:rPr>
          <w:i w:val="1"/>
          <w:sz w:val="20"/>
          <w:szCs w:val="20"/>
        </w:rPr>
      </w:pPr>
      <w:r w:rsidDel="00000000" w:rsidR="00000000" w:rsidRPr="00000000">
        <w:rPr>
          <w:rtl w:val="0"/>
        </w:rPr>
      </w:r>
    </w:p>
    <w:p w:rsidR="00000000" w:rsidDel="00000000" w:rsidP="00000000" w:rsidRDefault="00000000" w:rsidRPr="00000000" w14:paraId="0000001B">
      <w:pPr>
        <w:jc w:val="center"/>
        <w:rPr>
          <w:sz w:val="20"/>
          <w:szCs w:val="20"/>
        </w:rPr>
      </w:pPr>
      <w:r w:rsidDel="00000000" w:rsidR="00000000" w:rsidRPr="00000000">
        <w:rPr>
          <w:rtl w:val="0"/>
        </w:rPr>
      </w:r>
    </w:p>
    <w:p w:rsidR="00000000" w:rsidDel="00000000" w:rsidP="00000000" w:rsidRDefault="00000000" w:rsidRPr="00000000" w14:paraId="0000001C">
      <w:pPr>
        <w:jc w:val="center"/>
        <w:rPr>
          <w:sz w:val="20"/>
          <w:szCs w:val="20"/>
        </w:rPr>
      </w:pPr>
      <w:r w:rsidDel="00000000" w:rsidR="00000000" w:rsidRPr="00000000">
        <w:rPr>
          <w:rtl w:val="0"/>
        </w:rPr>
      </w:r>
    </w:p>
    <w:p w:rsidR="00000000" w:rsidDel="00000000" w:rsidP="00000000" w:rsidRDefault="00000000" w:rsidRPr="00000000" w14:paraId="0000001D">
      <w:pPr>
        <w:jc w:val="center"/>
        <w:rPr>
          <w:sz w:val="20"/>
          <w:szCs w:val="20"/>
        </w:rPr>
      </w:pPr>
      <w:r w:rsidDel="00000000" w:rsidR="00000000" w:rsidRPr="00000000">
        <w:rPr>
          <w:rtl w:val="0"/>
        </w:rPr>
      </w:r>
    </w:p>
    <w:p w:rsidR="00000000" w:rsidDel="00000000" w:rsidP="00000000" w:rsidRDefault="00000000" w:rsidRPr="00000000" w14:paraId="0000001E">
      <w:pPr>
        <w:jc w:val="cente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Table of contents</w:t>
      </w:r>
    </w:p>
    <w:p w:rsidR="00000000" w:rsidDel="00000000" w:rsidP="00000000" w:rsidRDefault="00000000" w:rsidRPr="00000000" w14:paraId="00000020">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Revision table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Performed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Budget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Bibliography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Executive summary</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This report summarizes the analysis needed for the second deliverable for Carlos Zarzuela Reina’s work.</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Revision table</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695"/>
        <w:gridCol w:w="6255"/>
        <w:tblGridChange w:id="0">
          <w:tblGrid>
            <w:gridCol w:w="1050"/>
            <w:gridCol w:w="1695"/>
            <w:gridCol w:w="6255"/>
          </w:tblGrid>
        </w:tblGridChange>
      </w:tblGrid>
      <w:tr>
        <w:trPr>
          <w:cantSplit w:val="0"/>
          <w:tblHeader w:val="0"/>
        </w:trPr>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No</w:t>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Date</w:t>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Description</w:t>
            </w:r>
            <w:r w:rsidDel="00000000" w:rsidR="00000000" w:rsidRPr="00000000">
              <w:rPr>
                <w:rtl w:val="0"/>
              </w:rPr>
            </w:r>
          </w:p>
        </w:tc>
      </w:tr>
      <w:tr>
        <w:trPr>
          <w:cantSplit w:val="0"/>
          <w:tblHeader w:val="0"/>
        </w:trPr>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1.0</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sz w:val="20"/>
                <w:szCs w:val="20"/>
                <w:rtl w:val="0"/>
              </w:rPr>
              <w:t xml:space="preserve">20</w:t>
            </w:r>
            <w:r w:rsidDel="00000000" w:rsidR="00000000" w:rsidRPr="00000000">
              <w:rPr>
                <w:color w:val="000000"/>
                <w:sz w:val="20"/>
                <w:szCs w:val="20"/>
                <w:rtl w:val="0"/>
              </w:rPr>
              <w:t xml:space="preserve">/0</w:t>
            </w:r>
            <w:r w:rsidDel="00000000" w:rsidR="00000000" w:rsidRPr="00000000">
              <w:rPr>
                <w:sz w:val="20"/>
                <w:szCs w:val="20"/>
                <w:rtl w:val="0"/>
              </w:rPr>
              <w:t xml:space="preserve">3</w:t>
            </w:r>
            <w:r w:rsidDel="00000000" w:rsidR="00000000" w:rsidRPr="00000000">
              <w:rPr>
                <w:color w:val="000000"/>
                <w:sz w:val="20"/>
                <w:szCs w:val="20"/>
                <w:rtl w:val="0"/>
              </w:rPr>
              <w:t xml:space="preserve">/2023</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sz w:val="20"/>
                <w:szCs w:val="20"/>
                <w:rtl w:val="0"/>
              </w:rPr>
              <w:t xml:space="preserve">Initial draft of the document.</w:t>
            </w:r>
            <w:r w:rsidDel="00000000" w:rsidR="00000000" w:rsidRPr="00000000">
              <w:rPr>
                <w:rtl w:val="0"/>
              </w:rPr>
            </w:r>
          </w:p>
        </w:tc>
      </w:tr>
    </w:tbl>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Introduction</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The analysis of the requirements is fundamental in every project to get the necessities of the customer right and understand the domain with precision. The documents provided to us already give a detailed expression of what the requirements might be and what they need to be completely fulfilled. If any of those requirements implores extra analysis it will be documented on these analysis reports throughout the different deliverables of the project.</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Contents</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This delivery required some analysis for the correct understanding of the requirements. Each of these decisions were taken having in mind the comments in the forum and the teacher’s advice.</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09660"/>
          <w:sz w:val="28"/>
          <w:szCs w:val="28"/>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f09660"/>
          <w:sz w:val="28"/>
          <w:szCs w:val="28"/>
          <w:u w:val="none"/>
          <w:shd w:fill="auto" w:val="clear"/>
          <w:vertAlign w:val="baseline"/>
          <w:rtl w:val="0"/>
        </w:rPr>
        <w:t xml:space="preserve">4.1.  Requirements</w:t>
      </w:r>
    </w:p>
    <w:p w:rsidR="00000000" w:rsidDel="00000000" w:rsidP="00000000" w:rsidRDefault="00000000" w:rsidRPr="00000000" w14:paraId="00000046">
      <w:pPr>
        <w:numPr>
          <w:ilvl w:val="0"/>
          <w:numId w:val="1"/>
        </w:numPr>
        <w:ind w:left="720" w:hanging="360"/>
        <w:rPr>
          <w:sz w:val="20"/>
          <w:szCs w:val="20"/>
          <w:u w:val="none"/>
        </w:rPr>
      </w:pPr>
      <w:r w:rsidDel="00000000" w:rsidR="00000000" w:rsidRPr="00000000">
        <w:rPr>
          <w:sz w:val="20"/>
          <w:szCs w:val="20"/>
          <w:rtl w:val="0"/>
        </w:rPr>
        <w:t xml:space="preserve">Requirement 15 - Operations by lecturers on lectures: I have found that lectures need to be somehow categorized as published or not, so I decided to add a new attribute “draftMode” similar to courses “draftMode”. Also I have decided to create a relation between lectures and lecturers as well due to the fact that I found it necessary when a lecture is not matched to any course. Finally, following the guides found in the forum, I have implemented the list inside a course for the lectures, and the list-all as well. </w:t>
      </w:r>
      <w:hyperlink r:id="rId8">
        <w:r w:rsidDel="00000000" w:rsidR="00000000" w:rsidRPr="00000000">
          <w:rPr>
            <w:color w:val="1155cc"/>
            <w:sz w:val="20"/>
            <w:szCs w:val="20"/>
            <w:u w:val="single"/>
            <w:rtl w:val="0"/>
          </w:rPr>
          <w:t xml:space="preserve">https://ev.us.es/webapps/discussionboard/do/message?action=list_messages&amp;course_id=_63009_1&amp;nav=discussion_board&amp;conf_id=_303964_1&amp;forum_id=_206215_1&amp;message_id=_364720_1</w:t>
        </w:r>
      </w:hyperlink>
      <w:r w:rsidDel="00000000" w:rsidR="00000000" w:rsidRPr="00000000">
        <w:rPr>
          <w:rtl w:val="0"/>
        </w:rPr>
      </w:r>
    </w:p>
    <w:p w:rsidR="00000000" w:rsidDel="00000000" w:rsidP="00000000" w:rsidRDefault="00000000" w:rsidRPr="00000000" w14:paraId="00000047">
      <w:pPr>
        <w:ind w:left="720" w:firstLine="0"/>
        <w:rPr>
          <w:sz w:val="20"/>
          <w:szCs w:val="20"/>
        </w:rPr>
      </w:pPr>
      <w:r w:rsidDel="00000000" w:rsidR="00000000" w:rsidRPr="00000000">
        <w:rPr>
          <w:sz w:val="20"/>
          <w:szCs w:val="20"/>
          <w:rtl w:val="0"/>
        </w:rPr>
        <w:t xml:space="preserve">As mentioned in this link, the lectures must not be linked to the existence of a course, so I find out that the analysis is correct.</w:t>
      </w: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09660"/>
          <w:sz w:val="28"/>
          <w:szCs w:val="28"/>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f09660"/>
          <w:sz w:val="28"/>
          <w:szCs w:val="28"/>
          <w:u w:val="none"/>
          <w:shd w:fill="auto" w:val="clear"/>
          <w:vertAlign w:val="baseline"/>
          <w:rtl w:val="0"/>
        </w:rPr>
        <w:t xml:space="preserve">4.2.  Diagrams</w:t>
      </w:r>
    </w:p>
    <w:p w:rsidR="00000000" w:rsidDel="00000000" w:rsidP="00000000" w:rsidRDefault="00000000" w:rsidRPr="00000000" w14:paraId="0000004A">
      <w:pPr>
        <w:ind w:firstLine="720"/>
        <w:jc w:val="right"/>
        <w:rPr>
          <w:sz w:val="20"/>
          <w:szCs w:val="20"/>
        </w:rPr>
      </w:pPr>
      <w:r w:rsidDel="00000000" w:rsidR="00000000" w:rsidRPr="00000000">
        <w:rPr>
          <w:sz w:val="20"/>
          <w:szCs w:val="20"/>
        </w:rPr>
        <w:drawing>
          <wp:inline distB="114300" distT="114300" distL="114300" distR="114300">
            <wp:extent cx="5413538" cy="4111809"/>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13538" cy="4111809"/>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firstLine="720"/>
        <w:rPr>
          <w:sz w:val="20"/>
          <w:szCs w:val="20"/>
        </w:rPr>
      </w:pPr>
      <w:r w:rsidDel="00000000" w:rsidR="00000000" w:rsidRPr="00000000">
        <w:rPr>
          <w:sz w:val="20"/>
          <w:szCs w:val="20"/>
          <w:rtl w:val="0"/>
        </w:rPr>
        <w:t xml:space="preserve">For this set of requirements I decided to make an individual UML model to represent each of the entities and classes needed for the deliverable, including their attributes, relations and restrictions. </w:t>
      </w:r>
    </w:p>
    <w:p w:rsidR="00000000" w:rsidDel="00000000" w:rsidP="00000000" w:rsidRDefault="00000000" w:rsidRPr="00000000" w14:paraId="0000004C">
      <w:pPr>
        <w:ind w:firstLine="720"/>
        <w:rPr>
          <w:sz w:val="20"/>
          <w:szCs w:val="20"/>
        </w:rPr>
      </w:pPr>
      <w:r w:rsidDel="00000000" w:rsidR="00000000" w:rsidRPr="00000000">
        <w:rPr>
          <w:rtl w:val="0"/>
        </w:rPr>
      </w:r>
    </w:p>
    <w:p w:rsidR="00000000" w:rsidDel="00000000" w:rsidP="00000000" w:rsidRDefault="00000000" w:rsidRPr="00000000" w14:paraId="0000004D">
      <w:pPr>
        <w:ind w:firstLine="720"/>
        <w:rPr>
          <w:sz w:val="20"/>
          <w:szCs w:val="2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Conclusions</w:t>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sz w:val="20"/>
          <w:szCs w:val="20"/>
          <w:rtl w:val="0"/>
        </w:rPr>
        <w:t xml:space="preserve">These were the overall details of the performed individual task by the member Carlos Zarzuela Reina.</w:t>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Bibliography</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numPr>
          <w:ilvl w:val="0"/>
          <w:numId w:val="2"/>
        </w:numPr>
        <w:ind w:left="1440" w:hanging="360"/>
        <w:rPr/>
      </w:pPr>
      <w:r w:rsidDel="00000000" w:rsidR="00000000" w:rsidRPr="00000000">
        <w:rPr>
          <w:rtl w:val="0"/>
        </w:rPr>
        <w:t xml:space="preserve">Discussion board:</w:t>
      </w:r>
    </w:p>
    <w:p w:rsidR="00000000" w:rsidDel="00000000" w:rsidP="00000000" w:rsidRDefault="00000000" w:rsidRPr="00000000" w14:paraId="00000057">
      <w:pPr>
        <w:rPr>
          <w:color w:val="1155cc"/>
          <w:u w:val="single"/>
        </w:rPr>
      </w:pPr>
      <w:r w:rsidDel="00000000" w:rsidR="00000000" w:rsidRPr="00000000">
        <w:rPr>
          <w:color w:val="1155cc"/>
          <w:u w:val="single"/>
          <w:rtl w:val="0"/>
        </w:rPr>
        <w:t xml:space="preserve">https://ev.us.es/webapps/discussionboard/do/forum?action=list_threads&amp;course_id=_63009_1&amp;nav=discussion_board&amp;conf_id=_303964_1&amp;forum_id=_206215_1</w:t>
      </w:r>
    </w:p>
    <w:p w:rsidR="00000000" w:rsidDel="00000000" w:rsidP="00000000" w:rsidRDefault="00000000" w:rsidRPr="00000000" w14:paraId="00000058">
      <w:pPr>
        <w:ind w:firstLine="720"/>
        <w:rPr>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qFormat w:val="1"/>
    <w:rsid w:val="00D31DB5"/>
  </w:style>
  <w:style w:type="paragraph" w:styleId="Ttulo1">
    <w:name w:val="heading 1"/>
    <w:basedOn w:val="Normal"/>
    <w:next w:val="Normal"/>
    <w:uiPriority w:val="9"/>
    <w:qFormat w:val="1"/>
    <w:pPr>
      <w:keepNext w:val="1"/>
      <w:keepLines w:val="1"/>
      <w:ind w:left="720" w:hanging="360"/>
      <w:outlineLvl w:val="0"/>
    </w:pPr>
    <w:rPr>
      <w:b w:val="1"/>
      <w:color w:val="df6f2c"/>
      <w:sz w:val="36"/>
      <w:szCs w:val="36"/>
    </w:rPr>
  </w:style>
  <w:style w:type="paragraph" w:styleId="Ttulo2">
    <w:name w:val="heading 2"/>
    <w:basedOn w:val="Normal"/>
    <w:next w:val="Normal"/>
    <w:uiPriority w:val="9"/>
    <w:unhideWhenUsed w:val="1"/>
    <w:qFormat w:val="1"/>
    <w:pPr>
      <w:keepNext w:val="1"/>
      <w:keepLines w:val="1"/>
      <w:outlineLvl w:val="1"/>
    </w:pPr>
    <w:rPr>
      <w:b w:val="1"/>
      <w:color w:val="f09660"/>
      <w:sz w:val="28"/>
      <w:szCs w:val="28"/>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jc w:val="center"/>
    </w:pPr>
    <w:rPr>
      <w:b w:val="1"/>
      <w:color w:val="df6f2c"/>
      <w:sz w:val="68"/>
      <w:szCs w:val="68"/>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A2869"/>
    <w:pPr>
      <w:spacing w:after="100" w:afterAutospacing="1" w:before="100" w:beforeAutospacing="1" w:line="240" w:lineRule="auto"/>
    </w:pPr>
    <w:rPr>
      <w:rFonts w:ascii="Times New Roman" w:cs="Times New Roman" w:eastAsia="Times New Roman" w:hAnsi="Times New Roman"/>
      <w:sz w:val="24"/>
      <w:szCs w:val="24"/>
      <w:lang w:val="es-ES"/>
    </w:rPr>
  </w:style>
  <w:style w:type="paragraph" w:styleId="TDC1">
    <w:name w:val="toc 1"/>
    <w:basedOn w:val="Normal"/>
    <w:next w:val="Normal"/>
    <w:autoRedefine w:val="1"/>
    <w:uiPriority w:val="39"/>
    <w:unhideWhenUsed w:val="1"/>
    <w:rsid w:val="000339FA"/>
    <w:pPr>
      <w:spacing w:after="100"/>
    </w:pPr>
  </w:style>
  <w:style w:type="character" w:styleId="Hipervnculo">
    <w:name w:val="Hyperlink"/>
    <w:basedOn w:val="Fuentedeprrafopredeter"/>
    <w:uiPriority w:val="99"/>
    <w:unhideWhenUsed w:val="1"/>
    <w:rsid w:val="000339FA"/>
    <w:rPr>
      <w:color w:val="0000ff" w:themeColor="hyperlink"/>
      <w:u w:val="single"/>
    </w:rPr>
  </w:style>
  <w:style w:type="paragraph" w:styleId="TtuloTDC">
    <w:name w:val="TOC Heading"/>
    <w:basedOn w:val="Ttulo1"/>
    <w:next w:val="Normal"/>
    <w:uiPriority w:val="39"/>
    <w:unhideWhenUsed w:val="1"/>
    <w:qFormat w:val="1"/>
    <w:rsid w:val="000339FA"/>
    <w:pPr>
      <w:spacing w:before="240" w:line="259" w:lineRule="auto"/>
      <w:ind w:left="0" w:firstLine="0"/>
      <w:outlineLvl w:val="9"/>
    </w:pPr>
    <w:rPr>
      <w:rFonts w:asciiTheme="majorHAnsi" w:cstheme="majorBidi" w:eastAsiaTheme="majorEastAsia" w:hAnsiTheme="majorHAnsi"/>
      <w:b w:val="0"/>
      <w:color w:val="365f91" w:themeColor="accent1" w:themeShade="0000BF"/>
      <w:sz w:val="32"/>
      <w:szCs w:val="32"/>
      <w:lang w:val="es-E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arzarrei@alum.us.es" TargetMode="External"/><Relationship Id="rId8" Type="http://schemas.openxmlformats.org/officeDocument/2006/relationships/hyperlink" Target="https://ev.us.es/webapps/discussionboard/do/message?action=list_messages&amp;course_id=_63009_1&amp;nav=discussion_board&amp;conf_id=_303964_1&amp;forum_id=_206215_1&amp;message_id=_364720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hjm7KayhSPsaUcy+UZJT1h++Zgw==">AMUW2mWQze4goXuNuhFA5WlwlLZOjD19goKiWKprZRP6MsN6+P4m65D2epYPmZPR3b4CsnNLxYAwiNYCxQoWxWLFzqU8UfwbT+XZe/iX9grZROYIS5WO/N7IhTlOShuTFsErveJPSw/kpEwCo+hQIG5nHLvh0dZBR9hEgVYPQQieuQ0UoQy9j6MwL6OsfJUCCW1B6Q1rSO4HgpZgfP8ZG9gOHmUyPCjxDZDoZdw1GRxoKD2l+NjJeUDtlIXFh0kM9oazXVJFOaAN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2023-02-15T08:59:00Z</dcterms:created>
</cp:coreProperties>
</file>