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4AF48" w14:textId="77777777" w:rsidR="00E41CCD" w:rsidRDefault="00000000">
      <w:r>
        <w:fldChar w:fldCharType="begin"/>
      </w:r>
      <w:r>
        <w:instrText>HYPERLINK "https://www.kaggle.com/datasets/bhuviranga/customer-churn-data" \h</w:instrText>
      </w:r>
      <w:r>
        <w:fldChar w:fldCharType="separate"/>
      </w:r>
      <w:r>
        <w:rPr>
          <w:color w:val="1155CC"/>
          <w:u w:val="single"/>
        </w:rPr>
        <w:t>https://www.kaggle.com/datasets/bhuviranga/customer-churn-data</w:t>
      </w:r>
      <w:r>
        <w:fldChar w:fldCharType="end"/>
      </w:r>
    </w:p>
    <w:p w14:paraId="07C4AF49" w14:textId="77777777" w:rsidR="00E41CCD" w:rsidRDefault="00E41CCD"/>
    <w:p w14:paraId="07C4AF4B" w14:textId="328269E5" w:rsidR="00E41CCD" w:rsidRPr="00E62828" w:rsidRDefault="00E62828">
      <w:pPr>
        <w:rPr>
          <w:color w:val="3C4043"/>
          <w:sz w:val="21"/>
          <w:szCs w:val="21"/>
          <w:highlight w:val="white"/>
          <w:lang w:val="es-MX"/>
        </w:rPr>
      </w:pPr>
      <w:r w:rsidRPr="00E62828">
        <w:rPr>
          <w:color w:val="3C4043"/>
          <w:sz w:val="21"/>
          <w:szCs w:val="21"/>
          <w:highlight w:val="white"/>
        </w:rPr>
        <w:t xml:space="preserve">El </w:t>
      </w:r>
      <w:proofErr w:type="spellStart"/>
      <w:r w:rsidRPr="00E62828">
        <w:rPr>
          <w:i/>
          <w:iCs/>
          <w:color w:val="3C4043"/>
          <w:sz w:val="21"/>
          <w:szCs w:val="21"/>
          <w:highlight w:val="white"/>
        </w:rPr>
        <w:t>customer</w:t>
      </w:r>
      <w:proofErr w:type="spellEnd"/>
      <w:r w:rsidRPr="00E62828">
        <w:rPr>
          <w:i/>
          <w:iCs/>
          <w:color w:val="3C4043"/>
          <w:sz w:val="21"/>
          <w:szCs w:val="21"/>
          <w:highlight w:val="white"/>
        </w:rPr>
        <w:t xml:space="preserve"> </w:t>
      </w:r>
      <w:proofErr w:type="spellStart"/>
      <w:r w:rsidRPr="00E62828">
        <w:rPr>
          <w:i/>
          <w:iCs/>
          <w:color w:val="3C4043"/>
          <w:sz w:val="21"/>
          <w:szCs w:val="21"/>
          <w:highlight w:val="white"/>
        </w:rPr>
        <w:t>churn</w:t>
      </w:r>
      <w:proofErr w:type="spellEnd"/>
      <w:r w:rsidRPr="00E62828">
        <w:rPr>
          <w:i/>
          <w:iCs/>
          <w:color w:val="3C4043"/>
          <w:sz w:val="21"/>
          <w:szCs w:val="21"/>
          <w:highlight w:val="white"/>
        </w:rPr>
        <w:t xml:space="preserve"> </w:t>
      </w:r>
      <w:proofErr w:type="spellStart"/>
      <w:r w:rsidRPr="00E62828">
        <w:rPr>
          <w:i/>
          <w:iCs/>
          <w:color w:val="3C4043"/>
          <w:sz w:val="21"/>
          <w:szCs w:val="21"/>
          <w:highlight w:val="white"/>
        </w:rPr>
        <w:t>dataset</w:t>
      </w:r>
      <w:proofErr w:type="spellEnd"/>
      <w:r w:rsidRPr="00E62828">
        <w:rPr>
          <w:color w:val="3C4043"/>
          <w:sz w:val="21"/>
          <w:szCs w:val="21"/>
          <w:highlight w:val="white"/>
        </w:rPr>
        <w:t xml:space="preserve"> es un conjunto de datos de clientes que se enfoca en predecir la </w:t>
      </w:r>
      <w:r w:rsidRPr="00E62828">
        <w:rPr>
          <w:b/>
          <w:bCs/>
          <w:color w:val="3C4043"/>
          <w:sz w:val="21"/>
          <w:szCs w:val="21"/>
          <w:highlight w:val="white"/>
        </w:rPr>
        <w:t>deserción de clientes</w:t>
      </w:r>
      <w:r w:rsidRPr="00E62828">
        <w:rPr>
          <w:color w:val="3C4043"/>
          <w:sz w:val="21"/>
          <w:szCs w:val="21"/>
          <w:highlight w:val="white"/>
        </w:rPr>
        <w:t xml:space="preserve">, la cual se refiere a la tendencia de los clientes a dejar de usar los productos o servicios de una empresa. El conjunto de datos contiene diversas características que describen a cada cliente, como su </w:t>
      </w:r>
      <w:r w:rsidRPr="00E62828">
        <w:rPr>
          <w:b/>
          <w:bCs/>
          <w:color w:val="3C4043"/>
          <w:sz w:val="21"/>
          <w:szCs w:val="21"/>
          <w:highlight w:val="white"/>
        </w:rPr>
        <w:t>puntaje crediticio</w:t>
      </w:r>
      <w:r w:rsidRPr="00E62828">
        <w:rPr>
          <w:color w:val="3C4043"/>
          <w:sz w:val="21"/>
          <w:szCs w:val="21"/>
          <w:highlight w:val="white"/>
        </w:rPr>
        <w:t xml:space="preserve">, </w:t>
      </w:r>
      <w:r w:rsidRPr="00E62828">
        <w:rPr>
          <w:b/>
          <w:bCs/>
          <w:color w:val="3C4043"/>
          <w:sz w:val="21"/>
          <w:szCs w:val="21"/>
          <w:highlight w:val="white"/>
        </w:rPr>
        <w:t>país</w:t>
      </w:r>
      <w:r w:rsidRPr="00E62828">
        <w:rPr>
          <w:color w:val="3C4043"/>
          <w:sz w:val="21"/>
          <w:szCs w:val="21"/>
          <w:highlight w:val="white"/>
        </w:rPr>
        <w:t xml:space="preserve">, </w:t>
      </w:r>
      <w:r w:rsidRPr="00E62828">
        <w:rPr>
          <w:b/>
          <w:bCs/>
          <w:color w:val="3C4043"/>
          <w:sz w:val="21"/>
          <w:szCs w:val="21"/>
          <w:highlight w:val="white"/>
        </w:rPr>
        <w:t>género</w:t>
      </w:r>
      <w:r w:rsidRPr="00E62828">
        <w:rPr>
          <w:color w:val="3C4043"/>
          <w:sz w:val="21"/>
          <w:szCs w:val="21"/>
          <w:highlight w:val="white"/>
        </w:rPr>
        <w:t xml:space="preserve">, </w:t>
      </w:r>
      <w:r w:rsidRPr="00E62828">
        <w:rPr>
          <w:b/>
          <w:bCs/>
          <w:color w:val="3C4043"/>
          <w:sz w:val="21"/>
          <w:szCs w:val="21"/>
          <w:highlight w:val="white"/>
        </w:rPr>
        <w:t>edad</w:t>
      </w:r>
      <w:r w:rsidRPr="00E62828">
        <w:rPr>
          <w:color w:val="3C4043"/>
          <w:sz w:val="21"/>
          <w:szCs w:val="21"/>
          <w:highlight w:val="white"/>
        </w:rPr>
        <w:t xml:space="preserve">, </w:t>
      </w:r>
      <w:r w:rsidRPr="00E62828">
        <w:rPr>
          <w:b/>
          <w:bCs/>
          <w:color w:val="3C4043"/>
          <w:sz w:val="21"/>
          <w:szCs w:val="21"/>
          <w:highlight w:val="white"/>
        </w:rPr>
        <w:t>antigüedad</w:t>
      </w:r>
      <w:r w:rsidRPr="00E62828">
        <w:rPr>
          <w:color w:val="3C4043"/>
          <w:sz w:val="21"/>
          <w:szCs w:val="21"/>
          <w:highlight w:val="white"/>
        </w:rPr>
        <w:t xml:space="preserve">, </w:t>
      </w:r>
      <w:r w:rsidRPr="00E62828">
        <w:rPr>
          <w:b/>
          <w:bCs/>
          <w:color w:val="3C4043"/>
          <w:sz w:val="21"/>
          <w:szCs w:val="21"/>
          <w:highlight w:val="white"/>
        </w:rPr>
        <w:t>saldo</w:t>
      </w:r>
      <w:r w:rsidRPr="00E62828">
        <w:rPr>
          <w:color w:val="3C4043"/>
          <w:sz w:val="21"/>
          <w:szCs w:val="21"/>
          <w:highlight w:val="white"/>
        </w:rPr>
        <w:t xml:space="preserve">, </w:t>
      </w:r>
      <w:r w:rsidRPr="00E62828">
        <w:rPr>
          <w:b/>
          <w:bCs/>
          <w:color w:val="3C4043"/>
          <w:sz w:val="21"/>
          <w:szCs w:val="21"/>
          <w:highlight w:val="white"/>
        </w:rPr>
        <w:t>número de productos</w:t>
      </w:r>
      <w:r w:rsidRPr="00E62828">
        <w:rPr>
          <w:color w:val="3C4043"/>
          <w:sz w:val="21"/>
          <w:szCs w:val="21"/>
          <w:highlight w:val="white"/>
        </w:rPr>
        <w:t xml:space="preserve">, </w:t>
      </w:r>
      <w:r w:rsidRPr="00E62828">
        <w:rPr>
          <w:b/>
          <w:bCs/>
          <w:color w:val="3C4043"/>
          <w:sz w:val="21"/>
          <w:szCs w:val="21"/>
          <w:highlight w:val="white"/>
        </w:rPr>
        <w:t>estatus de tarjeta de crédito</w:t>
      </w:r>
      <w:r w:rsidRPr="00E62828">
        <w:rPr>
          <w:color w:val="3C4043"/>
          <w:sz w:val="21"/>
          <w:szCs w:val="21"/>
          <w:highlight w:val="white"/>
        </w:rPr>
        <w:t xml:space="preserve">, </w:t>
      </w:r>
      <w:r w:rsidRPr="00E62828">
        <w:rPr>
          <w:b/>
          <w:bCs/>
          <w:color w:val="3C4043"/>
          <w:sz w:val="21"/>
          <w:szCs w:val="21"/>
          <w:highlight w:val="white"/>
        </w:rPr>
        <w:t>membresía activa</w:t>
      </w:r>
      <w:r w:rsidRPr="00E62828">
        <w:rPr>
          <w:color w:val="3C4043"/>
          <w:sz w:val="21"/>
          <w:szCs w:val="21"/>
          <w:highlight w:val="white"/>
        </w:rPr>
        <w:t xml:space="preserve">, </w:t>
      </w:r>
      <w:r w:rsidRPr="00E62828">
        <w:rPr>
          <w:b/>
          <w:bCs/>
          <w:color w:val="3C4043"/>
          <w:sz w:val="21"/>
          <w:szCs w:val="21"/>
          <w:highlight w:val="white"/>
        </w:rPr>
        <w:t>salario estimado</w:t>
      </w:r>
      <w:r w:rsidRPr="00E62828">
        <w:rPr>
          <w:color w:val="3C4043"/>
          <w:sz w:val="21"/>
          <w:szCs w:val="21"/>
          <w:highlight w:val="white"/>
        </w:rPr>
        <w:t xml:space="preserve"> y </w:t>
      </w:r>
      <w:r w:rsidRPr="00E62828">
        <w:rPr>
          <w:b/>
          <w:bCs/>
          <w:color w:val="3C4043"/>
          <w:sz w:val="21"/>
          <w:szCs w:val="21"/>
          <w:highlight w:val="white"/>
        </w:rPr>
        <w:t>estatus de deserción</w:t>
      </w:r>
      <w:r w:rsidRPr="00E62828">
        <w:rPr>
          <w:color w:val="3C4043"/>
          <w:sz w:val="21"/>
          <w:szCs w:val="21"/>
          <w:highlight w:val="white"/>
        </w:rPr>
        <w:t xml:space="preserve">. El estatus de deserción indica si un cliente ha abandonado la empresa o no. Este conjunto de datos se utiliza para analizar y comprender los factores que contribuyen a la deserción de clientes y para construir </w:t>
      </w:r>
      <w:r w:rsidRPr="00E62828">
        <w:rPr>
          <w:b/>
          <w:bCs/>
          <w:color w:val="3C4043"/>
          <w:sz w:val="21"/>
          <w:szCs w:val="21"/>
          <w:highlight w:val="white"/>
        </w:rPr>
        <w:t>modelos predictivos</w:t>
      </w:r>
      <w:r w:rsidRPr="00E62828">
        <w:rPr>
          <w:color w:val="3C4043"/>
          <w:sz w:val="21"/>
          <w:szCs w:val="21"/>
          <w:highlight w:val="white"/>
        </w:rPr>
        <w:t xml:space="preserve"> que permitan identificar a los clientes con riesgo de abandonar. El objetivo es desarrollar </w:t>
      </w:r>
      <w:r w:rsidRPr="00E62828">
        <w:rPr>
          <w:b/>
          <w:bCs/>
          <w:color w:val="3C4043"/>
          <w:sz w:val="21"/>
          <w:szCs w:val="21"/>
          <w:highlight w:val="white"/>
        </w:rPr>
        <w:t>estrategias e intervenciones</w:t>
      </w:r>
      <w:r w:rsidRPr="00E62828">
        <w:rPr>
          <w:color w:val="3C4043"/>
          <w:sz w:val="21"/>
          <w:szCs w:val="21"/>
          <w:highlight w:val="white"/>
        </w:rPr>
        <w:t xml:space="preserve"> que reduzcan la deserción y mejoren la retención de clientes.</w:t>
      </w:r>
    </w:p>
    <w:p w14:paraId="07C4AF4C" w14:textId="77777777" w:rsidR="00E41CCD" w:rsidRPr="00E62828" w:rsidRDefault="00E41CCD">
      <w:pPr>
        <w:rPr>
          <w:lang w:val="es-MX"/>
        </w:rPr>
      </w:pPr>
    </w:p>
    <w:p w14:paraId="07C4AF4D" w14:textId="7774F38A" w:rsidR="00E41CCD" w:rsidRPr="00E62828" w:rsidRDefault="00000000">
      <w:pPr>
        <w:rPr>
          <w:b/>
          <w:bCs/>
        </w:rPr>
      </w:pPr>
      <w:r w:rsidRPr="00E62828">
        <w:rPr>
          <w:b/>
          <w:bCs/>
        </w:rPr>
        <w:t>Ruta del proyecto</w:t>
      </w:r>
      <w:r w:rsidR="00E62828">
        <w:rPr>
          <w:b/>
          <w:bCs/>
        </w:rPr>
        <w:t>:</w:t>
      </w:r>
    </w:p>
    <w:p w14:paraId="07C4AF4F" w14:textId="77777777" w:rsidR="00E41CCD" w:rsidRDefault="00E41CCD"/>
    <w:p w14:paraId="07C4AF50" w14:textId="77777777" w:rsidR="00E41CC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xajqxozbypfk" w:colFirst="0" w:colLast="0"/>
      <w:bookmarkEnd w:id="0"/>
      <w:r>
        <w:rPr>
          <w:b/>
          <w:bCs/>
          <w:color w:val="000000"/>
          <w:sz w:val="26"/>
          <w:szCs w:val="26"/>
        </w:rPr>
        <w:t>1. Carga de Datos</w:t>
      </w:r>
    </w:p>
    <w:p w14:paraId="07C4AF51" w14:textId="77777777" w:rsidR="00E41CCD" w:rsidRDefault="00000000">
      <w:pPr>
        <w:spacing w:before="240" w:after="240"/>
      </w:pPr>
      <w:r>
        <w:t xml:space="preserve">Utilizaremos </w:t>
      </w:r>
      <w:r>
        <w:rPr>
          <w:rFonts w:ascii="Roboto Mono" w:eastAsia="Roboto Mono" w:hAnsi="Roboto Mono" w:cs="Roboto Mono"/>
          <w:color w:val="188038"/>
        </w:rPr>
        <w:t>pandas</w:t>
      </w:r>
      <w:r>
        <w:t xml:space="preserve"> para leer el archivo.</w:t>
      </w:r>
    </w:p>
    <w:p w14:paraId="07C4AF52" w14:textId="77777777" w:rsidR="00E41CCD" w:rsidRDefault="00000000">
      <w:pPr>
        <w:numPr>
          <w:ilvl w:val="0"/>
          <w:numId w:val="9"/>
        </w:numPr>
        <w:spacing w:before="240" w:after="240"/>
      </w:pPr>
      <w:r>
        <w:rPr>
          <w:b/>
          <w:bCs/>
        </w:rPr>
        <w:t>Acción:</w:t>
      </w:r>
      <w:r>
        <w:t xml:space="preserve"> Identificar que tenemos 12 columnas. Eliminaremos de entrada </w:t>
      </w:r>
      <w:proofErr w:type="spellStart"/>
      <w:r>
        <w:rPr>
          <w:rFonts w:ascii="Roboto Mono" w:eastAsia="Roboto Mono" w:hAnsi="Roboto Mono" w:cs="Roboto Mono"/>
          <w:color w:val="188038"/>
        </w:rPr>
        <w:t>customer_id</w:t>
      </w:r>
      <w:proofErr w:type="spellEnd"/>
      <w:r>
        <w:t>, ya que es un identificador único que no aporta valor predictivo y podría causar sobreajuste.</w:t>
      </w:r>
    </w:p>
    <w:p w14:paraId="07C4AF53" w14:textId="77777777" w:rsidR="00E41CC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pbga9nlgvq57" w:colFirst="0" w:colLast="0"/>
      <w:bookmarkEnd w:id="1"/>
      <w:r>
        <w:rPr>
          <w:b/>
          <w:bCs/>
          <w:color w:val="000000"/>
          <w:sz w:val="26"/>
          <w:szCs w:val="26"/>
        </w:rPr>
        <w:t>2. Limpieza Inicial (Preprocesamiento)</w:t>
      </w:r>
    </w:p>
    <w:p w14:paraId="07C4AF54" w14:textId="77777777" w:rsidR="00E41CCD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Acción:</w:t>
      </w:r>
      <w:r>
        <w:t xml:space="preserve"> Verificar nulos en </w:t>
      </w:r>
      <w:r>
        <w:rPr>
          <w:rFonts w:ascii="Roboto Mono" w:eastAsia="Roboto Mono" w:hAnsi="Roboto Mono" w:cs="Roboto Mono"/>
          <w:color w:val="188038"/>
        </w:rPr>
        <w:t>balance</w:t>
      </w:r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estimated_salary</w:t>
      </w:r>
      <w:proofErr w:type="spellEnd"/>
      <w:r>
        <w:t>.</w:t>
      </w:r>
    </w:p>
    <w:p w14:paraId="07C4AF55" w14:textId="77777777" w:rsidR="00E41CCD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>Casting:</w:t>
      </w:r>
      <w:r>
        <w:t xml:space="preserve"> Asegurarnos de que </w:t>
      </w:r>
      <w:proofErr w:type="spellStart"/>
      <w:r>
        <w:rPr>
          <w:rFonts w:ascii="Roboto Mono" w:eastAsia="Roboto Mono" w:hAnsi="Roboto Mono" w:cs="Roboto Mono"/>
          <w:color w:val="188038"/>
        </w:rPr>
        <w:t>churn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credit_card</w:t>
      </w:r>
      <w:proofErr w:type="spellEnd"/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active_member</w:t>
      </w:r>
      <w:proofErr w:type="spellEnd"/>
      <w:r>
        <w:t xml:space="preserve"> sean tratados como categorías, aunque vengan como enteros (0 y 1).</w:t>
      </w:r>
    </w:p>
    <w:p w14:paraId="07C4AF56" w14:textId="77777777" w:rsidR="00E41CC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goapwvkx1fng" w:colFirst="0" w:colLast="0"/>
      <w:bookmarkEnd w:id="2"/>
      <w:r>
        <w:rPr>
          <w:b/>
          <w:bCs/>
          <w:color w:val="000000"/>
          <w:sz w:val="26"/>
          <w:szCs w:val="26"/>
        </w:rPr>
        <w:t>3. EDA (Análisis Exploratorio de Datos)</w:t>
      </w:r>
    </w:p>
    <w:p w14:paraId="07C4AF57" w14:textId="77777777" w:rsidR="00E41CCD" w:rsidRDefault="00000000">
      <w:pPr>
        <w:spacing w:before="240" w:after="240"/>
      </w:pPr>
      <w:r>
        <w:t>Aquí buscaremos patrones bancarios específicos:</w:t>
      </w:r>
    </w:p>
    <w:p w14:paraId="07C4AF58" w14:textId="77777777" w:rsidR="00E41CCD" w:rsidRDefault="00000000">
      <w:pPr>
        <w:numPr>
          <w:ilvl w:val="0"/>
          <w:numId w:val="10"/>
        </w:numPr>
        <w:spacing w:before="240"/>
      </w:pPr>
      <w:r>
        <w:rPr>
          <w:b/>
          <w:bCs/>
        </w:rPr>
        <w:t>Relación Edad-Churn:</w:t>
      </w:r>
      <w:r>
        <w:t xml:space="preserve"> ¿Los clientes de mayor edad son más propensos a abandonar el banco?</w:t>
      </w:r>
    </w:p>
    <w:p w14:paraId="07C4AF59" w14:textId="77777777" w:rsidR="00E41CCD" w:rsidRDefault="00000000">
      <w:pPr>
        <w:numPr>
          <w:ilvl w:val="0"/>
          <w:numId w:val="10"/>
        </w:numPr>
      </w:pPr>
      <w:r>
        <w:rPr>
          <w:b/>
          <w:bCs/>
        </w:rPr>
        <w:t>Balance:</w:t>
      </w:r>
      <w:r>
        <w:t xml:space="preserve"> Analizar por qué hay tantos clientes con saldo 0 y si eso correlaciona con el Churn.</w:t>
      </w:r>
    </w:p>
    <w:p w14:paraId="07C4AF5A" w14:textId="77777777" w:rsidR="00E41CCD" w:rsidRDefault="00000000">
      <w:pPr>
        <w:numPr>
          <w:ilvl w:val="0"/>
          <w:numId w:val="10"/>
        </w:numPr>
        <w:spacing w:after="240"/>
      </w:pPr>
      <w:r>
        <w:rPr>
          <w:b/>
          <w:bCs/>
        </w:rPr>
        <w:t>Geografía:</w:t>
      </w:r>
      <w:r>
        <w:t xml:space="preserve"> Comparar si en Alemania, Francia o España hay tasas de abandono distintas.</w:t>
      </w:r>
    </w:p>
    <w:p w14:paraId="07C4AF5B" w14:textId="77777777" w:rsidR="00E41CC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jj8437d7tr9l" w:colFirst="0" w:colLast="0"/>
      <w:bookmarkEnd w:id="3"/>
      <w:r>
        <w:rPr>
          <w:b/>
          <w:bCs/>
          <w:color w:val="000000"/>
          <w:sz w:val="26"/>
          <w:szCs w:val="26"/>
        </w:rPr>
        <w:t>4. Ingeniería de Características</w:t>
      </w:r>
    </w:p>
    <w:p w14:paraId="07C4AF5C" w14:textId="77777777" w:rsidR="00E41CCD" w:rsidRDefault="00000000">
      <w:pPr>
        <w:spacing w:before="240" w:after="240"/>
      </w:pPr>
      <w:r>
        <w:t>Crearemos nuevas métricas que ayuden a los modelos:</w:t>
      </w:r>
    </w:p>
    <w:p w14:paraId="07C4AF5D" w14:textId="77777777" w:rsidR="00E41CCD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Balance por Producto:</w:t>
      </w:r>
      <w:r>
        <w:t xml:space="preserve"> Dividir </w:t>
      </w:r>
      <w:r>
        <w:rPr>
          <w:rFonts w:ascii="Roboto Mono" w:eastAsia="Roboto Mono" w:hAnsi="Roboto Mono" w:cs="Roboto Mono"/>
          <w:color w:val="188038"/>
        </w:rPr>
        <w:t>balance</w:t>
      </w:r>
      <w:r>
        <w:t xml:space="preserve"> / </w:t>
      </w:r>
      <w:proofErr w:type="spellStart"/>
      <w:r>
        <w:rPr>
          <w:rFonts w:ascii="Roboto Mono" w:eastAsia="Roboto Mono" w:hAnsi="Roboto Mono" w:cs="Roboto Mono"/>
          <w:color w:val="188038"/>
        </w:rPr>
        <w:t>products_number</w:t>
      </w:r>
      <w:proofErr w:type="spellEnd"/>
      <w:r>
        <w:t>.</w:t>
      </w:r>
    </w:p>
    <w:p w14:paraId="07C4AF5E" w14:textId="77777777" w:rsidR="00E41CCD" w:rsidRDefault="00000000">
      <w:pPr>
        <w:numPr>
          <w:ilvl w:val="0"/>
          <w:numId w:val="2"/>
        </w:numPr>
      </w:pPr>
      <w:r>
        <w:rPr>
          <w:b/>
          <w:bCs/>
        </w:rPr>
        <w:t>Salario relativo:</w:t>
      </w:r>
      <w:r>
        <w:t xml:space="preserve"> ¿Qué porcentaje de su salario estimado mantiene el cliente en su cuenta? (</w:t>
      </w:r>
      <w:r>
        <w:rPr>
          <w:rFonts w:ascii="Roboto Mono" w:eastAsia="Roboto Mono" w:hAnsi="Roboto Mono" w:cs="Roboto Mono"/>
          <w:color w:val="188038"/>
        </w:rPr>
        <w:t>balance</w:t>
      </w:r>
      <w:r>
        <w:t xml:space="preserve"> / </w:t>
      </w:r>
      <w:proofErr w:type="spellStart"/>
      <w:r>
        <w:rPr>
          <w:rFonts w:ascii="Roboto Mono" w:eastAsia="Roboto Mono" w:hAnsi="Roboto Mono" w:cs="Roboto Mono"/>
          <w:color w:val="188038"/>
        </w:rPr>
        <w:t>estimated_salary</w:t>
      </w:r>
      <w:proofErr w:type="spellEnd"/>
      <w:r>
        <w:t>).</w:t>
      </w:r>
    </w:p>
    <w:p w14:paraId="07C4AF5F" w14:textId="77777777" w:rsidR="00E41CCD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lastRenderedPageBreak/>
        <w:t>Segmentación de Score:</w:t>
      </w:r>
      <w:r>
        <w:t xml:space="preserve"> Agrupar </w:t>
      </w:r>
      <w:proofErr w:type="spellStart"/>
      <w:r>
        <w:rPr>
          <w:rFonts w:ascii="Roboto Mono" w:eastAsia="Roboto Mono" w:hAnsi="Roboto Mono" w:cs="Roboto Mono"/>
          <w:color w:val="188038"/>
        </w:rPr>
        <w:t>credit_score</w:t>
      </w:r>
      <w:proofErr w:type="spellEnd"/>
      <w:r>
        <w:t xml:space="preserve"> en rangos (Pobre, Promedio, Excelente).</w:t>
      </w:r>
    </w:p>
    <w:p w14:paraId="07C4AF60" w14:textId="77777777" w:rsidR="00E41CC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cdpgus1wux5o" w:colFirst="0" w:colLast="0"/>
      <w:bookmarkEnd w:id="4"/>
      <w:r>
        <w:rPr>
          <w:b/>
          <w:bCs/>
          <w:color w:val="000000"/>
          <w:sz w:val="26"/>
          <w:szCs w:val="26"/>
        </w:rPr>
        <w:t>5. Preparación Final para el Modelo</w:t>
      </w:r>
    </w:p>
    <w:p w14:paraId="07C4AF61" w14:textId="77777777" w:rsidR="00E41CCD" w:rsidRDefault="00000000">
      <w:pPr>
        <w:numPr>
          <w:ilvl w:val="0"/>
          <w:numId w:val="6"/>
        </w:numPr>
        <w:spacing w:before="240"/>
      </w:pPr>
      <w:proofErr w:type="spellStart"/>
      <w:r>
        <w:rPr>
          <w:b/>
          <w:bCs/>
        </w:rPr>
        <w:t>Encoding</w:t>
      </w:r>
      <w:proofErr w:type="spellEnd"/>
      <w:r>
        <w:rPr>
          <w:b/>
          <w:bCs/>
        </w:rPr>
        <w:t>:</w:t>
      </w:r>
      <w:r>
        <w:t xml:space="preserve"> Aplicar </w:t>
      </w:r>
      <w:r>
        <w:rPr>
          <w:i/>
          <w:iCs/>
        </w:rPr>
        <w:t xml:space="preserve">One-Hot </w:t>
      </w:r>
      <w:proofErr w:type="spellStart"/>
      <w:r>
        <w:rPr>
          <w:i/>
          <w:iCs/>
        </w:rPr>
        <w:t>Encoding</w:t>
      </w:r>
      <w:proofErr w:type="spellEnd"/>
      <w:r>
        <w:t xml:space="preserve"> a </w:t>
      </w:r>
      <w:r>
        <w:rPr>
          <w:rFonts w:ascii="Roboto Mono" w:eastAsia="Roboto Mono" w:hAnsi="Roboto Mono" w:cs="Roboto Mono"/>
          <w:color w:val="188038"/>
        </w:rPr>
        <w:t>country</w:t>
      </w:r>
      <w:r>
        <w:t xml:space="preserve"> (Francia, Alemania, España) y </w:t>
      </w:r>
      <w:proofErr w:type="spellStart"/>
      <w:r>
        <w:rPr>
          <w:rFonts w:ascii="Roboto Mono" w:eastAsia="Roboto Mono" w:hAnsi="Roboto Mono" w:cs="Roboto Mono"/>
          <w:color w:val="188038"/>
        </w:rPr>
        <w:t>gender</w:t>
      </w:r>
      <w:proofErr w:type="spellEnd"/>
      <w:r>
        <w:t>.</w:t>
      </w:r>
    </w:p>
    <w:p w14:paraId="07C4AF62" w14:textId="77777777" w:rsidR="00E41CCD" w:rsidRDefault="00000000">
      <w:pPr>
        <w:numPr>
          <w:ilvl w:val="0"/>
          <w:numId w:val="6"/>
        </w:numPr>
      </w:pPr>
      <w:r>
        <w:rPr>
          <w:b/>
          <w:bCs/>
        </w:rPr>
        <w:t>Escalamiento:</w:t>
      </w:r>
      <w:r>
        <w:t xml:space="preserve"> Estandarizar </w:t>
      </w:r>
      <w:proofErr w:type="spellStart"/>
      <w:r>
        <w:rPr>
          <w:rFonts w:ascii="Roboto Mono" w:eastAsia="Roboto Mono" w:hAnsi="Roboto Mono" w:cs="Roboto Mono"/>
          <w:color w:val="188038"/>
        </w:rPr>
        <w:t>credit_score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balance</w:t>
      </w:r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estimated_salary</w:t>
      </w:r>
      <w:proofErr w:type="spellEnd"/>
      <w:r>
        <w:t xml:space="preserve"> usando </w:t>
      </w:r>
      <w:proofErr w:type="spellStart"/>
      <w:r>
        <w:rPr>
          <w:rFonts w:ascii="Roboto Mono" w:eastAsia="Roboto Mono" w:hAnsi="Roboto Mono" w:cs="Roboto Mono"/>
          <w:color w:val="188038"/>
        </w:rPr>
        <w:t>StandardScaler</w:t>
      </w:r>
      <w:proofErr w:type="spellEnd"/>
      <w:r>
        <w:t xml:space="preserve"> para que la Regresión Logística funcione correctamente.</w:t>
      </w:r>
    </w:p>
    <w:p w14:paraId="07C4AF63" w14:textId="77777777" w:rsidR="00E41CCD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Split:</w:t>
      </w:r>
      <w:r>
        <w:t xml:space="preserve"> Dividir los datos en entrenamiento y prueba.</w:t>
      </w:r>
    </w:p>
    <w:p w14:paraId="07C4AF64" w14:textId="77777777" w:rsidR="00E41CC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akbh8ysoses3" w:colFirst="0" w:colLast="0"/>
      <w:bookmarkEnd w:id="5"/>
      <w:r>
        <w:rPr>
          <w:b/>
          <w:bCs/>
          <w:color w:val="000000"/>
          <w:sz w:val="26"/>
          <w:szCs w:val="26"/>
        </w:rPr>
        <w:t>6. Modelado</w:t>
      </w:r>
    </w:p>
    <w:p w14:paraId="07C4AF65" w14:textId="77777777" w:rsidR="00E41CCD" w:rsidRDefault="00000000">
      <w:pPr>
        <w:spacing w:before="240" w:after="240"/>
      </w:pPr>
      <w:r>
        <w:t>Entrenaremos los tres candidatos:</w:t>
      </w:r>
    </w:p>
    <w:p w14:paraId="07C4AF66" w14:textId="77777777" w:rsidR="00E41CCD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Regresión Logística:</w:t>
      </w:r>
      <w:r>
        <w:t xml:space="preserve"> Para entender el impacto directo de variables como </w:t>
      </w:r>
      <w:proofErr w:type="spellStart"/>
      <w:r>
        <w:rPr>
          <w:rFonts w:ascii="Roboto Mono" w:eastAsia="Roboto Mono" w:hAnsi="Roboto Mono" w:cs="Roboto Mono"/>
          <w:color w:val="188038"/>
        </w:rPr>
        <w:t>active_member</w:t>
      </w:r>
      <w:proofErr w:type="spellEnd"/>
      <w:r>
        <w:t>.</w:t>
      </w:r>
    </w:p>
    <w:p w14:paraId="07C4AF67" w14:textId="77777777" w:rsidR="00E41CCD" w:rsidRDefault="00000000">
      <w:pPr>
        <w:numPr>
          <w:ilvl w:val="0"/>
          <w:numId w:val="7"/>
        </w:numPr>
      </w:pPr>
      <w:r>
        <w:rPr>
          <w:b/>
          <w:bCs/>
        </w:rPr>
        <w:t>Random Forest:</w:t>
      </w:r>
      <w:r>
        <w:t xml:space="preserve"> Para capturar interacciones complejas (</w:t>
      </w:r>
      <w:proofErr w:type="spellStart"/>
      <w:r>
        <w:t>ej</w:t>
      </w:r>
      <w:proofErr w:type="spellEnd"/>
      <w:r>
        <w:t>: clientes jóvenes en Alemania con muchos productos).</w:t>
      </w:r>
    </w:p>
    <w:p w14:paraId="07C4AF68" w14:textId="77777777" w:rsidR="00E41CCD" w:rsidRDefault="00000000">
      <w:pPr>
        <w:numPr>
          <w:ilvl w:val="0"/>
          <w:numId w:val="7"/>
        </w:numPr>
        <w:spacing w:after="240"/>
      </w:pPr>
      <w:proofErr w:type="spellStart"/>
      <w:r>
        <w:rPr>
          <w:b/>
          <w:bCs/>
        </w:rPr>
        <w:t>XGBoost</w:t>
      </w:r>
      <w:proofErr w:type="spellEnd"/>
      <w:r>
        <w:rPr>
          <w:b/>
          <w:bCs/>
        </w:rPr>
        <w:t>:</w:t>
      </w:r>
      <w:r>
        <w:t xml:space="preserve"> Para maximizar la precisión de la predicción.</w:t>
      </w:r>
    </w:p>
    <w:p w14:paraId="07C4AF69" w14:textId="77777777" w:rsidR="00E41CC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hrxne06sv7z9" w:colFirst="0" w:colLast="0"/>
      <w:bookmarkEnd w:id="6"/>
      <w:r>
        <w:rPr>
          <w:b/>
          <w:bCs/>
          <w:color w:val="000000"/>
          <w:sz w:val="26"/>
          <w:szCs w:val="26"/>
        </w:rPr>
        <w:t>7. Evaluación y Comparación</w:t>
      </w:r>
    </w:p>
    <w:p w14:paraId="07C4AF6A" w14:textId="77777777" w:rsidR="00E41CCD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 xml:space="preserve">Foco en </w:t>
      </w:r>
      <w:proofErr w:type="spellStart"/>
      <w:r>
        <w:rPr>
          <w:b/>
          <w:bCs/>
        </w:rPr>
        <w:t>Recall</w:t>
      </w:r>
      <w:proofErr w:type="spellEnd"/>
      <w:r>
        <w:rPr>
          <w:b/>
          <w:bCs/>
        </w:rPr>
        <w:t>:</w:t>
      </w:r>
      <w:r>
        <w:t xml:space="preserve"> En un banco, es más costoso perder un cliente que enviar una promoción a alguien que no pensaba irse. Priorizaremos detectar el mayor número de abandonos reales.</w:t>
      </w:r>
    </w:p>
    <w:p w14:paraId="07C4AF6B" w14:textId="77777777" w:rsidR="00E41CCD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Matriz de Confusión:</w:t>
      </w:r>
      <w:r>
        <w:t xml:space="preserve"> Ver cuántos clientes "fugados" se nos escaparon.</w:t>
      </w:r>
    </w:p>
    <w:p w14:paraId="07C4AF6C" w14:textId="77777777" w:rsidR="00E41CC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risr0dmqahfh" w:colFirst="0" w:colLast="0"/>
      <w:bookmarkEnd w:id="7"/>
      <w:r>
        <w:rPr>
          <w:b/>
          <w:bCs/>
          <w:color w:val="000000"/>
          <w:sz w:val="26"/>
          <w:szCs w:val="26"/>
        </w:rPr>
        <w:t>8. Interpretabilidad (XAI)</w:t>
      </w:r>
    </w:p>
    <w:p w14:paraId="07C4AF6D" w14:textId="77777777" w:rsidR="00E41CCD" w:rsidRDefault="00000000">
      <w:pPr>
        <w:numPr>
          <w:ilvl w:val="0"/>
          <w:numId w:val="3"/>
        </w:numPr>
        <w:spacing w:before="240" w:after="240"/>
      </w:pPr>
      <w:r>
        <w:rPr>
          <w:b/>
          <w:bCs/>
        </w:rPr>
        <w:t xml:space="preserve">SHAP o </w:t>
      </w: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Importance</w:t>
      </w:r>
      <w:proofErr w:type="spellEnd"/>
      <w:r>
        <w:rPr>
          <w:b/>
          <w:bCs/>
        </w:rPr>
        <w:t>:</w:t>
      </w:r>
      <w:r>
        <w:t xml:space="preserve"> Determinar si ser un "miembro activo" (</w:t>
      </w:r>
      <w:proofErr w:type="spellStart"/>
      <w:r>
        <w:rPr>
          <w:rFonts w:ascii="Roboto Mono" w:eastAsia="Roboto Mono" w:hAnsi="Roboto Mono" w:cs="Roboto Mono"/>
          <w:color w:val="188038"/>
        </w:rPr>
        <w:t>active_member</w:t>
      </w:r>
      <w:proofErr w:type="spellEnd"/>
      <w:r>
        <w:t xml:space="preserve">) es realmente el escudo más fuerte contra el Churn o si el </w:t>
      </w:r>
      <w:proofErr w:type="spellStart"/>
      <w:r>
        <w:rPr>
          <w:rFonts w:ascii="Roboto Mono" w:eastAsia="Roboto Mono" w:hAnsi="Roboto Mono" w:cs="Roboto Mono"/>
          <w:color w:val="188038"/>
        </w:rPr>
        <w:t>credit_score</w:t>
      </w:r>
      <w:proofErr w:type="spellEnd"/>
      <w:r>
        <w:t xml:space="preserve"> tiene más peso.</w:t>
      </w:r>
    </w:p>
    <w:p w14:paraId="07C4AF6E" w14:textId="77777777" w:rsidR="00E41CC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po7c867awe6r" w:colFirst="0" w:colLast="0"/>
      <w:bookmarkEnd w:id="8"/>
      <w:r>
        <w:rPr>
          <w:b/>
          <w:bCs/>
          <w:color w:val="000000"/>
          <w:sz w:val="26"/>
          <w:szCs w:val="26"/>
        </w:rPr>
        <w:t xml:space="preserve">9. Ajuste de </w:t>
      </w:r>
      <w:proofErr w:type="spellStart"/>
      <w:r>
        <w:rPr>
          <w:b/>
          <w:bCs/>
          <w:color w:val="000000"/>
          <w:sz w:val="26"/>
          <w:szCs w:val="26"/>
        </w:rPr>
        <w:t>Hiperparámetros</w:t>
      </w:r>
      <w:proofErr w:type="spellEnd"/>
    </w:p>
    <w:p w14:paraId="07C4AF6F" w14:textId="77777777" w:rsidR="00E41CCD" w:rsidRDefault="00000000">
      <w:pPr>
        <w:numPr>
          <w:ilvl w:val="0"/>
          <w:numId w:val="5"/>
        </w:numPr>
        <w:spacing w:before="240" w:after="240"/>
      </w:pPr>
      <w:r>
        <w:rPr>
          <w:b/>
          <w:bCs/>
        </w:rPr>
        <w:t>Acción:</w:t>
      </w:r>
      <w:r>
        <w:t xml:space="preserve"> Optimizar el número de árboles y la profundidad en el modelo que haya resultado ganador para reducir el error.</w:t>
      </w:r>
    </w:p>
    <w:p w14:paraId="07C4AF70" w14:textId="77777777" w:rsidR="00E41CC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m8t2hujmhnmo" w:colFirst="0" w:colLast="0"/>
      <w:bookmarkEnd w:id="9"/>
      <w:r>
        <w:rPr>
          <w:b/>
          <w:bCs/>
          <w:color w:val="000000"/>
          <w:sz w:val="26"/>
          <w:szCs w:val="26"/>
        </w:rPr>
        <w:t>10. Conclusiones y Estrategia Bancaria</w:t>
      </w:r>
    </w:p>
    <w:p w14:paraId="07C4AF71" w14:textId="77777777" w:rsidR="00E41CCD" w:rsidRDefault="00000000">
      <w:pPr>
        <w:numPr>
          <w:ilvl w:val="0"/>
          <w:numId w:val="1"/>
        </w:numPr>
        <w:spacing w:before="240" w:after="240"/>
      </w:pPr>
      <w:r>
        <w:rPr>
          <w:b/>
          <w:bCs/>
        </w:rPr>
        <w:t>Estrategia:</w:t>
      </w:r>
      <w:r>
        <w:t xml:space="preserve"> Si el modelo indica que el Churn es alto en clientes con 3+ productos, quizás el banco está "abrumando" al cliente. Proponer acciones para los segmentos de riesgo identificados.</w:t>
      </w:r>
    </w:p>
    <w:p w14:paraId="07C4AF72" w14:textId="77777777" w:rsidR="00E41CCD" w:rsidRDefault="00E41CCD"/>
    <w:p w14:paraId="07C4AF73" w14:textId="77777777" w:rsidR="00E41CCD" w:rsidRDefault="00E41CCD"/>
    <w:sectPr w:rsidR="00E41CC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6CF866D-54CA-4FDF-BCB3-421971FA07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1ACF272-FDF5-4A87-9EFF-B230F346DD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08B846D-17FB-4F0A-B7BA-C1DB73F2AE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BFE"/>
    <w:multiLevelType w:val="multilevel"/>
    <w:tmpl w:val="C9F45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F938E7"/>
    <w:multiLevelType w:val="multilevel"/>
    <w:tmpl w:val="5E7C1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844E3D"/>
    <w:multiLevelType w:val="multilevel"/>
    <w:tmpl w:val="501248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AF3796"/>
    <w:multiLevelType w:val="multilevel"/>
    <w:tmpl w:val="8D42A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954B59"/>
    <w:multiLevelType w:val="multilevel"/>
    <w:tmpl w:val="AFF4C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992F44"/>
    <w:multiLevelType w:val="multilevel"/>
    <w:tmpl w:val="E0FA8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FD11D8"/>
    <w:multiLevelType w:val="multilevel"/>
    <w:tmpl w:val="98EADA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C7667D7"/>
    <w:multiLevelType w:val="multilevel"/>
    <w:tmpl w:val="BFA24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51113CF"/>
    <w:multiLevelType w:val="multilevel"/>
    <w:tmpl w:val="55EC9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7BD4F0A"/>
    <w:multiLevelType w:val="multilevel"/>
    <w:tmpl w:val="013A85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63889954">
    <w:abstractNumId w:val="2"/>
  </w:num>
  <w:num w:numId="2" w16cid:durableId="215556757">
    <w:abstractNumId w:val="5"/>
  </w:num>
  <w:num w:numId="3" w16cid:durableId="775715027">
    <w:abstractNumId w:val="8"/>
  </w:num>
  <w:num w:numId="4" w16cid:durableId="518736834">
    <w:abstractNumId w:val="6"/>
  </w:num>
  <w:num w:numId="5" w16cid:durableId="1672416769">
    <w:abstractNumId w:val="7"/>
  </w:num>
  <w:num w:numId="6" w16cid:durableId="350375037">
    <w:abstractNumId w:val="1"/>
  </w:num>
  <w:num w:numId="7" w16cid:durableId="446782229">
    <w:abstractNumId w:val="9"/>
  </w:num>
  <w:num w:numId="8" w16cid:durableId="348528858">
    <w:abstractNumId w:val="4"/>
  </w:num>
  <w:num w:numId="9" w16cid:durableId="1869026196">
    <w:abstractNumId w:val="0"/>
  </w:num>
  <w:num w:numId="10" w16cid:durableId="102112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CCD"/>
    <w:rsid w:val="0058198F"/>
    <w:rsid w:val="008527EF"/>
    <w:rsid w:val="00E41CCD"/>
    <w:rsid w:val="00E6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C4AF48"/>
  <w15:docId w15:val="{81E46F33-6BF3-4B8A-9257-F544945F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546</Words>
  <Characters>3146</Characters>
  <Application>Microsoft Office Word</Application>
  <DocSecurity>0</DocSecurity>
  <Lines>73</Lines>
  <Paragraphs>45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Diaz</cp:lastModifiedBy>
  <cp:revision>3</cp:revision>
  <dcterms:created xsi:type="dcterms:W3CDTF">2026-08-08T10:37:00Z</dcterms:created>
  <dcterms:modified xsi:type="dcterms:W3CDTF">2026-08-08T10:39:00Z</dcterms:modified>
</cp:coreProperties>
</file>