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B0662" w14:textId="6E9E3EE1" w:rsidR="007D639D" w:rsidRPr="00771D9C" w:rsidRDefault="00771D9C" w:rsidP="007D639D">
      <w:pPr>
        <w:ind w:firstLine="708"/>
        <w:jc w:val="center"/>
        <w:rPr>
          <w:b/>
          <w:bCs/>
          <w:sz w:val="28"/>
          <w:szCs w:val="28"/>
        </w:rPr>
      </w:pPr>
      <w:r w:rsidRPr="00771D9C">
        <w:rPr>
          <w:b/>
          <w:bCs/>
          <w:sz w:val="28"/>
          <w:szCs w:val="28"/>
        </w:rPr>
        <w:t>Migração para a Nuvem como Estratégia para Eficiência Energética e Sustentabilidade Ambiental</w:t>
      </w:r>
    </w:p>
    <w:p w14:paraId="181207F0" w14:textId="77777777" w:rsidR="007D639D" w:rsidRDefault="007D639D" w:rsidP="007D639D">
      <w:pPr>
        <w:ind w:firstLine="708"/>
        <w:jc w:val="both"/>
      </w:pPr>
    </w:p>
    <w:p w14:paraId="4C9BEFBE" w14:textId="4210C2E8" w:rsidR="007D639D" w:rsidRPr="007D639D" w:rsidRDefault="007D639D" w:rsidP="007D639D">
      <w:pPr>
        <w:ind w:firstLine="708"/>
        <w:jc w:val="both"/>
      </w:pPr>
      <w:r>
        <w:t xml:space="preserve">O TCC </w:t>
      </w:r>
      <w:r w:rsidRPr="007D639D">
        <w:t>investiga se a migração de sistemas locais ("</w:t>
      </w:r>
      <w:proofErr w:type="spellStart"/>
      <w:r w:rsidRPr="007D639D">
        <w:t>on-premise</w:t>
      </w:r>
      <w:proofErr w:type="spellEnd"/>
      <w:r w:rsidRPr="007D639D">
        <w:t>") para a nuvem ("cloud") contribui para a eficiência energética e a redução de impactos ambientais, em consonância com os Objetivos de Desenvolvimento Sustentável (ODS) da ONU, especialmente o ODS 7 (energia acessível e limpa) e o ODS 9 (indústria, inovação e infraestrutura). A pesquisa analisa o consumo energético de data centers, que representa cerca de 1,3% da demanda global de energia e pode atingir até 2,3% até 2030, além de contribuir significativamente para as emissões de carbono.</w:t>
      </w:r>
    </w:p>
    <w:p w14:paraId="15492F88" w14:textId="77777777" w:rsidR="007D639D" w:rsidRPr="007D639D" w:rsidRDefault="007D639D" w:rsidP="007D639D">
      <w:pPr>
        <w:ind w:firstLine="708"/>
        <w:jc w:val="both"/>
      </w:pPr>
      <w:r w:rsidRPr="007D639D">
        <w:t xml:space="preserve">O estudo também avalia os esforços das principais provedoras de serviços em nuvem, como </w:t>
      </w:r>
      <w:proofErr w:type="spellStart"/>
      <w:r w:rsidRPr="007D639D">
        <w:t>Amazon</w:t>
      </w:r>
      <w:proofErr w:type="spellEnd"/>
      <w:r w:rsidRPr="007D639D">
        <w:t xml:space="preserve"> Web Services (AWS), Microsoft Azure e Google Cloud, para mitigar o impacto ambiental de seus data centers, através do uso de energia renovável e de práticas de eficiência energética. Além disso, considera alternativas tecnológicas para um consumo mais sustentável, como a adoção de energia renovável e soluções inovadoras de resfriamento.</w:t>
      </w:r>
    </w:p>
    <w:p w14:paraId="33B13046" w14:textId="77777777" w:rsidR="007D639D" w:rsidRPr="007D639D" w:rsidRDefault="007D639D" w:rsidP="007D639D">
      <w:pPr>
        <w:ind w:firstLine="708"/>
        <w:jc w:val="both"/>
      </w:pPr>
      <w:r w:rsidRPr="007D639D">
        <w:t>A migração para a nuvem pode reduzir consideravelmente o consumo de energia dos softwares e melhorar a pegada de carbono. No entanto, ainda existem desafios relacionados à sustentabilidade dos data centers, especialmente para os de menor escala e aqueles localizados em regiões dependentes de energias não renováveis. No Brasil, o mercado de data centers apresenta potencial de crescimento, especialmente devido à matriz energética do país, majoritariamente renovável.</w:t>
      </w:r>
    </w:p>
    <w:p w14:paraId="2F95CC4A" w14:textId="77777777" w:rsidR="007D639D" w:rsidRPr="007D639D" w:rsidRDefault="007D639D" w:rsidP="007D639D">
      <w:pPr>
        <w:ind w:firstLine="708"/>
        <w:jc w:val="both"/>
      </w:pPr>
      <w:r w:rsidRPr="007D639D">
        <w:t>O trabalho conclui que a migração para a nuvem pode sim promover maior eficiência energética e reduzir os impactos ambientais, desde que sejam adotadas práticas sustentáveis por todas as partes envolvidas.</w:t>
      </w:r>
    </w:p>
    <w:p w14:paraId="5A282FD6" w14:textId="77777777" w:rsidR="00A25245" w:rsidRDefault="00A25245"/>
    <w:sectPr w:rsidR="00A25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9D"/>
    <w:rsid w:val="0012498B"/>
    <w:rsid w:val="00771D9C"/>
    <w:rsid w:val="007D639D"/>
    <w:rsid w:val="008B621C"/>
    <w:rsid w:val="00A25245"/>
    <w:rsid w:val="00B8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C5CA"/>
  <w15:chartTrackingRefBased/>
  <w15:docId w15:val="{4C6B8838-57B2-4ACB-9B34-118BE6677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2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Cunha</dc:creator>
  <cp:keywords/>
  <dc:description/>
  <cp:lastModifiedBy>Lucas Cunha</cp:lastModifiedBy>
  <cp:revision>1</cp:revision>
  <dcterms:created xsi:type="dcterms:W3CDTF">2024-09-02T13:04:00Z</dcterms:created>
  <dcterms:modified xsi:type="dcterms:W3CDTF">2024-09-02T13:18:00Z</dcterms:modified>
</cp:coreProperties>
</file>