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Query Builder (v5) Container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Kubernetes deployment notes for cluster administrators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</w:t>
      </w:r>
      <w:r>
        <w:rPr>
          <w:rFonts w:ascii="Calibri" w:cs="Calibri" w:eastAsia="Calibri" w:hAnsi="Calibri"/>
          <w:sz w:val="22"/>
          <w:szCs w:val="22"/>
        </w:rPr>
        <w:t xml:space="preserve"> make the "Download Results" button in Query Builder save to the shared file system, not into the container's own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storage.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settings must all be right. If any one is missing, downloads silently land in the wrong place, even with an older image: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v5 image</w:t>
      </w:r>
      <w:r>
        <w:rPr>
          <w:rFonts w:ascii="Calibri" w:cs="Calibri" w:eastAsia="Calibri" w:hAnsi="Calibri"/>
          <w:sz w:val="22"/>
          <w:szCs w:val="22"/>
        </w:rPr>
        <w:t xml:space="preserve"> is the one actually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the path where the share is mounted.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starts with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fresh /config</w:t>
      </w:r>
      <w:r>
        <w:rPr>
          <w:rFonts w:ascii="Calibri" w:cs="Calibri" w:eastAsia="Calibri" w:hAnsi="Calibri"/>
          <w:sz w:val="22"/>
          <w:szCs w:val="22"/>
        </w:rPr>
        <w:t xml:space="preserve"> (no profile left from an earlier run).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Use the right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branch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Bookmark label in the browser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v5 (staging)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every build a unique tag</w:t>
      </w:r>
      <w:r>
        <w:rPr>
          <w:rFonts w:ascii="Calibri" w:cs="Calibri" w:eastAsia="Calibri" w:hAnsi="Calibri"/>
          <w:sz w:val="22"/>
          <w:szCs w:val="22"/>
        </w:rPr>
        <w:t xml:space="preserve"> (for example </w:t>
      </w:r>
      <w:r>
        <w:rPr>
          <w:rFonts w:ascii="Consolas" w:cs="Consolas" w:eastAsia="Consolas" w:hAnsi="Consolas"/>
          <w:sz w:val="20"/>
          <w:szCs w:val="20"/>
        </w:rPr>
        <w:t xml:space="preserve">:grip-v5-20261013</w:t>
      </w:r>
      <w:r>
        <w:rPr>
          <w:rFonts w:ascii="Calibri" w:cs="Calibri" w:eastAsia="Calibri" w:hAnsi="Calibri"/>
          <w:sz w:val="22"/>
          <w:szCs w:val="22"/>
        </w:rPr>
        <w:t xml:space="preserve">), or deploy by digest. Re-using </w:t>
      </w:r>
      <w:r>
        <w:rPr>
          <w:rFonts w:ascii="Consolas" w:cs="Consolas" w:eastAsia="Consolas" w:hAnsi="Consolas"/>
          <w:sz w:val="20"/>
          <w:szCs w:val="20"/>
        </w:rPr>
        <w:t xml:space="preserve">:grip</w:t>
      </w:r>
      <w:r>
        <w:rPr>
          <w:rFonts w:ascii="Calibri" w:cs="Calibri" w:eastAsia="Calibri" w:hAnsi="Calibri"/>
          <w:sz w:val="22"/>
          <w:szCs w:val="22"/>
        </w:rPr>
        <w:t xml:space="preserve"> lets a node keep serving a cached old image when </w:t>
      </w:r>
      <w:r>
        <w:rPr>
          <w:rFonts w:ascii="Consolas" w:cs="Consolas" w:eastAsia="Consolas" w:hAnsi="Consolas"/>
          <w:sz w:val="20"/>
          <w:szCs w:val="20"/>
        </w:rPr>
        <w:t xml:space="preserve">imagePullPolicy: IfNotPresent</w:t>
      </w:r>
      <w:r>
        <w:rPr>
          <w:rFonts w:ascii="Calibri" w:cs="Calibri" w:eastAsia="Calibri" w:hAnsi="Calibri"/>
          <w:sz w:val="22"/>
          <w:szCs w:val="22"/>
        </w:rPr>
        <w:t xml:space="preserve">. If you must re-use a tag, set </w:t>
      </w:r>
      <w:r>
        <w:rPr>
          <w:rFonts w:ascii="Consolas" w:cs="Consolas" w:eastAsia="Consolas" w:hAnsi="Consolas"/>
          <w:sz w:val="20"/>
          <w:szCs w:val="20"/>
        </w:rPr>
        <w:t xml:space="preserve">imagePullPolicy: Always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Air-gapped clusters: </w:t>
      </w:r>
      <w:r>
        <w:rPr>
          <w:rFonts w:ascii="Consolas" w:cs="Consolas" w:eastAsia="Consolas" w:hAnsi="Consolas"/>
          <w:sz w:val="20"/>
          <w:szCs w:val="20"/>
        </w:rPr>
        <w:t xml:space="preserve">docker load</w:t>
      </w:r>
      <w:r>
        <w:rPr>
          <w:rFonts w:ascii="Calibri" w:cs="Calibri" w:eastAsia="Calibri" w:hAnsi="Calibri"/>
          <w:sz w:val="22"/>
          <w:szCs w:val="22"/>
        </w:rPr>
        <w:t xml:space="preserve"> the tar, retag, and push it to the internal registry. The Deployment must reference that internal tag.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Set QB_DOWNLOAD_DIR and mount the share at the same path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 is the one variable that drives Chromium's download policy, the save dialog's "Downloads" shortcut, the folder the save dialog opens at, and the permission-fix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mount path and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must be identical</w:t>
      </w:r>
      <w:r>
        <w:rPr>
          <w:rFonts w:ascii="Calibri" w:cs="Calibri" w:eastAsia="Calibri" w:hAnsi="Calibri"/>
          <w:sz w:val="22"/>
          <w:szCs w:val="22"/>
        </w:rPr>
        <w:t xml:space="preserve"> and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case-sensitive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Recommended on Kubernetes: mount the share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outside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). The base image recursively changes ownership of all of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on every start, which is very slow on a network share (Azure Files/CIFS).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share must sit inside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QB_DOWNLOAD_DIR=/config/Downloads</w:t>
      </w:r>
      <w:r>
        <w:rPr>
          <w:rFonts w:ascii="Calibri" w:cs="Calibri" w:eastAsia="Calibri" w:hAnsi="Calibri"/>
          <w:sz w:val="22"/>
          <w:szCs w:val="22"/>
        </w:rPr>
        <w:t xml:space="preserve"> and mount it there. Expect slower startup as the share grows.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Start with a fresh /config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save dialog's starting folder is seeded only when </w:t>
      </w:r>
      <w:r>
        <w:rPr>
          <w:rFonts w:ascii="Consolas" w:cs="Consolas" w:eastAsia="Consolas" w:hAnsi="Consolas"/>
          <w:sz w:val="20"/>
          <w:szCs w:val="20"/>
        </w:rPr>
        <w:t xml:space="preserve">/config/chromium/Default/Preferences</w:t>
      </w:r>
      <w:r>
        <w:rPr>
          <w:rFonts w:ascii="Calibri" w:cs="Calibri" w:eastAsia="Calibri" w:hAnsi="Calibri"/>
          <w:sz w:val="22"/>
          <w:szCs w:val="22"/>
        </w:rPr>
        <w:t xml:space="preserve">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exist. Back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with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emptyDir</w:t>
      </w:r>
      <w:r>
        <w:rPr>
          <w:rFonts w:ascii="Calibri" w:cs="Calibri" w:eastAsia="Calibri" w:hAnsi="Calibri"/>
          <w:sz w:val="22"/>
          <w:szCs w:val="22"/>
        </w:rPr>
        <w:t xml:space="preserve">, so every pod start is a fresh profile. Do not back it with a PVC. If a PVC is unavoidable, delete or recreate it for this rollout.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profile (cookies and the like) is lost on pod restart. This is acceptable here because users sign in again through SSO.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Example Deployment (share outside /config)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the placeholders: </w:t>
      </w:r>
      <w:r>
        <w:rPr>
          <w:rFonts w:ascii="Consolas" w:cs="Consolas" w:eastAsia="Consolas" w:hAnsi="Consolas"/>
          <w:sz w:val="20"/>
          <w:szCs w:val="20"/>
        </w:rPr>
        <w:t xml:space="preserve">&lt;REGISTRY&gt;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&lt;TAG&gt;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&lt;PVC_OR_SHARE&gt;</w:t>
      </w:r>
      <w:r>
        <w:rPr>
          <w:rFonts w:ascii="Calibri" w:cs="Calibri" w:eastAsia="Calibri" w:hAnsi="Calibri"/>
          <w:sz w:val="22"/>
          <w:szCs w:val="22"/>
        </w:rPr>
        <w:t xml:space="preserve">, and the IDs (they should match the owner of the share).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matchLabels: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image: &lt;REGISTRY&gt;/qbtcontainer:&lt;TAG&gt;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imagePullPolicy: IfNotPresent   # Always if the tag is re-used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containerPort: 4443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env: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USER_ID,  value: "10001"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GROUP_ID, value: "1001"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QB_DOWNLOAD_DIR, value: "/downloads" }  # == mountPath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volumeMounts: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shared, mountPath: /downloads }  # shared file system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config, mountPath: /config }     #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shm,    mountPath: /dev/shm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volumes: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shared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persistentVolumeClaim: { claimName: &lt;PVC_OR_SHARE&gt;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config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shm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 medium: Memory, sizeLimit: 2Gi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inside-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layout, change two lines: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and the </w:t>
      </w:r>
      <w:r>
        <w:rPr>
          <w:rFonts w:ascii="Consolas" w:cs="Consolas" w:eastAsia="Consolas" w:hAnsi="Consolas"/>
          <w:sz w:val="20"/>
          <w:szCs w:val="20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mountPath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container needs outbound access only to the allow-listed Query Builder and SSO hosts. The lockdown is enforced inside the browser by </w:t>
      </w:r>
      <w:r>
        <w:rPr>
          <w:rFonts w:ascii="Consolas" w:cs="Consolas" w:eastAsia="Consolas" w:hAnsi="Consolas"/>
          <w:sz w:val="20"/>
          <w:szCs w:val="20"/>
        </w:rPr>
        <w:t xml:space="preserve">policy.json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Verification checklist (after rollout)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these against the new pod: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1. Right settings are in the pod spec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get pod &lt;pod&gt; -o yaml | grep -E "image:|QB_DOWNLOAD_DIR|mountPath"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2. Startup scripts picked up the variable and seeded a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logs &lt;pod&gt; | grep -E "set-download-dir|seed-picker-dir"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[set-download-dir] downloads directory is &lt;DIR&gt;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[seed-picker-dir] seeded /config/chromium/Default/Preferences ...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"already exists; leaving the profile alone" =&gt; /config was reused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3. Only our policy file is present (no base-image policy conflict)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ls /etc/chromium/policies/managed/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policy.json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confirm Chromium kept the save-dialog seed (about 30 seconds after the pod starts):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sh -c 'tr "," "\n" &lt; /config/chromium/Default/Preferences | grep -A1 file_system_last_picked_directory'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an entry naming the Query Builder origin and &lt;DIR&gt;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ends in {} =&gt; the image is older than v5 (seed discarded)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browser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bookmark bar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Builder v5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... v5 (staging)</w:t>
      </w:r>
      <w:r>
        <w:rPr>
          <w:rFonts w:ascii="Calibri" w:cs="Calibri" w:eastAsia="Calibri" w:hAnsi="Calibri"/>
          <w:sz w:val="22"/>
          <w:szCs w:val="22"/>
        </w:rPr>
        <w:t xml:space="preserve">). Any older label (v4 or below) means the old image is running, and it discards the save-dialog seed.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DownloadDirectory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DefaultDownloadDirectory</w:t>
      </w:r>
      <w:r>
        <w:rPr>
          <w:rFonts w:ascii="Calibri" w:cs="Calibri" w:eastAsia="Calibri" w:hAnsi="Calibri"/>
          <w:sz w:val="22"/>
          <w:szCs w:val="22"/>
        </w:rPr>
        <w:t xml:space="preserve"> both show </w:t>
      </w:r>
      <w:r>
        <w:rPr>
          <w:rFonts w:ascii="Consolas" w:cs="Consolas" w:eastAsia="Consolas" w:hAnsi="Consolas"/>
          <w:sz w:val="20"/>
          <w:szCs w:val="20"/>
        </w:rPr>
        <w:t xml:space="preserve">&lt;DIR&gt;</w:t>
      </w:r>
      <w:r>
        <w:rPr>
          <w:rFonts w:ascii="Calibri" w:cs="Calibri" w:eastAsia="Calibri" w:hAnsi="Calibri"/>
          <w:sz w:val="22"/>
          <w:szCs w:val="22"/>
        </w:rPr>
        <w:t xml:space="preserve">, with no "Superseding"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 query,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 Results</w:t>
      </w:r>
      <w:r>
        <w:rPr>
          <w:rFonts w:ascii="Calibri" w:cs="Calibri" w:eastAsia="Calibri" w:hAnsi="Calibri"/>
          <w:sz w:val="22"/>
          <w:szCs w:val="22"/>
        </w:rPr>
        <w:t xml:space="preserve">, and confirm the save dialog opens at the shared drive. Then confirm the file is on the share.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If it still lands in the wrong place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Send the maintainers the output of the three commands above, plus a screenshot of </w:t>
      </w: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 and the Deployment YAML.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2026-10-13T13:44:57.955Z</dcterms:created>
  <dcterms:modified xsi:type="dcterms:W3CDTF">2026-10-13T13:44:57.955Z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