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7D242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16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7D242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16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4D706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4D706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4D706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D242E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Ejercicios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4D7066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D242E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Ejercicios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6B08F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8E32A1" w:rsidRDefault="00F93C9D" w:rsidP="00411C7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D55A79" w:rsidRPr="00D55A79" w:rsidRDefault="00F93C9D">
          <w:pPr>
            <w:pStyle w:val="TDC1"/>
            <w:rPr>
              <w:rFonts w:eastAsiaTheme="minorEastAsia"/>
              <w:b w:val="0"/>
              <w:smallCaps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6288" w:history="1">
            <w:r w:rsidR="00D55A79" w:rsidRPr="00D55A79">
              <w:rPr>
                <w:rStyle w:val="Hipervnculo"/>
                <w:smallCaps/>
              </w:rPr>
              <w:t>1</w:t>
            </w:r>
            <w:r w:rsidR="00D55A79" w:rsidRPr="00D55A79">
              <w:rPr>
                <w:rFonts w:eastAsiaTheme="minorEastAsia"/>
                <w:b w:val="0"/>
                <w:smallCaps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</w:rPr>
              <w:t>Préstamos</w:t>
            </w:r>
            <w:r w:rsidR="00D55A79" w:rsidRPr="00D55A79">
              <w:rPr>
                <w:smallCaps/>
                <w:webHidden/>
              </w:rPr>
              <w:tab/>
            </w:r>
            <w:r w:rsidR="00D55A79" w:rsidRPr="00D55A79">
              <w:rPr>
                <w:smallCaps/>
                <w:webHidden/>
              </w:rPr>
              <w:fldChar w:fldCharType="begin"/>
            </w:r>
            <w:r w:rsidR="00D55A79" w:rsidRPr="00D55A79">
              <w:rPr>
                <w:smallCaps/>
                <w:webHidden/>
              </w:rPr>
              <w:instrText xml:space="preserve"> PAGEREF _Toc57586288 \h </w:instrText>
            </w:r>
            <w:r w:rsidR="00D55A79" w:rsidRPr="00D55A79">
              <w:rPr>
                <w:smallCaps/>
                <w:webHidden/>
              </w:rPr>
            </w:r>
            <w:r w:rsidR="00D55A79" w:rsidRPr="00D55A79">
              <w:rPr>
                <w:smallCaps/>
                <w:webHidden/>
              </w:rPr>
              <w:fldChar w:fldCharType="separate"/>
            </w:r>
            <w:r w:rsidR="009A27E3">
              <w:rPr>
                <w:smallCaps/>
                <w:webHidden/>
              </w:rPr>
              <w:t>2</w:t>
            </w:r>
            <w:r w:rsidR="00D55A79" w:rsidRPr="00D55A79">
              <w:rPr>
                <w:smallCaps/>
                <w:webHidden/>
              </w:rPr>
              <w:fldChar w:fldCharType="end"/>
            </w:r>
          </w:hyperlink>
        </w:p>
        <w:p w:rsidR="00D55A79" w:rsidRPr="00D55A79" w:rsidRDefault="004D7066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89" w:history="1">
            <w:r w:rsidR="00D55A79" w:rsidRPr="00D55A79">
              <w:rPr>
                <w:rStyle w:val="Hipervnculo"/>
                <w:smallCaps/>
                <w:noProof/>
              </w:rPr>
              <w:t>1.1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¿Cuál es el objeto de las SGR?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_Toc57586289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4D7066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0" w:history="1">
            <w:r w:rsidR="00D55A79" w:rsidRPr="00D55A79">
              <w:rPr>
                <w:rStyle w:val="Hipervnculo"/>
                <w:smallCaps/>
                <w:noProof/>
              </w:rPr>
              <w:t>1.2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¿Qué tipo de comisiones cobra un SGR?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_Toc57586290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4D7066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1" w:history="1">
            <w:r w:rsidR="00D55A79" w:rsidRPr="00D55A79">
              <w:rPr>
                <w:rStyle w:val="Hipervnculo"/>
                <w:smallCaps/>
                <w:noProof/>
              </w:rPr>
              <w:t>1.3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Los préstamos que avala ¿son a corto plazo o a largo plazo?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_Toc57586291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4D7066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2" w:history="1">
            <w:r w:rsidR="00D55A79" w:rsidRPr="00D55A79">
              <w:rPr>
                <w:rStyle w:val="Hipervnculo"/>
                <w:smallCaps/>
                <w:noProof/>
              </w:rPr>
              <w:t>1.4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¿Qué tipo de empresas suelen acudir con mayor frecuencia a una SGR?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_Toc57586292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4D7066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3" w:history="1">
            <w:r w:rsidR="00D55A79" w:rsidRPr="00D55A79">
              <w:rPr>
                <w:rStyle w:val="Hipervnculo"/>
                <w:smallCaps/>
                <w:noProof/>
              </w:rPr>
              <w:t>1.5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El servicio que prestan las SGR ¿está muy solicitado por las pymes?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_Toc57586293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411C74" w:rsidRPr="00DC6600" w:rsidRDefault="00F93C9D" w:rsidP="00411C74">
      <w:pPr>
        <w:pStyle w:val="Ttulo1"/>
        <w:numPr>
          <w:ilvl w:val="0"/>
          <w:numId w:val="0"/>
        </w:numPr>
        <w:ind w:left="360"/>
      </w:pPr>
      <w:r>
        <w:br w:type="page"/>
      </w:r>
    </w:p>
    <w:p w:rsidR="00411C74" w:rsidRDefault="00411C74" w:rsidP="00411C74">
      <w:bookmarkStart w:id="0" w:name="_GoBack"/>
      <w:bookmarkEnd w:id="0"/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2013"/>
        <w:gridCol w:w="2051"/>
        <w:gridCol w:w="2028"/>
        <w:gridCol w:w="2413"/>
      </w:tblGrid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/>
        </w:tc>
        <w:tc>
          <w:tcPr>
            <w:tcW w:w="2051" w:type="dxa"/>
          </w:tcPr>
          <w:p w:rsidR="00411C74" w:rsidRDefault="00411C74" w:rsidP="00130511">
            <w:r>
              <w:t>Activo</w:t>
            </w:r>
          </w:p>
        </w:tc>
        <w:tc>
          <w:tcPr>
            <w:tcW w:w="2028" w:type="dxa"/>
          </w:tcPr>
          <w:p w:rsidR="00411C74" w:rsidRDefault="00411C74" w:rsidP="00130511">
            <w:r>
              <w:t>Pasivo</w:t>
            </w:r>
          </w:p>
        </w:tc>
        <w:tc>
          <w:tcPr>
            <w:tcW w:w="2413" w:type="dxa"/>
          </w:tcPr>
          <w:p w:rsidR="00411C74" w:rsidRDefault="00411C74" w:rsidP="00130511"/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/>
        </w:tc>
        <w:tc>
          <w:tcPr>
            <w:tcW w:w="2051" w:type="dxa"/>
          </w:tcPr>
          <w:p w:rsidR="00411C74" w:rsidRDefault="00411C74" w:rsidP="00130511"/>
        </w:tc>
        <w:tc>
          <w:tcPr>
            <w:tcW w:w="2028" w:type="dxa"/>
          </w:tcPr>
          <w:p w:rsidR="00411C74" w:rsidRDefault="00411C74" w:rsidP="00130511">
            <w:r>
              <w:t>Patrimonio Neto</w:t>
            </w:r>
          </w:p>
        </w:tc>
        <w:tc>
          <w:tcPr>
            <w:tcW w:w="2413" w:type="dxa"/>
          </w:tcPr>
          <w:p w:rsidR="00411C74" w:rsidRDefault="00411C74" w:rsidP="00130511">
            <w:r>
              <w:t>Capital Social – 5000</w:t>
            </w:r>
          </w:p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>
            <w:r>
              <w:t>Activo No Corriente</w:t>
            </w:r>
          </w:p>
        </w:tc>
        <w:tc>
          <w:tcPr>
            <w:tcW w:w="2051" w:type="dxa"/>
          </w:tcPr>
          <w:p w:rsidR="00411C74" w:rsidRPr="00411C74" w:rsidRDefault="00411C74" w:rsidP="00130511">
            <w:r>
              <w:t>Herramientas – 1500</w:t>
            </w:r>
          </w:p>
        </w:tc>
        <w:tc>
          <w:tcPr>
            <w:tcW w:w="2028" w:type="dxa"/>
          </w:tcPr>
          <w:p w:rsidR="00411C74" w:rsidRDefault="00411C74" w:rsidP="00130511">
            <w:r>
              <w:t>Pasivo No Corriente</w:t>
            </w:r>
          </w:p>
        </w:tc>
        <w:tc>
          <w:tcPr>
            <w:tcW w:w="2413" w:type="dxa"/>
          </w:tcPr>
          <w:p w:rsidR="00411C74" w:rsidRDefault="00411C74" w:rsidP="00130511">
            <w:r>
              <w:t>Préstamo 3 años - 5000</w:t>
            </w:r>
          </w:p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/>
        </w:tc>
        <w:tc>
          <w:tcPr>
            <w:tcW w:w="2051" w:type="dxa"/>
          </w:tcPr>
          <w:p w:rsidR="00411C74" w:rsidRDefault="00411C74" w:rsidP="00130511">
            <w:r>
              <w:t>Mobiliario - 4000</w:t>
            </w:r>
          </w:p>
        </w:tc>
        <w:tc>
          <w:tcPr>
            <w:tcW w:w="2028" w:type="dxa"/>
          </w:tcPr>
          <w:p w:rsidR="00411C74" w:rsidRDefault="00411C74" w:rsidP="00130511"/>
        </w:tc>
        <w:tc>
          <w:tcPr>
            <w:tcW w:w="2413" w:type="dxa"/>
          </w:tcPr>
          <w:p w:rsidR="00411C74" w:rsidRDefault="00411C74" w:rsidP="00130511"/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/>
        </w:tc>
        <w:tc>
          <w:tcPr>
            <w:tcW w:w="2051" w:type="dxa"/>
          </w:tcPr>
          <w:p w:rsidR="00411C74" w:rsidRDefault="00411C74" w:rsidP="00130511"/>
        </w:tc>
        <w:tc>
          <w:tcPr>
            <w:tcW w:w="2028" w:type="dxa"/>
          </w:tcPr>
          <w:p w:rsidR="00411C74" w:rsidRDefault="00411C74" w:rsidP="00130511"/>
        </w:tc>
        <w:tc>
          <w:tcPr>
            <w:tcW w:w="2413" w:type="dxa"/>
          </w:tcPr>
          <w:p w:rsidR="00411C74" w:rsidRDefault="00411C74" w:rsidP="00130511"/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>
            <w:r>
              <w:t>Activo Corriente</w:t>
            </w:r>
          </w:p>
        </w:tc>
        <w:tc>
          <w:tcPr>
            <w:tcW w:w="2051" w:type="dxa"/>
          </w:tcPr>
          <w:p w:rsidR="00411C74" w:rsidRDefault="00411C74" w:rsidP="00130511">
            <w:r>
              <w:t>Clientes – 1000</w:t>
            </w:r>
          </w:p>
        </w:tc>
        <w:tc>
          <w:tcPr>
            <w:tcW w:w="2028" w:type="dxa"/>
          </w:tcPr>
          <w:p w:rsidR="00411C74" w:rsidRDefault="00411C74" w:rsidP="00130511">
            <w:r>
              <w:t>Pasivo Corriente</w:t>
            </w:r>
          </w:p>
        </w:tc>
        <w:tc>
          <w:tcPr>
            <w:tcW w:w="2413" w:type="dxa"/>
          </w:tcPr>
          <w:p w:rsidR="00411C74" w:rsidRDefault="00411C74" w:rsidP="00130511">
            <w:r>
              <w:t>IVA Repercutido – 5000</w:t>
            </w:r>
          </w:p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/>
        </w:tc>
        <w:tc>
          <w:tcPr>
            <w:tcW w:w="2051" w:type="dxa"/>
          </w:tcPr>
          <w:p w:rsidR="00411C74" w:rsidRDefault="00411C74" w:rsidP="00130511">
            <w:r>
              <w:t>IVA Soportado - 2500</w:t>
            </w:r>
          </w:p>
        </w:tc>
        <w:tc>
          <w:tcPr>
            <w:tcW w:w="2028" w:type="dxa"/>
          </w:tcPr>
          <w:p w:rsidR="00411C74" w:rsidRDefault="00411C74" w:rsidP="00130511"/>
        </w:tc>
        <w:tc>
          <w:tcPr>
            <w:tcW w:w="2413" w:type="dxa"/>
          </w:tcPr>
          <w:p w:rsidR="00411C74" w:rsidRDefault="00411C74" w:rsidP="00130511">
            <w:r>
              <w:t>Deudas Proveedores - 2000</w:t>
            </w:r>
          </w:p>
        </w:tc>
      </w:tr>
      <w:tr w:rsidR="00411C74" w:rsidTr="00DB0BDF">
        <w:trPr>
          <w:trHeight w:val="283"/>
        </w:trPr>
        <w:tc>
          <w:tcPr>
            <w:tcW w:w="2013" w:type="dxa"/>
          </w:tcPr>
          <w:p w:rsidR="00411C74" w:rsidRDefault="00411C74" w:rsidP="00130511"/>
        </w:tc>
        <w:tc>
          <w:tcPr>
            <w:tcW w:w="2051" w:type="dxa"/>
          </w:tcPr>
          <w:p w:rsidR="00411C74" w:rsidRDefault="00411C74" w:rsidP="00130511">
            <w:r>
              <w:t>Banco - 3000</w:t>
            </w:r>
          </w:p>
        </w:tc>
        <w:tc>
          <w:tcPr>
            <w:tcW w:w="2028" w:type="dxa"/>
          </w:tcPr>
          <w:p w:rsidR="00411C74" w:rsidRDefault="00411C74" w:rsidP="00130511"/>
        </w:tc>
        <w:tc>
          <w:tcPr>
            <w:tcW w:w="2413" w:type="dxa"/>
          </w:tcPr>
          <w:p w:rsidR="00411C74" w:rsidRDefault="00411C74" w:rsidP="00130511"/>
        </w:tc>
      </w:tr>
      <w:tr w:rsidR="00DB0BDF" w:rsidTr="00DB0BDF">
        <w:trPr>
          <w:trHeight w:val="283"/>
        </w:trPr>
        <w:tc>
          <w:tcPr>
            <w:tcW w:w="2013" w:type="dxa"/>
          </w:tcPr>
          <w:p w:rsidR="00DB0BDF" w:rsidRDefault="00DB0BDF" w:rsidP="00DB0BDF"/>
        </w:tc>
        <w:tc>
          <w:tcPr>
            <w:tcW w:w="2051" w:type="dxa"/>
          </w:tcPr>
          <w:p w:rsidR="00DB0BDF" w:rsidRDefault="00DB0BDF" w:rsidP="00DB0BDF">
            <w:r>
              <w:t>Mercaderías - 5000</w:t>
            </w:r>
          </w:p>
        </w:tc>
        <w:tc>
          <w:tcPr>
            <w:tcW w:w="2028" w:type="dxa"/>
          </w:tcPr>
          <w:p w:rsidR="00DB0BDF" w:rsidRDefault="00DB0BDF" w:rsidP="00DB0BDF"/>
        </w:tc>
        <w:tc>
          <w:tcPr>
            <w:tcW w:w="2413" w:type="dxa"/>
          </w:tcPr>
          <w:p w:rsidR="00DB0BDF" w:rsidRDefault="00DB0BDF" w:rsidP="00DB0BDF"/>
        </w:tc>
      </w:tr>
      <w:tr w:rsidR="00DB0BDF" w:rsidTr="00DB0BDF">
        <w:trPr>
          <w:trHeight w:val="283"/>
        </w:trPr>
        <w:tc>
          <w:tcPr>
            <w:tcW w:w="2013" w:type="dxa"/>
          </w:tcPr>
          <w:p w:rsidR="00DB0BDF" w:rsidRDefault="00DB0BDF" w:rsidP="00DB0BDF">
            <w:r>
              <w:t>Total Activo</w:t>
            </w:r>
          </w:p>
        </w:tc>
        <w:tc>
          <w:tcPr>
            <w:tcW w:w="2051" w:type="dxa"/>
          </w:tcPr>
          <w:p w:rsidR="00DB0BDF" w:rsidRDefault="00DB0BDF" w:rsidP="00DB0BDF">
            <w:r>
              <w:t>17000</w:t>
            </w:r>
          </w:p>
        </w:tc>
        <w:tc>
          <w:tcPr>
            <w:tcW w:w="2028" w:type="dxa"/>
          </w:tcPr>
          <w:p w:rsidR="00DB0BDF" w:rsidRDefault="00DB0BDF" w:rsidP="00DB0BDF">
            <w:r>
              <w:t>Total Pasivo</w:t>
            </w:r>
          </w:p>
        </w:tc>
        <w:tc>
          <w:tcPr>
            <w:tcW w:w="2413" w:type="dxa"/>
          </w:tcPr>
          <w:p w:rsidR="00DB0BDF" w:rsidRDefault="00DB0BDF" w:rsidP="00DB0BDF">
            <w:r>
              <w:t>17000</w:t>
            </w:r>
          </w:p>
        </w:tc>
      </w:tr>
    </w:tbl>
    <w:p w:rsidR="00DC6600" w:rsidRDefault="00411C74" w:rsidP="00411C74">
      <w:r>
        <w:t xml:space="preserve">Fondo Maniobra : AC – PC = 11500 - 7000 = 4500 &gt; 0 </w:t>
      </w:r>
      <w:r>
        <w:sym w:font="Wingdings" w:char="F0E0"/>
      </w:r>
      <w:r>
        <w:t xml:space="preserve"> Puede hacer frente a las deudas a corto plazo</w:t>
      </w:r>
    </w:p>
    <w:p w:rsidR="00411C74" w:rsidRDefault="00411C74" w:rsidP="00411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1C74" w:rsidTr="00411C74">
        <w:tc>
          <w:tcPr>
            <w:tcW w:w="2123" w:type="dxa"/>
          </w:tcPr>
          <w:p w:rsidR="00411C74" w:rsidRDefault="00411C74" w:rsidP="00411C74"/>
        </w:tc>
        <w:tc>
          <w:tcPr>
            <w:tcW w:w="2123" w:type="dxa"/>
          </w:tcPr>
          <w:p w:rsidR="00411C74" w:rsidRDefault="00411C74" w:rsidP="00411C74">
            <w:r>
              <w:t>Activo</w:t>
            </w:r>
          </w:p>
        </w:tc>
        <w:tc>
          <w:tcPr>
            <w:tcW w:w="2124" w:type="dxa"/>
          </w:tcPr>
          <w:p w:rsidR="00411C74" w:rsidRDefault="00411C74" w:rsidP="00411C74">
            <w:r>
              <w:t>Pasivo</w:t>
            </w:r>
          </w:p>
        </w:tc>
        <w:tc>
          <w:tcPr>
            <w:tcW w:w="2124" w:type="dxa"/>
          </w:tcPr>
          <w:p w:rsidR="00411C74" w:rsidRDefault="00411C74" w:rsidP="00411C74"/>
        </w:tc>
      </w:tr>
      <w:tr w:rsidR="00411C74" w:rsidTr="00411C74">
        <w:tc>
          <w:tcPr>
            <w:tcW w:w="2123" w:type="dxa"/>
          </w:tcPr>
          <w:p w:rsidR="00411C74" w:rsidRDefault="00411C74" w:rsidP="00411C74">
            <w:r>
              <w:t>Activo No Corriente</w:t>
            </w:r>
          </w:p>
        </w:tc>
        <w:tc>
          <w:tcPr>
            <w:tcW w:w="2123" w:type="dxa"/>
          </w:tcPr>
          <w:p w:rsidR="00411C74" w:rsidRDefault="00411C74" w:rsidP="00411C74">
            <w:r>
              <w:t>Maquinaria – 25000</w:t>
            </w:r>
          </w:p>
        </w:tc>
        <w:tc>
          <w:tcPr>
            <w:tcW w:w="2124" w:type="dxa"/>
          </w:tcPr>
          <w:p w:rsidR="00411C74" w:rsidRDefault="00411C74" w:rsidP="00411C74">
            <w:r>
              <w:t>Patrimonio Neto</w:t>
            </w:r>
          </w:p>
        </w:tc>
        <w:tc>
          <w:tcPr>
            <w:tcW w:w="2124" w:type="dxa"/>
          </w:tcPr>
          <w:p w:rsidR="00411C74" w:rsidRDefault="00DB0BDF" w:rsidP="00411C74">
            <w:r>
              <w:t>Capital Social – 10000</w:t>
            </w:r>
          </w:p>
        </w:tc>
      </w:tr>
      <w:tr w:rsidR="00DB0BDF" w:rsidTr="00411C74">
        <w:tc>
          <w:tcPr>
            <w:tcW w:w="2123" w:type="dxa"/>
          </w:tcPr>
          <w:p w:rsidR="00DB0BDF" w:rsidRDefault="00DB0BDF" w:rsidP="00411C74"/>
        </w:tc>
        <w:tc>
          <w:tcPr>
            <w:tcW w:w="2123" w:type="dxa"/>
          </w:tcPr>
          <w:p w:rsidR="00DB0BDF" w:rsidRDefault="00DB0BDF" w:rsidP="00411C74"/>
        </w:tc>
        <w:tc>
          <w:tcPr>
            <w:tcW w:w="2124" w:type="dxa"/>
          </w:tcPr>
          <w:p w:rsidR="00DB0BDF" w:rsidRDefault="00DB0BDF" w:rsidP="00411C74"/>
        </w:tc>
        <w:tc>
          <w:tcPr>
            <w:tcW w:w="2124" w:type="dxa"/>
          </w:tcPr>
          <w:p w:rsidR="00DB0BDF" w:rsidRDefault="00DB0BDF" w:rsidP="00411C74">
            <w:r>
              <w:t>Reservas – 4000</w:t>
            </w:r>
          </w:p>
        </w:tc>
      </w:tr>
      <w:tr w:rsidR="00DB0BDF" w:rsidTr="00411C74">
        <w:tc>
          <w:tcPr>
            <w:tcW w:w="2123" w:type="dxa"/>
          </w:tcPr>
          <w:p w:rsidR="00DB0BDF" w:rsidRDefault="00DB0BDF" w:rsidP="00411C74"/>
        </w:tc>
        <w:tc>
          <w:tcPr>
            <w:tcW w:w="2123" w:type="dxa"/>
          </w:tcPr>
          <w:p w:rsidR="00DB0BDF" w:rsidRDefault="00DB0BDF" w:rsidP="00411C74"/>
        </w:tc>
        <w:tc>
          <w:tcPr>
            <w:tcW w:w="2124" w:type="dxa"/>
          </w:tcPr>
          <w:p w:rsidR="00DB0BDF" w:rsidRDefault="00DB0BDF" w:rsidP="00411C74"/>
        </w:tc>
        <w:tc>
          <w:tcPr>
            <w:tcW w:w="2124" w:type="dxa"/>
          </w:tcPr>
          <w:p w:rsidR="00DB0BDF" w:rsidRDefault="00DB0BDF" w:rsidP="00DB0BDF">
            <w:r>
              <w:t>Resultado Ejercicio (Beneficio) – 10000</w:t>
            </w:r>
          </w:p>
        </w:tc>
      </w:tr>
      <w:tr w:rsidR="00DB0BDF" w:rsidTr="00411C74">
        <w:tc>
          <w:tcPr>
            <w:tcW w:w="2123" w:type="dxa"/>
          </w:tcPr>
          <w:p w:rsidR="00DB0BDF" w:rsidRDefault="00DB0BDF" w:rsidP="00DB0BDF"/>
        </w:tc>
        <w:tc>
          <w:tcPr>
            <w:tcW w:w="2123" w:type="dxa"/>
          </w:tcPr>
          <w:p w:rsidR="00DB0BDF" w:rsidRDefault="00DB0BDF" w:rsidP="00DB0BDF">
            <w:r>
              <w:t>Ordenadores – 1000</w:t>
            </w:r>
          </w:p>
        </w:tc>
        <w:tc>
          <w:tcPr>
            <w:tcW w:w="2124" w:type="dxa"/>
          </w:tcPr>
          <w:p w:rsidR="00DB0BDF" w:rsidRDefault="00DB0BDF" w:rsidP="00DB0BDF">
            <w:r>
              <w:t>Pasivo No Corriente</w:t>
            </w:r>
          </w:p>
        </w:tc>
        <w:tc>
          <w:tcPr>
            <w:tcW w:w="2124" w:type="dxa"/>
          </w:tcPr>
          <w:p w:rsidR="00DB0BDF" w:rsidRDefault="00DB0BDF" w:rsidP="00DB0BDF">
            <w:r>
              <w:t>Préstamo 2 años – 5000</w:t>
            </w:r>
          </w:p>
        </w:tc>
      </w:tr>
      <w:tr w:rsidR="00411C74" w:rsidTr="00411C74">
        <w:tc>
          <w:tcPr>
            <w:tcW w:w="2123" w:type="dxa"/>
          </w:tcPr>
          <w:p w:rsidR="00411C74" w:rsidRDefault="00411C74" w:rsidP="00411C74">
            <w:r>
              <w:t>Activo Corriente</w:t>
            </w:r>
          </w:p>
        </w:tc>
        <w:tc>
          <w:tcPr>
            <w:tcW w:w="2123" w:type="dxa"/>
          </w:tcPr>
          <w:p w:rsidR="00411C74" w:rsidRDefault="00DB0BDF" w:rsidP="00411C74">
            <w:r>
              <w:t>Mercaderías – 11000</w:t>
            </w:r>
          </w:p>
        </w:tc>
        <w:tc>
          <w:tcPr>
            <w:tcW w:w="2124" w:type="dxa"/>
          </w:tcPr>
          <w:p w:rsidR="00411C74" w:rsidRDefault="00411C74" w:rsidP="00411C74">
            <w:r>
              <w:t>Pasivo Corriente</w:t>
            </w:r>
          </w:p>
        </w:tc>
        <w:tc>
          <w:tcPr>
            <w:tcW w:w="2124" w:type="dxa"/>
          </w:tcPr>
          <w:p w:rsidR="00411C74" w:rsidRDefault="00DB0BDF" w:rsidP="00411C74">
            <w:r>
              <w:t>Crédito 9 meses – 3000</w:t>
            </w:r>
          </w:p>
        </w:tc>
      </w:tr>
      <w:tr w:rsidR="00411C74" w:rsidTr="00411C74">
        <w:tc>
          <w:tcPr>
            <w:tcW w:w="2123" w:type="dxa"/>
          </w:tcPr>
          <w:p w:rsidR="00411C74" w:rsidRDefault="00411C74" w:rsidP="00411C74"/>
        </w:tc>
        <w:tc>
          <w:tcPr>
            <w:tcW w:w="2123" w:type="dxa"/>
          </w:tcPr>
          <w:p w:rsidR="00411C74" w:rsidRDefault="00DB0BDF" w:rsidP="00411C74">
            <w:r>
              <w:t>IVA Soportado – 2000</w:t>
            </w:r>
          </w:p>
        </w:tc>
        <w:tc>
          <w:tcPr>
            <w:tcW w:w="2124" w:type="dxa"/>
          </w:tcPr>
          <w:p w:rsidR="00411C74" w:rsidRDefault="00411C74" w:rsidP="00411C74"/>
        </w:tc>
        <w:tc>
          <w:tcPr>
            <w:tcW w:w="2124" w:type="dxa"/>
          </w:tcPr>
          <w:p w:rsidR="00411C74" w:rsidRDefault="00DB0BDF" w:rsidP="00411C74">
            <w:r>
              <w:t>IVA Repercutido – 7000</w:t>
            </w:r>
          </w:p>
        </w:tc>
      </w:tr>
      <w:tr w:rsidR="00411C74" w:rsidTr="00411C74">
        <w:tc>
          <w:tcPr>
            <w:tcW w:w="2123" w:type="dxa"/>
          </w:tcPr>
          <w:p w:rsidR="00411C74" w:rsidRDefault="00411C74" w:rsidP="00411C74"/>
        </w:tc>
        <w:tc>
          <w:tcPr>
            <w:tcW w:w="2123" w:type="dxa"/>
          </w:tcPr>
          <w:p w:rsidR="00411C74" w:rsidRDefault="00DB0BDF" w:rsidP="00411C74">
            <w:r>
              <w:t>Bancos – 3000</w:t>
            </w:r>
          </w:p>
        </w:tc>
        <w:tc>
          <w:tcPr>
            <w:tcW w:w="2124" w:type="dxa"/>
          </w:tcPr>
          <w:p w:rsidR="00411C74" w:rsidRDefault="00411C74" w:rsidP="00411C74"/>
        </w:tc>
        <w:tc>
          <w:tcPr>
            <w:tcW w:w="2124" w:type="dxa"/>
          </w:tcPr>
          <w:p w:rsidR="00411C74" w:rsidRDefault="00DB0BDF" w:rsidP="00411C74">
            <w:r>
              <w:t>Deudas Proveedores – 6000</w:t>
            </w:r>
          </w:p>
        </w:tc>
      </w:tr>
      <w:tr w:rsidR="00DB0BDF" w:rsidTr="00411C74">
        <w:tc>
          <w:tcPr>
            <w:tcW w:w="2123" w:type="dxa"/>
          </w:tcPr>
          <w:p w:rsidR="00DB0BDF" w:rsidRDefault="00DB0BDF" w:rsidP="00411C74"/>
        </w:tc>
        <w:tc>
          <w:tcPr>
            <w:tcW w:w="2123" w:type="dxa"/>
          </w:tcPr>
          <w:p w:rsidR="00DB0BDF" w:rsidRDefault="00DB0BDF" w:rsidP="00411C74">
            <w:r>
              <w:t>Deudas Clientes – 2000</w:t>
            </w:r>
          </w:p>
        </w:tc>
        <w:tc>
          <w:tcPr>
            <w:tcW w:w="2124" w:type="dxa"/>
          </w:tcPr>
          <w:p w:rsidR="00DB0BDF" w:rsidRDefault="00DB0BDF" w:rsidP="00411C74"/>
        </w:tc>
        <w:tc>
          <w:tcPr>
            <w:tcW w:w="2124" w:type="dxa"/>
          </w:tcPr>
          <w:p w:rsidR="00DB0BDF" w:rsidRDefault="00DB0BDF" w:rsidP="00411C74"/>
        </w:tc>
      </w:tr>
      <w:tr w:rsidR="00411C74" w:rsidTr="00411C74">
        <w:tc>
          <w:tcPr>
            <w:tcW w:w="2123" w:type="dxa"/>
          </w:tcPr>
          <w:p w:rsidR="00411C74" w:rsidRDefault="00411C74" w:rsidP="00411C74"/>
        </w:tc>
        <w:tc>
          <w:tcPr>
            <w:tcW w:w="2123" w:type="dxa"/>
          </w:tcPr>
          <w:p w:rsidR="00411C74" w:rsidRDefault="00DB0BDF" w:rsidP="00411C74">
            <w:r>
              <w:t>Caja - 1000</w:t>
            </w:r>
          </w:p>
        </w:tc>
        <w:tc>
          <w:tcPr>
            <w:tcW w:w="2124" w:type="dxa"/>
          </w:tcPr>
          <w:p w:rsidR="00411C74" w:rsidRDefault="00411C74" w:rsidP="00411C74"/>
        </w:tc>
        <w:tc>
          <w:tcPr>
            <w:tcW w:w="2124" w:type="dxa"/>
          </w:tcPr>
          <w:p w:rsidR="00411C74" w:rsidRDefault="00411C74" w:rsidP="00411C74"/>
        </w:tc>
      </w:tr>
      <w:tr w:rsidR="00411C74" w:rsidTr="00411C74">
        <w:tc>
          <w:tcPr>
            <w:tcW w:w="2123" w:type="dxa"/>
          </w:tcPr>
          <w:p w:rsidR="00411C74" w:rsidRDefault="00411C74" w:rsidP="00411C74">
            <w:r>
              <w:t>Total Activo</w:t>
            </w:r>
          </w:p>
        </w:tc>
        <w:tc>
          <w:tcPr>
            <w:tcW w:w="2123" w:type="dxa"/>
          </w:tcPr>
          <w:p w:rsidR="00411C74" w:rsidRDefault="00DB0BDF" w:rsidP="00411C74">
            <w:r>
              <w:t>45000</w:t>
            </w:r>
          </w:p>
        </w:tc>
        <w:tc>
          <w:tcPr>
            <w:tcW w:w="2124" w:type="dxa"/>
          </w:tcPr>
          <w:p w:rsidR="00411C74" w:rsidRDefault="00411C74" w:rsidP="00411C74">
            <w:r>
              <w:t>Total Pasivo</w:t>
            </w:r>
          </w:p>
        </w:tc>
        <w:tc>
          <w:tcPr>
            <w:tcW w:w="2124" w:type="dxa"/>
          </w:tcPr>
          <w:p w:rsidR="00411C74" w:rsidRDefault="00DB0BDF" w:rsidP="00411C74">
            <w:r>
              <w:t>45000</w:t>
            </w:r>
          </w:p>
        </w:tc>
      </w:tr>
    </w:tbl>
    <w:p w:rsidR="00411C74" w:rsidRDefault="00411C74" w:rsidP="00411C74"/>
    <w:p w:rsidR="00DB0BDF" w:rsidRDefault="00DB0BDF" w:rsidP="00411C74">
      <w:r>
        <w:t>Resultado Ejercicio – 10000</w:t>
      </w:r>
    </w:p>
    <w:p w:rsidR="00DB0BDF" w:rsidRPr="00DC6600" w:rsidRDefault="00DB0BDF" w:rsidP="00411C74">
      <w:r>
        <w:t xml:space="preserve">FM = AC – PC = 19000 – 16000 = 3000 &gt; 0 </w:t>
      </w:r>
      <w:r>
        <w:sym w:font="Wingdings" w:char="F0E0"/>
      </w:r>
      <w:r>
        <w:t xml:space="preserve"> Puede hacer frente a las deudas a corto plazo</w:t>
      </w:r>
    </w:p>
    <w:sectPr w:rsidR="00DB0BDF" w:rsidRPr="00DC6600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66" w:rsidRDefault="004D7066" w:rsidP="00A07BC5">
      <w:pPr>
        <w:spacing w:after="0" w:line="240" w:lineRule="auto"/>
      </w:pPr>
      <w:r>
        <w:separator/>
      </w:r>
    </w:p>
  </w:endnote>
  <w:endnote w:type="continuationSeparator" w:id="0">
    <w:p w:rsidR="004D7066" w:rsidRDefault="004D7066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DB0BDF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66" w:rsidRDefault="004D7066" w:rsidP="00A07BC5">
      <w:pPr>
        <w:spacing w:after="0" w:line="240" w:lineRule="auto"/>
      </w:pPr>
      <w:r>
        <w:separator/>
      </w:r>
    </w:p>
  </w:footnote>
  <w:footnote w:type="continuationSeparator" w:id="0">
    <w:p w:rsidR="004D7066" w:rsidRDefault="004D7066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4D7066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242E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Ejercicios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3D61"/>
    <w:multiLevelType w:val="multilevel"/>
    <w:tmpl w:val="539AADD6"/>
    <w:numStyleLink w:val="Estilo3"/>
  </w:abstractNum>
  <w:abstractNum w:abstractNumId="3" w15:restartNumberingAfterBreak="0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1849"/>
    <w:multiLevelType w:val="multilevel"/>
    <w:tmpl w:val="18803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0916B6"/>
    <w:multiLevelType w:val="multilevel"/>
    <w:tmpl w:val="0C0A001D"/>
    <w:numStyleLink w:val="Estilo2"/>
  </w:abstractNum>
  <w:abstractNum w:abstractNumId="9" w15:restartNumberingAfterBreak="0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D35D55"/>
    <w:multiLevelType w:val="hybridMultilevel"/>
    <w:tmpl w:val="69E85E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6152D20"/>
    <w:multiLevelType w:val="hybridMultilevel"/>
    <w:tmpl w:val="FCF838C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B62C1"/>
    <w:multiLevelType w:val="hybridMultilevel"/>
    <w:tmpl w:val="D1AEB36E"/>
    <w:lvl w:ilvl="0" w:tplc="00343680">
      <w:start w:val="1"/>
      <w:numFmt w:val="upperLetter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4B36EC"/>
    <w:multiLevelType w:val="hybridMultilevel"/>
    <w:tmpl w:val="884A2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6DED"/>
    <w:multiLevelType w:val="hybridMultilevel"/>
    <w:tmpl w:val="0F081F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23"/>
  </w:num>
  <w:num w:numId="3">
    <w:abstractNumId w:val="0"/>
  </w:num>
  <w:num w:numId="4">
    <w:abstractNumId w:val="8"/>
  </w:num>
  <w:num w:numId="5">
    <w:abstractNumId w:val="20"/>
  </w:num>
  <w:num w:numId="6">
    <w:abstractNumId w:val="7"/>
  </w:num>
  <w:num w:numId="7">
    <w:abstractNumId w:val="13"/>
  </w:num>
  <w:num w:numId="8">
    <w:abstractNumId w:val="12"/>
  </w:num>
  <w:num w:numId="9">
    <w:abstractNumId w:val="16"/>
  </w:num>
  <w:num w:numId="10">
    <w:abstractNumId w:val="2"/>
  </w:num>
  <w:num w:numId="11">
    <w:abstractNumId w:val="19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  <w:num w:numId="20">
    <w:abstractNumId w:val="21"/>
  </w:num>
  <w:num w:numId="21">
    <w:abstractNumId w:val="17"/>
  </w:num>
  <w:num w:numId="22">
    <w:abstractNumId w:val="22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512FB"/>
    <w:rsid w:val="000D53EA"/>
    <w:rsid w:val="0011225F"/>
    <w:rsid w:val="00146C20"/>
    <w:rsid w:val="001870CA"/>
    <w:rsid w:val="001E1688"/>
    <w:rsid w:val="001F3C34"/>
    <w:rsid w:val="002C06F9"/>
    <w:rsid w:val="002D3C4B"/>
    <w:rsid w:val="00327D68"/>
    <w:rsid w:val="00337F08"/>
    <w:rsid w:val="00380B86"/>
    <w:rsid w:val="003A4C78"/>
    <w:rsid w:val="003A640F"/>
    <w:rsid w:val="003B38F4"/>
    <w:rsid w:val="00411C74"/>
    <w:rsid w:val="00465630"/>
    <w:rsid w:val="00476D63"/>
    <w:rsid w:val="004C65FA"/>
    <w:rsid w:val="004D7066"/>
    <w:rsid w:val="005A0DA7"/>
    <w:rsid w:val="005D18F4"/>
    <w:rsid w:val="005D3279"/>
    <w:rsid w:val="005E7E03"/>
    <w:rsid w:val="006A51C8"/>
    <w:rsid w:val="0072375D"/>
    <w:rsid w:val="0074209A"/>
    <w:rsid w:val="00790BB8"/>
    <w:rsid w:val="007D242E"/>
    <w:rsid w:val="0080022B"/>
    <w:rsid w:val="00805DEC"/>
    <w:rsid w:val="008264BB"/>
    <w:rsid w:val="0084789A"/>
    <w:rsid w:val="008621E9"/>
    <w:rsid w:val="008A450B"/>
    <w:rsid w:val="008D17DB"/>
    <w:rsid w:val="008E32A1"/>
    <w:rsid w:val="009A27E3"/>
    <w:rsid w:val="00A07BC5"/>
    <w:rsid w:val="00A52D84"/>
    <w:rsid w:val="00A74EFE"/>
    <w:rsid w:val="00A92884"/>
    <w:rsid w:val="00AC2C45"/>
    <w:rsid w:val="00B73383"/>
    <w:rsid w:val="00B95830"/>
    <w:rsid w:val="00BA4951"/>
    <w:rsid w:val="00C34BA9"/>
    <w:rsid w:val="00C4583E"/>
    <w:rsid w:val="00C87C47"/>
    <w:rsid w:val="00CC1D55"/>
    <w:rsid w:val="00CC418F"/>
    <w:rsid w:val="00CD6795"/>
    <w:rsid w:val="00D55A79"/>
    <w:rsid w:val="00DB0BDF"/>
    <w:rsid w:val="00DC6600"/>
    <w:rsid w:val="00DE1601"/>
    <w:rsid w:val="00E67023"/>
    <w:rsid w:val="00E863AA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E6A1E"/>
  <w15:docId w15:val="{4A41C3A0-DA83-4699-8A9F-12C263B8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1C74"/>
    <w:pPr>
      <w:keepNext/>
      <w:keepLines/>
      <w:numPr>
        <w:numId w:val="24"/>
      </w:numPr>
      <w:spacing w:before="240" w:after="200" w:line="240" w:lineRule="auto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411C74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7D242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6227C-D709-4073-B92C-2247EFFC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</vt:lpstr>
    </vt:vector>
  </TitlesOfParts>
  <Company>I.E.S Ribera de Castilla, 1º DAW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Empresa e Iniciativa Emprendedora</dc:subject>
  <dc:creator>Carlos Palacios Alonso</dc:creator>
  <cp:lastModifiedBy>daw</cp:lastModifiedBy>
  <cp:revision>3</cp:revision>
  <cp:lastPrinted>2020-11-29T22:52:00Z</cp:lastPrinted>
  <dcterms:created xsi:type="dcterms:W3CDTF">2021-01-19T18:41:00Z</dcterms:created>
  <dcterms:modified xsi:type="dcterms:W3CDTF">2021-01-19T19:23:00Z</dcterms:modified>
</cp:coreProperties>
</file>