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SITUAÇÃO DE APRENDIZAGEM</w:t>
      </w:r>
    </w:p>
    <w:p>
      <w:pPr>
        <w:pStyle w:val="Heading1"/>
      </w:pPr>
      <w:r>
        <w:t>1. Identificação</w:t>
      </w:r>
    </w:p>
    <w:p>
      <w:r>
        <w:t>Unidade: SENAI/SC – Blumenau</w:t>
        <w:br/>
        <w:t>Curso: Técnico em Desenvolvimento de Sistemas</w:t>
        <w:br/>
        <w:t>Unidade Curricular: Implantação de Sistemas</w:t>
        <w:br/>
        <w:t>Turma: 2025/1 | Turno: Vespertino | Carga Horária: 40h</w:t>
        <w:br/>
        <w:t>Ano/Semestre: 2025/1</w:t>
        <w:br/>
        <w:t>Docente: Marcio Schoenfelder</w:t>
      </w:r>
    </w:p>
    <w:p>
      <w:pPr>
        <w:pStyle w:val="Heading1"/>
      </w:pPr>
      <w:r>
        <w:t>2. Tema e Contexto</w:t>
      </w:r>
    </w:p>
    <w:p>
      <w:pPr>
        <w:pStyle w:val="Heading2"/>
      </w:pPr>
      <w:r>
        <w:t>2.1 Tema</w:t>
      </w:r>
    </w:p>
    <w:p>
      <w:r>
        <w:t>Implantação de um Sistema de Gestão de Estoques.</w:t>
      </w:r>
    </w:p>
    <w:p>
      <w:pPr>
        <w:pStyle w:val="Heading2"/>
      </w:pPr>
      <w:r>
        <w:t>2.2 Contextualização</w:t>
      </w:r>
    </w:p>
    <w:p>
      <w:r>
        <w:t>Vocês, como desenvolvedores de sistemas de TI, fazem parte da equipe técnica da empresa DevSoft Solutions. Essa empresa finalizou o desenvolvimento de um sistema web de gestão de estoques para a RedeMaxi, um cliente varejista com mais de 40 lojas, alto volume de vendas e estoque dinâmico. A implantação será feita em um final de semana prolongado, minimizando impactos e garantindo continuidade. O objetivo é realizar uma transição sem perdas de dados, com usuários preparados para utilizar o novo sistema.</w:t>
      </w:r>
    </w:p>
    <w:p>
      <w:pPr>
        <w:pStyle w:val="Heading1"/>
      </w:pPr>
      <w:r>
        <w:t>3. Desafio e Atividades</w:t>
      </w:r>
    </w:p>
    <w:p>
      <w:r>
        <w:t>O desafio da equipe é elaborar um plano completo de implantação que contemple:</w:t>
        <w:br/>
        <w:t>• Etapas, responsáveis, cronograma e estratégias de comunicação.</w:t>
        <w:br/>
        <w:t>• Identificação e análise de três riscos comuns no processo.</w:t>
        <w:br/>
        <w:t>• Criação de planos de contingência claros e objetivos para cada risco.</w:t>
      </w:r>
    </w:p>
    <w:p>
      <w:pPr>
        <w:pStyle w:val="Heading2"/>
      </w:pPr>
      <w:r>
        <w:t>3.1 Atividades Propostas</w:t>
      </w:r>
    </w:p>
    <w:p>
      <w:r>
        <w:t>01. Plano de implantação – Entrega de um plano estruturado e detalhado.</w:t>
      </w:r>
    </w:p>
    <w:p>
      <w:r>
        <w:t>02. Definição de etapas – Mapeamento organizado das etapas de instalação e implantação.</w:t>
      </w:r>
    </w:p>
    <w:p>
      <w:r>
        <w:t>03. Análise de riscos – Descrição e justificativa de três situações de risco pertinentes.</w:t>
      </w:r>
    </w:p>
    <w:p>
      <w:r>
        <w:t>04. Planos de contingência – Planos claros e práticos para cada risco identificado.</w:t>
      </w:r>
    </w:p>
    <w:p>
      <w:r>
        <w:t>05. Apresentação final – Material audiovisual claro e visualmente organizado.</w:t>
      </w:r>
    </w:p>
    <w:p>
      <w:pPr>
        <w:pStyle w:val="Heading1"/>
      </w:pPr>
      <w:r>
        <w:t>4. Plano de Implantação</w:t>
      </w:r>
    </w:p>
    <w:p>
      <w:r>
        <w:t>O cronograma foi planejado para garantir uma implantação gradual, segura e acompanhada de suporte intensivo:</w:t>
        <w:br/>
        <w:br/>
        <w:t>• Sexta-feira (18h – 02h): Backup completo e preparação do ambiente. (DBA + Infra)</w:t>
        <w:br/>
        <w:t>• Sábado (02h – 18h): Instalação do sistema, migração dos dados e testes de integração. (Dev + DBA + QA)</w:t>
        <w:br/>
        <w:t>• Domingo (08h – 16h): Lojas piloto, treinamento e início gradual do go-live. (Toda equipe)</w:t>
        <w:br/>
        <w:t>• Segunda-feira (08h – 18h): Rollout completo, monitoramento e suporte intensivo. (Suporte + Infra)</w:t>
      </w:r>
    </w:p>
    <w:p>
      <w:pPr>
        <w:pStyle w:val="Heading1"/>
      </w:pPr>
      <w:r>
        <w:t>5. Estratégia de Comunicação</w:t>
      </w:r>
    </w:p>
    <w:p>
      <w:r>
        <w:t>A comunicação será clara, ágil e multicanal:</w:t>
        <w:br/>
        <w:t>• WhatsApp: comunicação rápida e emergencial.</w:t>
        <w:br/>
        <w:t>• Slack: alinhamento técnico e coordenação entre equipes.</w:t>
        <w:br/>
        <w:t>• Email: registros formais.</w:t>
        <w:br/>
        <w:t>• Teams: reuniões de status e alinhamento com o cliente.</w:t>
        <w:br/>
        <w:br/>
        <w:t>Status reports serão emitidos a cada 2 horas, reuniões a cada 4 horas e comunicação formal com o cliente também a cada 4 horas. Escalações ocorrerão em até 30 minutos.</w:t>
      </w:r>
    </w:p>
    <w:p>
      <w:pPr>
        <w:pStyle w:val="Heading1"/>
      </w:pPr>
      <w:r>
        <w:t>6. Análise de Riscos e Planos de Contingência</w:t>
      </w:r>
    </w:p>
    <w:p>
      <w:pPr>
        <w:pStyle w:val="Heading2"/>
      </w:pPr>
      <w:r>
        <w:t>Risco 1 – Falha na Migração de Dados</w:t>
      </w:r>
    </w:p>
    <w:p>
      <w:r>
        <w:t>Problema: Campos obrigatórios ausentes, dados corrompidos e incompatibilidade de formatos.</w:t>
        <w:br/>
        <w:t>Impacto: Go-live inviabilizado, afetando todas as 40 lojas.</w:t>
        <w:br/>
        <w:t>Criticidade: Crítica.</w:t>
        <w:br/>
        <w:br/>
        <w:t>Plano de Contingência: Parar migração, rollback, diagnóstico, limpeza de dados, migração incremental e validação.</w:t>
        <w:br/>
        <w:t>Responsável: DBA Senior (Carlos Oliveira) | Tempo estimado: 9-14 horas | Recursos: Scripts SQL, ETL, Backup.</w:t>
      </w:r>
    </w:p>
    <w:p>
      <w:pPr>
        <w:pStyle w:val="Heading2"/>
      </w:pPr>
      <w:r>
        <w:t>Risco 2 – Incompatibilidade de Sistema Operacional</w:t>
      </w:r>
    </w:p>
    <w:p>
      <w:r>
        <w:t>Problema: Diferença entre servidor de produção e homologação, erros de dependência e falhas de permissionamento.</w:t>
        <w:br/>
        <w:t>Impacto: Sistema inoperante.</w:t>
        <w:br/>
        <w:t>Criticidade: Alta.</w:t>
        <w:br/>
        <w:br/>
        <w:t>Plano de Contingência: Documentação do erro, uso de Docker/VM alternativa, instalação de dependências e testes.</w:t>
        <w:br/>
        <w:t>Responsável: Infraestrutura (Ana Costa) | Tempo estimado: 6-10 horas | Recursos: Docker, VM, Scripts.</w:t>
      </w:r>
    </w:p>
    <w:p>
      <w:pPr>
        <w:pStyle w:val="Heading2"/>
      </w:pPr>
      <w:r>
        <w:t>Risco 3 – Resistência dos Usuários</w:t>
      </w:r>
    </w:p>
    <w:p>
      <w:r>
        <w:t>Problema: Falta de treinamento, insegurança, apego ao sistema antigo e receio de perda de produtividade.</w:t>
        <w:br/>
        <w:t>Impacto: Baixa adesão ao novo sistema.</w:t>
        <w:br/>
        <w:t>Criticidade: Média.</w:t>
        <w:br/>
        <w:br/>
        <w:t>Plano de Contingência: Identificação dos usuários resistentes, treinamento intensivo, suporte dedicado, materiais de apoio e adoção gradual.</w:t>
        <w:br/>
        <w:t>Responsável: Analista de Negócios (Lucia Ferreira) | Tempo estimado: 1-2 semanas | Recursos: Plataforma de treinamento e suporte especializado.</w:t>
      </w:r>
    </w:p>
    <w:p>
      <w:pPr>
        <w:pStyle w:val="Heading1"/>
      </w:pPr>
      <w:r>
        <w:t>7. Recursos Necessários</w:t>
      </w:r>
    </w:p>
    <w:p>
      <w:r>
        <w:t>• Técnicos: servidores configurados, ferramentas ETL, scripts validados, ambiente de testes (staging), backups completos.</w:t>
        <w:br/>
        <w:t>• Humanos: equipe técnica especializada, suporte 24/7, instrutores para usuários finais, coordenação de projeto e canal de comunicação com cliente.</w:t>
      </w:r>
    </w:p>
    <w:p>
      <w:pPr>
        <w:pStyle w:val="Heading1"/>
      </w:pPr>
      <w:r>
        <w:t>8. Critérios de Sucesso</w:t>
      </w:r>
    </w:p>
    <w:p>
      <w:r>
        <w:t>• Sistema funcionando em todas as 40 lojas.</w:t>
        <w:br/>
        <w:t>• Migração 100% íntegra e sem perdas.</w:t>
        <w:br/>
        <w:t>• Performance dentro dos SLAs.</w:t>
        <w:br/>
        <w:t>• Usuários treinados e operando normalmente.</w:t>
        <w:br/>
        <w:t>• Rollback disponível em caso de falhas.</w:t>
      </w:r>
    </w:p>
    <w:p>
      <w:pPr>
        <w:pStyle w:val="Heading1"/>
      </w:pPr>
      <w:r>
        <w:t>9. Conclusões e Próximos Passos</w:t>
      </w:r>
    </w:p>
    <w:p>
      <w:r>
        <w:t>O plano apresenta cronograma realista, equipe bem definida, riscos mapeados e mitigados, planos de contingência práticos e uma comunicação estruturada.</w:t>
        <w:br/>
        <w:br/>
        <w:t>Próximos passos incluem validação final com o cliente, preparação dos ambientes, treinamento da equipe, execução da implantação e monitoramento contínuo após o go-live.</w:t>
      </w:r>
    </w:p>
    <w:p>
      <w:pPr>
        <w:pStyle w:val="Heading1"/>
      </w:pPr>
      <w:r>
        <w:t>10. Encerramento</w:t>
      </w:r>
    </w:p>
    <w:p>
      <w:r>
        <w:t>DevSoft Solutions – Implantação do Sistema de Gestão de Estoques – RedeMaxi</w:t>
        <w:br/>
        <w:t>Com planejamento adequado, riscos previstos e estratégias claras, o sucesso da implantação é garantido.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