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  <w:sz w:val="57"/>
          <w:szCs w:val="57"/>
          <w:shd w:fill="03787c" w:val="clear"/>
        </w:rPr>
      </w:pPr>
      <w:r w:rsidDel="00000000" w:rsidR="00000000" w:rsidRPr="00000000">
        <w:rPr>
          <w:color w:val="ffffff"/>
          <w:sz w:val="57"/>
          <w:szCs w:val="57"/>
          <w:shd w:fill="03787c" w:val="clear"/>
          <w:rtl w:val="0"/>
        </w:rPr>
        <w:t xml:space="preserve">TRABALHO 1 - ALGORITMOS DE ORDENAÇÃO</w:t>
      </w:r>
    </w:p>
    <w:p w:rsidR="00000000" w:rsidDel="00000000" w:rsidP="00000000" w:rsidRDefault="00000000" w:rsidRPr="00000000" w14:paraId="00000002">
      <w:pPr>
        <w:rPr>
          <w:color w:val="ffffff"/>
          <w:sz w:val="57"/>
          <w:szCs w:val="57"/>
          <w:shd w:fill="03787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 Carlos Vinicius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Bubble Sort: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Bubble Sort é um algoritmo de ordenação simples que percorre repetidamente uma lista comparando elementos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adjacentes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 trocando-os se estiverem na ordem errada. Ele continua passando pela lista até que nenhum elemento precise mais ser trocado, o que significa que a lista está ordenada.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2- Selection Sort: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Selection Sort é outro algoritmo simples de ordenação que divide a lista em duas partes: uma parte ordenada e outra parte não ordenada. O algoritmo procura o elemento mínimo na parte não ordenada e o coloca no final da parte ordenada. Ele repete esse processo até que toda a lista esteja ordenada.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3- Insertion Sort: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Insertion Sort é um algoritmo de ordenação que constrói uma lista ordenada um elemento de cada vez, inserindo cada novo elemento na posição correta. Ele começa considerando o primeiro elemento como a lista ordenada e, em seguida, insere os elementos subsequentes na posição correta, deslocando os elementos maiores para a direita. Esse processo é repetido até que toda a lista esteja ordenada.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4- Quick Sort: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Quick Sort é um algoritmo de ordenação eficiente que segue a abordagem "dividir para conquistar". Ele seleciona um elemento da lista, chamado de pivô, e rearranja os outros elementos em torno do pivô, dividindo a lista em duas sub-listas. Uma sub-lista contém todos os elementos menores que o pivô, enquanto a outra sub-lista contém todos os elementos maiores que o pivô. Em seguida, o Quick Sort é aplicado recursivamente a essas sub-listas. O processo continua até que a lista esteja completamente ordenada.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