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375E7" w14:textId="42CF14C8" w:rsidR="00092AB7" w:rsidRPr="00092AB7" w:rsidRDefault="00092AB7" w:rsidP="00F713B7">
      <w:pPr>
        <w:jc w:val="both"/>
        <w:rPr>
          <w:b/>
          <w:bCs w:val="0"/>
          <w:i/>
          <w:iCs w:val="0"/>
          <w:sz w:val="28"/>
          <w:szCs w:val="28"/>
          <w:u w:val="single"/>
        </w:rPr>
      </w:pPr>
      <w:r w:rsidRPr="00092AB7">
        <w:rPr>
          <w:b/>
          <w:bCs w:val="0"/>
          <w:i/>
          <w:iCs w:val="0"/>
          <w:sz w:val="28"/>
          <w:szCs w:val="28"/>
          <w:u w:val="single"/>
        </w:rPr>
        <w:t>Configuración de Red del Cliente (Windows 10)</w:t>
      </w:r>
    </w:p>
    <w:p w14:paraId="01B35DB9" w14:textId="77777777" w:rsidR="00092AB7" w:rsidRPr="00092AB7" w:rsidRDefault="00092AB7" w:rsidP="00F713B7">
      <w:pPr>
        <w:jc w:val="both"/>
        <w:rPr>
          <w:sz w:val="28"/>
          <w:szCs w:val="28"/>
        </w:rPr>
      </w:pPr>
      <w:r w:rsidRPr="00092AB7">
        <w:rPr>
          <w:sz w:val="28"/>
          <w:szCs w:val="28"/>
        </w:rPr>
        <w:t>Propiedades de TCP/IPv4 en Windows 10</w:t>
      </w:r>
    </w:p>
    <w:p w14:paraId="1FD96F8A" w14:textId="77777777" w:rsidR="00092AB7" w:rsidRPr="00092AB7" w:rsidRDefault="00092AB7" w:rsidP="00F713B7">
      <w:pPr>
        <w:jc w:val="both"/>
        <w:rPr>
          <w:sz w:val="28"/>
          <w:szCs w:val="28"/>
        </w:rPr>
      </w:pPr>
      <w:r w:rsidRPr="00092AB7">
        <w:rPr>
          <w:sz w:val="28"/>
          <w:szCs w:val="28"/>
        </w:rPr>
        <w:t xml:space="preserve">Lo que se ve: La interfaz de configuración de red de Windows 10 dentro de una máquina virtual de Oracle VirtualBox. Se navega a través de Configuración &gt; Red e Internet &gt; Conexiones de red hasta abrir las Propiedades de Internet versión 4 (TCP/IPv4).  </w:t>
      </w:r>
    </w:p>
    <w:p w14:paraId="2ADF1F1F" w14:textId="591F4651" w:rsidR="004E37CC" w:rsidRPr="00092AB7" w:rsidRDefault="00092AB7" w:rsidP="00F713B7">
      <w:pPr>
        <w:jc w:val="both"/>
        <w:rPr>
          <w:sz w:val="28"/>
          <w:szCs w:val="28"/>
        </w:rPr>
      </w:pPr>
      <w:r w:rsidRPr="00092AB7">
        <w:rPr>
          <w:sz w:val="28"/>
          <w:szCs w:val="28"/>
        </w:rPr>
        <w:t xml:space="preserve">Explicación del proceso: Muestra la asignación de una dirección IP estática o manual al equipo cliente. Se define la dirección IP 192.168.1.5 con una máscara de subred clase C 255.255.255.0. El punto crítico aquí es el Servidor DNS preferido, el cual se configura apuntando a la dirección 192.168.1.7 (que será la IP de nuestro Windows Server) para que el cliente pueda resolver el nombre del dominio más adelante.  </w:t>
      </w:r>
    </w:p>
    <w:p w14:paraId="5DB1F82E" w14:textId="7DEF74DA" w:rsidR="00C95622" w:rsidRDefault="000C71C8" w:rsidP="00F713B7">
      <w:pPr>
        <w:jc w:val="both"/>
      </w:pPr>
      <w:r>
        <w:rPr>
          <w:noProof/>
        </w:rPr>
        <w:drawing>
          <wp:inline distT="0" distB="0" distL="0" distR="0" wp14:anchorId="11B23D87" wp14:editId="21183135">
            <wp:extent cx="4314825" cy="52006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14825" cy="5200650"/>
                    </a:xfrm>
                    <a:prstGeom prst="rect">
                      <a:avLst/>
                    </a:prstGeom>
                  </pic:spPr>
                </pic:pic>
              </a:graphicData>
            </a:graphic>
          </wp:inline>
        </w:drawing>
      </w:r>
    </w:p>
    <w:p w14:paraId="4577AE9E" w14:textId="79B78574" w:rsidR="00092AB7" w:rsidRPr="00092AB7" w:rsidRDefault="00092AB7" w:rsidP="00F713B7">
      <w:pPr>
        <w:jc w:val="both"/>
        <w:rPr>
          <w:b/>
          <w:bCs w:val="0"/>
          <w:i/>
          <w:iCs w:val="0"/>
          <w:sz w:val="28"/>
          <w:szCs w:val="28"/>
          <w:u w:val="single"/>
        </w:rPr>
      </w:pPr>
      <w:r w:rsidRPr="00092AB7">
        <w:rPr>
          <w:b/>
          <w:bCs w:val="0"/>
          <w:i/>
          <w:iCs w:val="0"/>
          <w:sz w:val="28"/>
          <w:szCs w:val="28"/>
          <w:u w:val="single"/>
        </w:rPr>
        <w:lastRenderedPageBreak/>
        <w:t>Configuración de Red del Servidor (Windows Server 2022)</w:t>
      </w:r>
    </w:p>
    <w:p w14:paraId="3C2783B0" w14:textId="6D894061" w:rsidR="00092AB7" w:rsidRPr="00092AB7" w:rsidRDefault="00092AB7" w:rsidP="00F713B7">
      <w:pPr>
        <w:jc w:val="both"/>
        <w:rPr>
          <w:sz w:val="28"/>
          <w:szCs w:val="28"/>
        </w:rPr>
      </w:pPr>
      <w:r w:rsidRPr="00092AB7">
        <w:rPr>
          <w:sz w:val="28"/>
          <w:szCs w:val="28"/>
        </w:rPr>
        <w:t>Adaptadores de Red del Servidor</w:t>
      </w:r>
    </w:p>
    <w:p w14:paraId="462B5D0E" w14:textId="77777777" w:rsidR="00092AB7" w:rsidRPr="00092AB7" w:rsidRDefault="00092AB7" w:rsidP="00F713B7">
      <w:pPr>
        <w:jc w:val="both"/>
        <w:rPr>
          <w:sz w:val="28"/>
          <w:szCs w:val="28"/>
        </w:rPr>
      </w:pPr>
      <w:r w:rsidRPr="00092AB7">
        <w:rPr>
          <w:sz w:val="28"/>
          <w:szCs w:val="28"/>
        </w:rPr>
        <w:t xml:space="preserve">Lo que se ve: El panel de Conexiones de red en Windows Server 2022 mostrando dos tarjetas de red distintas. Una se ha renombrado como WAN (conectada en modo NAT) y la otra como LAN (conectada a la Red Interna).  </w:t>
      </w:r>
    </w:p>
    <w:p w14:paraId="419621AE" w14:textId="77777777" w:rsidR="00092AB7" w:rsidRDefault="00092AB7" w:rsidP="00F713B7">
      <w:pPr>
        <w:jc w:val="both"/>
      </w:pPr>
      <w:r w:rsidRPr="00092AB7">
        <w:rPr>
          <w:sz w:val="28"/>
          <w:szCs w:val="28"/>
        </w:rPr>
        <w:t>Explicación del proceso: El servidor requiere un esquema de doble red en este laboratorio. La interfaz WAN le da salida hacia el internet exterior, mientras que la interfaz LAN se encargará de comunicarse localmente de forma privada con el equipo cliente de Windows 10.</w:t>
      </w:r>
      <w:r w:rsidRPr="00DD03E6">
        <w:t xml:space="preserve">  </w:t>
      </w:r>
    </w:p>
    <w:p w14:paraId="553FC517" w14:textId="1087B778" w:rsidR="000C71C8" w:rsidRDefault="000C71C8" w:rsidP="00F713B7">
      <w:pPr>
        <w:jc w:val="both"/>
      </w:pPr>
      <w:r>
        <w:rPr>
          <w:noProof/>
        </w:rPr>
        <w:drawing>
          <wp:inline distT="0" distB="0" distL="0" distR="0" wp14:anchorId="50FD05E5" wp14:editId="5048A2E8">
            <wp:extent cx="5400040" cy="3612515"/>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612515"/>
                    </a:xfrm>
                    <a:prstGeom prst="rect">
                      <a:avLst/>
                    </a:prstGeom>
                  </pic:spPr>
                </pic:pic>
              </a:graphicData>
            </a:graphic>
          </wp:inline>
        </w:drawing>
      </w:r>
    </w:p>
    <w:p w14:paraId="6CCA12BA" w14:textId="01161D10" w:rsidR="004E37CC" w:rsidRDefault="004E37CC" w:rsidP="00F713B7">
      <w:pPr>
        <w:jc w:val="both"/>
      </w:pPr>
    </w:p>
    <w:p w14:paraId="4865A8F5" w14:textId="7F0F970B" w:rsidR="004E37CC" w:rsidRDefault="004E37CC" w:rsidP="00F713B7">
      <w:pPr>
        <w:jc w:val="both"/>
      </w:pPr>
    </w:p>
    <w:p w14:paraId="142276B6" w14:textId="0930E562" w:rsidR="004E37CC" w:rsidRDefault="004E37CC" w:rsidP="00F713B7">
      <w:pPr>
        <w:jc w:val="both"/>
      </w:pPr>
    </w:p>
    <w:p w14:paraId="33DC9C18" w14:textId="315D271A" w:rsidR="004E37CC" w:rsidRDefault="004E37CC" w:rsidP="00F713B7">
      <w:pPr>
        <w:jc w:val="both"/>
      </w:pPr>
    </w:p>
    <w:p w14:paraId="5DB1D6E0" w14:textId="0A8D45B1" w:rsidR="004E37CC" w:rsidRDefault="004E37CC" w:rsidP="00F713B7">
      <w:pPr>
        <w:jc w:val="both"/>
      </w:pPr>
    </w:p>
    <w:p w14:paraId="0CE7441C" w14:textId="77777777" w:rsidR="00092AB7" w:rsidRDefault="00092AB7" w:rsidP="00F713B7">
      <w:pPr>
        <w:jc w:val="both"/>
      </w:pPr>
    </w:p>
    <w:p w14:paraId="5E3016E6" w14:textId="0077BF01" w:rsidR="00092AB7" w:rsidRPr="00092AB7" w:rsidRDefault="00092AB7" w:rsidP="00F713B7">
      <w:pPr>
        <w:jc w:val="both"/>
        <w:rPr>
          <w:sz w:val="28"/>
          <w:szCs w:val="28"/>
        </w:rPr>
      </w:pPr>
      <w:r w:rsidRPr="00092AB7">
        <w:rPr>
          <w:sz w:val="28"/>
          <w:szCs w:val="28"/>
        </w:rPr>
        <w:lastRenderedPageBreak/>
        <w:t>Propiedades de TCP/IPv4 en el Servidor (LAN)</w:t>
      </w:r>
    </w:p>
    <w:p w14:paraId="6117D2EE" w14:textId="77777777" w:rsidR="00092AB7" w:rsidRPr="00092AB7" w:rsidRDefault="00092AB7" w:rsidP="00F713B7">
      <w:pPr>
        <w:jc w:val="both"/>
        <w:rPr>
          <w:sz w:val="28"/>
          <w:szCs w:val="28"/>
        </w:rPr>
      </w:pPr>
      <w:r w:rsidRPr="00092AB7">
        <w:rPr>
          <w:sz w:val="28"/>
          <w:szCs w:val="28"/>
        </w:rPr>
        <w:t xml:space="preserve">Lo que se ve: La ventana de propiedades TCP/IPv4 de la tarjeta de red denominada LAN en el servidor. Tiene asignada manualmente la dirección IP 192.168.1.7 y la máscara 255.255.255.0.  </w:t>
      </w:r>
    </w:p>
    <w:p w14:paraId="44BE0EBA" w14:textId="2D52018F" w:rsidR="004E37CC" w:rsidRDefault="00092AB7" w:rsidP="00F713B7">
      <w:pPr>
        <w:jc w:val="both"/>
        <w:rPr>
          <w:sz w:val="28"/>
          <w:szCs w:val="28"/>
        </w:rPr>
      </w:pPr>
      <w:r w:rsidRPr="00092AB7">
        <w:rPr>
          <w:sz w:val="28"/>
          <w:szCs w:val="28"/>
        </w:rPr>
        <w:t xml:space="preserve">Explicación del proceso: Se establece la identidad estática del servidor en la red local. Su Servidor DNS preferido se apunta a sí mismo (192.168.1.7) porque este servidor ejecutará el rol de DNS del dominio. Como DNS alternativo, se añade la dirección de bucle local 127.0.0.1.  </w:t>
      </w:r>
    </w:p>
    <w:p w14:paraId="3E12889E" w14:textId="77777777" w:rsidR="00092AB7" w:rsidRPr="00092AB7" w:rsidRDefault="00092AB7" w:rsidP="00F713B7">
      <w:pPr>
        <w:jc w:val="both"/>
        <w:rPr>
          <w:sz w:val="28"/>
          <w:szCs w:val="28"/>
        </w:rPr>
      </w:pPr>
    </w:p>
    <w:p w14:paraId="3E7CD15F" w14:textId="656A65F1" w:rsidR="004E37CC" w:rsidRDefault="004E37CC" w:rsidP="00F713B7">
      <w:pPr>
        <w:jc w:val="both"/>
      </w:pPr>
      <w:r>
        <w:rPr>
          <w:noProof/>
        </w:rPr>
        <w:drawing>
          <wp:inline distT="0" distB="0" distL="0" distR="0" wp14:anchorId="01B1B619" wp14:editId="137291DA">
            <wp:extent cx="5105400" cy="5867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05400" cy="5867400"/>
                    </a:xfrm>
                    <a:prstGeom prst="rect">
                      <a:avLst/>
                    </a:prstGeom>
                  </pic:spPr>
                </pic:pic>
              </a:graphicData>
            </a:graphic>
          </wp:inline>
        </w:drawing>
      </w:r>
    </w:p>
    <w:p w14:paraId="4DBA5AD3" w14:textId="728EF06F" w:rsidR="00445959" w:rsidRPr="00092AB7" w:rsidRDefault="00092AB7" w:rsidP="00F713B7">
      <w:pPr>
        <w:jc w:val="both"/>
        <w:rPr>
          <w:b/>
          <w:bCs w:val="0"/>
          <w:i/>
          <w:iCs w:val="0"/>
          <w:sz w:val="28"/>
          <w:szCs w:val="28"/>
          <w:u w:val="single"/>
        </w:rPr>
      </w:pPr>
      <w:r w:rsidRPr="00092AB7">
        <w:rPr>
          <w:b/>
          <w:bCs w:val="0"/>
          <w:i/>
          <w:iCs w:val="0"/>
          <w:sz w:val="28"/>
          <w:szCs w:val="28"/>
          <w:u w:val="single"/>
        </w:rPr>
        <w:lastRenderedPageBreak/>
        <w:t>Pruebas de Conectividad y Solución de Problemas</w:t>
      </w:r>
    </w:p>
    <w:p w14:paraId="1A8D4DC7" w14:textId="77777777" w:rsidR="00092AB7" w:rsidRPr="00092AB7" w:rsidRDefault="00092AB7" w:rsidP="00F713B7">
      <w:pPr>
        <w:jc w:val="both"/>
        <w:rPr>
          <w:sz w:val="28"/>
          <w:szCs w:val="28"/>
        </w:rPr>
      </w:pPr>
      <w:r w:rsidRPr="00092AB7">
        <w:rPr>
          <w:sz w:val="28"/>
          <w:szCs w:val="28"/>
        </w:rPr>
        <w:t>Prueba de Ping desde Windows 10 a Windows Server</w:t>
      </w:r>
    </w:p>
    <w:p w14:paraId="68EE28AC" w14:textId="77777777" w:rsidR="00092AB7" w:rsidRPr="00092AB7" w:rsidRDefault="00092AB7" w:rsidP="00F713B7">
      <w:pPr>
        <w:jc w:val="both"/>
        <w:rPr>
          <w:sz w:val="28"/>
          <w:szCs w:val="28"/>
        </w:rPr>
      </w:pPr>
      <w:r w:rsidRPr="00092AB7">
        <w:rPr>
          <w:sz w:val="28"/>
          <w:szCs w:val="28"/>
        </w:rPr>
        <w:t xml:space="preserve">Lo que se ve: Una ventana de la consola de comandos (Símbolo del sistema) en el usuario del cliente ejecutando el comando ping 192.168.1.7.  </w:t>
      </w:r>
    </w:p>
    <w:p w14:paraId="38F1FF57" w14:textId="39ED8AAF" w:rsidR="00445959" w:rsidRDefault="00092AB7" w:rsidP="00F713B7">
      <w:pPr>
        <w:jc w:val="both"/>
      </w:pPr>
      <w:r w:rsidRPr="00092AB7">
        <w:rPr>
          <w:sz w:val="28"/>
          <w:szCs w:val="28"/>
        </w:rPr>
        <w:t>Explicación del proceso: Se verifica si existe comunicación básica a nivel de red desde el cliente hacia el servidor. La imagen muestra un resultado exitoso con 0% de paquetes perdidos y respuestas en menos de 1 milisegundo.</w:t>
      </w:r>
      <w:r w:rsidRPr="00DD03E6">
        <w:t xml:space="preserve"> </w:t>
      </w:r>
      <w:r w:rsidR="00BC78F5">
        <w:rPr>
          <w:noProof/>
        </w:rPr>
        <w:drawing>
          <wp:inline distT="0" distB="0" distL="0" distR="0" wp14:anchorId="684A4A8D" wp14:editId="10E28CD1">
            <wp:extent cx="4648200" cy="319087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48200" cy="3190875"/>
                    </a:xfrm>
                    <a:prstGeom prst="rect">
                      <a:avLst/>
                    </a:prstGeom>
                  </pic:spPr>
                </pic:pic>
              </a:graphicData>
            </a:graphic>
          </wp:inline>
        </w:drawing>
      </w:r>
    </w:p>
    <w:p w14:paraId="2315329C" w14:textId="77777777" w:rsidR="00092AB7" w:rsidRDefault="00092AB7" w:rsidP="00F713B7">
      <w:pPr>
        <w:jc w:val="both"/>
        <w:rPr>
          <w:b/>
          <w:bCs w:val="0"/>
        </w:rPr>
      </w:pPr>
    </w:p>
    <w:p w14:paraId="546E8A0D" w14:textId="77777777" w:rsidR="00092AB7" w:rsidRDefault="00092AB7" w:rsidP="00F713B7">
      <w:pPr>
        <w:jc w:val="both"/>
        <w:rPr>
          <w:b/>
          <w:bCs w:val="0"/>
        </w:rPr>
      </w:pPr>
    </w:p>
    <w:p w14:paraId="7DD0237B" w14:textId="77777777" w:rsidR="00092AB7" w:rsidRDefault="00092AB7" w:rsidP="00F713B7">
      <w:pPr>
        <w:jc w:val="both"/>
        <w:rPr>
          <w:b/>
          <w:bCs w:val="0"/>
        </w:rPr>
      </w:pPr>
    </w:p>
    <w:p w14:paraId="0250E2B4" w14:textId="7415C956" w:rsidR="00092AB7" w:rsidRDefault="00092AB7" w:rsidP="00F713B7">
      <w:pPr>
        <w:jc w:val="both"/>
        <w:rPr>
          <w:b/>
          <w:bCs w:val="0"/>
        </w:rPr>
      </w:pPr>
    </w:p>
    <w:p w14:paraId="6049FA9C" w14:textId="77777777" w:rsidR="000B299B" w:rsidRDefault="000B299B" w:rsidP="00F713B7">
      <w:pPr>
        <w:jc w:val="both"/>
        <w:rPr>
          <w:sz w:val="28"/>
          <w:szCs w:val="28"/>
        </w:rPr>
      </w:pPr>
    </w:p>
    <w:p w14:paraId="18F3C814" w14:textId="77777777" w:rsidR="000B299B" w:rsidRDefault="000B299B" w:rsidP="00F713B7">
      <w:pPr>
        <w:jc w:val="both"/>
        <w:rPr>
          <w:sz w:val="28"/>
          <w:szCs w:val="28"/>
        </w:rPr>
      </w:pPr>
    </w:p>
    <w:p w14:paraId="10DFBF9A" w14:textId="77777777" w:rsidR="000B299B" w:rsidRDefault="000B299B" w:rsidP="00F713B7">
      <w:pPr>
        <w:jc w:val="both"/>
        <w:rPr>
          <w:sz w:val="28"/>
          <w:szCs w:val="28"/>
        </w:rPr>
      </w:pPr>
    </w:p>
    <w:p w14:paraId="364AEEEF" w14:textId="77777777" w:rsidR="000B299B" w:rsidRDefault="000B299B" w:rsidP="00F713B7">
      <w:pPr>
        <w:jc w:val="both"/>
        <w:rPr>
          <w:sz w:val="28"/>
          <w:szCs w:val="28"/>
        </w:rPr>
      </w:pPr>
    </w:p>
    <w:p w14:paraId="397E2CB9" w14:textId="77777777" w:rsidR="000B299B" w:rsidRDefault="000B299B" w:rsidP="00F713B7">
      <w:pPr>
        <w:jc w:val="both"/>
        <w:rPr>
          <w:sz w:val="28"/>
          <w:szCs w:val="28"/>
        </w:rPr>
      </w:pPr>
    </w:p>
    <w:p w14:paraId="335F64E9" w14:textId="73BD1FE9" w:rsidR="000B299B" w:rsidRPr="000B299B" w:rsidRDefault="000B299B" w:rsidP="00F713B7">
      <w:pPr>
        <w:jc w:val="both"/>
        <w:rPr>
          <w:sz w:val="28"/>
          <w:szCs w:val="28"/>
        </w:rPr>
      </w:pPr>
      <w:r w:rsidRPr="000B299B">
        <w:rPr>
          <w:sz w:val="28"/>
          <w:szCs w:val="28"/>
        </w:rPr>
        <w:lastRenderedPageBreak/>
        <w:t>Configuración del Firewall de Windows en el Cliente</w:t>
      </w:r>
    </w:p>
    <w:p w14:paraId="70EC42FC" w14:textId="77777777" w:rsidR="000B299B" w:rsidRPr="000B299B" w:rsidRDefault="000B299B" w:rsidP="00F713B7">
      <w:pPr>
        <w:jc w:val="both"/>
        <w:rPr>
          <w:sz w:val="28"/>
          <w:szCs w:val="28"/>
        </w:rPr>
      </w:pPr>
      <w:r w:rsidRPr="000B299B">
        <w:rPr>
          <w:sz w:val="28"/>
          <w:szCs w:val="28"/>
        </w:rPr>
        <w:t xml:space="preserve">Lo que se ve: El panel de Windows Defender Firewall con seguridad avanzada en el cliente. Se muestra la creación de una Nueva regla de entrada de tipo "Personalizada" llamada "PING". </w:t>
      </w:r>
    </w:p>
    <w:p w14:paraId="02D9E00F" w14:textId="55EB9032" w:rsidR="00092AB7" w:rsidRDefault="000B299B" w:rsidP="00F713B7">
      <w:pPr>
        <w:jc w:val="both"/>
        <w:rPr>
          <w:sz w:val="28"/>
          <w:szCs w:val="28"/>
        </w:rPr>
      </w:pPr>
      <w:r w:rsidRPr="000B299B">
        <w:rPr>
          <w:sz w:val="28"/>
          <w:szCs w:val="28"/>
        </w:rPr>
        <w:t xml:space="preserve"> Explicación del proceso: Por defecto, los sistemas operativos Windows bloquean el protocolo ICMP (usado por el comando ping). Para que el servidor pueda diagnosticar al cliente, se crea una regla permisiva en las conexiones de entrada del Firewall que autorice estas solicitudes de eco.  </w:t>
      </w:r>
    </w:p>
    <w:p w14:paraId="4907A53B" w14:textId="495FB41E" w:rsidR="000B299B" w:rsidRPr="000B299B" w:rsidRDefault="000B299B" w:rsidP="00F713B7">
      <w:pPr>
        <w:jc w:val="both"/>
        <w:rPr>
          <w:b/>
          <w:bCs w:val="0"/>
          <w:sz w:val="28"/>
          <w:szCs w:val="28"/>
        </w:rPr>
      </w:pPr>
      <w:r>
        <w:rPr>
          <w:noProof/>
        </w:rPr>
        <w:drawing>
          <wp:inline distT="0" distB="0" distL="0" distR="0" wp14:anchorId="778DBDDC" wp14:editId="41CE786D">
            <wp:extent cx="5400040" cy="2700020"/>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700020"/>
                    </a:xfrm>
                    <a:prstGeom prst="rect">
                      <a:avLst/>
                    </a:prstGeom>
                  </pic:spPr>
                </pic:pic>
              </a:graphicData>
            </a:graphic>
          </wp:inline>
        </w:drawing>
      </w:r>
    </w:p>
    <w:p w14:paraId="377F1F32" w14:textId="77777777" w:rsidR="000B299B" w:rsidRDefault="000B299B" w:rsidP="00F713B7">
      <w:pPr>
        <w:jc w:val="both"/>
      </w:pPr>
    </w:p>
    <w:p w14:paraId="7C6838C6" w14:textId="77777777" w:rsidR="000B299B" w:rsidRDefault="000B299B" w:rsidP="00F713B7">
      <w:pPr>
        <w:jc w:val="both"/>
        <w:rPr>
          <w:sz w:val="28"/>
          <w:szCs w:val="28"/>
        </w:rPr>
      </w:pPr>
    </w:p>
    <w:p w14:paraId="34803288" w14:textId="77777777" w:rsidR="000B299B" w:rsidRDefault="000B299B" w:rsidP="00F713B7">
      <w:pPr>
        <w:jc w:val="both"/>
        <w:rPr>
          <w:sz w:val="28"/>
          <w:szCs w:val="28"/>
        </w:rPr>
      </w:pPr>
    </w:p>
    <w:p w14:paraId="114DCA1F" w14:textId="77777777" w:rsidR="000B299B" w:rsidRDefault="000B299B" w:rsidP="00F713B7">
      <w:pPr>
        <w:jc w:val="both"/>
        <w:rPr>
          <w:sz w:val="28"/>
          <w:szCs w:val="28"/>
        </w:rPr>
      </w:pPr>
    </w:p>
    <w:p w14:paraId="3E934CA2" w14:textId="77777777" w:rsidR="000B299B" w:rsidRDefault="000B299B" w:rsidP="00F713B7">
      <w:pPr>
        <w:jc w:val="both"/>
        <w:rPr>
          <w:sz w:val="28"/>
          <w:szCs w:val="28"/>
        </w:rPr>
      </w:pPr>
    </w:p>
    <w:p w14:paraId="0EC4E85F" w14:textId="77777777" w:rsidR="000B299B" w:rsidRDefault="000B299B" w:rsidP="00F713B7">
      <w:pPr>
        <w:jc w:val="both"/>
        <w:rPr>
          <w:sz w:val="28"/>
          <w:szCs w:val="28"/>
        </w:rPr>
      </w:pPr>
    </w:p>
    <w:p w14:paraId="07068C2B" w14:textId="77777777" w:rsidR="000B299B" w:rsidRDefault="000B299B" w:rsidP="00F713B7">
      <w:pPr>
        <w:jc w:val="both"/>
        <w:rPr>
          <w:sz w:val="28"/>
          <w:szCs w:val="28"/>
        </w:rPr>
      </w:pPr>
    </w:p>
    <w:p w14:paraId="1498BE0D" w14:textId="77777777" w:rsidR="000B299B" w:rsidRDefault="000B299B" w:rsidP="00F713B7">
      <w:pPr>
        <w:jc w:val="both"/>
        <w:rPr>
          <w:sz w:val="28"/>
          <w:szCs w:val="28"/>
        </w:rPr>
      </w:pPr>
    </w:p>
    <w:p w14:paraId="51404F8A" w14:textId="77777777" w:rsidR="000B299B" w:rsidRDefault="000B299B" w:rsidP="00F713B7">
      <w:pPr>
        <w:jc w:val="both"/>
        <w:rPr>
          <w:sz w:val="28"/>
          <w:szCs w:val="28"/>
        </w:rPr>
      </w:pPr>
    </w:p>
    <w:p w14:paraId="33FBDF26" w14:textId="77777777" w:rsidR="000B299B" w:rsidRDefault="000B299B" w:rsidP="00F713B7">
      <w:pPr>
        <w:jc w:val="both"/>
        <w:rPr>
          <w:sz w:val="28"/>
          <w:szCs w:val="28"/>
        </w:rPr>
      </w:pPr>
    </w:p>
    <w:p w14:paraId="0405491C" w14:textId="1559E03A" w:rsidR="000B299B" w:rsidRPr="000B299B" w:rsidRDefault="000B299B" w:rsidP="00F713B7">
      <w:pPr>
        <w:jc w:val="both"/>
        <w:rPr>
          <w:sz w:val="28"/>
          <w:szCs w:val="28"/>
        </w:rPr>
      </w:pPr>
      <w:r w:rsidRPr="000B299B">
        <w:rPr>
          <w:sz w:val="28"/>
          <w:szCs w:val="28"/>
        </w:rPr>
        <w:lastRenderedPageBreak/>
        <w:t>Prueba de Ping desde Windows Server a Windows 10</w:t>
      </w:r>
    </w:p>
    <w:p w14:paraId="76A3075F" w14:textId="77777777" w:rsidR="000B299B" w:rsidRPr="000B299B" w:rsidRDefault="000B299B" w:rsidP="00F713B7">
      <w:pPr>
        <w:jc w:val="both"/>
        <w:rPr>
          <w:sz w:val="28"/>
          <w:szCs w:val="28"/>
        </w:rPr>
      </w:pPr>
      <w:r w:rsidRPr="000B299B">
        <w:rPr>
          <w:sz w:val="28"/>
          <w:szCs w:val="28"/>
        </w:rPr>
        <w:t xml:space="preserve">Lo que se ve: El Símbolo del sistema de la cuenta Administrador en el servidor ejecutando ping 192.168.1.5.  </w:t>
      </w:r>
    </w:p>
    <w:p w14:paraId="584FD90C" w14:textId="36CF2AF4" w:rsidR="00092AB7" w:rsidRDefault="000B299B" w:rsidP="00F713B7">
      <w:pPr>
        <w:jc w:val="both"/>
        <w:rPr>
          <w:sz w:val="28"/>
          <w:szCs w:val="28"/>
        </w:rPr>
      </w:pPr>
      <w:r w:rsidRPr="000B299B">
        <w:rPr>
          <w:sz w:val="28"/>
          <w:szCs w:val="28"/>
        </w:rPr>
        <w:t xml:space="preserve">Explicación del proceso: Tras haber aplicado la regla en el firewall del cliente, esta pantalla demuestra que el servidor ahora sí puede recibir respuesta del cliente satisfactoriamente (0% paquetes perdidos). Existe conectividad bidireccional total.  </w:t>
      </w:r>
    </w:p>
    <w:p w14:paraId="44AFAE94" w14:textId="77777777" w:rsidR="000B299B" w:rsidRPr="000B299B" w:rsidRDefault="000B299B" w:rsidP="00F713B7">
      <w:pPr>
        <w:jc w:val="both"/>
        <w:rPr>
          <w:b/>
          <w:bCs w:val="0"/>
          <w:sz w:val="28"/>
          <w:szCs w:val="28"/>
        </w:rPr>
      </w:pPr>
    </w:p>
    <w:p w14:paraId="4D9ABD92" w14:textId="3BB35218" w:rsidR="00092AB7" w:rsidRDefault="000B299B" w:rsidP="00F713B7">
      <w:pPr>
        <w:jc w:val="both"/>
        <w:rPr>
          <w:b/>
          <w:bCs w:val="0"/>
        </w:rPr>
      </w:pPr>
      <w:r>
        <w:rPr>
          <w:noProof/>
        </w:rPr>
        <w:drawing>
          <wp:inline distT="0" distB="0" distL="0" distR="0" wp14:anchorId="696146F8" wp14:editId="53EC99A5">
            <wp:extent cx="4591050" cy="37909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91050" cy="3790950"/>
                    </a:xfrm>
                    <a:prstGeom prst="rect">
                      <a:avLst/>
                    </a:prstGeom>
                  </pic:spPr>
                </pic:pic>
              </a:graphicData>
            </a:graphic>
          </wp:inline>
        </w:drawing>
      </w:r>
    </w:p>
    <w:p w14:paraId="690D2063" w14:textId="77777777" w:rsidR="000B299B" w:rsidRDefault="000B299B" w:rsidP="00F713B7">
      <w:pPr>
        <w:jc w:val="both"/>
        <w:rPr>
          <w:b/>
          <w:bCs w:val="0"/>
        </w:rPr>
      </w:pPr>
    </w:p>
    <w:p w14:paraId="1EA92669" w14:textId="77777777" w:rsidR="000B299B" w:rsidRDefault="000B299B" w:rsidP="00F713B7">
      <w:pPr>
        <w:jc w:val="both"/>
        <w:rPr>
          <w:b/>
          <w:bCs w:val="0"/>
        </w:rPr>
      </w:pPr>
    </w:p>
    <w:p w14:paraId="7F84383E" w14:textId="77777777" w:rsidR="000B299B" w:rsidRDefault="000B299B" w:rsidP="00F713B7">
      <w:pPr>
        <w:jc w:val="both"/>
        <w:rPr>
          <w:b/>
          <w:bCs w:val="0"/>
        </w:rPr>
      </w:pPr>
    </w:p>
    <w:p w14:paraId="4545ECAA" w14:textId="77777777" w:rsidR="000B299B" w:rsidRDefault="000B299B" w:rsidP="00F713B7">
      <w:pPr>
        <w:jc w:val="both"/>
        <w:rPr>
          <w:b/>
          <w:bCs w:val="0"/>
        </w:rPr>
      </w:pPr>
    </w:p>
    <w:p w14:paraId="407E4701" w14:textId="77777777" w:rsidR="000B299B" w:rsidRDefault="000B299B" w:rsidP="00F713B7">
      <w:pPr>
        <w:jc w:val="both"/>
        <w:rPr>
          <w:b/>
          <w:bCs w:val="0"/>
        </w:rPr>
      </w:pPr>
    </w:p>
    <w:p w14:paraId="3150533B" w14:textId="77777777" w:rsidR="000B299B" w:rsidRDefault="000B299B" w:rsidP="00F713B7">
      <w:pPr>
        <w:jc w:val="both"/>
        <w:rPr>
          <w:b/>
          <w:bCs w:val="0"/>
        </w:rPr>
      </w:pPr>
    </w:p>
    <w:p w14:paraId="1A8E7E83" w14:textId="77777777" w:rsidR="000B299B" w:rsidRDefault="000B299B" w:rsidP="00F713B7">
      <w:pPr>
        <w:jc w:val="both"/>
        <w:rPr>
          <w:b/>
          <w:bCs w:val="0"/>
        </w:rPr>
      </w:pPr>
    </w:p>
    <w:p w14:paraId="58CFF215" w14:textId="76513531" w:rsidR="000B299B" w:rsidRPr="000B299B" w:rsidRDefault="000B299B" w:rsidP="00F713B7">
      <w:pPr>
        <w:jc w:val="both"/>
        <w:rPr>
          <w:b/>
          <w:bCs w:val="0"/>
          <w:i/>
          <w:iCs w:val="0"/>
          <w:sz w:val="28"/>
          <w:szCs w:val="28"/>
          <w:u w:val="single"/>
        </w:rPr>
      </w:pPr>
      <w:r w:rsidRPr="000B299B">
        <w:rPr>
          <w:b/>
          <w:bCs w:val="0"/>
          <w:i/>
          <w:iCs w:val="0"/>
          <w:sz w:val="28"/>
          <w:szCs w:val="28"/>
          <w:u w:val="single"/>
        </w:rPr>
        <w:lastRenderedPageBreak/>
        <w:t xml:space="preserve">Gestión de Active </w:t>
      </w:r>
      <w:proofErr w:type="spellStart"/>
      <w:r w:rsidRPr="000B299B">
        <w:rPr>
          <w:b/>
          <w:bCs w:val="0"/>
          <w:i/>
          <w:iCs w:val="0"/>
          <w:sz w:val="28"/>
          <w:szCs w:val="28"/>
          <w:u w:val="single"/>
        </w:rPr>
        <w:t>Directory</w:t>
      </w:r>
      <w:proofErr w:type="spellEnd"/>
      <w:r w:rsidRPr="000B299B">
        <w:rPr>
          <w:b/>
          <w:bCs w:val="0"/>
          <w:i/>
          <w:iCs w:val="0"/>
          <w:sz w:val="28"/>
          <w:szCs w:val="28"/>
          <w:u w:val="single"/>
        </w:rPr>
        <w:t xml:space="preserve"> en el Servidor</w:t>
      </w:r>
    </w:p>
    <w:p w14:paraId="5BF72697" w14:textId="77777777" w:rsidR="000B299B" w:rsidRPr="000B299B" w:rsidRDefault="000B299B" w:rsidP="00F713B7">
      <w:pPr>
        <w:jc w:val="both"/>
        <w:rPr>
          <w:sz w:val="28"/>
          <w:szCs w:val="28"/>
        </w:rPr>
      </w:pPr>
      <w:r w:rsidRPr="000B299B">
        <w:rPr>
          <w:sz w:val="28"/>
          <w:szCs w:val="28"/>
        </w:rPr>
        <w:t xml:space="preserve">Creación de un nuevo usuario en Active </w:t>
      </w:r>
      <w:proofErr w:type="spellStart"/>
      <w:r w:rsidRPr="000B299B">
        <w:rPr>
          <w:sz w:val="28"/>
          <w:szCs w:val="28"/>
        </w:rPr>
        <w:t>Directory</w:t>
      </w:r>
      <w:proofErr w:type="spellEnd"/>
    </w:p>
    <w:p w14:paraId="4086CEBE" w14:textId="77777777" w:rsidR="000B299B" w:rsidRPr="000B299B" w:rsidRDefault="000B299B" w:rsidP="00F713B7">
      <w:pPr>
        <w:jc w:val="both"/>
        <w:rPr>
          <w:sz w:val="28"/>
          <w:szCs w:val="28"/>
        </w:rPr>
      </w:pPr>
      <w:r w:rsidRPr="000B299B">
        <w:rPr>
          <w:sz w:val="28"/>
          <w:szCs w:val="28"/>
        </w:rPr>
        <w:t xml:space="preserve">Lo que se ve: La consola Usuarios y equipos de Active </w:t>
      </w:r>
      <w:proofErr w:type="spellStart"/>
      <w:r w:rsidRPr="000B299B">
        <w:rPr>
          <w:sz w:val="28"/>
          <w:szCs w:val="28"/>
        </w:rPr>
        <w:t>Directory</w:t>
      </w:r>
      <w:proofErr w:type="spellEnd"/>
      <w:r w:rsidRPr="000B299B">
        <w:rPr>
          <w:sz w:val="28"/>
          <w:szCs w:val="28"/>
        </w:rPr>
        <w:t xml:space="preserve"> en el Administrador del servidor. Se despliega el dominio local llamado </w:t>
      </w:r>
      <w:proofErr w:type="spellStart"/>
      <w:proofErr w:type="gramStart"/>
      <w:r w:rsidRPr="000B299B">
        <w:rPr>
          <w:sz w:val="28"/>
          <w:szCs w:val="28"/>
        </w:rPr>
        <w:t>proyectando.local</w:t>
      </w:r>
      <w:proofErr w:type="spellEnd"/>
      <w:proofErr w:type="gramEnd"/>
      <w:r w:rsidRPr="000B299B">
        <w:rPr>
          <w:sz w:val="28"/>
          <w:szCs w:val="28"/>
        </w:rPr>
        <w:t xml:space="preserve">, se hace clic derecho sobre la carpeta </w:t>
      </w:r>
      <w:proofErr w:type="spellStart"/>
      <w:r w:rsidRPr="000B299B">
        <w:rPr>
          <w:sz w:val="28"/>
          <w:szCs w:val="28"/>
        </w:rPr>
        <w:t>Users</w:t>
      </w:r>
      <w:proofErr w:type="spellEnd"/>
      <w:r w:rsidRPr="000B299B">
        <w:rPr>
          <w:sz w:val="28"/>
          <w:szCs w:val="28"/>
        </w:rPr>
        <w:t xml:space="preserve"> y se selecciona Nuevo &gt; Usuario.</w:t>
      </w:r>
    </w:p>
    <w:p w14:paraId="52B611FB" w14:textId="7D1F59E5" w:rsidR="000B299B" w:rsidRPr="000B299B" w:rsidRDefault="000B299B" w:rsidP="00F713B7">
      <w:pPr>
        <w:jc w:val="both"/>
        <w:rPr>
          <w:b/>
          <w:bCs w:val="0"/>
          <w:sz w:val="28"/>
          <w:szCs w:val="28"/>
        </w:rPr>
      </w:pPr>
      <w:r w:rsidRPr="000B299B">
        <w:rPr>
          <w:sz w:val="28"/>
          <w:szCs w:val="28"/>
        </w:rPr>
        <w:t xml:space="preserve">Explicación del proceso: Una vez que Active </w:t>
      </w:r>
      <w:proofErr w:type="spellStart"/>
      <w:r w:rsidRPr="000B299B">
        <w:rPr>
          <w:sz w:val="28"/>
          <w:szCs w:val="28"/>
        </w:rPr>
        <w:t>Directory</w:t>
      </w:r>
      <w:proofErr w:type="spellEnd"/>
      <w:r w:rsidRPr="000B299B">
        <w:rPr>
          <w:sz w:val="28"/>
          <w:szCs w:val="28"/>
        </w:rPr>
        <w:t xml:space="preserve"> está instalado en el servidor, se debe dar de alta la cuenta de los usuarios que van a iniciar sesión desde las estaciones de trabajo cliente.</w:t>
      </w:r>
    </w:p>
    <w:p w14:paraId="057EC0FE" w14:textId="77777777" w:rsidR="000B299B" w:rsidRDefault="000B299B" w:rsidP="00F713B7">
      <w:pPr>
        <w:jc w:val="both"/>
        <w:rPr>
          <w:b/>
          <w:bCs w:val="0"/>
        </w:rPr>
      </w:pPr>
    </w:p>
    <w:p w14:paraId="299D70C0" w14:textId="16A4BD97" w:rsidR="000B299B" w:rsidRDefault="000B299B" w:rsidP="00F713B7">
      <w:pPr>
        <w:jc w:val="both"/>
        <w:rPr>
          <w:b/>
          <w:bCs w:val="0"/>
        </w:rPr>
      </w:pPr>
      <w:r>
        <w:rPr>
          <w:noProof/>
        </w:rPr>
        <w:drawing>
          <wp:inline distT="0" distB="0" distL="0" distR="0" wp14:anchorId="490A0161" wp14:editId="7976C22A">
            <wp:extent cx="5400040" cy="3540760"/>
            <wp:effectExtent l="0" t="0" r="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540760"/>
                    </a:xfrm>
                    <a:prstGeom prst="rect">
                      <a:avLst/>
                    </a:prstGeom>
                  </pic:spPr>
                </pic:pic>
              </a:graphicData>
            </a:graphic>
          </wp:inline>
        </w:drawing>
      </w:r>
    </w:p>
    <w:p w14:paraId="1EB62AB4" w14:textId="77777777" w:rsidR="000B299B" w:rsidRDefault="000B299B" w:rsidP="00F713B7">
      <w:pPr>
        <w:jc w:val="both"/>
        <w:rPr>
          <w:b/>
          <w:bCs w:val="0"/>
        </w:rPr>
      </w:pPr>
    </w:p>
    <w:p w14:paraId="4DCC3970" w14:textId="77777777" w:rsidR="000B299B" w:rsidRDefault="000B299B" w:rsidP="00F713B7">
      <w:pPr>
        <w:jc w:val="both"/>
        <w:rPr>
          <w:b/>
          <w:bCs w:val="0"/>
        </w:rPr>
      </w:pPr>
    </w:p>
    <w:p w14:paraId="3F1F138A" w14:textId="77777777" w:rsidR="000B299B" w:rsidRDefault="000B299B" w:rsidP="00F713B7">
      <w:pPr>
        <w:jc w:val="both"/>
        <w:rPr>
          <w:b/>
          <w:bCs w:val="0"/>
        </w:rPr>
      </w:pPr>
    </w:p>
    <w:p w14:paraId="1F2A48DF" w14:textId="77777777" w:rsidR="000B299B" w:rsidRDefault="000B299B" w:rsidP="00F713B7">
      <w:pPr>
        <w:jc w:val="both"/>
        <w:rPr>
          <w:b/>
          <w:bCs w:val="0"/>
        </w:rPr>
      </w:pPr>
    </w:p>
    <w:p w14:paraId="3C7AE664" w14:textId="77777777" w:rsidR="000B299B" w:rsidRDefault="000B299B" w:rsidP="00F713B7">
      <w:pPr>
        <w:jc w:val="both"/>
        <w:rPr>
          <w:b/>
          <w:bCs w:val="0"/>
        </w:rPr>
      </w:pPr>
    </w:p>
    <w:p w14:paraId="671B647B" w14:textId="77777777" w:rsidR="000B299B" w:rsidRDefault="000B299B" w:rsidP="00F713B7">
      <w:pPr>
        <w:jc w:val="both"/>
        <w:rPr>
          <w:b/>
          <w:bCs w:val="0"/>
        </w:rPr>
      </w:pPr>
    </w:p>
    <w:p w14:paraId="07EED191" w14:textId="77777777" w:rsidR="000B299B" w:rsidRPr="00A23A4C" w:rsidRDefault="000B299B" w:rsidP="00F713B7">
      <w:pPr>
        <w:jc w:val="both"/>
        <w:rPr>
          <w:sz w:val="28"/>
          <w:szCs w:val="28"/>
        </w:rPr>
      </w:pPr>
      <w:r w:rsidRPr="00A23A4C">
        <w:rPr>
          <w:sz w:val="28"/>
          <w:szCs w:val="28"/>
        </w:rPr>
        <w:lastRenderedPageBreak/>
        <w:t>Asignación de datos al nuevo usuario</w:t>
      </w:r>
    </w:p>
    <w:p w14:paraId="2F059C5C" w14:textId="5063EE79" w:rsidR="000B299B" w:rsidRPr="00A23A4C" w:rsidRDefault="000B299B" w:rsidP="00F713B7">
      <w:pPr>
        <w:jc w:val="both"/>
        <w:rPr>
          <w:sz w:val="28"/>
          <w:szCs w:val="28"/>
        </w:rPr>
      </w:pPr>
      <w:r w:rsidRPr="00A23A4C">
        <w:rPr>
          <w:sz w:val="28"/>
          <w:szCs w:val="28"/>
        </w:rPr>
        <w:t xml:space="preserve">Lo que se ve: El asistente de creación del objeto Usuario. Se rellenan los campos con el nombre de pila PC1 y se establece que el nombre de inicio de sesión de usuario será </w:t>
      </w:r>
      <w:hyperlink r:id="rId14" w:history="1">
        <w:r w:rsidRPr="00A23A4C">
          <w:rPr>
            <w:rStyle w:val="Hipervnculo"/>
            <w:sz w:val="28"/>
            <w:szCs w:val="28"/>
          </w:rPr>
          <w:t>PC1@proyectando.local</w:t>
        </w:r>
      </w:hyperlink>
      <w:r w:rsidRPr="00A23A4C">
        <w:rPr>
          <w:sz w:val="28"/>
          <w:szCs w:val="28"/>
        </w:rPr>
        <w:t>.</w:t>
      </w:r>
    </w:p>
    <w:p w14:paraId="68F2D3C1" w14:textId="7490BDD6" w:rsidR="000B299B" w:rsidRDefault="000B299B" w:rsidP="00F713B7">
      <w:pPr>
        <w:jc w:val="both"/>
        <w:rPr>
          <w:sz w:val="28"/>
          <w:szCs w:val="28"/>
        </w:rPr>
      </w:pPr>
      <w:r w:rsidRPr="00A23A4C">
        <w:rPr>
          <w:sz w:val="28"/>
          <w:szCs w:val="28"/>
        </w:rPr>
        <w:t>Explicación del proceso: Se definen las credenciales con las que se identificará el usuario final en la red del dominio.</w:t>
      </w:r>
    </w:p>
    <w:p w14:paraId="6FCFB1E0" w14:textId="77777777" w:rsidR="00A23A4C" w:rsidRPr="00A23A4C" w:rsidRDefault="00A23A4C" w:rsidP="00F713B7">
      <w:pPr>
        <w:jc w:val="both"/>
        <w:rPr>
          <w:b/>
          <w:bCs w:val="0"/>
          <w:sz w:val="28"/>
          <w:szCs w:val="28"/>
        </w:rPr>
      </w:pPr>
    </w:p>
    <w:p w14:paraId="4BC49C5B" w14:textId="0F3C0465" w:rsidR="000B299B" w:rsidRDefault="000B299B" w:rsidP="00F713B7">
      <w:pPr>
        <w:jc w:val="both"/>
        <w:rPr>
          <w:b/>
          <w:bCs w:val="0"/>
        </w:rPr>
      </w:pPr>
      <w:r>
        <w:rPr>
          <w:noProof/>
        </w:rPr>
        <w:drawing>
          <wp:inline distT="0" distB="0" distL="0" distR="0" wp14:anchorId="0C813E8F" wp14:editId="55499956">
            <wp:extent cx="3419009" cy="25908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31983" cy="2600631"/>
                    </a:xfrm>
                    <a:prstGeom prst="rect">
                      <a:avLst/>
                    </a:prstGeom>
                  </pic:spPr>
                </pic:pic>
              </a:graphicData>
            </a:graphic>
          </wp:inline>
        </w:drawing>
      </w:r>
    </w:p>
    <w:p w14:paraId="7DDB05C3" w14:textId="77777777" w:rsidR="000B299B" w:rsidRDefault="000B299B" w:rsidP="00F713B7">
      <w:pPr>
        <w:jc w:val="both"/>
        <w:rPr>
          <w:b/>
          <w:bCs w:val="0"/>
        </w:rPr>
      </w:pPr>
    </w:p>
    <w:p w14:paraId="05F4A985" w14:textId="77777777" w:rsidR="00A23A4C" w:rsidRDefault="00A23A4C" w:rsidP="00F713B7">
      <w:pPr>
        <w:jc w:val="both"/>
      </w:pPr>
    </w:p>
    <w:p w14:paraId="352AD000" w14:textId="77777777" w:rsidR="00A23A4C" w:rsidRDefault="00A23A4C" w:rsidP="00F713B7">
      <w:pPr>
        <w:jc w:val="both"/>
      </w:pPr>
    </w:p>
    <w:p w14:paraId="6277608D" w14:textId="77777777" w:rsidR="00A23A4C" w:rsidRDefault="00A23A4C" w:rsidP="00F713B7">
      <w:pPr>
        <w:jc w:val="both"/>
      </w:pPr>
    </w:p>
    <w:p w14:paraId="1440BB1B" w14:textId="77777777" w:rsidR="00A23A4C" w:rsidRDefault="00A23A4C" w:rsidP="00F713B7">
      <w:pPr>
        <w:jc w:val="both"/>
      </w:pPr>
    </w:p>
    <w:p w14:paraId="257C94C2" w14:textId="77777777" w:rsidR="00A23A4C" w:rsidRDefault="00A23A4C" w:rsidP="00F713B7">
      <w:pPr>
        <w:jc w:val="both"/>
      </w:pPr>
    </w:p>
    <w:p w14:paraId="03E08297" w14:textId="77777777" w:rsidR="00A23A4C" w:rsidRDefault="00A23A4C" w:rsidP="00F713B7">
      <w:pPr>
        <w:jc w:val="both"/>
      </w:pPr>
    </w:p>
    <w:p w14:paraId="7BAA86F3" w14:textId="77777777" w:rsidR="00A23A4C" w:rsidRDefault="00A23A4C" w:rsidP="00F713B7">
      <w:pPr>
        <w:jc w:val="both"/>
      </w:pPr>
    </w:p>
    <w:p w14:paraId="471C1566" w14:textId="77777777" w:rsidR="00A23A4C" w:rsidRDefault="00A23A4C" w:rsidP="00F713B7">
      <w:pPr>
        <w:jc w:val="both"/>
      </w:pPr>
    </w:p>
    <w:p w14:paraId="5E570A79" w14:textId="77777777" w:rsidR="00A23A4C" w:rsidRDefault="00A23A4C" w:rsidP="00F713B7">
      <w:pPr>
        <w:jc w:val="both"/>
      </w:pPr>
    </w:p>
    <w:p w14:paraId="4515E8CC" w14:textId="77777777" w:rsidR="00A23A4C" w:rsidRDefault="00A23A4C" w:rsidP="00F713B7">
      <w:pPr>
        <w:jc w:val="both"/>
        <w:rPr>
          <w:sz w:val="28"/>
          <w:szCs w:val="28"/>
        </w:rPr>
      </w:pPr>
    </w:p>
    <w:p w14:paraId="1C38304E" w14:textId="7511C094" w:rsidR="000B299B" w:rsidRPr="00A23A4C" w:rsidRDefault="000B299B" w:rsidP="00F713B7">
      <w:pPr>
        <w:jc w:val="both"/>
        <w:rPr>
          <w:sz w:val="28"/>
          <w:szCs w:val="28"/>
        </w:rPr>
      </w:pPr>
      <w:r w:rsidRPr="00A23A4C">
        <w:rPr>
          <w:sz w:val="28"/>
          <w:szCs w:val="28"/>
        </w:rPr>
        <w:lastRenderedPageBreak/>
        <w:t>Elevación de privilegios del usuario</w:t>
      </w:r>
    </w:p>
    <w:p w14:paraId="13A9FD86" w14:textId="77777777" w:rsidR="000B299B" w:rsidRPr="00A23A4C" w:rsidRDefault="000B299B" w:rsidP="00F713B7">
      <w:pPr>
        <w:jc w:val="both"/>
        <w:rPr>
          <w:sz w:val="28"/>
          <w:szCs w:val="28"/>
        </w:rPr>
      </w:pPr>
      <w:r w:rsidRPr="00A23A4C">
        <w:rPr>
          <w:sz w:val="28"/>
          <w:szCs w:val="28"/>
        </w:rPr>
        <w:t xml:space="preserve">Lo que se ve: La ventana de Propiedades de PC1 en la pestaña Miembro de. Se presiona el botón Agregar... y se busca el grupo institucional de Administradores de la carpeta </w:t>
      </w:r>
      <w:proofErr w:type="spellStart"/>
      <w:r w:rsidRPr="00A23A4C">
        <w:rPr>
          <w:sz w:val="28"/>
          <w:szCs w:val="28"/>
        </w:rPr>
        <w:t>Builtin</w:t>
      </w:r>
      <w:proofErr w:type="spellEnd"/>
      <w:r w:rsidRPr="00A23A4C">
        <w:rPr>
          <w:sz w:val="28"/>
          <w:szCs w:val="28"/>
        </w:rPr>
        <w:t xml:space="preserve"> de </w:t>
      </w:r>
      <w:proofErr w:type="spellStart"/>
      <w:proofErr w:type="gramStart"/>
      <w:r w:rsidRPr="00A23A4C">
        <w:rPr>
          <w:sz w:val="28"/>
          <w:szCs w:val="28"/>
        </w:rPr>
        <w:t>proyectando.local</w:t>
      </w:r>
      <w:proofErr w:type="spellEnd"/>
      <w:proofErr w:type="gramEnd"/>
      <w:r w:rsidRPr="00A23A4C">
        <w:rPr>
          <w:sz w:val="28"/>
          <w:szCs w:val="28"/>
        </w:rPr>
        <w:t>.</w:t>
      </w:r>
    </w:p>
    <w:p w14:paraId="79B47A12" w14:textId="31B8A54B" w:rsidR="000B299B" w:rsidRPr="00A23A4C" w:rsidRDefault="000B299B" w:rsidP="00F713B7">
      <w:pPr>
        <w:jc w:val="both"/>
        <w:rPr>
          <w:b/>
          <w:bCs w:val="0"/>
          <w:sz w:val="28"/>
          <w:szCs w:val="28"/>
        </w:rPr>
      </w:pPr>
      <w:r w:rsidRPr="00A23A4C">
        <w:rPr>
          <w:sz w:val="28"/>
          <w:szCs w:val="28"/>
        </w:rPr>
        <w:t xml:space="preserve">Explicación del proceso: Para cumplir con el requerimiento del laboratorio de tener un usuario con privilegios elevados, se añade la cuenta de usuario "PC1" recién creada al grupo global de "Administradores" del dominio, otorgándole control de gestión.  </w:t>
      </w:r>
    </w:p>
    <w:p w14:paraId="17341D04" w14:textId="77777777" w:rsidR="000B299B" w:rsidRDefault="000B299B" w:rsidP="00F713B7">
      <w:pPr>
        <w:jc w:val="both"/>
        <w:rPr>
          <w:b/>
          <w:bCs w:val="0"/>
        </w:rPr>
      </w:pPr>
    </w:p>
    <w:p w14:paraId="4007D5F3" w14:textId="4C39A5AA" w:rsidR="000B299B" w:rsidRDefault="00A23A4C" w:rsidP="00F713B7">
      <w:pPr>
        <w:jc w:val="both"/>
        <w:rPr>
          <w:b/>
          <w:bCs w:val="0"/>
        </w:rPr>
      </w:pPr>
      <w:r>
        <w:rPr>
          <w:noProof/>
        </w:rPr>
        <w:drawing>
          <wp:inline distT="0" distB="0" distL="0" distR="0" wp14:anchorId="5A953F33" wp14:editId="729903E8">
            <wp:extent cx="5400040" cy="448437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4484370"/>
                    </a:xfrm>
                    <a:prstGeom prst="rect">
                      <a:avLst/>
                    </a:prstGeom>
                  </pic:spPr>
                </pic:pic>
              </a:graphicData>
            </a:graphic>
          </wp:inline>
        </w:drawing>
      </w:r>
    </w:p>
    <w:p w14:paraId="423D46B0" w14:textId="77777777" w:rsidR="000B299B" w:rsidRDefault="000B299B" w:rsidP="00F713B7">
      <w:pPr>
        <w:jc w:val="both"/>
        <w:rPr>
          <w:b/>
          <w:bCs w:val="0"/>
        </w:rPr>
      </w:pPr>
    </w:p>
    <w:p w14:paraId="429EFAFE" w14:textId="77777777" w:rsidR="000B299B" w:rsidRDefault="000B299B" w:rsidP="00F713B7">
      <w:pPr>
        <w:jc w:val="both"/>
        <w:rPr>
          <w:b/>
          <w:bCs w:val="0"/>
        </w:rPr>
      </w:pPr>
    </w:p>
    <w:p w14:paraId="3E90D7A1" w14:textId="77777777" w:rsidR="000B299B" w:rsidRDefault="000B299B" w:rsidP="00F713B7">
      <w:pPr>
        <w:jc w:val="both"/>
        <w:rPr>
          <w:b/>
          <w:bCs w:val="0"/>
        </w:rPr>
      </w:pPr>
    </w:p>
    <w:p w14:paraId="4C4DE497" w14:textId="77777777" w:rsidR="000B299B" w:rsidRDefault="000B299B" w:rsidP="00F713B7">
      <w:pPr>
        <w:jc w:val="both"/>
        <w:rPr>
          <w:b/>
          <w:bCs w:val="0"/>
        </w:rPr>
      </w:pPr>
    </w:p>
    <w:p w14:paraId="7B9332E5" w14:textId="13E4C09A" w:rsidR="00A23A4C" w:rsidRPr="00A23A4C" w:rsidRDefault="00A23A4C" w:rsidP="00F713B7">
      <w:pPr>
        <w:jc w:val="both"/>
        <w:rPr>
          <w:b/>
          <w:bCs w:val="0"/>
          <w:i/>
          <w:iCs w:val="0"/>
          <w:sz w:val="28"/>
          <w:szCs w:val="28"/>
          <w:u w:val="single"/>
        </w:rPr>
      </w:pPr>
      <w:r w:rsidRPr="00A23A4C">
        <w:rPr>
          <w:b/>
          <w:bCs w:val="0"/>
          <w:i/>
          <w:iCs w:val="0"/>
          <w:sz w:val="28"/>
          <w:szCs w:val="28"/>
          <w:u w:val="single"/>
        </w:rPr>
        <w:lastRenderedPageBreak/>
        <w:t xml:space="preserve"> Unión del Equipo Windows 10 al Dominio</w:t>
      </w:r>
    </w:p>
    <w:p w14:paraId="077CA659" w14:textId="77777777" w:rsidR="00A23A4C" w:rsidRPr="00A23A4C" w:rsidRDefault="00A23A4C" w:rsidP="00F713B7">
      <w:pPr>
        <w:jc w:val="both"/>
        <w:rPr>
          <w:sz w:val="28"/>
          <w:szCs w:val="28"/>
        </w:rPr>
      </w:pPr>
      <w:r w:rsidRPr="00A23A4C">
        <w:rPr>
          <w:sz w:val="28"/>
          <w:szCs w:val="28"/>
        </w:rPr>
        <w:t>Métodos de unión (Opciones de configuración)</w:t>
      </w:r>
    </w:p>
    <w:p w14:paraId="1482B96E" w14:textId="77777777" w:rsidR="00A23A4C" w:rsidRPr="00A23A4C" w:rsidRDefault="00A23A4C" w:rsidP="00F713B7">
      <w:pPr>
        <w:jc w:val="both"/>
        <w:rPr>
          <w:sz w:val="28"/>
          <w:szCs w:val="28"/>
        </w:rPr>
      </w:pPr>
      <w:r w:rsidRPr="00A23A4C">
        <w:rPr>
          <w:sz w:val="28"/>
          <w:szCs w:val="28"/>
        </w:rPr>
        <w:t xml:space="preserve">Lo que se ve: Dos capturas de pantalla diferentes de la interfaz de Windows 10 que ilustran las dos alternativas para unir un PC a un entorno de red corporativo.  </w:t>
      </w:r>
    </w:p>
    <w:p w14:paraId="71DAE0F7" w14:textId="7ED0494A" w:rsidR="00A23A4C" w:rsidRPr="00A23A4C" w:rsidRDefault="00A23A4C" w:rsidP="00F713B7">
      <w:pPr>
        <w:jc w:val="both"/>
        <w:rPr>
          <w:sz w:val="28"/>
          <w:szCs w:val="28"/>
        </w:rPr>
      </w:pPr>
      <w:r w:rsidRPr="00A23A4C">
        <w:rPr>
          <w:sz w:val="28"/>
          <w:szCs w:val="28"/>
        </w:rPr>
        <w:t xml:space="preserve">Opción 1: A través de la ruta clásica: Configuración &gt; Acerca de &gt; Configuración avanzada del sistema &gt; Nombre de equipo &gt; Cambiar, donde se expone la casilla para cambiar de Grupo de trabajo a Dominio.  </w:t>
      </w:r>
    </w:p>
    <w:p w14:paraId="1798A59B" w14:textId="5312AB2C" w:rsidR="00A23A4C" w:rsidRDefault="00A23A4C" w:rsidP="00F713B7">
      <w:pPr>
        <w:jc w:val="both"/>
      </w:pPr>
      <w:r>
        <w:rPr>
          <w:noProof/>
        </w:rPr>
        <w:drawing>
          <wp:inline distT="0" distB="0" distL="0" distR="0" wp14:anchorId="1F41A001" wp14:editId="2298982D">
            <wp:extent cx="5400040" cy="4355465"/>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4355465"/>
                    </a:xfrm>
                    <a:prstGeom prst="rect">
                      <a:avLst/>
                    </a:prstGeom>
                  </pic:spPr>
                </pic:pic>
              </a:graphicData>
            </a:graphic>
          </wp:inline>
        </w:drawing>
      </w:r>
    </w:p>
    <w:p w14:paraId="0E3D9300" w14:textId="11FA9568" w:rsidR="00A23A4C" w:rsidRDefault="00A23A4C" w:rsidP="00F713B7">
      <w:pPr>
        <w:jc w:val="both"/>
      </w:pPr>
    </w:p>
    <w:p w14:paraId="55426469" w14:textId="6F1301BC" w:rsidR="00A23A4C" w:rsidRDefault="00A23A4C" w:rsidP="00F713B7">
      <w:pPr>
        <w:jc w:val="both"/>
      </w:pPr>
    </w:p>
    <w:p w14:paraId="44E8CCD9" w14:textId="77777777" w:rsidR="00A23A4C" w:rsidRDefault="00A23A4C" w:rsidP="00F713B7">
      <w:pPr>
        <w:jc w:val="both"/>
      </w:pPr>
    </w:p>
    <w:p w14:paraId="442F56FB" w14:textId="76107EBC" w:rsidR="000B299B" w:rsidRPr="00A23A4C" w:rsidRDefault="00A23A4C" w:rsidP="00F713B7">
      <w:pPr>
        <w:jc w:val="both"/>
        <w:rPr>
          <w:b/>
          <w:bCs w:val="0"/>
          <w:sz w:val="28"/>
          <w:szCs w:val="28"/>
        </w:rPr>
      </w:pPr>
      <w:r w:rsidRPr="00A23A4C">
        <w:rPr>
          <w:sz w:val="28"/>
          <w:szCs w:val="28"/>
        </w:rPr>
        <w:t xml:space="preserve">Opción 2: A través de la ruta moderna: Configuración &gt; Cuentas &gt; Obtener acceso a trabajo o escuela, haciendo clic en Conectar y </w:t>
      </w:r>
      <w:r w:rsidRPr="00A23A4C">
        <w:rPr>
          <w:sz w:val="28"/>
          <w:szCs w:val="28"/>
        </w:rPr>
        <w:lastRenderedPageBreak/>
        <w:t xml:space="preserve">seleccionando abajo el enlace "Unir este dispositivo a un dominio local de Active </w:t>
      </w:r>
      <w:proofErr w:type="spellStart"/>
      <w:r w:rsidRPr="00A23A4C">
        <w:rPr>
          <w:sz w:val="28"/>
          <w:szCs w:val="28"/>
        </w:rPr>
        <w:t>Directory</w:t>
      </w:r>
      <w:proofErr w:type="spellEnd"/>
      <w:r w:rsidRPr="00A23A4C">
        <w:rPr>
          <w:sz w:val="28"/>
          <w:szCs w:val="28"/>
        </w:rPr>
        <w:t xml:space="preserve">".  </w:t>
      </w:r>
    </w:p>
    <w:p w14:paraId="1D6DF31B" w14:textId="016556E7" w:rsidR="000B299B" w:rsidRDefault="00A23A4C" w:rsidP="00F713B7">
      <w:pPr>
        <w:jc w:val="both"/>
        <w:rPr>
          <w:b/>
          <w:bCs w:val="0"/>
        </w:rPr>
      </w:pPr>
      <w:r>
        <w:rPr>
          <w:noProof/>
        </w:rPr>
        <w:drawing>
          <wp:inline distT="0" distB="0" distL="0" distR="0" wp14:anchorId="27C380EF" wp14:editId="53D69375">
            <wp:extent cx="5400040" cy="42386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4238625"/>
                    </a:xfrm>
                    <a:prstGeom prst="rect">
                      <a:avLst/>
                    </a:prstGeom>
                  </pic:spPr>
                </pic:pic>
              </a:graphicData>
            </a:graphic>
          </wp:inline>
        </w:drawing>
      </w:r>
    </w:p>
    <w:p w14:paraId="3B034FCE" w14:textId="77777777" w:rsidR="00A23A4C" w:rsidRDefault="00A23A4C" w:rsidP="00F713B7">
      <w:pPr>
        <w:jc w:val="both"/>
        <w:rPr>
          <w:b/>
          <w:bCs w:val="0"/>
        </w:rPr>
      </w:pPr>
      <w:r>
        <w:rPr>
          <w:noProof/>
        </w:rPr>
        <w:drawing>
          <wp:inline distT="0" distB="0" distL="0" distR="0" wp14:anchorId="12DA67CC" wp14:editId="1A8A3FDD">
            <wp:extent cx="5400040" cy="28956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895600"/>
                    </a:xfrm>
                    <a:prstGeom prst="rect">
                      <a:avLst/>
                    </a:prstGeom>
                  </pic:spPr>
                </pic:pic>
              </a:graphicData>
            </a:graphic>
          </wp:inline>
        </w:drawing>
      </w:r>
    </w:p>
    <w:p w14:paraId="71BB01E6" w14:textId="77777777" w:rsidR="00A23A4C" w:rsidRDefault="00A23A4C" w:rsidP="00F713B7">
      <w:pPr>
        <w:jc w:val="both"/>
      </w:pPr>
    </w:p>
    <w:p w14:paraId="7E83B94A" w14:textId="77777777" w:rsidR="00A23A4C" w:rsidRDefault="00A23A4C" w:rsidP="00F713B7">
      <w:pPr>
        <w:jc w:val="both"/>
        <w:rPr>
          <w:sz w:val="28"/>
          <w:szCs w:val="28"/>
        </w:rPr>
      </w:pPr>
    </w:p>
    <w:p w14:paraId="2E58E820" w14:textId="34997755" w:rsidR="00A23A4C" w:rsidRPr="00A23A4C" w:rsidRDefault="00A23A4C" w:rsidP="00F713B7">
      <w:pPr>
        <w:jc w:val="both"/>
        <w:rPr>
          <w:sz w:val="28"/>
          <w:szCs w:val="28"/>
        </w:rPr>
      </w:pPr>
      <w:r w:rsidRPr="00A23A4C">
        <w:rPr>
          <w:sz w:val="28"/>
          <w:szCs w:val="28"/>
        </w:rPr>
        <w:lastRenderedPageBreak/>
        <w:t>Introducción del nombre del Dominio</w:t>
      </w:r>
    </w:p>
    <w:p w14:paraId="60CC41D6" w14:textId="77777777" w:rsidR="00A23A4C" w:rsidRPr="00A23A4C" w:rsidRDefault="00A23A4C" w:rsidP="00F713B7">
      <w:pPr>
        <w:jc w:val="both"/>
        <w:rPr>
          <w:sz w:val="28"/>
          <w:szCs w:val="28"/>
        </w:rPr>
      </w:pPr>
      <w:r w:rsidRPr="00A23A4C">
        <w:rPr>
          <w:sz w:val="28"/>
          <w:szCs w:val="28"/>
        </w:rPr>
        <w:t xml:space="preserve">Lo que se ve: La ventana azul del asistente "Unirse a un dominio" solicitando el Nombre de dominio. Se ha escrito </w:t>
      </w:r>
      <w:proofErr w:type="spellStart"/>
      <w:proofErr w:type="gramStart"/>
      <w:r w:rsidRPr="00A23A4C">
        <w:rPr>
          <w:sz w:val="28"/>
          <w:szCs w:val="28"/>
        </w:rPr>
        <w:t>proyectando.local</w:t>
      </w:r>
      <w:proofErr w:type="spellEnd"/>
      <w:proofErr w:type="gramEnd"/>
      <w:r w:rsidRPr="00A23A4C">
        <w:rPr>
          <w:sz w:val="28"/>
          <w:szCs w:val="28"/>
        </w:rPr>
        <w:t>.</w:t>
      </w:r>
    </w:p>
    <w:p w14:paraId="1C2493F9" w14:textId="2E44D8CE" w:rsidR="00770106" w:rsidRPr="00A23A4C" w:rsidRDefault="00A23A4C" w:rsidP="00F713B7">
      <w:pPr>
        <w:jc w:val="both"/>
        <w:rPr>
          <w:sz w:val="28"/>
          <w:szCs w:val="28"/>
        </w:rPr>
      </w:pPr>
      <w:r w:rsidRPr="00A23A4C">
        <w:rPr>
          <w:sz w:val="28"/>
          <w:szCs w:val="28"/>
        </w:rPr>
        <w:t>Explicación del proceso: El equipo cliente utiliza su servidor DNS configurado previamente para localizar al controlador del dominio que responde a ese nombre exacto en la red.</w:t>
      </w:r>
      <w:r w:rsidR="00770106" w:rsidRPr="00A23A4C">
        <w:rPr>
          <w:noProof/>
          <w:sz w:val="28"/>
          <w:szCs w:val="28"/>
        </w:rPr>
        <w:drawing>
          <wp:inline distT="0" distB="0" distL="0" distR="0" wp14:anchorId="39B03617" wp14:editId="378F4A52">
            <wp:extent cx="5400040" cy="195008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1950085"/>
                    </a:xfrm>
                    <a:prstGeom prst="rect">
                      <a:avLst/>
                    </a:prstGeom>
                  </pic:spPr>
                </pic:pic>
              </a:graphicData>
            </a:graphic>
          </wp:inline>
        </w:drawing>
      </w:r>
    </w:p>
    <w:p w14:paraId="223E213E" w14:textId="448E0929" w:rsidR="00A23A4C" w:rsidRDefault="00A23A4C" w:rsidP="00F713B7">
      <w:pPr>
        <w:jc w:val="both"/>
      </w:pPr>
    </w:p>
    <w:p w14:paraId="1211F218" w14:textId="77777777" w:rsidR="00A23A4C" w:rsidRPr="00A23A4C" w:rsidRDefault="00A23A4C" w:rsidP="00F713B7">
      <w:pPr>
        <w:jc w:val="both"/>
        <w:rPr>
          <w:sz w:val="28"/>
          <w:szCs w:val="28"/>
        </w:rPr>
      </w:pPr>
      <w:r w:rsidRPr="00A23A4C">
        <w:rPr>
          <w:sz w:val="28"/>
          <w:szCs w:val="28"/>
        </w:rPr>
        <w:t>Autenticación de Credenciales del Dominio</w:t>
      </w:r>
    </w:p>
    <w:p w14:paraId="5C3F08D9" w14:textId="77777777" w:rsidR="00A23A4C" w:rsidRPr="00A23A4C" w:rsidRDefault="00A23A4C" w:rsidP="00F713B7">
      <w:pPr>
        <w:jc w:val="both"/>
        <w:rPr>
          <w:sz w:val="28"/>
          <w:szCs w:val="28"/>
        </w:rPr>
      </w:pPr>
      <w:r w:rsidRPr="00A23A4C">
        <w:rPr>
          <w:sz w:val="28"/>
          <w:szCs w:val="28"/>
        </w:rPr>
        <w:t xml:space="preserve">Lo que se ve: Un cuadro de diálogo emergente de Seguridad de Windows solicitando los permisos para conectarse al dominio. Se introducen los datos del usuario creado previamente: usuario PC1 y su respectiva contraseña enmascarada. </w:t>
      </w:r>
    </w:p>
    <w:p w14:paraId="1802483B" w14:textId="794350DC" w:rsidR="00A23A4C" w:rsidRPr="00A23A4C" w:rsidRDefault="00A23A4C" w:rsidP="00F713B7">
      <w:pPr>
        <w:jc w:val="both"/>
        <w:rPr>
          <w:b/>
          <w:bCs w:val="0"/>
          <w:sz w:val="28"/>
          <w:szCs w:val="28"/>
        </w:rPr>
      </w:pPr>
      <w:r w:rsidRPr="00A23A4C">
        <w:rPr>
          <w:sz w:val="28"/>
          <w:szCs w:val="28"/>
        </w:rPr>
        <w:t xml:space="preserve">Explicación del proceso: El servidor de Active </w:t>
      </w:r>
      <w:proofErr w:type="spellStart"/>
      <w:r w:rsidRPr="00A23A4C">
        <w:rPr>
          <w:sz w:val="28"/>
          <w:szCs w:val="28"/>
        </w:rPr>
        <w:t>Directory</w:t>
      </w:r>
      <w:proofErr w:type="spellEnd"/>
      <w:r w:rsidRPr="00A23A4C">
        <w:rPr>
          <w:sz w:val="28"/>
          <w:szCs w:val="28"/>
        </w:rPr>
        <w:t xml:space="preserve"> valida que el usuario introducido exista y cuente con los permisos necesarios para registrar una nueva computadora dentro del dominio.</w:t>
      </w:r>
    </w:p>
    <w:p w14:paraId="3C1B2B66" w14:textId="5F2F7315" w:rsidR="008839D9" w:rsidRDefault="008839D9" w:rsidP="00F713B7">
      <w:pPr>
        <w:jc w:val="both"/>
      </w:pPr>
      <w:r>
        <w:rPr>
          <w:noProof/>
        </w:rPr>
        <w:drawing>
          <wp:inline distT="0" distB="0" distL="0" distR="0" wp14:anchorId="3A132A49" wp14:editId="4ADFC78E">
            <wp:extent cx="5400040" cy="252031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520315"/>
                    </a:xfrm>
                    <a:prstGeom prst="rect">
                      <a:avLst/>
                    </a:prstGeom>
                  </pic:spPr>
                </pic:pic>
              </a:graphicData>
            </a:graphic>
          </wp:inline>
        </w:drawing>
      </w:r>
    </w:p>
    <w:p w14:paraId="190CDA50" w14:textId="77777777" w:rsidR="00A23A4C" w:rsidRPr="00A23A4C" w:rsidRDefault="00A23A4C" w:rsidP="00F713B7">
      <w:pPr>
        <w:jc w:val="both"/>
        <w:rPr>
          <w:sz w:val="28"/>
          <w:szCs w:val="28"/>
        </w:rPr>
      </w:pPr>
      <w:r w:rsidRPr="00A23A4C">
        <w:rPr>
          <w:sz w:val="28"/>
          <w:szCs w:val="28"/>
        </w:rPr>
        <w:lastRenderedPageBreak/>
        <w:t>Elección del tipo de cuenta local asignada</w:t>
      </w:r>
    </w:p>
    <w:p w14:paraId="6C67CC9C" w14:textId="77777777" w:rsidR="00A23A4C" w:rsidRPr="00A23A4C" w:rsidRDefault="00A23A4C" w:rsidP="00F713B7">
      <w:pPr>
        <w:jc w:val="both"/>
        <w:rPr>
          <w:sz w:val="28"/>
          <w:szCs w:val="28"/>
        </w:rPr>
      </w:pPr>
      <w:r w:rsidRPr="00A23A4C">
        <w:rPr>
          <w:sz w:val="28"/>
          <w:szCs w:val="28"/>
        </w:rPr>
        <w:t xml:space="preserve">Lo que se ve: La pantalla final del asistente "Agregar cuenta", donde se confirma el usuario PC1 y se selecciona el tipo de cuenta entre Administrador o Usuario estándar.  </w:t>
      </w:r>
    </w:p>
    <w:p w14:paraId="647472C9" w14:textId="1D1FEA2F" w:rsidR="00A23A4C" w:rsidRDefault="00A23A4C" w:rsidP="00F713B7">
      <w:pPr>
        <w:jc w:val="both"/>
      </w:pPr>
      <w:r w:rsidRPr="00A23A4C">
        <w:rPr>
          <w:sz w:val="28"/>
          <w:szCs w:val="28"/>
        </w:rPr>
        <w:t>Explicación del proceso: Al finalizar la unión, el asistente te permite decidir el nivel de privilegios locales que tendrá esa cuenta de dominio cuando se use de forma específica dentro de esa máquina de Windows 10. Seleccionar Administrador le da derechos completos sobre el equipo local. Tras este paso, el equipo solicitará un reinicio para completar la integración</w:t>
      </w:r>
      <w:r w:rsidRPr="00DD03E6">
        <w:t xml:space="preserve">.  </w:t>
      </w:r>
    </w:p>
    <w:p w14:paraId="3A5EDDEC" w14:textId="77777777" w:rsidR="00A23A4C" w:rsidRDefault="00A23A4C" w:rsidP="00F713B7">
      <w:pPr>
        <w:jc w:val="both"/>
      </w:pPr>
    </w:p>
    <w:p w14:paraId="1A0FBBB5" w14:textId="65217E12" w:rsidR="008839D9" w:rsidRDefault="008839D9" w:rsidP="00F713B7">
      <w:pPr>
        <w:jc w:val="both"/>
      </w:pPr>
      <w:r>
        <w:rPr>
          <w:noProof/>
        </w:rPr>
        <w:drawing>
          <wp:inline distT="0" distB="0" distL="0" distR="0" wp14:anchorId="34A8AA99" wp14:editId="60B85C84">
            <wp:extent cx="5400040" cy="2969895"/>
            <wp:effectExtent l="0" t="0" r="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969895"/>
                    </a:xfrm>
                    <a:prstGeom prst="rect">
                      <a:avLst/>
                    </a:prstGeom>
                  </pic:spPr>
                </pic:pic>
              </a:graphicData>
            </a:graphic>
          </wp:inline>
        </w:drawing>
      </w:r>
    </w:p>
    <w:p w14:paraId="50EE6D0D" w14:textId="65DA76DE" w:rsidR="00A23A4C" w:rsidRDefault="00A23A4C" w:rsidP="00F713B7">
      <w:pPr>
        <w:jc w:val="both"/>
      </w:pPr>
    </w:p>
    <w:p w14:paraId="090F191D" w14:textId="234327AE" w:rsidR="00A23A4C" w:rsidRDefault="00A23A4C" w:rsidP="00F713B7">
      <w:pPr>
        <w:jc w:val="both"/>
      </w:pPr>
    </w:p>
    <w:p w14:paraId="62561640" w14:textId="1BA07F80" w:rsidR="00A23A4C" w:rsidRDefault="00A23A4C" w:rsidP="00F713B7">
      <w:pPr>
        <w:jc w:val="both"/>
      </w:pPr>
    </w:p>
    <w:p w14:paraId="77481AB4" w14:textId="243556FD" w:rsidR="00A23A4C" w:rsidRDefault="00A23A4C" w:rsidP="00F713B7">
      <w:pPr>
        <w:jc w:val="both"/>
      </w:pPr>
    </w:p>
    <w:p w14:paraId="2D56FB75" w14:textId="7CF97F48" w:rsidR="00A23A4C" w:rsidRDefault="00A23A4C" w:rsidP="00F713B7">
      <w:pPr>
        <w:jc w:val="both"/>
      </w:pPr>
    </w:p>
    <w:p w14:paraId="0A94EDD0" w14:textId="0E73F365" w:rsidR="00A23A4C" w:rsidRDefault="00A23A4C" w:rsidP="00F713B7">
      <w:pPr>
        <w:jc w:val="both"/>
      </w:pPr>
    </w:p>
    <w:p w14:paraId="114D3153" w14:textId="596A0981" w:rsidR="00A23A4C" w:rsidRDefault="00A23A4C" w:rsidP="00F713B7">
      <w:pPr>
        <w:jc w:val="both"/>
      </w:pPr>
    </w:p>
    <w:p w14:paraId="0A91ED46" w14:textId="7AB92545" w:rsidR="00655361" w:rsidRPr="00655361" w:rsidRDefault="00655361" w:rsidP="00F713B7">
      <w:pPr>
        <w:jc w:val="both"/>
        <w:rPr>
          <w:sz w:val="28"/>
          <w:szCs w:val="28"/>
        </w:rPr>
      </w:pPr>
      <w:r w:rsidRPr="00655361">
        <w:rPr>
          <w:sz w:val="28"/>
          <w:szCs w:val="28"/>
        </w:rPr>
        <w:lastRenderedPageBreak/>
        <w:t>Establecer una infraestructura de red corporativa básica basada en entornos Microsoft.</w:t>
      </w:r>
    </w:p>
    <w:p w14:paraId="38B3E6A7" w14:textId="408006CE" w:rsidR="00A23A4C" w:rsidRDefault="00A23A4C" w:rsidP="00F713B7">
      <w:pPr>
        <w:jc w:val="both"/>
        <w:rPr>
          <w:sz w:val="28"/>
          <w:szCs w:val="28"/>
        </w:rPr>
      </w:pPr>
      <w:r w:rsidRPr="00A23A4C">
        <w:rPr>
          <w:sz w:val="28"/>
          <w:szCs w:val="28"/>
        </w:rPr>
        <w:t>Los puntos clave que se consolidan al finalizar este proceso son los siguientes:</w:t>
      </w:r>
    </w:p>
    <w:p w14:paraId="1C955D78" w14:textId="737CE9EE" w:rsidR="00A23A4C" w:rsidRDefault="00A23A4C" w:rsidP="00F713B7">
      <w:pPr>
        <w:jc w:val="both"/>
        <w:rPr>
          <w:sz w:val="28"/>
          <w:szCs w:val="28"/>
        </w:rPr>
      </w:pPr>
      <w:r w:rsidRPr="00A23A4C">
        <w:rPr>
          <w:b/>
          <w:bCs w:val="0"/>
          <w:sz w:val="28"/>
          <w:szCs w:val="28"/>
        </w:rPr>
        <w:t>Importancia del DNS:</w:t>
      </w:r>
      <w:r w:rsidRPr="00A23A4C">
        <w:rPr>
          <w:sz w:val="28"/>
          <w:szCs w:val="28"/>
        </w:rPr>
        <w:t xml:space="preserve"> Se demuestra que la correcta asignación del Servidor DNS en el equipo cliente (192.168.1.7) es el paso más crítico, ya que sin este componente, Windows 10 jamás podría localizar el dominio </w:t>
      </w:r>
      <w:proofErr w:type="spellStart"/>
      <w:proofErr w:type="gramStart"/>
      <w:r w:rsidRPr="00A23A4C">
        <w:rPr>
          <w:sz w:val="28"/>
          <w:szCs w:val="28"/>
        </w:rPr>
        <w:t>proyectando.local</w:t>
      </w:r>
      <w:proofErr w:type="spellEnd"/>
      <w:proofErr w:type="gramEnd"/>
      <w:r w:rsidRPr="00A23A4C">
        <w:rPr>
          <w:sz w:val="28"/>
          <w:szCs w:val="28"/>
        </w:rPr>
        <w:t xml:space="preserve"> en la red interna.  </w:t>
      </w:r>
      <w:r w:rsidRPr="00A23A4C">
        <w:rPr>
          <w:b/>
          <w:bCs w:val="0"/>
          <w:sz w:val="28"/>
          <w:szCs w:val="28"/>
        </w:rPr>
        <w:t>Aislamiento y Conectividad:</w:t>
      </w:r>
      <w:r w:rsidRPr="00A23A4C">
        <w:rPr>
          <w:sz w:val="28"/>
          <w:szCs w:val="28"/>
        </w:rPr>
        <w:t xml:space="preserve"> Mediante el uso de dos adaptadores de red en el servidor (LAN y WAN), se logra mantener un entorno de laboratorio seguro y aislado para la LAN, sin perder la capacidad de salida a internet mediante la WAN.  </w:t>
      </w:r>
    </w:p>
    <w:p w14:paraId="1F79C10E" w14:textId="77777777" w:rsidR="00A23A4C" w:rsidRDefault="00A23A4C" w:rsidP="00F713B7">
      <w:pPr>
        <w:jc w:val="both"/>
        <w:rPr>
          <w:sz w:val="28"/>
          <w:szCs w:val="28"/>
        </w:rPr>
      </w:pPr>
      <w:r w:rsidRPr="00A23A4C">
        <w:rPr>
          <w:b/>
          <w:bCs w:val="0"/>
          <w:sz w:val="28"/>
          <w:szCs w:val="28"/>
        </w:rPr>
        <w:t>Gestión del Firewall:</w:t>
      </w:r>
      <w:r w:rsidRPr="00A23A4C">
        <w:rPr>
          <w:sz w:val="28"/>
          <w:szCs w:val="28"/>
        </w:rPr>
        <w:t xml:space="preserve"> El bloqueo por defecto del protocolo ICMP obliga a entender la administración de la seguridad perimetral local. La creación de la regla "PING" en el Firewall de Windows es indispensable para asegurar un diagnóstico bidireccional limpio entre ambos sistemas.  </w:t>
      </w:r>
    </w:p>
    <w:p w14:paraId="6C9A3805" w14:textId="77777777" w:rsidR="00A23A4C" w:rsidRDefault="00A23A4C" w:rsidP="00F713B7">
      <w:pPr>
        <w:jc w:val="both"/>
        <w:rPr>
          <w:sz w:val="28"/>
          <w:szCs w:val="28"/>
        </w:rPr>
      </w:pPr>
      <w:r w:rsidRPr="00A23A4C">
        <w:rPr>
          <w:b/>
          <w:bCs w:val="0"/>
          <w:sz w:val="28"/>
          <w:szCs w:val="28"/>
        </w:rPr>
        <w:t xml:space="preserve">Centralización con Active </w:t>
      </w:r>
      <w:proofErr w:type="spellStart"/>
      <w:r w:rsidRPr="00A23A4C">
        <w:rPr>
          <w:b/>
          <w:bCs w:val="0"/>
          <w:sz w:val="28"/>
          <w:szCs w:val="28"/>
        </w:rPr>
        <w:t>Directory</w:t>
      </w:r>
      <w:proofErr w:type="spellEnd"/>
      <w:r w:rsidRPr="00A23A4C">
        <w:rPr>
          <w:b/>
          <w:bCs w:val="0"/>
          <w:sz w:val="28"/>
          <w:szCs w:val="28"/>
        </w:rPr>
        <w:t>:</w:t>
      </w:r>
      <w:r w:rsidRPr="00A23A4C">
        <w:rPr>
          <w:sz w:val="28"/>
          <w:szCs w:val="28"/>
        </w:rPr>
        <w:t xml:space="preserve"> La creación del usuario PC1 y su posterior promoción al grupo de Administradores ejemplifica la ventaja principal de Active </w:t>
      </w:r>
      <w:proofErr w:type="spellStart"/>
      <w:r w:rsidRPr="00A23A4C">
        <w:rPr>
          <w:sz w:val="28"/>
          <w:szCs w:val="28"/>
        </w:rPr>
        <w:t>Directory</w:t>
      </w:r>
      <w:proofErr w:type="spellEnd"/>
      <w:r w:rsidRPr="00A23A4C">
        <w:rPr>
          <w:sz w:val="28"/>
          <w:szCs w:val="28"/>
        </w:rPr>
        <w:t xml:space="preserve">: la capacidad de gestionar identidades, credenciales y permisos de manera centralizada en el servidor, permitiendo que ese mismo usuario tome el control y se valide en la máquina cliente de forma inmediata.  </w:t>
      </w:r>
    </w:p>
    <w:p w14:paraId="53FB7739" w14:textId="3D4BA4C6" w:rsidR="00A23A4C" w:rsidRPr="00A23A4C" w:rsidRDefault="00A23A4C" w:rsidP="00F713B7">
      <w:pPr>
        <w:jc w:val="both"/>
        <w:rPr>
          <w:sz w:val="28"/>
          <w:szCs w:val="28"/>
        </w:rPr>
      </w:pPr>
      <w:r w:rsidRPr="00A23A4C">
        <w:rPr>
          <w:sz w:val="28"/>
          <w:szCs w:val="28"/>
        </w:rPr>
        <w:t>En resumen, el procedimiento refleja con éxito el flujo real de trabajo en sistemas: Configurar red</w:t>
      </w:r>
      <w:r>
        <w:rPr>
          <w:sz w:val="28"/>
          <w:szCs w:val="28"/>
        </w:rPr>
        <w:t xml:space="preserve"> </w:t>
      </w:r>
      <w:r w:rsidRPr="00A23A4C">
        <w:rPr>
          <w:sz w:val="28"/>
          <w:szCs w:val="28"/>
        </w:rPr>
        <w:t>&gt; Validar conectividad</w:t>
      </w:r>
      <w:r>
        <w:rPr>
          <w:sz w:val="28"/>
          <w:szCs w:val="28"/>
        </w:rPr>
        <w:t xml:space="preserve"> &gt;</w:t>
      </w:r>
      <w:r w:rsidRPr="00A23A4C">
        <w:rPr>
          <w:sz w:val="28"/>
          <w:szCs w:val="28"/>
        </w:rPr>
        <w:t xml:space="preserve"> Provisionar identidades </w:t>
      </w:r>
      <w:r>
        <w:rPr>
          <w:sz w:val="28"/>
          <w:szCs w:val="28"/>
        </w:rPr>
        <w:t xml:space="preserve">&gt; </w:t>
      </w:r>
      <w:r w:rsidRPr="00A23A4C">
        <w:rPr>
          <w:sz w:val="28"/>
          <w:szCs w:val="28"/>
        </w:rPr>
        <w:t>Acoplar clientes al dominio.</w:t>
      </w:r>
    </w:p>
    <w:sectPr w:rsidR="00A23A4C" w:rsidRPr="00A23A4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305A0" w14:textId="77777777" w:rsidR="00303870" w:rsidRDefault="00303870" w:rsidP="00A23A4C">
      <w:pPr>
        <w:spacing w:after="0" w:line="240" w:lineRule="auto"/>
      </w:pPr>
      <w:r>
        <w:separator/>
      </w:r>
    </w:p>
  </w:endnote>
  <w:endnote w:type="continuationSeparator" w:id="0">
    <w:p w14:paraId="657EE3E6" w14:textId="77777777" w:rsidR="00303870" w:rsidRDefault="00303870" w:rsidP="00A23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3A20D" w14:textId="77777777" w:rsidR="00303870" w:rsidRDefault="00303870" w:rsidP="00A23A4C">
      <w:pPr>
        <w:spacing w:after="0" w:line="240" w:lineRule="auto"/>
      </w:pPr>
      <w:r>
        <w:separator/>
      </w:r>
    </w:p>
  </w:footnote>
  <w:footnote w:type="continuationSeparator" w:id="0">
    <w:p w14:paraId="60C603D1" w14:textId="77777777" w:rsidR="00303870" w:rsidRDefault="00303870" w:rsidP="00A23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384CE9"/>
    <w:multiLevelType w:val="hybridMultilevel"/>
    <w:tmpl w:val="3D403798"/>
    <w:lvl w:ilvl="0" w:tplc="24843518">
      <w:start w:val="1"/>
      <w:numFmt w:val="decimal"/>
      <w:lvlText w:val="%1."/>
      <w:lvlJc w:val="left"/>
      <w:pPr>
        <w:ind w:left="720" w:hanging="360"/>
      </w:pPr>
      <w:rPr>
        <w:rFonts w:hint="default"/>
        <w:u w:val="singl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1C8"/>
    <w:rsid w:val="00092AB7"/>
    <w:rsid w:val="000B299B"/>
    <w:rsid w:val="000C71C8"/>
    <w:rsid w:val="0014100A"/>
    <w:rsid w:val="00303870"/>
    <w:rsid w:val="00445959"/>
    <w:rsid w:val="004E37CC"/>
    <w:rsid w:val="00525DAB"/>
    <w:rsid w:val="00655361"/>
    <w:rsid w:val="006A7E66"/>
    <w:rsid w:val="00770106"/>
    <w:rsid w:val="008839D9"/>
    <w:rsid w:val="009C77DD"/>
    <w:rsid w:val="009E599C"/>
    <w:rsid w:val="00A23A4C"/>
    <w:rsid w:val="00BC78F5"/>
    <w:rsid w:val="00C300EA"/>
    <w:rsid w:val="00C95622"/>
    <w:rsid w:val="00F713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C58D7"/>
  <w15:chartTrackingRefBased/>
  <w15:docId w15:val="{CF23B699-494B-479C-A97A-E850E51BC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 Antiqua" w:eastAsiaTheme="minorHAnsi" w:hAnsi="Book Antiqua" w:cs="Times New Roman"/>
        <w:bCs/>
        <w:iCs/>
        <w:sz w:val="32"/>
        <w:szCs w:val="40"/>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8F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92AB7"/>
    <w:pPr>
      <w:ind w:left="720"/>
      <w:contextualSpacing/>
    </w:pPr>
  </w:style>
  <w:style w:type="character" w:styleId="Hipervnculo">
    <w:name w:val="Hyperlink"/>
    <w:basedOn w:val="Fuentedeprrafopredeter"/>
    <w:uiPriority w:val="99"/>
    <w:unhideWhenUsed/>
    <w:rsid w:val="000B299B"/>
    <w:rPr>
      <w:color w:val="0563C1" w:themeColor="hyperlink"/>
      <w:u w:val="single"/>
    </w:rPr>
  </w:style>
  <w:style w:type="character" w:styleId="Mencinsinresolver">
    <w:name w:val="Unresolved Mention"/>
    <w:basedOn w:val="Fuentedeprrafopredeter"/>
    <w:uiPriority w:val="99"/>
    <w:semiHidden/>
    <w:unhideWhenUsed/>
    <w:rsid w:val="000B299B"/>
    <w:rPr>
      <w:color w:val="605E5C"/>
      <w:shd w:val="clear" w:color="auto" w:fill="E1DFDD"/>
    </w:rPr>
  </w:style>
  <w:style w:type="paragraph" w:styleId="Encabezado">
    <w:name w:val="header"/>
    <w:basedOn w:val="Normal"/>
    <w:link w:val="EncabezadoCar"/>
    <w:uiPriority w:val="99"/>
    <w:unhideWhenUsed/>
    <w:rsid w:val="00A23A4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23A4C"/>
  </w:style>
  <w:style w:type="paragraph" w:styleId="Piedepgina">
    <w:name w:val="footer"/>
    <w:basedOn w:val="Normal"/>
    <w:link w:val="PiedepginaCar"/>
    <w:uiPriority w:val="99"/>
    <w:unhideWhenUsed/>
    <w:rsid w:val="00A23A4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23A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PC1@proyectando.local" TargetMode="External"/><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1281</Words>
  <Characters>7047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2026-05-21T20:23:00Z</dcterms:created>
  <dcterms:modified xsi:type="dcterms:W3CDTF">2026-05-21T20:30:00Z</dcterms:modified>
</cp:coreProperties>
</file>