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D3D24" w14:textId="5E8171B8" w:rsidR="006D22C6" w:rsidRPr="006D22C6" w:rsidRDefault="009F3F15" w:rsidP="009F3F15">
      <w:pPr>
        <w:spacing w:after="60"/>
        <w:jc w:val="center"/>
        <w:rPr>
          <w:rFonts w:ascii="Times New Roman" w:hAnsi="Times New Roman" w:cs="Times New Roman"/>
          <w:lang w:eastAsia="es-ES_tradnl"/>
        </w:rPr>
      </w:pPr>
      <w:r>
        <w:rPr>
          <w:rFonts w:ascii="Arial" w:hAnsi="Arial" w:cs="Arial"/>
          <w:color w:val="000000"/>
          <w:sz w:val="52"/>
          <w:szCs w:val="52"/>
          <w:lang w:eastAsia="es-ES_tradnl"/>
        </w:rPr>
        <w:t>“</w:t>
      </w:r>
      <w:proofErr w:type="spellStart"/>
      <w:r w:rsidRPr="00697CC6">
        <w:rPr>
          <w:rFonts w:ascii="Apple Chancery" w:hAnsi="Apple Chancery" w:cs="Apple Chancery"/>
          <w:color w:val="000000"/>
          <w:sz w:val="52"/>
          <w:szCs w:val="52"/>
          <w:lang w:eastAsia="es-ES_tradnl"/>
        </w:rPr>
        <w:t>findingVald</w:t>
      </w:r>
      <w:proofErr w:type="spellEnd"/>
      <w:r>
        <w:rPr>
          <w:rFonts w:ascii="Arial" w:hAnsi="Arial" w:cs="Arial"/>
          <w:color w:val="000000"/>
          <w:sz w:val="52"/>
          <w:szCs w:val="52"/>
          <w:lang w:eastAsia="es-ES_tradnl"/>
        </w:rPr>
        <w:t>”</w:t>
      </w:r>
    </w:p>
    <w:p w14:paraId="245F4C0C" w14:textId="77777777" w:rsidR="006D22C6" w:rsidRPr="006D22C6" w:rsidRDefault="006D22C6" w:rsidP="006D22C6">
      <w:pPr>
        <w:spacing w:before="360" w:after="120"/>
        <w:jc w:val="center"/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color w:val="000000"/>
          <w:sz w:val="32"/>
          <w:szCs w:val="32"/>
          <w:lang w:eastAsia="es-ES_tradnl"/>
        </w:rPr>
        <w:t>Tomás Vera</w:t>
      </w:r>
    </w:p>
    <w:p w14:paraId="76F52426" w14:textId="77777777" w:rsidR="006D22C6" w:rsidRPr="006D22C6" w:rsidRDefault="006D22C6" w:rsidP="006D22C6">
      <w:pPr>
        <w:spacing w:before="360" w:after="120"/>
        <w:jc w:val="center"/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color w:val="000000"/>
          <w:sz w:val="32"/>
          <w:szCs w:val="32"/>
          <w:lang w:eastAsia="es-ES_tradnl"/>
        </w:rPr>
        <w:t>Carlos Schoenfeldt</w:t>
      </w:r>
    </w:p>
    <w:p w14:paraId="3578C40F" w14:textId="77777777" w:rsidR="006D22C6" w:rsidRPr="006D22C6" w:rsidRDefault="006D22C6" w:rsidP="006D22C6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14:paraId="75064FD5" w14:textId="55029436" w:rsidR="006D22C6" w:rsidRPr="006D22C6" w:rsidRDefault="006D22C6" w:rsidP="006D22C6">
      <w:pPr>
        <w:jc w:val="center"/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color w:val="000000"/>
          <w:sz w:val="22"/>
          <w:szCs w:val="22"/>
          <w:lang w:eastAsia="es-ES_tradnl"/>
        </w:rPr>
        <w:t xml:space="preserve">Fecha de realización del documento: </w:t>
      </w:r>
    </w:p>
    <w:p w14:paraId="0E319D29" w14:textId="32CBA204" w:rsidR="006D22C6" w:rsidRPr="006D22C6" w:rsidRDefault="006D22C6" w:rsidP="006D22C6">
      <w:pPr>
        <w:jc w:val="center"/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color w:val="000000"/>
          <w:sz w:val="22"/>
          <w:szCs w:val="22"/>
          <w:lang w:eastAsia="es-ES_tradnl"/>
        </w:rPr>
        <w:t xml:space="preserve">Versión del documento: </w:t>
      </w:r>
    </w:p>
    <w:p w14:paraId="2066EE43" w14:textId="77777777" w:rsidR="006D22C6" w:rsidRPr="006D22C6" w:rsidRDefault="006D22C6" w:rsidP="006D22C6">
      <w:pPr>
        <w:rPr>
          <w:rFonts w:ascii="Times New Roman" w:eastAsia="Times New Roman" w:hAnsi="Times New Roman" w:cs="Times New Roman"/>
          <w:lang w:eastAsia="es-ES_tradnl"/>
        </w:rPr>
      </w:pPr>
    </w:p>
    <w:p w14:paraId="27CF34F1" w14:textId="77777777" w:rsidR="006D22C6" w:rsidRPr="006D22C6" w:rsidRDefault="006D22C6" w:rsidP="006D22C6">
      <w:pPr>
        <w:rPr>
          <w:rFonts w:ascii="Times New Roman" w:eastAsia="Times New Roman" w:hAnsi="Times New Roman" w:cs="Times New Roman"/>
          <w:lang w:eastAsia="es-ES_tradnl"/>
        </w:rPr>
      </w:pPr>
    </w:p>
    <w:p w14:paraId="532EC8A8" w14:textId="77777777" w:rsidR="006D22C6" w:rsidRPr="006D22C6" w:rsidRDefault="006D22C6" w:rsidP="006D22C6">
      <w:pPr>
        <w:rPr>
          <w:rFonts w:ascii="Times New Roman" w:eastAsia="Times New Roman" w:hAnsi="Times New Roman" w:cs="Times New Roman"/>
          <w:lang w:eastAsia="es-ES_tradnl"/>
        </w:rPr>
      </w:pPr>
    </w:p>
    <w:p w14:paraId="44D4BD55" w14:textId="77777777" w:rsidR="006D22C6" w:rsidRPr="006D22C6" w:rsidRDefault="006D22C6" w:rsidP="006D22C6">
      <w:pPr>
        <w:rPr>
          <w:rFonts w:ascii="Times New Roman" w:eastAsia="Times New Roman" w:hAnsi="Times New Roman" w:cs="Times New Roman"/>
          <w:lang w:eastAsia="es-ES_tradnl"/>
        </w:rPr>
      </w:pPr>
    </w:p>
    <w:p w14:paraId="307039BA" w14:textId="77777777" w:rsidR="006D22C6" w:rsidRPr="006D22C6" w:rsidRDefault="006D22C6" w:rsidP="006D22C6">
      <w:pPr>
        <w:spacing w:before="400" w:after="120"/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color w:val="000000"/>
          <w:sz w:val="40"/>
          <w:szCs w:val="40"/>
          <w:lang w:eastAsia="es-ES_tradnl"/>
        </w:rPr>
        <w:t>Resumen del documento:</w:t>
      </w:r>
    </w:p>
    <w:p w14:paraId="5C6351DC" w14:textId="77777777" w:rsidR="006D22C6" w:rsidRPr="006D22C6" w:rsidRDefault="006D22C6" w:rsidP="006D22C6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eastAsia="es-ES_tradnl"/>
        </w:rPr>
      </w:pPr>
      <w:r>
        <w:rPr>
          <w:rFonts w:ascii="Arial" w:hAnsi="Arial" w:cs="Arial"/>
          <w:color w:val="000000"/>
          <w:sz w:val="28"/>
          <w:szCs w:val="28"/>
          <w:lang w:eastAsia="es-ES_tradnl"/>
        </w:rPr>
        <w:t>Descripción del problema</w:t>
      </w:r>
    </w:p>
    <w:p w14:paraId="69485516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color w:val="000000"/>
          <w:sz w:val="28"/>
          <w:szCs w:val="28"/>
          <w:lang w:eastAsia="es-ES_tradnl"/>
        </w:rPr>
        <w:t>2.</w:t>
      </w:r>
      <w:r w:rsidRPr="006D22C6">
        <w:rPr>
          <w:rFonts w:ascii="Times New Roman" w:hAnsi="Times New Roman" w:cs="Times New Roman"/>
          <w:color w:val="000000"/>
          <w:sz w:val="14"/>
          <w:szCs w:val="14"/>
          <w:lang w:eastAsia="es-ES_tradnl"/>
        </w:rPr>
        <w:t xml:space="preserve">            </w:t>
      </w:r>
      <w:r w:rsidRPr="006D22C6">
        <w:rPr>
          <w:rFonts w:ascii="Arial" w:hAnsi="Arial" w:cs="Arial"/>
          <w:color w:val="000000"/>
          <w:sz w:val="28"/>
          <w:szCs w:val="28"/>
          <w:lang w:eastAsia="es-ES_tradnl"/>
        </w:rPr>
        <w:t>Análisis de requisitos</w:t>
      </w:r>
    </w:p>
    <w:p w14:paraId="16F529FA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color w:val="000000"/>
          <w:sz w:val="28"/>
          <w:szCs w:val="28"/>
          <w:lang w:eastAsia="es-ES_tradnl"/>
        </w:rPr>
        <w:t>3.</w:t>
      </w:r>
      <w:r w:rsidRPr="006D22C6">
        <w:rPr>
          <w:rFonts w:ascii="Times New Roman" w:hAnsi="Times New Roman" w:cs="Times New Roman"/>
          <w:color w:val="000000"/>
          <w:sz w:val="14"/>
          <w:szCs w:val="14"/>
          <w:lang w:eastAsia="es-ES_tradnl"/>
        </w:rPr>
        <w:t xml:space="preserve">            </w:t>
      </w:r>
      <w:r w:rsidRPr="006D22C6">
        <w:rPr>
          <w:rFonts w:ascii="Arial" w:hAnsi="Arial" w:cs="Arial"/>
          <w:color w:val="000000"/>
          <w:sz w:val="28"/>
          <w:szCs w:val="28"/>
          <w:lang w:eastAsia="es-ES_tradnl"/>
        </w:rPr>
        <w:t>Modelización de la solución</w:t>
      </w:r>
    </w:p>
    <w:p w14:paraId="56580E65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color w:val="000000"/>
          <w:sz w:val="28"/>
          <w:szCs w:val="28"/>
          <w:lang w:eastAsia="es-ES_tradnl"/>
        </w:rPr>
        <w:t>4.</w:t>
      </w:r>
      <w:r w:rsidRPr="006D22C6">
        <w:rPr>
          <w:rFonts w:ascii="Times New Roman" w:hAnsi="Times New Roman" w:cs="Times New Roman"/>
          <w:color w:val="000000"/>
          <w:sz w:val="14"/>
          <w:szCs w:val="14"/>
          <w:lang w:eastAsia="es-ES_tradnl"/>
        </w:rPr>
        <w:t xml:space="preserve">            </w:t>
      </w:r>
      <w:r w:rsidRPr="006D22C6">
        <w:rPr>
          <w:rFonts w:ascii="Arial" w:hAnsi="Arial" w:cs="Arial"/>
          <w:color w:val="000000"/>
          <w:sz w:val="28"/>
          <w:szCs w:val="28"/>
          <w:lang w:eastAsia="es-ES_tradnl"/>
        </w:rPr>
        <w:t>Descripción técnica de la solución desarrollada</w:t>
      </w:r>
    </w:p>
    <w:p w14:paraId="0B2D29D6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color w:val="000000"/>
          <w:sz w:val="28"/>
          <w:szCs w:val="28"/>
          <w:lang w:eastAsia="es-ES_tradnl"/>
        </w:rPr>
        <w:t>5.</w:t>
      </w:r>
      <w:r w:rsidRPr="006D22C6">
        <w:rPr>
          <w:rFonts w:ascii="Times New Roman" w:hAnsi="Times New Roman" w:cs="Times New Roman"/>
          <w:color w:val="000000"/>
          <w:sz w:val="14"/>
          <w:szCs w:val="14"/>
          <w:lang w:eastAsia="es-ES_tradnl"/>
        </w:rPr>
        <w:t xml:space="preserve">            </w:t>
      </w:r>
      <w:r w:rsidRPr="006D22C6">
        <w:rPr>
          <w:rFonts w:ascii="Arial" w:hAnsi="Arial" w:cs="Arial"/>
          <w:color w:val="000000"/>
          <w:sz w:val="28"/>
          <w:szCs w:val="28"/>
          <w:lang w:eastAsia="es-ES_tradnl"/>
        </w:rPr>
        <w:t>Pruebas de la solución</w:t>
      </w:r>
    </w:p>
    <w:p w14:paraId="5EAAB4DB" w14:textId="77777777" w:rsidR="006D22C6" w:rsidRPr="006D22C6" w:rsidRDefault="006D22C6" w:rsidP="006D22C6">
      <w:pPr>
        <w:rPr>
          <w:rFonts w:ascii="Times New Roman" w:eastAsia="Times New Roman" w:hAnsi="Times New Roman" w:cs="Times New Roman"/>
          <w:lang w:eastAsia="es-ES_tradnl"/>
        </w:rPr>
      </w:pPr>
    </w:p>
    <w:p w14:paraId="55E925A6" w14:textId="77777777" w:rsidR="006D22C6" w:rsidRPr="006D22C6" w:rsidRDefault="006D22C6" w:rsidP="006D22C6">
      <w:pPr>
        <w:rPr>
          <w:rFonts w:ascii="Times New Roman" w:eastAsia="Times New Roman" w:hAnsi="Times New Roman" w:cs="Times New Roman"/>
          <w:lang w:eastAsia="es-ES_tradnl"/>
        </w:rPr>
      </w:pPr>
    </w:p>
    <w:p w14:paraId="6C564750" w14:textId="77777777" w:rsidR="006D22C6" w:rsidRPr="006D22C6" w:rsidRDefault="006D22C6" w:rsidP="006D22C6">
      <w:pPr>
        <w:rPr>
          <w:rFonts w:ascii="Times New Roman" w:eastAsia="Times New Roman" w:hAnsi="Times New Roman" w:cs="Times New Roman"/>
          <w:lang w:eastAsia="es-ES_tradnl"/>
        </w:rPr>
      </w:pPr>
    </w:p>
    <w:p w14:paraId="44FACB7D" w14:textId="77777777" w:rsidR="006D22C6" w:rsidRPr="006D22C6" w:rsidRDefault="006D22C6" w:rsidP="006D22C6">
      <w:pPr>
        <w:rPr>
          <w:rFonts w:ascii="Times New Roman" w:eastAsia="Times New Roman" w:hAnsi="Times New Roman" w:cs="Times New Roman"/>
          <w:lang w:eastAsia="es-ES_tradnl"/>
        </w:rPr>
      </w:pPr>
    </w:p>
    <w:p w14:paraId="645D44F6" w14:textId="77777777" w:rsidR="006D22C6" w:rsidRPr="006D22C6" w:rsidRDefault="006D22C6" w:rsidP="006D22C6">
      <w:pPr>
        <w:rPr>
          <w:rFonts w:ascii="Times New Roman" w:eastAsia="Times New Roman" w:hAnsi="Times New Roman" w:cs="Times New Roman"/>
          <w:lang w:eastAsia="es-ES_tradnl"/>
        </w:rPr>
      </w:pPr>
    </w:p>
    <w:p w14:paraId="692B874D" w14:textId="77777777" w:rsidR="006D22C6" w:rsidRPr="006D22C6" w:rsidRDefault="006D22C6" w:rsidP="006D22C6">
      <w:pPr>
        <w:rPr>
          <w:rFonts w:ascii="Times New Roman" w:eastAsia="Times New Roman" w:hAnsi="Times New Roman" w:cs="Times New Roman"/>
          <w:lang w:eastAsia="es-ES_tradnl"/>
        </w:rPr>
      </w:pPr>
    </w:p>
    <w:p w14:paraId="45F2916E" w14:textId="77777777" w:rsidR="006D22C6" w:rsidRPr="006D22C6" w:rsidRDefault="006D22C6" w:rsidP="006D22C6">
      <w:pPr>
        <w:rPr>
          <w:rFonts w:ascii="Times New Roman" w:eastAsia="Times New Roman" w:hAnsi="Times New Roman" w:cs="Times New Roman"/>
          <w:lang w:eastAsia="es-ES_tradnl"/>
        </w:rPr>
      </w:pPr>
    </w:p>
    <w:p w14:paraId="05C1F77D" w14:textId="77777777" w:rsidR="006D22C6" w:rsidRPr="006D22C6" w:rsidRDefault="006D22C6" w:rsidP="006D22C6">
      <w:pPr>
        <w:rPr>
          <w:rFonts w:ascii="Times New Roman" w:eastAsia="Times New Roman" w:hAnsi="Times New Roman" w:cs="Times New Roman"/>
          <w:lang w:eastAsia="es-ES_tradnl"/>
        </w:rPr>
      </w:pPr>
    </w:p>
    <w:p w14:paraId="7D4037AB" w14:textId="77777777" w:rsidR="006D22C6" w:rsidRPr="006D22C6" w:rsidRDefault="006D22C6" w:rsidP="006D22C6">
      <w:pPr>
        <w:rPr>
          <w:rFonts w:ascii="Times New Roman" w:eastAsia="Times New Roman" w:hAnsi="Times New Roman" w:cs="Times New Roman"/>
          <w:lang w:eastAsia="es-ES_tradnl"/>
        </w:rPr>
      </w:pPr>
    </w:p>
    <w:p w14:paraId="23A4A358" w14:textId="77777777" w:rsidR="006D22C6" w:rsidRPr="006D22C6" w:rsidRDefault="006D22C6" w:rsidP="006D22C6">
      <w:pPr>
        <w:spacing w:after="120"/>
        <w:ind w:left="720" w:hanging="360"/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b/>
          <w:bCs/>
          <w:color w:val="000000"/>
          <w:sz w:val="48"/>
          <w:szCs w:val="48"/>
          <w:lang w:eastAsia="es-ES_tradnl"/>
        </w:rPr>
        <w:t>1.</w:t>
      </w:r>
      <w:r w:rsidRPr="006D22C6">
        <w:rPr>
          <w:rFonts w:ascii="Times New Roman" w:hAnsi="Times New Roman" w:cs="Times New Roman"/>
          <w:color w:val="000000"/>
          <w:sz w:val="14"/>
          <w:szCs w:val="14"/>
          <w:lang w:eastAsia="es-ES_tradnl"/>
        </w:rPr>
        <w:t xml:space="preserve">                 </w:t>
      </w:r>
      <w:r w:rsidRPr="006D22C6">
        <w:rPr>
          <w:rFonts w:ascii="Arial" w:hAnsi="Arial" w:cs="Arial"/>
          <w:color w:val="000000"/>
          <w:sz w:val="40"/>
          <w:szCs w:val="40"/>
          <w:lang w:eastAsia="es-ES_tradnl"/>
        </w:rPr>
        <w:t>Descripción del problema</w:t>
      </w:r>
    </w:p>
    <w:p w14:paraId="7E1B2322" w14:textId="77777777" w:rsidR="006D22C6" w:rsidRDefault="006D22C6" w:rsidP="006D22C6">
      <w:pPr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>Describir el contexto del problema:</w:t>
      </w:r>
    </w:p>
    <w:p w14:paraId="5F1CCC72" w14:textId="77777777" w:rsidR="00697CC6" w:rsidRPr="006D22C6" w:rsidRDefault="00697CC6" w:rsidP="006D22C6">
      <w:pPr>
        <w:rPr>
          <w:rFonts w:ascii="Times New Roman" w:hAnsi="Times New Roman" w:cs="Times New Roman"/>
          <w:lang w:eastAsia="es-ES_tradnl"/>
        </w:rPr>
      </w:pPr>
    </w:p>
    <w:p w14:paraId="721FCA15" w14:textId="20F3A811" w:rsidR="006D22C6" w:rsidRPr="006D22C6" w:rsidRDefault="006D22C6" w:rsidP="006D22C6">
      <w:pPr>
        <w:jc w:val="both"/>
        <w:rPr>
          <w:rFonts w:ascii="Times New Roman" w:hAnsi="Times New Roman" w:cs="Times New Roman"/>
          <w:lang w:eastAsia="es-ES_tradnl"/>
        </w:rPr>
      </w:pPr>
      <w:r w:rsidRPr="006D22C6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Hoy en día el transporte de Valdivia ha tenido dificultades en sus recorridos, horarios, cantid</w:t>
      </w:r>
      <w:r w:rsidR="00697CC6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ad de microbuses por colectivos</w:t>
      </w:r>
      <w:r w:rsidRPr="006D22C6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. También destacamos que los turistas en la zona se ven muy preocupados a la hora de trasladarse de un lugar a otro. De esta forma, es difícil predecir qué micro o colectivo tomar, por ejemplo, los recorridos de las líneas colectivas son muchas, por tanto, a la hora de decidir a qué lugar ir tenemos múltiples opciones.</w:t>
      </w:r>
    </w:p>
    <w:p w14:paraId="259966AC" w14:textId="77777777" w:rsidR="0056617E" w:rsidRDefault="0056617E" w:rsidP="006D22C6">
      <w:pPr>
        <w:jc w:val="both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Lo que hacen los turistas hoy en día es consultar directamente a los choferes, transeúntes o en negocios cercanos como pueden llegar a un sitio específico.</w:t>
      </w:r>
    </w:p>
    <w:p w14:paraId="10CA0E3A" w14:textId="0904A5C9" w:rsidR="006D22C6" w:rsidRDefault="0056617E" w:rsidP="006D22C6">
      <w:pPr>
        <w:jc w:val="both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</w:t>
      </w:r>
    </w:p>
    <w:p w14:paraId="329083FD" w14:textId="77777777" w:rsidR="006D22C6" w:rsidRPr="006D22C6" w:rsidRDefault="006D22C6" w:rsidP="006D22C6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6D244E3C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lastRenderedPageBreak/>
        <w:t>¿Cuál es el problema actual con los transportes de Valdivia?</w:t>
      </w:r>
    </w:p>
    <w:p w14:paraId="24DA3F05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>¿Cuáles son las soluciones existentes cuando uno quiere utilizar un transporte en Valdivia? ¿Cuáles son las dificultades? ¿Por qué su proyecto podría ser interesante? etc.</w:t>
      </w:r>
    </w:p>
    <w:p w14:paraId="63B079F5" w14:textId="77777777" w:rsidR="006D22C6" w:rsidRPr="006D22C6" w:rsidRDefault="006D22C6" w:rsidP="006D22C6">
      <w:pPr>
        <w:spacing w:before="400" w:after="120"/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b/>
          <w:bCs/>
          <w:color w:val="000000"/>
          <w:sz w:val="48"/>
          <w:szCs w:val="48"/>
          <w:lang w:eastAsia="es-ES_tradnl"/>
        </w:rPr>
        <w:t>2.</w:t>
      </w:r>
      <w:r w:rsidRPr="006D22C6">
        <w:rPr>
          <w:rFonts w:ascii="Times New Roman" w:hAnsi="Times New Roman" w:cs="Times New Roman"/>
          <w:color w:val="000000"/>
          <w:sz w:val="14"/>
          <w:szCs w:val="14"/>
          <w:lang w:eastAsia="es-ES_tradnl"/>
        </w:rPr>
        <w:t xml:space="preserve">        </w:t>
      </w:r>
      <w:r w:rsidRPr="006D22C6">
        <w:rPr>
          <w:rFonts w:ascii="Arial" w:hAnsi="Arial" w:cs="Arial"/>
          <w:color w:val="000000"/>
          <w:sz w:val="40"/>
          <w:szCs w:val="40"/>
          <w:lang w:eastAsia="es-ES_tradnl"/>
        </w:rPr>
        <w:t>Análisis de requisitos</w:t>
      </w:r>
    </w:p>
    <w:p w14:paraId="04438F5D" w14:textId="77777777" w:rsidR="006D22C6" w:rsidRPr="006D22C6" w:rsidRDefault="006D22C6" w:rsidP="006D22C6">
      <w:pPr>
        <w:spacing w:before="360" w:after="120"/>
        <w:ind w:firstLine="720"/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32"/>
          <w:szCs w:val="32"/>
          <w:lang w:eastAsia="es-ES_tradnl"/>
        </w:rPr>
        <w:t>2.1 Definición de los usuarios</w:t>
      </w:r>
    </w:p>
    <w:p w14:paraId="2EDF90B8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 xml:space="preserve">Los usuarios principales son los turistas. </w:t>
      </w:r>
    </w:p>
    <w:p w14:paraId="51BFA395" w14:textId="77777777" w:rsidR="006D22C6" w:rsidRDefault="006D22C6" w:rsidP="006D22C6">
      <w:pPr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>Definir quién es el usuario de la aplicación (o quienes son) describiendo su "retrato robot".</w:t>
      </w:r>
    </w:p>
    <w:p w14:paraId="3FF36292" w14:textId="77777777" w:rsidR="00216598" w:rsidRPr="006D22C6" w:rsidRDefault="00216598" w:rsidP="006D22C6">
      <w:pPr>
        <w:rPr>
          <w:rFonts w:ascii="Times New Roman" w:hAnsi="Times New Roman" w:cs="Times New Roman"/>
          <w:lang w:eastAsia="es-ES_tradnl"/>
        </w:rPr>
      </w:pPr>
    </w:p>
    <w:p w14:paraId="771953E7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>¿A quién va a servir su proyecto? ¿Cómo lo utilizará?</w:t>
      </w:r>
    </w:p>
    <w:p w14:paraId="21B4AF18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color w:val="000000"/>
          <w:sz w:val="22"/>
          <w:szCs w:val="22"/>
          <w:lang w:eastAsia="es-ES_tradnl"/>
        </w:rPr>
        <w:t>       </w:t>
      </w:r>
      <w:r w:rsidRPr="006D22C6">
        <w:rPr>
          <w:rFonts w:ascii="Arial" w:hAnsi="Arial" w:cs="Arial"/>
          <w:color w:val="000000"/>
          <w:sz w:val="22"/>
          <w:szCs w:val="22"/>
          <w:lang w:eastAsia="es-ES_tradnl"/>
        </w:rPr>
        <w:tab/>
      </w:r>
      <w:r w:rsidRPr="006D22C6">
        <w:rPr>
          <w:rFonts w:ascii="Arial" w:hAnsi="Arial" w:cs="Arial"/>
          <w:i/>
          <w:iCs/>
          <w:color w:val="000000"/>
          <w:sz w:val="32"/>
          <w:szCs w:val="32"/>
          <w:lang w:eastAsia="es-ES_tradnl"/>
        </w:rPr>
        <w:t>2.2 Definición de las “historias de usuarios”</w:t>
      </w:r>
    </w:p>
    <w:p w14:paraId="2BADEE08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>Definir con “historias” lo que logrará hacer el usuario con su solución.</w:t>
      </w:r>
    </w:p>
    <w:p w14:paraId="4A91793B" w14:textId="77777777" w:rsidR="006D22C6" w:rsidRPr="006D22C6" w:rsidRDefault="006D22C6" w:rsidP="006D22C6">
      <w:pPr>
        <w:rPr>
          <w:rFonts w:ascii="Times New Roman" w:eastAsia="Times New Roman" w:hAnsi="Times New Roman" w:cs="Times New Roman"/>
          <w:lang w:eastAsia="es-ES_tradnl"/>
        </w:rPr>
      </w:pPr>
    </w:p>
    <w:p w14:paraId="49E49B7C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>Ejemplo de historias:</w:t>
      </w:r>
    </w:p>
    <w:p w14:paraId="622DAFB9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>Historia 1:</w:t>
      </w:r>
    </w:p>
    <w:p w14:paraId="0DBB3795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 xml:space="preserve">“Como </w:t>
      </w:r>
      <w:r w:rsidRPr="006D22C6">
        <w:rPr>
          <w:rFonts w:ascii="Arial" w:hAnsi="Arial" w:cs="Arial"/>
          <w:b/>
          <w:bCs/>
          <w:i/>
          <w:iCs/>
          <w:color w:val="000000"/>
          <w:sz w:val="22"/>
          <w:szCs w:val="22"/>
          <w:lang w:eastAsia="es-ES_tradnl"/>
        </w:rPr>
        <w:t>Turista</w:t>
      </w:r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 xml:space="preserve"> quiero poder ingresar mi posición actual en la aplicación y saber </w:t>
      </w:r>
      <w:proofErr w:type="spellStart"/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>cuales</w:t>
      </w:r>
      <w:proofErr w:type="spellEnd"/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 xml:space="preserve"> son las líneas de transportes más cercana”.</w:t>
      </w:r>
    </w:p>
    <w:p w14:paraId="62500DC4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>Historia 2</w:t>
      </w:r>
    </w:p>
    <w:p w14:paraId="342D12B6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 xml:space="preserve">“Como </w:t>
      </w:r>
      <w:r w:rsidRPr="006D22C6">
        <w:rPr>
          <w:rFonts w:ascii="Arial" w:hAnsi="Arial" w:cs="Arial"/>
          <w:b/>
          <w:bCs/>
          <w:i/>
          <w:iCs/>
          <w:color w:val="000000"/>
          <w:sz w:val="22"/>
          <w:szCs w:val="22"/>
          <w:lang w:eastAsia="es-ES_tradnl"/>
        </w:rPr>
        <w:t>Valdiviano</w:t>
      </w:r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 xml:space="preserve"> quiero verificar si una línea de transporte funciona un </w:t>
      </w:r>
      <w:proofErr w:type="spellStart"/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>dia</w:t>
      </w:r>
      <w:proofErr w:type="spellEnd"/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 xml:space="preserve"> de la semana después de las 20 horas”</w:t>
      </w:r>
    </w:p>
    <w:p w14:paraId="4033A948" w14:textId="77777777" w:rsidR="006D22C6" w:rsidRPr="006D22C6" w:rsidRDefault="006D22C6" w:rsidP="006D22C6">
      <w:pPr>
        <w:spacing w:before="400" w:after="120"/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b/>
          <w:bCs/>
          <w:color w:val="000000"/>
          <w:sz w:val="48"/>
          <w:szCs w:val="48"/>
          <w:lang w:eastAsia="es-ES_tradnl"/>
        </w:rPr>
        <w:t>3.</w:t>
      </w:r>
      <w:r w:rsidRPr="006D22C6">
        <w:rPr>
          <w:rFonts w:ascii="Times New Roman" w:hAnsi="Times New Roman" w:cs="Times New Roman"/>
          <w:color w:val="000000"/>
          <w:sz w:val="14"/>
          <w:szCs w:val="14"/>
          <w:lang w:eastAsia="es-ES_tradnl"/>
        </w:rPr>
        <w:t xml:space="preserve">        </w:t>
      </w:r>
      <w:r w:rsidRPr="006D22C6">
        <w:rPr>
          <w:rFonts w:ascii="Arial" w:hAnsi="Arial" w:cs="Arial"/>
          <w:color w:val="000000"/>
          <w:sz w:val="40"/>
          <w:szCs w:val="40"/>
          <w:lang w:eastAsia="es-ES_tradnl"/>
        </w:rPr>
        <w:t>Modelización de la solución</w:t>
      </w:r>
    </w:p>
    <w:p w14:paraId="18F20ED8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 xml:space="preserve">Introducir brevemente su solución: </w:t>
      </w:r>
      <w:proofErr w:type="gramStart"/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>¿ cuáles</w:t>
      </w:r>
      <w:proofErr w:type="gramEnd"/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 xml:space="preserve"> son los distintos módulos ?</w:t>
      </w:r>
    </w:p>
    <w:p w14:paraId="19302639" w14:textId="77777777" w:rsidR="006D22C6" w:rsidRPr="006D22C6" w:rsidRDefault="006D22C6" w:rsidP="006D22C6">
      <w:pPr>
        <w:spacing w:before="360" w:after="120"/>
        <w:ind w:firstLine="720"/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32"/>
          <w:szCs w:val="32"/>
          <w:lang w:eastAsia="es-ES_tradnl"/>
        </w:rPr>
        <w:t>3.1 Modelización de la base de datos</w:t>
      </w:r>
    </w:p>
    <w:p w14:paraId="6737238F" w14:textId="77777777" w:rsidR="006D22C6" w:rsidRPr="006D22C6" w:rsidRDefault="006D22C6" w:rsidP="006D22C6">
      <w:pPr>
        <w:spacing w:before="320" w:after="80"/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color w:val="434343"/>
          <w:sz w:val="28"/>
          <w:szCs w:val="28"/>
          <w:lang w:eastAsia="es-ES_tradnl"/>
        </w:rPr>
        <w:t>3.1.1 Modelización conceptual: Modelo Entidad-Relación</w:t>
      </w:r>
    </w:p>
    <w:p w14:paraId="495C1065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>Modelo + descripción del modelo</w:t>
      </w:r>
    </w:p>
    <w:p w14:paraId="6BEDDEA9" w14:textId="77777777" w:rsidR="006D22C6" w:rsidRPr="006D22C6" w:rsidRDefault="006D22C6" w:rsidP="006D22C6">
      <w:pPr>
        <w:spacing w:before="320" w:after="80"/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color w:val="434343"/>
          <w:sz w:val="28"/>
          <w:szCs w:val="28"/>
          <w:lang w:eastAsia="es-ES_tradnl"/>
        </w:rPr>
        <w:t>3.1.2 Modelización lógica: Modelo Relacional</w:t>
      </w:r>
    </w:p>
    <w:p w14:paraId="1F83EFC9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>Modelo + descripción del modelo</w:t>
      </w:r>
    </w:p>
    <w:p w14:paraId="2392A533" w14:textId="77777777" w:rsidR="006D22C6" w:rsidRPr="006D22C6" w:rsidRDefault="006D22C6" w:rsidP="006D22C6">
      <w:pPr>
        <w:spacing w:before="360" w:after="120"/>
        <w:ind w:firstLine="720"/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32"/>
          <w:szCs w:val="32"/>
          <w:lang w:eastAsia="es-ES_tradnl"/>
        </w:rPr>
        <w:t>3.2 Modelización de la aplicación</w:t>
      </w:r>
      <w:bookmarkStart w:id="0" w:name="_GoBack"/>
      <w:bookmarkEnd w:id="0"/>
    </w:p>
    <w:p w14:paraId="4BD84B53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 xml:space="preserve">Esquemas o </w:t>
      </w:r>
      <w:proofErr w:type="spellStart"/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>Mock</w:t>
      </w:r>
      <w:proofErr w:type="spellEnd"/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>-ups precisando cómo el usuario interactúa con la base de datos</w:t>
      </w:r>
    </w:p>
    <w:p w14:paraId="43CE9907" w14:textId="77777777" w:rsidR="006D22C6" w:rsidRPr="006D22C6" w:rsidRDefault="006D22C6" w:rsidP="006D22C6">
      <w:pPr>
        <w:spacing w:before="400" w:after="120"/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color w:val="000000"/>
          <w:sz w:val="40"/>
          <w:szCs w:val="40"/>
          <w:lang w:eastAsia="es-ES_tradnl"/>
        </w:rPr>
        <w:t>4. Descripción técnica de la solución desarrollada</w:t>
      </w:r>
    </w:p>
    <w:p w14:paraId="67D16E44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>Precisar las opciones técnicas utilizadas para desarrollar e integrar su solución (softwares, lenguaje de programación, librerías, etc.)</w:t>
      </w:r>
    </w:p>
    <w:p w14:paraId="688026E7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color w:val="000000"/>
          <w:sz w:val="40"/>
          <w:szCs w:val="40"/>
          <w:lang w:eastAsia="es-ES_tradnl"/>
        </w:rPr>
        <w:t>5. Pruebas de la solución</w:t>
      </w:r>
    </w:p>
    <w:p w14:paraId="176163F5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>Precisar los escenarios para probar la solución.</w:t>
      </w:r>
    </w:p>
    <w:p w14:paraId="0E446109" w14:textId="77777777" w:rsidR="006D22C6" w:rsidRPr="006D22C6" w:rsidRDefault="006D22C6" w:rsidP="006D22C6">
      <w:pPr>
        <w:rPr>
          <w:rFonts w:ascii="Times New Roman" w:hAnsi="Times New Roman" w:cs="Times New Roman"/>
          <w:lang w:eastAsia="es-ES_tradnl"/>
        </w:rPr>
      </w:pPr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 xml:space="preserve">Escribir las consultas SQL realizadas para consultar la base de datos en </w:t>
      </w:r>
      <w:proofErr w:type="gramStart"/>
      <w:r w:rsidRPr="006D22C6">
        <w:rPr>
          <w:rFonts w:ascii="Arial" w:hAnsi="Arial" w:cs="Arial"/>
          <w:i/>
          <w:iCs/>
          <w:color w:val="000000"/>
          <w:sz w:val="22"/>
          <w:szCs w:val="22"/>
          <w:lang w:eastAsia="es-ES_tradnl"/>
        </w:rPr>
        <w:t>cada escenarios</w:t>
      </w:r>
      <w:proofErr w:type="gramEnd"/>
    </w:p>
    <w:p w14:paraId="704B3E21" w14:textId="77777777" w:rsidR="006D22C6" w:rsidRPr="006D22C6" w:rsidRDefault="006D22C6" w:rsidP="006D22C6">
      <w:pPr>
        <w:rPr>
          <w:rFonts w:ascii="Times New Roman" w:eastAsia="Times New Roman" w:hAnsi="Times New Roman" w:cs="Times New Roman"/>
          <w:lang w:eastAsia="es-ES_tradnl"/>
        </w:rPr>
      </w:pPr>
    </w:p>
    <w:p w14:paraId="119B6A1B" w14:textId="77777777" w:rsidR="003C42A5" w:rsidRDefault="00EF3D54"/>
    <w:sectPr w:rsidR="003C42A5" w:rsidSect="00CD19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F442B"/>
    <w:multiLevelType w:val="hybridMultilevel"/>
    <w:tmpl w:val="0DCEF20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C6"/>
    <w:rsid w:val="0017750C"/>
    <w:rsid w:val="00216598"/>
    <w:rsid w:val="00497583"/>
    <w:rsid w:val="0056617E"/>
    <w:rsid w:val="00623636"/>
    <w:rsid w:val="00697CC6"/>
    <w:rsid w:val="006A1D46"/>
    <w:rsid w:val="006D22C6"/>
    <w:rsid w:val="009F11B4"/>
    <w:rsid w:val="009F3F15"/>
    <w:rsid w:val="00CD19BC"/>
    <w:rsid w:val="00D43480"/>
    <w:rsid w:val="00EF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7E31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2C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customStyle="1" w:styleId="apple-tab-span">
    <w:name w:val="apple-tab-span"/>
    <w:basedOn w:val="Fuentedeprrafopredeter"/>
    <w:rsid w:val="006D22C6"/>
  </w:style>
  <w:style w:type="paragraph" w:styleId="Prrafodelista">
    <w:name w:val="List Paragraph"/>
    <w:basedOn w:val="Normal"/>
    <w:uiPriority w:val="34"/>
    <w:qFormat/>
    <w:rsid w:val="006D2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7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2691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418</Words>
  <Characters>2301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Schoenfeldt A.</dc:creator>
  <cp:keywords/>
  <dc:description/>
  <cp:lastModifiedBy>Carlos Schoenfeldt A.</cp:lastModifiedBy>
  <cp:revision>5</cp:revision>
  <dcterms:created xsi:type="dcterms:W3CDTF">2016-11-14T03:55:00Z</dcterms:created>
  <dcterms:modified xsi:type="dcterms:W3CDTF">2016-12-17T02:08:00Z</dcterms:modified>
</cp:coreProperties>
</file>