
<file path=[Content_Types].xml><?xml version="1.0" encoding="utf-8"?>
<Types xmlns="http://schemas.openxmlformats.org/package/2006/content-types">
  <Default Extension="tmp"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415DD" w:rsidRPr="00356CDC" w:rsidRDefault="004415DD" w:rsidP="004415DD">
      <w:pPr>
        <w:rPr>
          <w:i/>
          <w:u w:val="single"/>
        </w:rPr>
      </w:pPr>
      <w:r w:rsidRPr="00356CDC">
        <w:rPr>
          <w:i/>
          <w:noProof/>
          <w:lang w:eastAsia="ko-KR"/>
        </w:rPr>
        <w:drawing>
          <wp:anchor distT="0" distB="0" distL="114300" distR="114300" simplePos="0" relativeHeight="251662336" behindDoc="1" locked="0" layoutInCell="1" allowOverlap="1" wp14:anchorId="034B29F5" wp14:editId="75953EC5">
            <wp:simplePos x="0" y="0"/>
            <wp:positionH relativeFrom="column">
              <wp:posOffset>-89535</wp:posOffset>
            </wp:positionH>
            <wp:positionV relativeFrom="paragraph">
              <wp:posOffset>-328295</wp:posOffset>
            </wp:positionV>
            <wp:extent cx="732251" cy="876300"/>
            <wp:effectExtent l="0" t="0" r="0"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732251" cy="8763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356CDC">
        <w:rPr>
          <w:i/>
        </w:rPr>
        <w:t xml:space="preserve">                     _________________________________________________________________</w:t>
      </w:r>
      <w:r w:rsidRPr="00356CDC">
        <w:rPr>
          <w:i/>
          <w:u w:val="single"/>
        </w:rPr>
        <w:t>UNI-FC</w:t>
      </w:r>
    </w:p>
    <w:p w:rsidR="004415DD" w:rsidRPr="00356CDC" w:rsidRDefault="004415DD" w:rsidP="004415DD">
      <w:pPr>
        <w:rPr>
          <w:i/>
        </w:rPr>
      </w:pPr>
      <w:r w:rsidRPr="00356CDC">
        <w:rPr>
          <w:i/>
          <w:noProof/>
          <w:lang w:eastAsia="ko-KR"/>
        </w:rPr>
        <mc:AlternateContent>
          <mc:Choice Requires="wps">
            <w:drawing>
              <wp:anchor distT="45720" distB="45720" distL="114300" distR="114300" simplePos="0" relativeHeight="251661312" behindDoc="0" locked="0" layoutInCell="1" allowOverlap="1" wp14:anchorId="7995F032" wp14:editId="082C9CD6">
                <wp:simplePos x="0" y="0"/>
                <wp:positionH relativeFrom="margin">
                  <wp:align>right</wp:align>
                </wp:positionH>
                <wp:positionV relativeFrom="paragraph">
                  <wp:posOffset>386080</wp:posOffset>
                </wp:positionV>
                <wp:extent cx="5600700" cy="819150"/>
                <wp:effectExtent l="0" t="0" r="19050" b="1905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00700" cy="819150"/>
                        </a:xfrm>
                        <a:prstGeom prst="rect">
                          <a:avLst/>
                        </a:prstGeom>
                        <a:solidFill>
                          <a:srgbClr val="FFFFFF"/>
                        </a:solidFill>
                        <a:ln w="9525">
                          <a:solidFill>
                            <a:srgbClr val="000000"/>
                          </a:solidFill>
                          <a:miter lim="800000"/>
                          <a:headEnd/>
                          <a:tailEnd/>
                        </a:ln>
                      </wps:spPr>
                      <wps:txbx>
                        <w:txbxContent>
                          <w:p w:rsidR="004415DD" w:rsidRPr="00702361" w:rsidRDefault="004415DD" w:rsidP="004415DD">
                            <w:pPr>
                              <w:spacing w:after="0"/>
                              <w:jc w:val="center"/>
                              <w:rPr>
                                <w:b/>
                              </w:rPr>
                            </w:pPr>
                            <w:r>
                              <w:rPr>
                                <w:b/>
                              </w:rPr>
                              <w:t>LABORATORIO N° 9</w:t>
                            </w:r>
                          </w:p>
                          <w:p w:rsidR="004415DD" w:rsidRPr="00702361" w:rsidRDefault="004415DD" w:rsidP="004415DD">
                            <w:pPr>
                              <w:spacing w:after="0"/>
                              <w:jc w:val="center"/>
                              <w:rPr>
                                <w:b/>
                              </w:rPr>
                            </w:pPr>
                            <w:r w:rsidRPr="00702361">
                              <w:rPr>
                                <w:b/>
                              </w:rPr>
                              <w:t>TI</w:t>
                            </w:r>
                            <w:r>
                              <w:rPr>
                                <w:b/>
                              </w:rPr>
                              <w:t xml:space="preserve">TULO: </w:t>
                            </w:r>
                            <w:r>
                              <w:rPr>
                                <w:b/>
                              </w:rPr>
                              <w:t>DISOLUCIONES</w:t>
                            </w:r>
                          </w:p>
                          <w:p w:rsidR="004415DD" w:rsidRDefault="004415DD" w:rsidP="004415DD">
                            <w:pPr>
                              <w:spacing w:after="0"/>
                            </w:pPr>
                            <w:r w:rsidRPr="00702361">
                              <w:rPr>
                                <w:b/>
                              </w:rPr>
                              <w:t>Profesor:</w:t>
                            </w:r>
                            <w:r>
                              <w:t xml:space="preserve"> </w:t>
                            </w:r>
                          </w:p>
                          <w:p w:rsidR="004415DD" w:rsidRDefault="004415DD" w:rsidP="004415DD">
                            <w:pPr>
                              <w:spacing w:after="0"/>
                            </w:pPr>
                            <w:r w:rsidRPr="00702361">
                              <w:rPr>
                                <w:b/>
                              </w:rPr>
                              <w:t>Fecha de realización:</w:t>
                            </w:r>
                            <w:r>
                              <w:tab/>
                            </w:r>
                            <w:r>
                              <w:tab/>
                              <w:t xml:space="preserve">                                                 </w:t>
                            </w:r>
                            <w:r w:rsidRPr="00702361">
                              <w:rPr>
                                <w:b/>
                              </w:rPr>
                              <w:t>Fecha de entrega:</w:t>
                            </w:r>
                            <w:r>
                              <w:t xml:space="preserve"> </w:t>
                            </w:r>
                          </w:p>
                          <w:p w:rsidR="004415DD" w:rsidRDefault="004415DD" w:rsidP="004415D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995F032" id="_x0000_t202" coordsize="21600,21600" o:spt="202" path="m,l,21600r21600,l21600,xe">
                <v:stroke joinstyle="miter"/>
                <v:path gradientshapeok="t" o:connecttype="rect"/>
              </v:shapetype>
              <v:shape id="Cuadro de texto 2" o:spid="_x0000_s1026" type="#_x0000_t202" style="position:absolute;margin-left:389.8pt;margin-top:30.4pt;width:441pt;height:64.5pt;z-index:25166131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">
                <v:textbox>
                  <w:txbxContent>
                    <w:p w:rsidR="004415DD" w:rsidRPr="00702361" w:rsidRDefault="004415DD" w:rsidP="004415DD">
                      <w:pPr>
                        <w:spacing w:after="0"/>
                        <w:jc w:val="center"/>
                        <w:rPr>
                          <w:b/>
                        </w:rPr>
                      </w:pPr>
                      <w:r>
                        <w:rPr>
                          <w:b/>
                        </w:rPr>
                        <w:t>LABORATORIO N° 9</w:t>
                      </w:r>
                    </w:p>
                    <w:p w:rsidR="004415DD" w:rsidRPr="00702361" w:rsidRDefault="004415DD" w:rsidP="004415DD">
                      <w:pPr>
                        <w:spacing w:after="0"/>
                        <w:jc w:val="center"/>
                        <w:rPr>
                          <w:b/>
                        </w:rPr>
                      </w:pPr>
                      <w:r w:rsidRPr="00702361">
                        <w:rPr>
                          <w:b/>
                        </w:rPr>
                        <w:t>TI</w:t>
                      </w:r>
                      <w:r>
                        <w:rPr>
                          <w:b/>
                        </w:rPr>
                        <w:t xml:space="preserve">TULO: </w:t>
                      </w:r>
                      <w:r>
                        <w:rPr>
                          <w:b/>
                        </w:rPr>
                        <w:t>DISOLUCIONES</w:t>
                      </w:r>
                    </w:p>
                    <w:p w:rsidR="004415DD" w:rsidRDefault="004415DD" w:rsidP="004415DD">
                      <w:pPr>
                        <w:spacing w:after="0"/>
                      </w:pPr>
                      <w:r w:rsidRPr="00702361">
                        <w:rPr>
                          <w:b/>
                        </w:rPr>
                        <w:t>Profesor:</w:t>
                      </w:r>
                      <w:r>
                        <w:t xml:space="preserve"> </w:t>
                      </w:r>
                    </w:p>
                    <w:p w:rsidR="004415DD" w:rsidRDefault="004415DD" w:rsidP="004415DD">
                      <w:pPr>
                        <w:spacing w:after="0"/>
                      </w:pPr>
                      <w:r w:rsidRPr="00702361">
                        <w:rPr>
                          <w:b/>
                        </w:rPr>
                        <w:t>Fecha de realización:</w:t>
                      </w:r>
                      <w:r>
                        <w:tab/>
                      </w:r>
                      <w:r>
                        <w:tab/>
                        <w:t xml:space="preserve">                                                 </w:t>
                      </w:r>
                      <w:r w:rsidRPr="00702361">
                        <w:rPr>
                          <w:b/>
                        </w:rPr>
                        <w:t>Fecha de entrega:</w:t>
                      </w:r>
                      <w:r>
                        <w:t xml:space="preserve"> </w:t>
                      </w:r>
                    </w:p>
                    <w:p w:rsidR="004415DD" w:rsidRDefault="004415DD" w:rsidP="004415DD"/>
                  </w:txbxContent>
                </v:textbox>
                <w10:wrap type="square" anchorx="margin"/>
              </v:shape>
            </w:pict>
          </mc:Fallback>
        </mc:AlternateContent>
      </w:r>
      <w:r w:rsidRPr="00356CDC">
        <w:rPr>
          <w:i/>
        </w:rPr>
        <w:t xml:space="preserve">                          </w:t>
      </w:r>
    </w:p>
    <w:p w:rsidR="004415DD" w:rsidRPr="00356CDC" w:rsidRDefault="004415DD" w:rsidP="004415DD">
      <w:pPr>
        <w:rPr>
          <w:i/>
        </w:rPr>
      </w:pPr>
    </w:p>
    <w:tbl>
      <w:tblPr>
        <w:tblStyle w:val="Tablaconcuadrcula"/>
        <w:tblW w:w="0" w:type="auto"/>
        <w:tblLook w:val="04A0" w:firstRow="1" w:lastRow="0" w:firstColumn="1" w:lastColumn="0" w:noHBand="0" w:noVBand="1"/>
      </w:tblPr>
      <w:tblGrid>
        <w:gridCol w:w="5343"/>
        <w:gridCol w:w="988"/>
        <w:gridCol w:w="700"/>
        <w:gridCol w:w="942"/>
        <w:gridCol w:w="747"/>
      </w:tblGrid>
      <w:tr w:rsidR="004415DD" w:rsidRPr="00356CDC" w:rsidTr="00CA29E0">
        <w:tc>
          <w:tcPr>
            <w:tcW w:w="5665" w:type="dxa"/>
          </w:tcPr>
          <w:p w:rsidR="004415DD" w:rsidRPr="00356CDC" w:rsidRDefault="004415DD" w:rsidP="00CA29E0">
            <w:pPr>
              <w:jc w:val="center"/>
              <w:rPr>
                <w:b/>
                <w:i/>
              </w:rPr>
            </w:pPr>
            <w:r w:rsidRPr="00356CDC">
              <w:rPr>
                <w:b/>
                <w:i/>
              </w:rPr>
              <w:t>Alumnos</w:t>
            </w:r>
          </w:p>
        </w:tc>
        <w:tc>
          <w:tcPr>
            <w:tcW w:w="993" w:type="dxa"/>
          </w:tcPr>
          <w:p w:rsidR="004415DD" w:rsidRPr="00356CDC" w:rsidRDefault="004415DD" w:rsidP="00CA29E0">
            <w:pPr>
              <w:rPr>
                <w:b/>
                <w:i/>
              </w:rPr>
            </w:pPr>
            <w:r w:rsidRPr="00356CDC">
              <w:rPr>
                <w:b/>
                <w:i/>
              </w:rPr>
              <w:t>Trabajo</w:t>
            </w:r>
          </w:p>
        </w:tc>
        <w:tc>
          <w:tcPr>
            <w:tcW w:w="708" w:type="dxa"/>
          </w:tcPr>
          <w:p w:rsidR="004415DD" w:rsidRPr="00356CDC" w:rsidRDefault="004415DD" w:rsidP="00CA29E0">
            <w:pPr>
              <w:rPr>
                <w:b/>
                <w:i/>
              </w:rPr>
            </w:pPr>
            <w:r w:rsidRPr="00356CDC">
              <w:rPr>
                <w:b/>
                <w:i/>
              </w:rPr>
              <w:t>Test</w:t>
            </w:r>
          </w:p>
        </w:tc>
        <w:tc>
          <w:tcPr>
            <w:tcW w:w="709" w:type="dxa"/>
          </w:tcPr>
          <w:p w:rsidR="004415DD" w:rsidRPr="00356CDC" w:rsidRDefault="004415DD" w:rsidP="00CA29E0">
            <w:pPr>
              <w:rPr>
                <w:b/>
                <w:i/>
              </w:rPr>
            </w:pPr>
            <w:r w:rsidRPr="00356CDC">
              <w:rPr>
                <w:b/>
                <w:i/>
              </w:rPr>
              <w:t>Reporte</w:t>
            </w:r>
          </w:p>
        </w:tc>
        <w:tc>
          <w:tcPr>
            <w:tcW w:w="753" w:type="dxa"/>
          </w:tcPr>
          <w:p w:rsidR="004415DD" w:rsidRPr="00356CDC" w:rsidRDefault="004415DD" w:rsidP="00CA29E0">
            <w:pPr>
              <w:rPr>
                <w:b/>
                <w:i/>
              </w:rPr>
            </w:pPr>
            <w:r w:rsidRPr="00356CDC">
              <w:rPr>
                <w:b/>
                <w:i/>
              </w:rPr>
              <w:t>Nota</w:t>
            </w:r>
          </w:p>
        </w:tc>
      </w:tr>
      <w:tr w:rsidR="004415DD" w:rsidRPr="00356CDC" w:rsidTr="00CA29E0">
        <w:tc>
          <w:tcPr>
            <w:tcW w:w="5665" w:type="dxa"/>
          </w:tcPr>
          <w:p w:rsidR="004415DD" w:rsidRPr="00356CDC" w:rsidRDefault="004415DD" w:rsidP="00CA29E0">
            <w:pPr>
              <w:rPr>
                <w:i/>
              </w:rPr>
            </w:pPr>
            <w:r>
              <w:rPr>
                <w:rFonts w:ascii="Verdana" w:hAnsi="Verdana"/>
                <w:sz w:val="15"/>
                <w:szCs w:val="15"/>
              </w:rPr>
              <w:t>GUERRERO-ROMERO-ANDERSON GARDINER</w:t>
            </w:r>
            <w:bookmarkStart w:id="0" w:name="_GoBack"/>
            <w:bookmarkEnd w:id="0"/>
          </w:p>
        </w:tc>
        <w:tc>
          <w:tcPr>
            <w:tcW w:w="993" w:type="dxa"/>
          </w:tcPr>
          <w:p w:rsidR="004415DD" w:rsidRPr="00356CDC" w:rsidRDefault="004415DD" w:rsidP="00CA29E0">
            <w:pPr>
              <w:rPr>
                <w:i/>
              </w:rPr>
            </w:pPr>
          </w:p>
        </w:tc>
        <w:tc>
          <w:tcPr>
            <w:tcW w:w="708" w:type="dxa"/>
          </w:tcPr>
          <w:p w:rsidR="004415DD" w:rsidRPr="00356CDC" w:rsidRDefault="004415DD" w:rsidP="00CA29E0">
            <w:pPr>
              <w:rPr>
                <w:i/>
              </w:rPr>
            </w:pPr>
          </w:p>
        </w:tc>
        <w:tc>
          <w:tcPr>
            <w:tcW w:w="709" w:type="dxa"/>
          </w:tcPr>
          <w:p w:rsidR="004415DD" w:rsidRPr="00356CDC" w:rsidRDefault="004415DD" w:rsidP="00CA29E0">
            <w:pPr>
              <w:rPr>
                <w:i/>
              </w:rPr>
            </w:pPr>
          </w:p>
        </w:tc>
        <w:tc>
          <w:tcPr>
            <w:tcW w:w="753" w:type="dxa"/>
          </w:tcPr>
          <w:p w:rsidR="004415DD" w:rsidRPr="00356CDC" w:rsidRDefault="004415DD" w:rsidP="00CA29E0">
            <w:pPr>
              <w:rPr>
                <w:i/>
              </w:rPr>
            </w:pPr>
          </w:p>
        </w:tc>
      </w:tr>
      <w:tr w:rsidR="004415DD" w:rsidRPr="00356CDC" w:rsidTr="00CA29E0">
        <w:tc>
          <w:tcPr>
            <w:tcW w:w="5665" w:type="dxa"/>
          </w:tcPr>
          <w:p w:rsidR="004415DD" w:rsidRPr="00356CDC" w:rsidRDefault="004415DD" w:rsidP="00CA29E0">
            <w:pPr>
              <w:rPr>
                <w:i/>
              </w:rPr>
            </w:pPr>
            <w:r>
              <w:rPr>
                <w:rFonts w:ascii="Verdana" w:hAnsi="Verdana"/>
                <w:sz w:val="15"/>
                <w:szCs w:val="15"/>
              </w:rPr>
              <w:t>AZNARÁN-LAOS-CARLOS ALONSO</w:t>
            </w:r>
          </w:p>
        </w:tc>
        <w:tc>
          <w:tcPr>
            <w:tcW w:w="993" w:type="dxa"/>
          </w:tcPr>
          <w:p w:rsidR="004415DD" w:rsidRPr="00356CDC" w:rsidRDefault="004415DD" w:rsidP="00CA29E0">
            <w:pPr>
              <w:rPr>
                <w:i/>
              </w:rPr>
            </w:pPr>
          </w:p>
        </w:tc>
        <w:tc>
          <w:tcPr>
            <w:tcW w:w="708" w:type="dxa"/>
          </w:tcPr>
          <w:p w:rsidR="004415DD" w:rsidRPr="00356CDC" w:rsidRDefault="004415DD" w:rsidP="00CA29E0">
            <w:pPr>
              <w:rPr>
                <w:i/>
              </w:rPr>
            </w:pPr>
          </w:p>
        </w:tc>
        <w:tc>
          <w:tcPr>
            <w:tcW w:w="709" w:type="dxa"/>
          </w:tcPr>
          <w:p w:rsidR="004415DD" w:rsidRPr="00356CDC" w:rsidRDefault="004415DD" w:rsidP="00CA29E0">
            <w:pPr>
              <w:rPr>
                <w:i/>
              </w:rPr>
            </w:pPr>
          </w:p>
        </w:tc>
        <w:tc>
          <w:tcPr>
            <w:tcW w:w="753" w:type="dxa"/>
          </w:tcPr>
          <w:p w:rsidR="004415DD" w:rsidRPr="00356CDC" w:rsidRDefault="004415DD" w:rsidP="00CA29E0">
            <w:pPr>
              <w:rPr>
                <w:i/>
              </w:rPr>
            </w:pPr>
          </w:p>
        </w:tc>
      </w:tr>
    </w:tbl>
    <w:p w:rsidR="002D72F6" w:rsidRPr="008952F4" w:rsidRDefault="002D72F6" w:rsidP="008952F4">
      <w:pPr>
        <w:spacing w:line="240" w:lineRule="auto"/>
        <w:rPr>
          <w:b/>
          <w:i/>
        </w:rPr>
      </w:pPr>
      <w:r w:rsidRPr="008952F4">
        <w:rPr>
          <w:b/>
          <w:i/>
        </w:rPr>
        <w:t>I.-OBJETIVOS</w:t>
      </w:r>
    </w:p>
    <w:p w:rsidR="00180FB3" w:rsidRPr="008952F4" w:rsidRDefault="00180FB3" w:rsidP="008952F4">
      <w:pPr>
        <w:pStyle w:val="Sinespaciado"/>
        <w:rPr>
          <w:i/>
        </w:rPr>
      </w:pPr>
      <w:r w:rsidRPr="008952F4">
        <w:rPr>
          <w:i/>
        </w:rPr>
        <w:t xml:space="preserve">1. Identificar  algunas formas correctas de expresar la concentración de soluciones o disoluciones tales como molaridad, normalidad y </w:t>
      </w:r>
      <w:proofErr w:type="spellStart"/>
      <w:r w:rsidRPr="008952F4">
        <w:rPr>
          <w:i/>
        </w:rPr>
        <w:t>molalidad</w:t>
      </w:r>
      <w:proofErr w:type="spellEnd"/>
      <w:r w:rsidRPr="008952F4">
        <w:rPr>
          <w:i/>
        </w:rPr>
        <w:t xml:space="preserve">. </w:t>
      </w:r>
    </w:p>
    <w:p w:rsidR="00180FB3" w:rsidRPr="008952F4" w:rsidRDefault="00180FB3" w:rsidP="008952F4">
      <w:pPr>
        <w:pStyle w:val="Sinespaciado"/>
        <w:rPr>
          <w:i/>
        </w:rPr>
      </w:pPr>
    </w:p>
    <w:p w:rsidR="00180FB3" w:rsidRPr="008952F4" w:rsidRDefault="00180FB3" w:rsidP="008952F4">
      <w:pPr>
        <w:pStyle w:val="Sinespaciado"/>
        <w:rPr>
          <w:i/>
        </w:rPr>
      </w:pPr>
      <w:r w:rsidRPr="008952F4">
        <w:rPr>
          <w:i/>
        </w:rPr>
        <w:t xml:space="preserve">2. Aprender a </w:t>
      </w:r>
      <w:bookmarkStart w:id="1" w:name="OLE_LINK1"/>
      <w:bookmarkStart w:id="2" w:name="OLE_LINK2"/>
      <w:r w:rsidRPr="008952F4">
        <w:rPr>
          <w:i/>
        </w:rPr>
        <w:t xml:space="preserve">preparar disoluciones de una concentración determinada a partir de solutos sólidos y de disoluciones más concentradas. </w:t>
      </w:r>
    </w:p>
    <w:bookmarkEnd w:id="1"/>
    <w:bookmarkEnd w:id="2"/>
    <w:p w:rsidR="00180FB3" w:rsidRPr="008952F4" w:rsidRDefault="00180FB3" w:rsidP="008952F4">
      <w:pPr>
        <w:pStyle w:val="Sinespaciado"/>
        <w:rPr>
          <w:i/>
        </w:rPr>
      </w:pPr>
    </w:p>
    <w:p w:rsidR="00180FB3" w:rsidRPr="008952F4" w:rsidRDefault="00180FB3" w:rsidP="008952F4">
      <w:pPr>
        <w:spacing w:line="240" w:lineRule="auto"/>
        <w:rPr>
          <w:i/>
        </w:rPr>
      </w:pPr>
      <w:r w:rsidRPr="008952F4">
        <w:rPr>
          <w:i/>
        </w:rPr>
        <w:t xml:space="preserve">3. -Determinar experimentalmente la temperatura de ebullición del etanol y la solución  </w:t>
      </w:r>
      <w:proofErr w:type="spellStart"/>
      <w:r w:rsidRPr="008952F4">
        <w:rPr>
          <w:i/>
        </w:rPr>
        <w:t>etanoica</w:t>
      </w:r>
      <w:proofErr w:type="spellEnd"/>
      <w:r w:rsidRPr="008952F4">
        <w:rPr>
          <w:i/>
        </w:rPr>
        <w:t xml:space="preserve"> </w:t>
      </w:r>
    </w:p>
    <w:p w:rsidR="00180FB3" w:rsidRPr="008952F4" w:rsidRDefault="00180FB3" w:rsidP="008952F4">
      <w:pPr>
        <w:pStyle w:val="Sinespaciado"/>
        <w:rPr>
          <w:i/>
        </w:rPr>
      </w:pPr>
      <w:r w:rsidRPr="008952F4">
        <w:rPr>
          <w:i/>
        </w:rPr>
        <w:t xml:space="preserve">   - Observar experimentalmente las propiedades </w:t>
      </w:r>
      <w:proofErr w:type="spellStart"/>
      <w:r w:rsidRPr="008952F4">
        <w:rPr>
          <w:i/>
        </w:rPr>
        <w:t>coligativas</w:t>
      </w:r>
      <w:proofErr w:type="spellEnd"/>
      <w:r w:rsidRPr="008952F4">
        <w:rPr>
          <w:i/>
        </w:rPr>
        <w:t xml:space="preserve"> de las disoluciones. </w:t>
      </w:r>
    </w:p>
    <w:p w:rsidR="00180FB3" w:rsidRPr="008952F4" w:rsidRDefault="00180FB3" w:rsidP="008952F4">
      <w:pPr>
        <w:pStyle w:val="Sinespaciado"/>
        <w:rPr>
          <w:i/>
        </w:rPr>
      </w:pPr>
    </w:p>
    <w:p w:rsidR="001F78C4" w:rsidRPr="008952F4" w:rsidRDefault="00CA3418" w:rsidP="008952F4">
      <w:pPr>
        <w:spacing w:line="240" w:lineRule="auto"/>
        <w:rPr>
          <w:b/>
          <w:i/>
        </w:rPr>
      </w:pPr>
      <w:r w:rsidRPr="008952F4">
        <w:rPr>
          <w:b/>
          <w:i/>
        </w:rPr>
        <w:t>II.- OBSERVACIONES EXPERIMENTALES</w:t>
      </w:r>
    </w:p>
    <w:p w:rsidR="00CA3418" w:rsidRPr="008952F4" w:rsidRDefault="00CA3418" w:rsidP="008952F4">
      <w:pPr>
        <w:spacing w:line="240" w:lineRule="auto"/>
        <w:rPr>
          <w:i/>
        </w:rPr>
      </w:pPr>
      <w:r w:rsidRPr="008952F4">
        <w:rPr>
          <w:b/>
          <w:i/>
        </w:rPr>
        <w:t>Ex</w:t>
      </w:r>
      <w:r w:rsidRPr="008952F4">
        <w:rPr>
          <w:b/>
          <w:i/>
          <w:spacing w:val="-6"/>
        </w:rPr>
        <w:t>p</w:t>
      </w:r>
      <w:r w:rsidRPr="008952F4">
        <w:rPr>
          <w:b/>
          <w:i/>
          <w:spacing w:val="1"/>
        </w:rPr>
        <w:t>er</w:t>
      </w:r>
      <w:r w:rsidRPr="008952F4">
        <w:rPr>
          <w:b/>
          <w:i/>
          <w:spacing w:val="5"/>
        </w:rPr>
        <w:t>i</w:t>
      </w:r>
      <w:r w:rsidRPr="008952F4">
        <w:rPr>
          <w:b/>
          <w:i/>
          <w:spacing w:val="-8"/>
        </w:rPr>
        <w:t>m</w:t>
      </w:r>
      <w:r w:rsidRPr="008952F4">
        <w:rPr>
          <w:b/>
          <w:i/>
          <w:spacing w:val="1"/>
        </w:rPr>
        <w:t>e</w:t>
      </w:r>
      <w:r w:rsidRPr="008952F4">
        <w:rPr>
          <w:b/>
          <w:i/>
          <w:spacing w:val="-1"/>
        </w:rPr>
        <w:t>n</w:t>
      </w:r>
      <w:r w:rsidRPr="008952F4">
        <w:rPr>
          <w:b/>
          <w:i/>
          <w:spacing w:val="4"/>
        </w:rPr>
        <w:t>t</w:t>
      </w:r>
      <w:r w:rsidRPr="008952F4">
        <w:rPr>
          <w:b/>
          <w:i/>
        </w:rPr>
        <w:t>o</w:t>
      </w:r>
      <w:r w:rsidRPr="008952F4">
        <w:rPr>
          <w:b/>
          <w:i/>
          <w:spacing w:val="-4"/>
        </w:rPr>
        <w:t xml:space="preserve"> </w:t>
      </w:r>
      <w:r w:rsidRPr="008952F4">
        <w:rPr>
          <w:b/>
          <w:i/>
        </w:rPr>
        <w:t>1 y</w:t>
      </w:r>
      <w:r w:rsidRPr="008952F4">
        <w:rPr>
          <w:b/>
          <w:i/>
          <w:spacing w:val="4"/>
        </w:rPr>
        <w:t xml:space="preserve"> </w:t>
      </w:r>
      <w:r w:rsidRPr="008952F4">
        <w:rPr>
          <w:b/>
          <w:i/>
        </w:rPr>
        <w:t xml:space="preserve">2: </w:t>
      </w:r>
      <w:r w:rsidRPr="008952F4">
        <w:rPr>
          <w:b/>
          <w:i/>
          <w:spacing w:val="1"/>
        </w:rPr>
        <w:t>Pre</w:t>
      </w:r>
      <w:r w:rsidRPr="008952F4">
        <w:rPr>
          <w:b/>
          <w:i/>
          <w:spacing w:val="-6"/>
        </w:rPr>
        <w:t>p</w:t>
      </w:r>
      <w:r w:rsidRPr="008952F4">
        <w:rPr>
          <w:b/>
          <w:i/>
        </w:rPr>
        <w:t>a</w:t>
      </w:r>
      <w:r w:rsidRPr="008952F4">
        <w:rPr>
          <w:b/>
          <w:i/>
          <w:spacing w:val="1"/>
        </w:rPr>
        <w:t>r</w:t>
      </w:r>
      <w:r w:rsidRPr="008952F4">
        <w:rPr>
          <w:b/>
          <w:i/>
        </w:rPr>
        <w:t>a</w:t>
      </w:r>
      <w:r w:rsidRPr="008952F4">
        <w:rPr>
          <w:b/>
          <w:i/>
          <w:spacing w:val="1"/>
        </w:rPr>
        <w:t>ci</w:t>
      </w:r>
      <w:r w:rsidRPr="008952F4">
        <w:rPr>
          <w:b/>
          <w:i/>
        </w:rPr>
        <w:t>ón</w:t>
      </w:r>
      <w:r w:rsidRPr="008952F4">
        <w:rPr>
          <w:b/>
          <w:i/>
          <w:spacing w:val="-1"/>
        </w:rPr>
        <w:t xml:space="preserve"> </w:t>
      </w:r>
      <w:r w:rsidRPr="008952F4">
        <w:rPr>
          <w:b/>
          <w:i/>
          <w:spacing w:val="-6"/>
        </w:rPr>
        <w:t>d</w:t>
      </w:r>
      <w:r w:rsidRPr="008952F4">
        <w:rPr>
          <w:b/>
          <w:i/>
        </w:rPr>
        <w:t>e</w:t>
      </w:r>
      <w:r w:rsidRPr="008952F4">
        <w:rPr>
          <w:b/>
          <w:i/>
          <w:spacing w:val="1"/>
        </w:rPr>
        <w:t xml:space="preserve"> </w:t>
      </w:r>
      <w:r w:rsidRPr="008952F4">
        <w:rPr>
          <w:b/>
          <w:i/>
          <w:spacing w:val="2"/>
        </w:rPr>
        <w:t>s</w:t>
      </w:r>
      <w:r w:rsidRPr="008952F4">
        <w:rPr>
          <w:b/>
          <w:i/>
          <w:spacing w:val="-4"/>
        </w:rPr>
        <w:t>o</w:t>
      </w:r>
      <w:r w:rsidRPr="008952F4">
        <w:rPr>
          <w:b/>
          <w:i/>
          <w:spacing w:val="1"/>
        </w:rPr>
        <w:t>l</w:t>
      </w:r>
      <w:r w:rsidRPr="008952F4">
        <w:rPr>
          <w:b/>
          <w:i/>
          <w:spacing w:val="2"/>
        </w:rPr>
        <w:t>u</w:t>
      </w:r>
      <w:r w:rsidRPr="008952F4">
        <w:rPr>
          <w:b/>
          <w:i/>
          <w:spacing w:val="1"/>
        </w:rPr>
        <w:t>ci</w:t>
      </w:r>
      <w:r w:rsidRPr="008952F4">
        <w:rPr>
          <w:b/>
          <w:i/>
          <w:spacing w:val="-4"/>
        </w:rPr>
        <w:t>o</w:t>
      </w:r>
      <w:r w:rsidRPr="008952F4">
        <w:rPr>
          <w:b/>
          <w:i/>
          <w:spacing w:val="-1"/>
        </w:rPr>
        <w:t>n</w:t>
      </w:r>
      <w:r w:rsidRPr="008952F4">
        <w:rPr>
          <w:b/>
          <w:i/>
          <w:spacing w:val="1"/>
        </w:rPr>
        <w:t>e</w:t>
      </w:r>
      <w:r w:rsidRPr="008952F4">
        <w:rPr>
          <w:b/>
          <w:i/>
        </w:rPr>
        <w:t>s</w:t>
      </w:r>
    </w:p>
    <w:p w:rsidR="00CA3418" w:rsidRPr="008952F4" w:rsidRDefault="00CA3418" w:rsidP="008952F4">
      <w:pPr>
        <w:spacing w:line="240" w:lineRule="auto"/>
        <w:rPr>
          <w:i/>
        </w:rPr>
      </w:pPr>
      <w:r w:rsidRPr="008952F4">
        <w:rPr>
          <w:i/>
        </w:rPr>
        <w:t xml:space="preserve">-Luego de producirse la mezcla en la </w:t>
      </w:r>
      <w:proofErr w:type="spellStart"/>
      <w:r w:rsidRPr="008952F4">
        <w:rPr>
          <w:i/>
        </w:rPr>
        <w:t>fiola</w:t>
      </w:r>
      <w:proofErr w:type="spellEnd"/>
      <w:r w:rsidRPr="008952F4">
        <w:rPr>
          <w:i/>
        </w:rPr>
        <w:t xml:space="preserve"> entre la solución de  </w:t>
      </w:r>
      <w:proofErr w:type="spellStart"/>
      <w:proofErr w:type="gramStart"/>
      <w:r w:rsidRPr="008952F4">
        <w:rPr>
          <w:i/>
        </w:rPr>
        <w:t>NaOH</w:t>
      </w:r>
      <w:proofErr w:type="spellEnd"/>
      <w:r w:rsidRPr="008952F4">
        <w:rPr>
          <w:i/>
          <w:vertAlign w:val="subscript"/>
        </w:rPr>
        <w:t>(</w:t>
      </w:r>
      <w:proofErr w:type="spellStart"/>
      <w:proofErr w:type="gramEnd"/>
      <w:r w:rsidRPr="008952F4">
        <w:rPr>
          <w:i/>
          <w:vertAlign w:val="subscript"/>
        </w:rPr>
        <w:t>ac</w:t>
      </w:r>
      <w:proofErr w:type="spellEnd"/>
      <w:r w:rsidRPr="008952F4">
        <w:rPr>
          <w:i/>
          <w:vertAlign w:val="subscript"/>
        </w:rPr>
        <w:t xml:space="preserve">) </w:t>
      </w:r>
      <w:r w:rsidRPr="008952F4">
        <w:rPr>
          <w:i/>
        </w:rPr>
        <w:t>y el agua destilada se obtiene una solución transparente .</w:t>
      </w:r>
    </w:p>
    <w:p w:rsidR="00CA3418" w:rsidRPr="008952F4" w:rsidRDefault="00CA3418" w:rsidP="008952F4">
      <w:pPr>
        <w:spacing w:line="240" w:lineRule="auto"/>
        <w:rPr>
          <w:i/>
        </w:rPr>
      </w:pPr>
      <w:r w:rsidRPr="008952F4">
        <w:rPr>
          <w:i/>
        </w:rPr>
        <w:t xml:space="preserve">-Igualmente también se produce una solución transparente en la mezcla entre una solución de </w:t>
      </w:r>
      <w:proofErr w:type="gramStart"/>
      <w:r w:rsidRPr="008952F4">
        <w:rPr>
          <w:i/>
        </w:rPr>
        <w:t>H</w:t>
      </w:r>
      <w:r w:rsidRPr="008952F4">
        <w:rPr>
          <w:i/>
          <w:vertAlign w:val="subscript"/>
        </w:rPr>
        <w:t>2</w:t>
      </w:r>
      <w:r w:rsidRPr="008952F4">
        <w:rPr>
          <w:i/>
        </w:rPr>
        <w:t>SO</w:t>
      </w:r>
      <w:r w:rsidRPr="008952F4">
        <w:rPr>
          <w:i/>
          <w:vertAlign w:val="subscript"/>
        </w:rPr>
        <w:t>4(</w:t>
      </w:r>
      <w:proofErr w:type="spellStart"/>
      <w:proofErr w:type="gramEnd"/>
      <w:r w:rsidRPr="008952F4">
        <w:rPr>
          <w:i/>
          <w:vertAlign w:val="subscript"/>
        </w:rPr>
        <w:t>ac</w:t>
      </w:r>
      <w:proofErr w:type="spellEnd"/>
      <w:r w:rsidRPr="008952F4">
        <w:rPr>
          <w:i/>
          <w:vertAlign w:val="subscript"/>
        </w:rPr>
        <w:t xml:space="preserve">) </w:t>
      </w:r>
      <w:r w:rsidRPr="008952F4">
        <w:rPr>
          <w:i/>
        </w:rPr>
        <w:t xml:space="preserve"> y agua destilada.</w:t>
      </w:r>
    </w:p>
    <w:p w:rsidR="00CA3418" w:rsidRPr="008952F4" w:rsidRDefault="00CA3418" w:rsidP="008952F4">
      <w:pPr>
        <w:spacing w:line="240" w:lineRule="auto"/>
        <w:rPr>
          <w:i/>
        </w:rPr>
      </w:pPr>
      <w:r w:rsidRPr="008952F4">
        <w:rPr>
          <w:i/>
        </w:rPr>
        <w:t xml:space="preserve">-En la preparación de la segunda solución se tomaron precauciones a la hora de tomar la muestra de mayor concentración. </w:t>
      </w:r>
    </w:p>
    <w:p w:rsidR="00CA3418" w:rsidRPr="008952F4" w:rsidRDefault="00CA3418" w:rsidP="008952F4">
      <w:pPr>
        <w:spacing w:line="240" w:lineRule="auto"/>
        <w:ind w:right="1108"/>
        <w:rPr>
          <w:i/>
        </w:rPr>
      </w:pPr>
      <w:r w:rsidRPr="008952F4">
        <w:rPr>
          <w:b/>
          <w:i/>
        </w:rPr>
        <w:t>Ex</w:t>
      </w:r>
      <w:r w:rsidRPr="008952F4">
        <w:rPr>
          <w:b/>
          <w:i/>
          <w:spacing w:val="-6"/>
        </w:rPr>
        <w:t>p</w:t>
      </w:r>
      <w:r w:rsidRPr="008952F4">
        <w:rPr>
          <w:b/>
          <w:i/>
          <w:spacing w:val="1"/>
        </w:rPr>
        <w:t>er</w:t>
      </w:r>
      <w:r w:rsidRPr="008952F4">
        <w:rPr>
          <w:b/>
          <w:i/>
          <w:spacing w:val="5"/>
        </w:rPr>
        <w:t>i</w:t>
      </w:r>
      <w:r w:rsidRPr="008952F4">
        <w:rPr>
          <w:b/>
          <w:i/>
          <w:spacing w:val="-8"/>
        </w:rPr>
        <w:t>m</w:t>
      </w:r>
      <w:r w:rsidRPr="008952F4">
        <w:rPr>
          <w:b/>
          <w:i/>
          <w:spacing w:val="1"/>
        </w:rPr>
        <w:t>e</w:t>
      </w:r>
      <w:r w:rsidRPr="008952F4">
        <w:rPr>
          <w:b/>
          <w:i/>
          <w:spacing w:val="-1"/>
        </w:rPr>
        <w:t>n</w:t>
      </w:r>
      <w:r w:rsidRPr="008952F4">
        <w:rPr>
          <w:b/>
          <w:i/>
          <w:spacing w:val="4"/>
        </w:rPr>
        <w:t>t</w:t>
      </w:r>
      <w:r w:rsidRPr="008952F4">
        <w:rPr>
          <w:b/>
          <w:i/>
        </w:rPr>
        <w:t>o</w:t>
      </w:r>
      <w:r w:rsidRPr="008952F4">
        <w:rPr>
          <w:b/>
          <w:i/>
          <w:spacing w:val="-4"/>
        </w:rPr>
        <w:t xml:space="preserve"> </w:t>
      </w:r>
      <w:r w:rsidRPr="008952F4">
        <w:rPr>
          <w:b/>
          <w:i/>
        </w:rPr>
        <w:t>3:</w:t>
      </w:r>
      <w:r w:rsidRPr="008952F4">
        <w:rPr>
          <w:b/>
          <w:i/>
          <w:spacing w:val="4"/>
        </w:rPr>
        <w:t xml:space="preserve"> </w:t>
      </w:r>
      <w:r w:rsidRPr="008952F4">
        <w:rPr>
          <w:b/>
          <w:i/>
          <w:spacing w:val="-1"/>
        </w:rPr>
        <w:t>D</w:t>
      </w:r>
      <w:r w:rsidRPr="008952F4">
        <w:rPr>
          <w:b/>
          <w:i/>
          <w:spacing w:val="1"/>
        </w:rPr>
        <w:t>e</w:t>
      </w:r>
      <w:r w:rsidRPr="008952F4">
        <w:rPr>
          <w:b/>
          <w:i/>
        </w:rPr>
        <w:t>t</w:t>
      </w:r>
      <w:r w:rsidRPr="008952F4">
        <w:rPr>
          <w:b/>
          <w:i/>
          <w:spacing w:val="1"/>
        </w:rPr>
        <w:t>er</w:t>
      </w:r>
      <w:r w:rsidRPr="008952F4">
        <w:rPr>
          <w:b/>
          <w:i/>
          <w:spacing w:val="-8"/>
        </w:rPr>
        <w:t>m</w:t>
      </w:r>
      <w:r w:rsidRPr="008952F4">
        <w:rPr>
          <w:b/>
          <w:i/>
          <w:spacing w:val="1"/>
        </w:rPr>
        <w:t>i</w:t>
      </w:r>
      <w:r w:rsidRPr="008952F4">
        <w:rPr>
          <w:b/>
          <w:i/>
          <w:spacing w:val="-1"/>
        </w:rPr>
        <w:t>n</w:t>
      </w:r>
      <w:r w:rsidRPr="008952F4">
        <w:rPr>
          <w:b/>
          <w:i/>
        </w:rPr>
        <w:t>a</w:t>
      </w:r>
      <w:r w:rsidRPr="008952F4">
        <w:rPr>
          <w:b/>
          <w:i/>
          <w:spacing w:val="1"/>
        </w:rPr>
        <w:t>ci</w:t>
      </w:r>
      <w:r w:rsidRPr="008952F4">
        <w:rPr>
          <w:b/>
          <w:i/>
        </w:rPr>
        <w:t>ón</w:t>
      </w:r>
      <w:r w:rsidRPr="008952F4">
        <w:rPr>
          <w:b/>
          <w:i/>
          <w:spacing w:val="2"/>
        </w:rPr>
        <w:t xml:space="preserve"> </w:t>
      </w:r>
      <w:r w:rsidRPr="008952F4">
        <w:rPr>
          <w:b/>
          <w:i/>
          <w:spacing w:val="-6"/>
        </w:rPr>
        <w:t>d</w:t>
      </w:r>
      <w:r w:rsidRPr="008952F4">
        <w:rPr>
          <w:b/>
          <w:i/>
        </w:rPr>
        <w:t>e</w:t>
      </w:r>
      <w:r w:rsidRPr="008952F4">
        <w:rPr>
          <w:b/>
          <w:i/>
          <w:spacing w:val="1"/>
        </w:rPr>
        <w:t xml:space="preserve"> l</w:t>
      </w:r>
      <w:r w:rsidRPr="008952F4">
        <w:rPr>
          <w:b/>
          <w:i/>
        </w:rPr>
        <w:t xml:space="preserve">a </w:t>
      </w:r>
      <w:r w:rsidRPr="008952F4">
        <w:rPr>
          <w:b/>
          <w:i/>
          <w:spacing w:val="1"/>
        </w:rPr>
        <w:t>ele</w:t>
      </w:r>
      <w:r w:rsidRPr="008952F4">
        <w:rPr>
          <w:b/>
          <w:i/>
        </w:rPr>
        <w:t>va</w:t>
      </w:r>
      <w:r w:rsidRPr="008952F4">
        <w:rPr>
          <w:b/>
          <w:i/>
          <w:spacing w:val="1"/>
        </w:rPr>
        <w:t>ci</w:t>
      </w:r>
      <w:r w:rsidRPr="008952F4">
        <w:rPr>
          <w:b/>
          <w:i/>
        </w:rPr>
        <w:t>ón</w:t>
      </w:r>
      <w:r w:rsidRPr="008952F4">
        <w:rPr>
          <w:b/>
          <w:i/>
          <w:spacing w:val="-1"/>
        </w:rPr>
        <w:t xml:space="preserve"> </w:t>
      </w:r>
      <w:r w:rsidRPr="008952F4">
        <w:rPr>
          <w:b/>
          <w:i/>
          <w:spacing w:val="-6"/>
        </w:rPr>
        <w:t>d</w:t>
      </w:r>
      <w:r w:rsidRPr="008952F4">
        <w:rPr>
          <w:b/>
          <w:i/>
          <w:spacing w:val="1"/>
        </w:rPr>
        <w:t>e</w:t>
      </w:r>
      <w:r w:rsidRPr="008952F4">
        <w:rPr>
          <w:b/>
          <w:i/>
        </w:rPr>
        <w:t>l</w:t>
      </w:r>
      <w:r w:rsidRPr="008952F4">
        <w:rPr>
          <w:b/>
          <w:i/>
          <w:spacing w:val="5"/>
        </w:rPr>
        <w:t xml:space="preserve"> </w:t>
      </w:r>
      <w:r w:rsidRPr="008952F4">
        <w:rPr>
          <w:b/>
          <w:i/>
          <w:spacing w:val="-6"/>
        </w:rPr>
        <w:t>p</w:t>
      </w:r>
      <w:r w:rsidRPr="008952F4">
        <w:rPr>
          <w:b/>
          <w:i/>
          <w:spacing w:val="-1"/>
        </w:rPr>
        <w:t>un</w:t>
      </w:r>
      <w:r w:rsidRPr="008952F4">
        <w:rPr>
          <w:b/>
          <w:i/>
          <w:spacing w:val="4"/>
        </w:rPr>
        <w:t>t</w:t>
      </w:r>
      <w:r w:rsidRPr="008952F4">
        <w:rPr>
          <w:b/>
          <w:i/>
        </w:rPr>
        <w:t xml:space="preserve">o </w:t>
      </w:r>
      <w:r w:rsidRPr="008952F4">
        <w:rPr>
          <w:b/>
          <w:i/>
          <w:spacing w:val="-6"/>
        </w:rPr>
        <w:t>d</w:t>
      </w:r>
      <w:r w:rsidRPr="008952F4">
        <w:rPr>
          <w:b/>
          <w:i/>
        </w:rPr>
        <w:t>e</w:t>
      </w:r>
      <w:r w:rsidRPr="008952F4">
        <w:rPr>
          <w:b/>
          <w:i/>
          <w:spacing w:val="1"/>
        </w:rPr>
        <w:t xml:space="preserve"> </w:t>
      </w:r>
      <w:r w:rsidRPr="008952F4">
        <w:rPr>
          <w:b/>
          <w:i/>
          <w:spacing w:val="5"/>
        </w:rPr>
        <w:t>e</w:t>
      </w:r>
      <w:r w:rsidRPr="008952F4">
        <w:rPr>
          <w:b/>
          <w:i/>
          <w:spacing w:val="-1"/>
        </w:rPr>
        <w:t>bu</w:t>
      </w:r>
      <w:r w:rsidRPr="008952F4">
        <w:rPr>
          <w:b/>
          <w:i/>
          <w:spacing w:val="1"/>
        </w:rPr>
        <w:t>llici</w:t>
      </w:r>
      <w:r w:rsidRPr="008952F4">
        <w:rPr>
          <w:b/>
          <w:i/>
        </w:rPr>
        <w:t>ón</w:t>
      </w:r>
      <w:r w:rsidRPr="008952F4">
        <w:rPr>
          <w:b/>
          <w:i/>
          <w:spacing w:val="-1"/>
        </w:rPr>
        <w:t xml:space="preserve"> </w:t>
      </w:r>
      <w:r w:rsidRPr="008952F4">
        <w:rPr>
          <w:b/>
          <w:i/>
          <w:spacing w:val="-6"/>
        </w:rPr>
        <w:t>d</w:t>
      </w:r>
      <w:r w:rsidRPr="008952F4">
        <w:rPr>
          <w:b/>
          <w:i/>
          <w:spacing w:val="1"/>
        </w:rPr>
        <w:t>e</w:t>
      </w:r>
      <w:r w:rsidRPr="008952F4">
        <w:rPr>
          <w:b/>
          <w:i/>
        </w:rPr>
        <w:t xml:space="preserve">l </w:t>
      </w:r>
      <w:r w:rsidRPr="008952F4">
        <w:rPr>
          <w:b/>
          <w:i/>
          <w:spacing w:val="1"/>
        </w:rPr>
        <w:t>e</w:t>
      </w:r>
      <w:r w:rsidRPr="008952F4">
        <w:rPr>
          <w:b/>
          <w:i/>
        </w:rPr>
        <w:t>ta</w:t>
      </w:r>
      <w:r w:rsidRPr="008952F4">
        <w:rPr>
          <w:b/>
          <w:i/>
          <w:spacing w:val="-1"/>
        </w:rPr>
        <w:t>n</w:t>
      </w:r>
      <w:r w:rsidRPr="008952F4">
        <w:rPr>
          <w:b/>
          <w:i/>
          <w:spacing w:val="-4"/>
        </w:rPr>
        <w:t>o</w:t>
      </w:r>
      <w:r w:rsidRPr="008952F4">
        <w:rPr>
          <w:b/>
          <w:i/>
        </w:rPr>
        <w:t>l</w:t>
      </w:r>
      <w:r w:rsidRPr="008952F4">
        <w:rPr>
          <w:b/>
          <w:i/>
          <w:spacing w:val="1"/>
        </w:rPr>
        <w:t xml:space="preserve"> c</w:t>
      </w:r>
      <w:r w:rsidRPr="008952F4">
        <w:rPr>
          <w:b/>
          <w:i/>
          <w:spacing w:val="-1"/>
        </w:rPr>
        <w:t>u</w:t>
      </w:r>
      <w:r w:rsidRPr="008952F4">
        <w:rPr>
          <w:b/>
          <w:i/>
        </w:rPr>
        <w:t>a</w:t>
      </w:r>
      <w:r w:rsidRPr="008952F4">
        <w:rPr>
          <w:b/>
          <w:i/>
          <w:spacing w:val="2"/>
        </w:rPr>
        <w:t>n</w:t>
      </w:r>
      <w:r w:rsidRPr="008952F4">
        <w:rPr>
          <w:b/>
          <w:i/>
          <w:spacing w:val="-1"/>
        </w:rPr>
        <w:t>d</w:t>
      </w:r>
      <w:r w:rsidRPr="008952F4">
        <w:rPr>
          <w:b/>
          <w:i/>
        </w:rPr>
        <w:t xml:space="preserve">o </w:t>
      </w:r>
      <w:r w:rsidRPr="008952F4">
        <w:rPr>
          <w:b/>
          <w:i/>
          <w:spacing w:val="-1"/>
        </w:rPr>
        <w:t>s</w:t>
      </w:r>
      <w:r w:rsidRPr="008952F4">
        <w:rPr>
          <w:b/>
          <w:i/>
        </w:rPr>
        <w:t>e</w:t>
      </w:r>
      <w:r w:rsidRPr="008952F4">
        <w:rPr>
          <w:b/>
          <w:i/>
          <w:spacing w:val="1"/>
        </w:rPr>
        <w:t xml:space="preserve"> l</w:t>
      </w:r>
      <w:r w:rsidRPr="008952F4">
        <w:rPr>
          <w:b/>
          <w:i/>
        </w:rPr>
        <w:t>e</w:t>
      </w:r>
      <w:r w:rsidRPr="008952F4">
        <w:rPr>
          <w:b/>
          <w:i/>
          <w:spacing w:val="1"/>
        </w:rPr>
        <w:t xml:space="preserve"> </w:t>
      </w:r>
      <w:r w:rsidRPr="008952F4">
        <w:rPr>
          <w:b/>
          <w:i/>
        </w:rPr>
        <w:t>ag</w:t>
      </w:r>
      <w:r w:rsidRPr="008952F4">
        <w:rPr>
          <w:b/>
          <w:i/>
          <w:spacing w:val="1"/>
        </w:rPr>
        <w:t>re</w:t>
      </w:r>
      <w:r w:rsidRPr="008952F4">
        <w:rPr>
          <w:b/>
          <w:i/>
        </w:rPr>
        <w:t xml:space="preserve">ga </w:t>
      </w:r>
      <w:r w:rsidRPr="008952F4">
        <w:rPr>
          <w:b/>
          <w:i/>
          <w:spacing w:val="-1"/>
        </w:rPr>
        <w:t>u</w:t>
      </w:r>
      <w:r w:rsidRPr="008952F4">
        <w:rPr>
          <w:b/>
          <w:i/>
        </w:rPr>
        <w:t>n</w:t>
      </w:r>
      <w:r w:rsidRPr="008952F4">
        <w:rPr>
          <w:b/>
          <w:i/>
          <w:spacing w:val="-1"/>
        </w:rPr>
        <w:t xml:space="preserve"> s</w:t>
      </w:r>
      <w:r w:rsidRPr="008952F4">
        <w:rPr>
          <w:b/>
          <w:i/>
          <w:spacing w:val="-4"/>
        </w:rPr>
        <w:t>o</w:t>
      </w:r>
      <w:r w:rsidRPr="008952F4">
        <w:rPr>
          <w:b/>
          <w:i/>
          <w:spacing w:val="1"/>
        </w:rPr>
        <w:t>l</w:t>
      </w:r>
      <w:r w:rsidRPr="008952F4">
        <w:rPr>
          <w:b/>
          <w:i/>
          <w:spacing w:val="-1"/>
        </w:rPr>
        <w:t>u</w:t>
      </w:r>
      <w:r w:rsidRPr="008952F4">
        <w:rPr>
          <w:b/>
          <w:i/>
          <w:spacing w:val="4"/>
        </w:rPr>
        <w:t>t</w:t>
      </w:r>
      <w:r w:rsidRPr="008952F4">
        <w:rPr>
          <w:b/>
          <w:i/>
          <w:spacing w:val="-4"/>
        </w:rPr>
        <w:t>o</w:t>
      </w:r>
      <w:r w:rsidRPr="008952F4">
        <w:rPr>
          <w:b/>
          <w:i/>
        </w:rPr>
        <w:t>.</w:t>
      </w:r>
    </w:p>
    <w:p w:rsidR="00CA3418" w:rsidRPr="008952F4" w:rsidRDefault="00CA3418" w:rsidP="008952F4">
      <w:pPr>
        <w:spacing w:line="240" w:lineRule="auto"/>
        <w:ind w:right="1108"/>
        <w:rPr>
          <w:i/>
        </w:rPr>
      </w:pPr>
      <w:r w:rsidRPr="008952F4">
        <w:rPr>
          <w:i/>
        </w:rPr>
        <w:t xml:space="preserve">-Luego de  algunos minutos de iniciado el calentamiento se observa que empezaron a salir burbujas constantemente del capilar que esta boca abajo dentro del tubo de ensayo con etanol. </w:t>
      </w:r>
    </w:p>
    <w:p w:rsidR="00CA3418" w:rsidRPr="008952F4" w:rsidRDefault="00CA3418" w:rsidP="008952F4">
      <w:pPr>
        <w:spacing w:line="240" w:lineRule="auto"/>
        <w:ind w:right="1108"/>
        <w:rPr>
          <w:i/>
        </w:rPr>
      </w:pPr>
      <w:r w:rsidRPr="008952F4">
        <w:rPr>
          <w:i/>
        </w:rPr>
        <w:t>-Se observa poco después de retirar el mechero el cese del burbujeo.</w:t>
      </w:r>
    </w:p>
    <w:p w:rsidR="00CA3418" w:rsidRPr="008952F4" w:rsidRDefault="00CA3418" w:rsidP="008952F4">
      <w:pPr>
        <w:spacing w:line="240" w:lineRule="auto"/>
        <w:ind w:right="1108"/>
        <w:rPr>
          <w:i/>
        </w:rPr>
      </w:pPr>
      <w:r w:rsidRPr="008952F4">
        <w:rPr>
          <w:i/>
        </w:rPr>
        <w:t xml:space="preserve">-También observamos lo anterior para una solución </w:t>
      </w:r>
      <w:proofErr w:type="spellStart"/>
      <w:r w:rsidRPr="008952F4">
        <w:rPr>
          <w:i/>
        </w:rPr>
        <w:t>etanoica</w:t>
      </w:r>
      <w:proofErr w:type="spellEnd"/>
      <w:r w:rsidRPr="008952F4">
        <w:rPr>
          <w:i/>
        </w:rPr>
        <w:t xml:space="preserve"> de ácido benzoico  dentro del tubo de ensayo. </w:t>
      </w:r>
    </w:p>
    <w:p w:rsidR="00CA3418" w:rsidRPr="008952F4" w:rsidRDefault="00CA3418" w:rsidP="008952F4">
      <w:pPr>
        <w:spacing w:line="240" w:lineRule="auto"/>
        <w:rPr>
          <w:i/>
        </w:rPr>
      </w:pPr>
    </w:p>
    <w:p w:rsidR="00CA3418" w:rsidRPr="008952F4" w:rsidRDefault="00CA3418" w:rsidP="008952F4">
      <w:pPr>
        <w:spacing w:line="240" w:lineRule="auto"/>
        <w:rPr>
          <w:b/>
          <w:i/>
        </w:rPr>
      </w:pPr>
      <w:r w:rsidRPr="008952F4">
        <w:rPr>
          <w:b/>
          <w:i/>
        </w:rPr>
        <w:lastRenderedPageBreak/>
        <w:t>III.-DATOS TABULADOS</w:t>
      </w:r>
    </w:p>
    <w:p w:rsidR="00CA3418" w:rsidRPr="008952F4" w:rsidRDefault="00CA3418" w:rsidP="008952F4">
      <w:pPr>
        <w:spacing w:line="240" w:lineRule="auto"/>
        <w:rPr>
          <w:b/>
          <w:i/>
        </w:rPr>
      </w:pPr>
      <w:r w:rsidRPr="008952F4">
        <w:rPr>
          <w:i/>
        </w:rPr>
        <w:t xml:space="preserve">(Peso y volumen usados para preparar las soluciones de </w:t>
      </w:r>
      <w:proofErr w:type="spellStart"/>
      <w:r w:rsidRPr="008952F4">
        <w:rPr>
          <w:i/>
        </w:rPr>
        <w:t>NaOH</w:t>
      </w:r>
      <w:proofErr w:type="spellEnd"/>
      <w:r w:rsidRPr="008952F4">
        <w:rPr>
          <w:i/>
        </w:rPr>
        <w:t xml:space="preserve"> y H</w:t>
      </w:r>
      <w:r w:rsidRPr="008952F4">
        <w:rPr>
          <w:i/>
          <w:vertAlign w:val="subscript"/>
        </w:rPr>
        <w:t>2</w:t>
      </w:r>
      <w:r w:rsidRPr="008952F4">
        <w:rPr>
          <w:i/>
        </w:rPr>
        <w:t>SO</w:t>
      </w:r>
      <w:r w:rsidRPr="008952F4">
        <w:rPr>
          <w:i/>
          <w:vertAlign w:val="subscript"/>
        </w:rPr>
        <w:t>4</w:t>
      </w:r>
      <w:r w:rsidRPr="008952F4">
        <w:rPr>
          <w:i/>
        </w:rPr>
        <w:t>)</w:t>
      </w:r>
    </w:p>
    <w:tbl>
      <w:tblPr>
        <w:tblStyle w:val="Tablaconcuadrcula"/>
        <w:tblW w:w="0" w:type="auto"/>
        <w:tblLook w:val="04A0" w:firstRow="1" w:lastRow="0" w:firstColumn="1" w:lastColumn="0" w:noHBand="0" w:noVBand="1"/>
      </w:tblPr>
      <w:tblGrid>
        <w:gridCol w:w="5637"/>
        <w:gridCol w:w="3007"/>
      </w:tblGrid>
      <w:tr w:rsidR="00CA3418" w:rsidRPr="008952F4" w:rsidTr="007E7B89">
        <w:tc>
          <w:tcPr>
            <w:tcW w:w="5637" w:type="dxa"/>
          </w:tcPr>
          <w:p w:rsidR="00CA3418" w:rsidRPr="008952F4" w:rsidRDefault="007E7B89" w:rsidP="008952F4">
            <w:pPr>
              <w:rPr>
                <w:i/>
              </w:rPr>
            </w:pPr>
            <w:r w:rsidRPr="008952F4">
              <w:rPr>
                <w:i/>
              </w:rPr>
              <w:t xml:space="preserve">Masa de </w:t>
            </w:r>
            <w:r w:rsidR="00BB0AA1" w:rsidRPr="008952F4">
              <w:rPr>
                <w:i/>
              </w:rPr>
              <w:t>la luna de reloj</w:t>
            </w:r>
          </w:p>
        </w:tc>
        <w:tc>
          <w:tcPr>
            <w:tcW w:w="3007" w:type="dxa"/>
          </w:tcPr>
          <w:p w:rsidR="00CA3418" w:rsidRPr="008952F4" w:rsidRDefault="00BB0AA1" w:rsidP="008952F4">
            <w:pPr>
              <w:jc w:val="center"/>
              <w:rPr>
                <w:b/>
                <w:i/>
              </w:rPr>
            </w:pPr>
            <w:r w:rsidRPr="008952F4">
              <w:rPr>
                <w:b/>
                <w:i/>
              </w:rPr>
              <w:t>23.54</w:t>
            </w:r>
            <w:r w:rsidR="002835F9" w:rsidRPr="008952F4">
              <w:rPr>
                <w:b/>
                <w:i/>
              </w:rPr>
              <w:t>g</w:t>
            </w:r>
          </w:p>
        </w:tc>
      </w:tr>
      <w:tr w:rsidR="00CA3418" w:rsidRPr="008952F4" w:rsidTr="007E7B89">
        <w:tc>
          <w:tcPr>
            <w:tcW w:w="5637" w:type="dxa"/>
          </w:tcPr>
          <w:p w:rsidR="00CA3418" w:rsidRPr="008952F4" w:rsidRDefault="002835F9" w:rsidP="008952F4">
            <w:pPr>
              <w:rPr>
                <w:i/>
              </w:rPr>
            </w:pPr>
            <w:r w:rsidRPr="008952F4">
              <w:rPr>
                <w:i/>
              </w:rPr>
              <w:t xml:space="preserve">Masa de la luna de reloj + </w:t>
            </w:r>
            <w:r w:rsidR="007E7B89" w:rsidRPr="008952F4">
              <w:rPr>
                <w:i/>
              </w:rPr>
              <w:t xml:space="preserve">Masa de </w:t>
            </w:r>
            <w:proofErr w:type="spellStart"/>
            <w:r w:rsidR="007E7B89" w:rsidRPr="008952F4">
              <w:rPr>
                <w:i/>
              </w:rPr>
              <w:t>NaOH</w:t>
            </w:r>
            <w:proofErr w:type="spellEnd"/>
          </w:p>
        </w:tc>
        <w:tc>
          <w:tcPr>
            <w:tcW w:w="3007" w:type="dxa"/>
          </w:tcPr>
          <w:p w:rsidR="00CA3418" w:rsidRPr="008952F4" w:rsidRDefault="00444500" w:rsidP="008952F4">
            <w:pPr>
              <w:jc w:val="center"/>
              <w:rPr>
                <w:b/>
                <w:i/>
              </w:rPr>
            </w:pPr>
            <w:r w:rsidRPr="008952F4">
              <w:rPr>
                <w:b/>
                <w:i/>
              </w:rPr>
              <w:t>25.57</w:t>
            </w:r>
            <w:r w:rsidR="007E7B89" w:rsidRPr="008952F4">
              <w:rPr>
                <w:b/>
                <w:i/>
              </w:rPr>
              <w:t>g</w:t>
            </w:r>
          </w:p>
        </w:tc>
      </w:tr>
      <w:tr w:rsidR="00CA3418" w:rsidRPr="008952F4" w:rsidTr="007E7B89">
        <w:tc>
          <w:tcPr>
            <w:tcW w:w="5637" w:type="dxa"/>
          </w:tcPr>
          <w:p w:rsidR="00CA3418" w:rsidRPr="008952F4" w:rsidRDefault="002835F9" w:rsidP="008952F4">
            <w:pPr>
              <w:rPr>
                <w:b/>
                <w:i/>
              </w:rPr>
            </w:pPr>
            <w:r w:rsidRPr="008952F4">
              <w:rPr>
                <w:i/>
              </w:rPr>
              <w:t xml:space="preserve">Masa de </w:t>
            </w:r>
            <w:proofErr w:type="spellStart"/>
            <w:r w:rsidRPr="008952F4">
              <w:rPr>
                <w:i/>
              </w:rPr>
              <w:t>NaOH</w:t>
            </w:r>
            <w:proofErr w:type="spellEnd"/>
          </w:p>
        </w:tc>
        <w:tc>
          <w:tcPr>
            <w:tcW w:w="3007" w:type="dxa"/>
          </w:tcPr>
          <w:p w:rsidR="00CA3418" w:rsidRPr="008952F4" w:rsidRDefault="00444500" w:rsidP="008952F4">
            <w:pPr>
              <w:jc w:val="center"/>
              <w:rPr>
                <w:b/>
                <w:i/>
              </w:rPr>
            </w:pPr>
            <w:r w:rsidRPr="008952F4">
              <w:rPr>
                <w:rStyle w:val="null"/>
                <w:b/>
                <w:i/>
              </w:rPr>
              <w:t>2.03g</w:t>
            </w:r>
          </w:p>
        </w:tc>
      </w:tr>
    </w:tbl>
    <w:p w:rsidR="00CA3418" w:rsidRPr="008952F4" w:rsidRDefault="00CA3418" w:rsidP="008952F4">
      <w:pPr>
        <w:spacing w:line="240" w:lineRule="auto"/>
        <w:rPr>
          <w:b/>
          <w:i/>
        </w:rPr>
      </w:pPr>
    </w:p>
    <w:tbl>
      <w:tblPr>
        <w:tblStyle w:val="Tablaconcuadrcula"/>
        <w:tblW w:w="0" w:type="auto"/>
        <w:tblLook w:val="04A0" w:firstRow="1" w:lastRow="0" w:firstColumn="1" w:lastColumn="0" w:noHBand="0" w:noVBand="1"/>
      </w:tblPr>
      <w:tblGrid>
        <w:gridCol w:w="5637"/>
        <w:gridCol w:w="3007"/>
      </w:tblGrid>
      <w:tr w:rsidR="00CA3418" w:rsidRPr="008952F4" w:rsidTr="00FD4BF5">
        <w:tc>
          <w:tcPr>
            <w:tcW w:w="5637" w:type="dxa"/>
          </w:tcPr>
          <w:p w:rsidR="00CA3418" w:rsidRPr="008952F4" w:rsidRDefault="00FD4BF5" w:rsidP="008952F4">
            <w:pPr>
              <w:rPr>
                <w:i/>
              </w:rPr>
            </w:pPr>
            <w:r w:rsidRPr="008952F4">
              <w:rPr>
                <w:i/>
              </w:rPr>
              <w:t>Volumen de agua destilada</w:t>
            </w:r>
          </w:p>
        </w:tc>
        <w:tc>
          <w:tcPr>
            <w:tcW w:w="3007" w:type="dxa"/>
          </w:tcPr>
          <w:p w:rsidR="00CA3418" w:rsidRPr="008952F4" w:rsidRDefault="00FD4BF5" w:rsidP="008952F4">
            <w:pPr>
              <w:jc w:val="center"/>
              <w:rPr>
                <w:b/>
                <w:i/>
              </w:rPr>
            </w:pPr>
            <w:r w:rsidRPr="008952F4">
              <w:rPr>
                <w:b/>
                <w:i/>
              </w:rPr>
              <w:t>50ml</w:t>
            </w:r>
          </w:p>
        </w:tc>
      </w:tr>
      <w:tr w:rsidR="00CA3418" w:rsidRPr="008952F4" w:rsidTr="00FD4BF5">
        <w:tc>
          <w:tcPr>
            <w:tcW w:w="5637" w:type="dxa"/>
          </w:tcPr>
          <w:p w:rsidR="00CA3418" w:rsidRPr="008952F4" w:rsidRDefault="002835F9" w:rsidP="008952F4">
            <w:pPr>
              <w:pStyle w:val="Default"/>
              <w:rPr>
                <w:rFonts w:asciiTheme="minorHAnsi" w:hAnsiTheme="minorHAnsi"/>
                <w:i/>
                <w:sz w:val="22"/>
                <w:szCs w:val="22"/>
              </w:rPr>
            </w:pPr>
            <w:r w:rsidRPr="008952F4">
              <w:rPr>
                <w:rFonts w:asciiTheme="minorHAnsi" w:hAnsiTheme="minorHAnsi"/>
                <w:i/>
                <w:sz w:val="22"/>
                <w:szCs w:val="22"/>
              </w:rPr>
              <w:t xml:space="preserve">Volumen de </w:t>
            </w:r>
            <w:r w:rsidRPr="008952F4">
              <w:rPr>
                <w:rFonts w:asciiTheme="minorHAnsi" w:hAnsiTheme="minorHAnsi"/>
                <w:bCs/>
                <w:i/>
                <w:sz w:val="22"/>
                <w:szCs w:val="22"/>
              </w:rPr>
              <w:t>ácido sulfúrico</w:t>
            </w:r>
            <w:r w:rsidR="00FD4BF5" w:rsidRPr="008952F4">
              <w:rPr>
                <w:rFonts w:asciiTheme="minorHAnsi" w:hAnsiTheme="minorHAnsi"/>
                <w:bCs/>
                <w:i/>
                <w:sz w:val="22"/>
                <w:szCs w:val="22"/>
              </w:rPr>
              <w:t xml:space="preserve"> 1N</w:t>
            </w:r>
          </w:p>
        </w:tc>
        <w:tc>
          <w:tcPr>
            <w:tcW w:w="3007" w:type="dxa"/>
          </w:tcPr>
          <w:p w:rsidR="00CA3418" w:rsidRPr="008952F4" w:rsidRDefault="00FD4BF5" w:rsidP="008952F4">
            <w:pPr>
              <w:jc w:val="center"/>
              <w:rPr>
                <w:b/>
                <w:i/>
              </w:rPr>
            </w:pPr>
            <w:r w:rsidRPr="008952F4">
              <w:rPr>
                <w:b/>
                <w:i/>
              </w:rPr>
              <w:t>100ml</w:t>
            </w:r>
          </w:p>
        </w:tc>
      </w:tr>
      <w:tr w:rsidR="00CA3418" w:rsidRPr="008952F4" w:rsidTr="00FD4BF5">
        <w:tc>
          <w:tcPr>
            <w:tcW w:w="5637" w:type="dxa"/>
          </w:tcPr>
          <w:p w:rsidR="00CA3418" w:rsidRPr="008952F4" w:rsidRDefault="00FD4BF5" w:rsidP="008952F4">
            <w:pPr>
              <w:rPr>
                <w:i/>
              </w:rPr>
            </w:pPr>
            <w:r w:rsidRPr="008952F4">
              <w:rPr>
                <w:i/>
              </w:rPr>
              <w:t xml:space="preserve">Volumen de </w:t>
            </w:r>
            <w:r w:rsidRPr="008952F4">
              <w:rPr>
                <w:rFonts w:cs="Times New Roman"/>
                <w:bCs/>
                <w:i/>
                <w:lang w:val="es-PE"/>
              </w:rPr>
              <w:t>ácido sulfúrico</w:t>
            </w:r>
            <w:r w:rsidRPr="008952F4">
              <w:rPr>
                <w:bCs/>
                <w:i/>
              </w:rPr>
              <w:t xml:space="preserve"> 36N</w:t>
            </w:r>
          </w:p>
        </w:tc>
        <w:tc>
          <w:tcPr>
            <w:tcW w:w="3007" w:type="dxa"/>
          </w:tcPr>
          <w:p w:rsidR="00CA3418" w:rsidRPr="008952F4" w:rsidRDefault="00FD4BF5" w:rsidP="008952F4">
            <w:pPr>
              <w:jc w:val="center"/>
              <w:rPr>
                <w:b/>
                <w:i/>
              </w:rPr>
            </w:pPr>
            <w:r w:rsidRPr="008952F4">
              <w:rPr>
                <w:b/>
                <w:i/>
              </w:rPr>
              <w:t>2.8ml</w:t>
            </w:r>
          </w:p>
        </w:tc>
      </w:tr>
    </w:tbl>
    <w:p w:rsidR="00CA3418" w:rsidRPr="008952F4" w:rsidRDefault="00CA3418" w:rsidP="008952F4">
      <w:pPr>
        <w:spacing w:line="240" w:lineRule="auto"/>
        <w:rPr>
          <w:b/>
          <w:i/>
        </w:rPr>
      </w:pPr>
    </w:p>
    <w:p w:rsidR="00CA3418" w:rsidRDefault="00CA3418" w:rsidP="008952F4">
      <w:pPr>
        <w:spacing w:line="240" w:lineRule="auto"/>
        <w:rPr>
          <w:i/>
        </w:rPr>
      </w:pPr>
      <w:r w:rsidRPr="008952F4">
        <w:rPr>
          <w:b/>
          <w:i/>
        </w:rPr>
        <w:t>Temperaturas de ebullición.</w:t>
      </w:r>
      <w:r w:rsidR="00FD4BF5" w:rsidRPr="008952F4">
        <w:rPr>
          <w:i/>
        </w:rPr>
        <w:t xml:space="preserve"> T </w:t>
      </w:r>
      <w:proofErr w:type="spellStart"/>
      <w:r w:rsidR="00FD4BF5" w:rsidRPr="008952F4">
        <w:rPr>
          <w:i/>
        </w:rPr>
        <w:t>eb</w:t>
      </w:r>
      <w:proofErr w:type="spellEnd"/>
      <w:r w:rsidR="00FD4BF5" w:rsidRPr="008952F4">
        <w:rPr>
          <w:i/>
        </w:rPr>
        <w:t xml:space="preserve"> (</w:t>
      </w:r>
      <w:proofErr w:type="spellStart"/>
      <w:r w:rsidR="00FD4BF5" w:rsidRPr="008952F4">
        <w:rPr>
          <w:i/>
          <w:vertAlign w:val="superscript"/>
        </w:rPr>
        <w:t>o</w:t>
      </w:r>
      <w:r w:rsidR="00FD4BF5" w:rsidRPr="008952F4">
        <w:rPr>
          <w:i/>
        </w:rPr>
        <w:t>C</w:t>
      </w:r>
      <w:proofErr w:type="spellEnd"/>
      <w:r w:rsidR="00FD4BF5" w:rsidRPr="008952F4">
        <w:rPr>
          <w:i/>
        </w:rPr>
        <w:t>)</w:t>
      </w:r>
    </w:p>
    <w:p w:rsidR="008952F4" w:rsidRPr="008952F4" w:rsidRDefault="008952F4" w:rsidP="008952F4">
      <w:pPr>
        <w:spacing w:line="240" w:lineRule="auto"/>
        <w:rPr>
          <w:b/>
          <w:i/>
        </w:rPr>
      </w:pPr>
    </w:p>
    <w:tbl>
      <w:tblPr>
        <w:tblStyle w:val="Tablaconcuadrcula"/>
        <w:tblW w:w="0" w:type="auto"/>
        <w:tblLook w:val="04A0" w:firstRow="1" w:lastRow="0" w:firstColumn="1" w:lastColumn="0" w:noHBand="0" w:noVBand="1"/>
      </w:tblPr>
      <w:tblGrid>
        <w:gridCol w:w="6487"/>
        <w:gridCol w:w="2157"/>
      </w:tblGrid>
      <w:tr w:rsidR="00CA3418" w:rsidRPr="008952F4" w:rsidTr="00390DFC">
        <w:tc>
          <w:tcPr>
            <w:tcW w:w="6487" w:type="dxa"/>
          </w:tcPr>
          <w:p w:rsidR="00CA3418" w:rsidRPr="008952F4" w:rsidRDefault="00FD4BF5" w:rsidP="008952F4">
            <w:pPr>
              <w:rPr>
                <w:i/>
              </w:rPr>
            </w:pPr>
            <w:r w:rsidRPr="008952F4">
              <w:rPr>
                <w:i/>
              </w:rPr>
              <w:t>Temperaturas de ebullición del Etanol</w:t>
            </w:r>
          </w:p>
        </w:tc>
        <w:tc>
          <w:tcPr>
            <w:tcW w:w="2157" w:type="dxa"/>
          </w:tcPr>
          <w:p w:rsidR="00CA3418" w:rsidRPr="008952F4" w:rsidRDefault="00390DFC" w:rsidP="008952F4">
            <w:pPr>
              <w:jc w:val="center"/>
              <w:rPr>
                <w:b/>
                <w:i/>
              </w:rPr>
            </w:pPr>
            <w:r w:rsidRPr="008952F4">
              <w:rPr>
                <w:b/>
                <w:i/>
              </w:rPr>
              <w:t>78</w:t>
            </w:r>
            <w:r w:rsidRPr="008952F4">
              <w:rPr>
                <w:b/>
                <w:i/>
                <w:vertAlign w:val="superscript"/>
              </w:rPr>
              <w:t>o</w:t>
            </w:r>
            <w:r w:rsidRPr="008952F4">
              <w:rPr>
                <w:b/>
                <w:i/>
              </w:rPr>
              <w:t>C</w:t>
            </w:r>
          </w:p>
        </w:tc>
      </w:tr>
      <w:tr w:rsidR="00CA3418" w:rsidRPr="008952F4" w:rsidTr="00390DFC">
        <w:tc>
          <w:tcPr>
            <w:tcW w:w="6487" w:type="dxa"/>
          </w:tcPr>
          <w:p w:rsidR="00CA3418" w:rsidRPr="008952F4" w:rsidRDefault="00FD4BF5" w:rsidP="008952F4">
            <w:pPr>
              <w:rPr>
                <w:i/>
              </w:rPr>
            </w:pPr>
            <w:r w:rsidRPr="008952F4">
              <w:rPr>
                <w:i/>
              </w:rPr>
              <w:t>Temperaturas de ebullición</w:t>
            </w:r>
            <w:r w:rsidR="00390DFC" w:rsidRPr="008952F4">
              <w:rPr>
                <w:i/>
              </w:rPr>
              <w:t xml:space="preserve"> de la solución </w:t>
            </w:r>
            <w:proofErr w:type="spellStart"/>
            <w:r w:rsidR="00390DFC" w:rsidRPr="008952F4">
              <w:rPr>
                <w:i/>
              </w:rPr>
              <w:t>etanólica</w:t>
            </w:r>
            <w:proofErr w:type="spellEnd"/>
            <w:r w:rsidR="00390DFC" w:rsidRPr="008952F4">
              <w:rPr>
                <w:i/>
              </w:rPr>
              <w:t xml:space="preserve"> de ácido benzoico</w:t>
            </w:r>
          </w:p>
        </w:tc>
        <w:tc>
          <w:tcPr>
            <w:tcW w:w="2157" w:type="dxa"/>
          </w:tcPr>
          <w:p w:rsidR="00CA3418" w:rsidRPr="008952F4" w:rsidRDefault="00390DFC" w:rsidP="008952F4">
            <w:pPr>
              <w:jc w:val="center"/>
              <w:rPr>
                <w:b/>
                <w:i/>
              </w:rPr>
            </w:pPr>
            <w:r w:rsidRPr="008952F4">
              <w:rPr>
                <w:b/>
                <w:i/>
              </w:rPr>
              <w:t>80</w:t>
            </w:r>
            <w:r w:rsidRPr="008952F4">
              <w:rPr>
                <w:b/>
                <w:i/>
                <w:vertAlign w:val="superscript"/>
              </w:rPr>
              <w:t>o</w:t>
            </w:r>
            <w:r w:rsidRPr="008952F4">
              <w:rPr>
                <w:b/>
                <w:i/>
              </w:rPr>
              <w:t>C</w:t>
            </w:r>
          </w:p>
        </w:tc>
      </w:tr>
    </w:tbl>
    <w:p w:rsidR="006742E2" w:rsidRPr="008952F4" w:rsidRDefault="006742E2" w:rsidP="008952F4">
      <w:pPr>
        <w:spacing w:line="240" w:lineRule="auto"/>
        <w:rPr>
          <w:b/>
          <w:i/>
        </w:rPr>
      </w:pPr>
    </w:p>
    <w:p w:rsidR="002D72F6" w:rsidRDefault="00CA3418" w:rsidP="008952F4">
      <w:pPr>
        <w:spacing w:line="240" w:lineRule="auto"/>
        <w:rPr>
          <w:b/>
          <w:i/>
        </w:rPr>
      </w:pPr>
      <w:r w:rsidRPr="008952F4">
        <w:rPr>
          <w:b/>
          <w:i/>
        </w:rPr>
        <w:t>IV.-CALCULOS Y RESULTADOS</w:t>
      </w:r>
    </w:p>
    <w:p w:rsidR="008952F4" w:rsidRPr="008952F4" w:rsidRDefault="008952F4" w:rsidP="008952F4">
      <w:pPr>
        <w:spacing w:line="240" w:lineRule="auto"/>
        <w:rPr>
          <w:b/>
          <w:i/>
        </w:rPr>
      </w:pPr>
    </w:p>
    <w:p w:rsidR="00A739BA" w:rsidRPr="008952F4" w:rsidRDefault="002D72F6" w:rsidP="008952F4">
      <w:pPr>
        <w:pStyle w:val="Default"/>
        <w:rPr>
          <w:rFonts w:asciiTheme="minorHAnsi" w:hAnsiTheme="minorHAnsi"/>
          <w:bCs/>
          <w:i/>
          <w:color w:val="auto"/>
          <w:sz w:val="22"/>
          <w:szCs w:val="22"/>
        </w:rPr>
      </w:pPr>
      <w:r w:rsidRPr="008952F4">
        <w:rPr>
          <w:rFonts w:asciiTheme="minorHAnsi" w:hAnsiTheme="minorHAnsi"/>
          <w:b/>
          <w:i/>
          <w:sz w:val="22"/>
          <w:szCs w:val="22"/>
        </w:rPr>
        <w:t>Experimento Nº1:</w:t>
      </w:r>
      <w:r w:rsidRPr="008952F4">
        <w:rPr>
          <w:rFonts w:asciiTheme="minorHAnsi" w:hAnsiTheme="minorHAnsi"/>
          <w:i/>
          <w:sz w:val="22"/>
          <w:szCs w:val="22"/>
        </w:rPr>
        <w:t xml:space="preserve"> </w:t>
      </w:r>
      <w:r w:rsidR="00CA3418" w:rsidRPr="008952F4">
        <w:rPr>
          <w:rFonts w:asciiTheme="minorHAnsi" w:hAnsiTheme="minorHAnsi"/>
          <w:bCs/>
          <w:i/>
          <w:color w:val="auto"/>
          <w:sz w:val="22"/>
          <w:szCs w:val="22"/>
        </w:rPr>
        <w:t xml:space="preserve">Determinación de la concentración molar de </w:t>
      </w:r>
      <w:proofErr w:type="spellStart"/>
      <w:r w:rsidR="00CA3418" w:rsidRPr="008952F4">
        <w:rPr>
          <w:rFonts w:asciiTheme="minorHAnsi" w:hAnsiTheme="minorHAnsi"/>
          <w:bCs/>
          <w:i/>
          <w:color w:val="auto"/>
          <w:sz w:val="22"/>
          <w:szCs w:val="22"/>
        </w:rPr>
        <w:t>NaOH</w:t>
      </w:r>
      <w:proofErr w:type="spellEnd"/>
    </w:p>
    <w:p w:rsidR="006742E2" w:rsidRPr="008952F4" w:rsidRDefault="006742E2" w:rsidP="008952F4">
      <w:pPr>
        <w:pStyle w:val="Default"/>
        <w:rPr>
          <w:rFonts w:asciiTheme="minorHAnsi" w:hAnsiTheme="minorHAnsi"/>
          <w:b/>
          <w:bCs/>
          <w:i/>
          <w:noProof/>
          <w:color w:val="auto"/>
          <w:sz w:val="22"/>
          <w:szCs w:val="22"/>
          <w:lang w:eastAsia="es-PE"/>
        </w:rPr>
      </w:pPr>
      <w:r w:rsidRPr="008952F4">
        <w:rPr>
          <w:rFonts w:asciiTheme="minorHAnsi" w:hAnsiTheme="minorHAnsi"/>
          <w:b/>
          <w:bCs/>
          <w:i/>
          <w:noProof/>
          <w:color w:val="auto"/>
          <w:sz w:val="22"/>
          <w:szCs w:val="22"/>
          <w:lang w:eastAsia="ko-KR"/>
        </w:rPr>
        <w:drawing>
          <wp:anchor distT="0" distB="0" distL="114300" distR="114300" simplePos="0" relativeHeight="251658240" behindDoc="0" locked="0" layoutInCell="1" allowOverlap="1" wp14:anchorId="59F243C2" wp14:editId="3E1E6003">
            <wp:simplePos x="0" y="0"/>
            <wp:positionH relativeFrom="column">
              <wp:posOffset>695325</wp:posOffset>
            </wp:positionH>
            <wp:positionV relativeFrom="paragraph">
              <wp:posOffset>135890</wp:posOffset>
            </wp:positionV>
            <wp:extent cx="4036695" cy="695325"/>
            <wp:effectExtent l="0" t="0" r="1905" b="9525"/>
            <wp:wrapSquare wrapText="bothSides"/>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8416F7.tmp"/>
                    <pic:cNvPicPr/>
                  </pic:nvPicPr>
                  <pic:blipFill rotWithShape="1">
                    <a:blip r:embed="rId6">
                      <a:extLst>
                        <a:ext uri="{28A0092B-C50C-407E-A947-70E740481C1C}">
                          <a14:useLocalDpi xmlns:a14="http://schemas.microsoft.com/office/drawing/2010/main" val="0"/>
                        </a:ext>
                      </a:extLst>
                    </a:blip>
                    <a:srcRect l="29074" t="40357" r="18690" b="40652"/>
                    <a:stretch/>
                  </pic:blipFill>
                  <pic:spPr bwMode="auto">
                    <a:xfrm>
                      <a:off x="0" y="0"/>
                      <a:ext cx="4036695" cy="6953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CA3418" w:rsidRPr="008952F4" w:rsidRDefault="00CA3418" w:rsidP="008952F4">
      <w:pPr>
        <w:pStyle w:val="Default"/>
        <w:rPr>
          <w:rFonts w:asciiTheme="minorHAnsi" w:hAnsiTheme="minorHAnsi"/>
          <w:i/>
          <w:sz w:val="22"/>
          <w:szCs w:val="22"/>
        </w:rPr>
      </w:pPr>
      <w:r w:rsidRPr="008952F4">
        <w:rPr>
          <w:rFonts w:asciiTheme="minorHAnsi" w:hAnsiTheme="minorHAnsi"/>
          <w:b/>
          <w:bCs/>
          <w:i/>
          <w:color w:val="auto"/>
          <w:sz w:val="22"/>
          <w:szCs w:val="22"/>
        </w:rPr>
        <w:t xml:space="preserve"> </w:t>
      </w:r>
    </w:p>
    <w:p w:rsidR="00394EC8" w:rsidRPr="008952F4" w:rsidRDefault="00394EC8" w:rsidP="008952F4">
      <w:pPr>
        <w:spacing w:line="240" w:lineRule="auto"/>
        <w:rPr>
          <w:i/>
        </w:rPr>
      </w:pPr>
    </w:p>
    <w:p w:rsidR="006742E2" w:rsidRPr="008952F4" w:rsidRDefault="00444500" w:rsidP="008952F4">
      <w:pPr>
        <w:spacing w:line="240" w:lineRule="auto"/>
        <w:rPr>
          <w:b/>
          <w:i/>
        </w:rPr>
      </w:pPr>
      <w:r w:rsidRPr="008952F4">
        <w:rPr>
          <w:b/>
          <w:i/>
        </w:rPr>
        <w:t xml:space="preserve">                                                                                   </w:t>
      </w:r>
    </w:p>
    <w:p w:rsidR="006742E2" w:rsidRPr="008952F4" w:rsidRDefault="00444500" w:rsidP="008952F4">
      <w:pPr>
        <w:spacing w:line="240" w:lineRule="auto"/>
        <w:rPr>
          <w:i/>
        </w:rPr>
      </w:pPr>
      <w:r w:rsidRPr="008952F4">
        <w:rPr>
          <w:b/>
          <w:i/>
        </w:rPr>
        <w:t xml:space="preserve">                                                                = </w:t>
      </w:r>
      <w:r w:rsidRPr="008952F4">
        <w:rPr>
          <w:rStyle w:val="null"/>
          <w:i/>
        </w:rPr>
        <w:t>2.03/</w:t>
      </w:r>
      <w:r w:rsidRPr="008952F4">
        <w:rPr>
          <w:i/>
        </w:rPr>
        <w:t xml:space="preserve"> 40x100</w:t>
      </w:r>
    </w:p>
    <w:p w:rsidR="00444500" w:rsidRPr="008952F4" w:rsidRDefault="00444500" w:rsidP="008952F4">
      <w:pPr>
        <w:spacing w:line="240" w:lineRule="auto"/>
        <w:rPr>
          <w:b/>
          <w:i/>
        </w:rPr>
      </w:pPr>
      <w:r w:rsidRPr="008952F4">
        <w:rPr>
          <w:i/>
        </w:rPr>
        <w:t xml:space="preserve">                                                                = </w:t>
      </w:r>
      <w:r w:rsidR="00EE7595" w:rsidRPr="008952F4">
        <w:rPr>
          <w:i/>
        </w:rPr>
        <w:t>5.075x 10</w:t>
      </w:r>
      <w:r w:rsidR="00D2301A" w:rsidRPr="008952F4">
        <w:rPr>
          <w:i/>
          <w:vertAlign w:val="superscript"/>
        </w:rPr>
        <w:t>-</w:t>
      </w:r>
      <w:r w:rsidR="00EE7595" w:rsidRPr="008952F4">
        <w:rPr>
          <w:i/>
          <w:vertAlign w:val="superscript"/>
        </w:rPr>
        <w:t>4</w:t>
      </w:r>
      <w:r w:rsidR="00D2301A" w:rsidRPr="008952F4">
        <w:rPr>
          <w:i/>
          <w:vertAlign w:val="superscript"/>
        </w:rPr>
        <w:t xml:space="preserve">  </w:t>
      </w:r>
      <w:r w:rsidR="00D2301A" w:rsidRPr="008952F4">
        <w:rPr>
          <w:i/>
        </w:rPr>
        <w:t>mol/l</w:t>
      </w:r>
    </w:p>
    <w:p w:rsidR="002D72F6" w:rsidRPr="008952F4" w:rsidRDefault="002D72F6" w:rsidP="008952F4">
      <w:pPr>
        <w:pStyle w:val="Default"/>
        <w:rPr>
          <w:rFonts w:asciiTheme="minorHAnsi" w:hAnsiTheme="minorHAnsi"/>
          <w:b/>
          <w:bCs/>
          <w:i/>
          <w:color w:val="auto"/>
          <w:sz w:val="22"/>
          <w:szCs w:val="22"/>
        </w:rPr>
      </w:pPr>
      <w:r w:rsidRPr="008952F4">
        <w:rPr>
          <w:rFonts w:asciiTheme="minorHAnsi" w:hAnsiTheme="minorHAnsi"/>
          <w:b/>
          <w:i/>
          <w:sz w:val="22"/>
          <w:szCs w:val="22"/>
        </w:rPr>
        <w:t>Experimento Nº2:</w:t>
      </w:r>
      <w:r w:rsidRPr="008952F4">
        <w:rPr>
          <w:rFonts w:asciiTheme="minorHAnsi" w:hAnsiTheme="minorHAnsi"/>
          <w:i/>
          <w:sz w:val="22"/>
          <w:szCs w:val="22"/>
        </w:rPr>
        <w:t xml:space="preserve"> </w:t>
      </w:r>
      <w:r w:rsidR="006742E2" w:rsidRPr="008952F4">
        <w:rPr>
          <w:rFonts w:asciiTheme="minorHAnsi" w:hAnsiTheme="minorHAnsi"/>
          <w:b/>
          <w:bCs/>
          <w:i/>
          <w:color w:val="auto"/>
          <w:sz w:val="22"/>
          <w:szCs w:val="22"/>
        </w:rPr>
        <w:t xml:space="preserve">Determinación de la concentración normal de H2SO4 </w:t>
      </w:r>
    </w:p>
    <w:p w:rsidR="006742E2" w:rsidRPr="008952F4" w:rsidRDefault="006742E2" w:rsidP="008952F4">
      <w:pPr>
        <w:pStyle w:val="Default"/>
        <w:rPr>
          <w:rFonts w:asciiTheme="minorHAnsi" w:hAnsiTheme="minorHAnsi"/>
          <w:b/>
          <w:bCs/>
          <w:i/>
          <w:color w:val="auto"/>
          <w:sz w:val="22"/>
          <w:szCs w:val="22"/>
        </w:rPr>
      </w:pPr>
    </w:p>
    <w:p w:rsidR="006742E2" w:rsidRPr="008952F4" w:rsidRDefault="006742E2" w:rsidP="008952F4">
      <w:pPr>
        <w:pStyle w:val="Default"/>
        <w:rPr>
          <w:rFonts w:asciiTheme="minorHAnsi" w:hAnsiTheme="minorHAnsi"/>
          <w:i/>
          <w:noProof/>
          <w:sz w:val="22"/>
          <w:szCs w:val="22"/>
          <w:lang w:eastAsia="es-PE"/>
        </w:rPr>
      </w:pPr>
      <w:r w:rsidRPr="008952F4">
        <w:rPr>
          <w:rFonts w:asciiTheme="minorHAnsi" w:hAnsiTheme="minorHAnsi"/>
          <w:i/>
          <w:noProof/>
          <w:sz w:val="22"/>
          <w:szCs w:val="22"/>
          <w:lang w:eastAsia="ko-KR"/>
        </w:rPr>
        <w:drawing>
          <wp:anchor distT="0" distB="0" distL="114300" distR="114300" simplePos="0" relativeHeight="251659264" behindDoc="0" locked="0" layoutInCell="1" allowOverlap="1" wp14:anchorId="2E563A91" wp14:editId="3D11A099">
            <wp:simplePos x="0" y="0"/>
            <wp:positionH relativeFrom="column">
              <wp:posOffset>782955</wp:posOffset>
            </wp:positionH>
            <wp:positionV relativeFrom="paragraph">
              <wp:posOffset>179070</wp:posOffset>
            </wp:positionV>
            <wp:extent cx="3950335" cy="672465"/>
            <wp:effectExtent l="0" t="0" r="0" b="0"/>
            <wp:wrapSquare wrapText="bothSides"/>
            <wp:docPr id="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84F6EF.tmp"/>
                    <pic:cNvPicPr/>
                  </pic:nvPicPr>
                  <pic:blipFill rotWithShape="1">
                    <a:blip r:embed="rId7">
                      <a:extLst>
                        <a:ext uri="{28A0092B-C50C-407E-A947-70E740481C1C}">
                          <a14:useLocalDpi xmlns:a14="http://schemas.microsoft.com/office/drawing/2010/main" val="0"/>
                        </a:ext>
                      </a:extLst>
                    </a:blip>
                    <a:srcRect l="28754" t="48962" r="17892" b="32344"/>
                    <a:stretch/>
                  </pic:blipFill>
                  <pic:spPr bwMode="auto">
                    <a:xfrm>
                      <a:off x="0" y="0"/>
                      <a:ext cx="3950335" cy="67246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6742E2" w:rsidRPr="008952F4" w:rsidRDefault="006742E2" w:rsidP="008952F4">
      <w:pPr>
        <w:pStyle w:val="Default"/>
        <w:rPr>
          <w:rFonts w:asciiTheme="minorHAnsi" w:hAnsiTheme="minorHAnsi"/>
          <w:i/>
          <w:sz w:val="22"/>
          <w:szCs w:val="22"/>
        </w:rPr>
      </w:pPr>
    </w:p>
    <w:p w:rsidR="006742E2" w:rsidRPr="008952F4" w:rsidRDefault="006742E2" w:rsidP="008952F4">
      <w:pPr>
        <w:pStyle w:val="NormalWeb"/>
        <w:rPr>
          <w:rFonts w:asciiTheme="minorHAnsi" w:hAnsiTheme="minorHAnsi"/>
          <w:b/>
          <w:i/>
          <w:sz w:val="22"/>
          <w:szCs w:val="22"/>
        </w:rPr>
      </w:pPr>
    </w:p>
    <w:p w:rsidR="006742E2" w:rsidRPr="008952F4" w:rsidRDefault="006742E2" w:rsidP="008952F4">
      <w:pPr>
        <w:pStyle w:val="Default"/>
        <w:rPr>
          <w:rFonts w:asciiTheme="minorHAnsi" w:hAnsiTheme="minorHAnsi"/>
          <w:i/>
          <w:sz w:val="22"/>
          <w:szCs w:val="22"/>
        </w:rPr>
      </w:pPr>
    </w:p>
    <w:p w:rsidR="00D2301A" w:rsidRPr="008952F4" w:rsidRDefault="00D2301A" w:rsidP="008952F4">
      <w:pPr>
        <w:pStyle w:val="Default"/>
        <w:rPr>
          <w:rFonts w:asciiTheme="minorHAnsi" w:hAnsiTheme="minorHAnsi"/>
          <w:i/>
          <w:color w:val="auto"/>
          <w:sz w:val="22"/>
          <w:szCs w:val="22"/>
        </w:rPr>
      </w:pPr>
      <w:r w:rsidRPr="008952F4">
        <w:rPr>
          <w:rFonts w:asciiTheme="minorHAnsi" w:hAnsiTheme="minorHAnsi"/>
          <w:i/>
          <w:color w:val="auto"/>
          <w:sz w:val="22"/>
          <w:szCs w:val="22"/>
        </w:rPr>
        <w:t xml:space="preserve">N = M x </w:t>
      </w:r>
      <w:r w:rsidRPr="008952F4">
        <w:rPr>
          <w:rStyle w:val="st"/>
          <w:rFonts w:asciiTheme="minorHAnsi" w:hAnsiTheme="minorHAnsi"/>
          <w:i/>
          <w:sz w:val="22"/>
          <w:szCs w:val="22"/>
        </w:rPr>
        <w:t>θ</w:t>
      </w:r>
    </w:p>
    <w:p w:rsidR="00D2301A" w:rsidRPr="008952F4" w:rsidRDefault="00D2301A" w:rsidP="008952F4">
      <w:pPr>
        <w:pStyle w:val="Default"/>
        <w:rPr>
          <w:rFonts w:asciiTheme="minorHAnsi" w:hAnsiTheme="minorHAnsi"/>
          <w:i/>
          <w:color w:val="auto"/>
          <w:sz w:val="22"/>
          <w:szCs w:val="22"/>
        </w:rPr>
      </w:pPr>
      <w:r w:rsidRPr="008952F4">
        <w:rPr>
          <w:rFonts w:asciiTheme="minorHAnsi" w:hAnsiTheme="minorHAnsi"/>
          <w:i/>
          <w:color w:val="auto"/>
          <w:sz w:val="22"/>
          <w:szCs w:val="22"/>
        </w:rPr>
        <w:t>N = 0.5 x 2</w:t>
      </w:r>
    </w:p>
    <w:p w:rsidR="00180FB3" w:rsidRPr="008952F4" w:rsidRDefault="00D2301A" w:rsidP="008952F4">
      <w:pPr>
        <w:pStyle w:val="Default"/>
        <w:rPr>
          <w:rFonts w:asciiTheme="minorHAnsi" w:hAnsiTheme="minorHAnsi"/>
          <w:i/>
          <w:color w:val="auto"/>
          <w:sz w:val="22"/>
          <w:szCs w:val="22"/>
        </w:rPr>
      </w:pPr>
      <w:r w:rsidRPr="008952F4">
        <w:rPr>
          <w:rFonts w:asciiTheme="minorHAnsi" w:hAnsiTheme="minorHAnsi"/>
          <w:i/>
          <w:color w:val="auto"/>
          <w:sz w:val="22"/>
          <w:szCs w:val="22"/>
        </w:rPr>
        <w:t>N = 1</w:t>
      </w:r>
    </w:p>
    <w:p w:rsidR="00D2301A" w:rsidRPr="00180FB3" w:rsidRDefault="00D2301A" w:rsidP="008952F4">
      <w:pPr>
        <w:autoSpaceDE w:val="0"/>
        <w:autoSpaceDN w:val="0"/>
        <w:adjustRightInd w:val="0"/>
        <w:spacing w:after="0" w:line="240" w:lineRule="auto"/>
        <w:rPr>
          <w:rFonts w:cs="Times New Roman"/>
          <w:i/>
          <w:color w:val="000000"/>
          <w:lang w:val="es-PE"/>
        </w:rPr>
      </w:pPr>
    </w:p>
    <w:p w:rsidR="006742E2" w:rsidRPr="008952F4" w:rsidRDefault="00180FB3" w:rsidP="008952F4">
      <w:pPr>
        <w:pStyle w:val="Default"/>
        <w:rPr>
          <w:rFonts w:asciiTheme="minorHAnsi" w:hAnsiTheme="minorHAnsi"/>
          <w:i/>
          <w:color w:val="auto"/>
          <w:sz w:val="22"/>
          <w:szCs w:val="22"/>
        </w:rPr>
      </w:pPr>
      <w:proofErr w:type="spellStart"/>
      <w:r w:rsidRPr="008952F4">
        <w:rPr>
          <w:rFonts w:asciiTheme="minorHAnsi" w:hAnsiTheme="minorHAnsi"/>
          <w:i/>
          <w:color w:val="auto"/>
          <w:sz w:val="22"/>
          <w:szCs w:val="22"/>
        </w:rPr>
        <w:t>V</w:t>
      </w:r>
      <w:r w:rsidRPr="008952F4">
        <w:rPr>
          <w:rFonts w:asciiTheme="minorHAnsi" w:hAnsiTheme="minorHAnsi"/>
          <w:i/>
          <w:color w:val="auto"/>
          <w:sz w:val="22"/>
          <w:szCs w:val="22"/>
          <w:vertAlign w:val="subscript"/>
        </w:rPr>
        <w:t>ácido</w:t>
      </w:r>
      <w:proofErr w:type="spellEnd"/>
      <w:r w:rsidRPr="008952F4">
        <w:rPr>
          <w:rFonts w:asciiTheme="minorHAnsi" w:hAnsiTheme="minorHAnsi"/>
          <w:i/>
          <w:color w:val="auto"/>
          <w:sz w:val="22"/>
          <w:szCs w:val="22"/>
          <w:vertAlign w:val="subscript"/>
        </w:rPr>
        <w:t xml:space="preserve"> 36N </w:t>
      </w:r>
      <w:r w:rsidRPr="008952F4">
        <w:rPr>
          <w:rFonts w:asciiTheme="minorHAnsi" w:hAnsiTheme="minorHAnsi"/>
          <w:i/>
          <w:color w:val="auto"/>
          <w:sz w:val="22"/>
          <w:szCs w:val="22"/>
        </w:rPr>
        <w:t xml:space="preserve">x </w:t>
      </w:r>
      <w:proofErr w:type="spellStart"/>
      <w:r w:rsidRPr="008952F4">
        <w:rPr>
          <w:rFonts w:asciiTheme="minorHAnsi" w:hAnsiTheme="minorHAnsi"/>
          <w:i/>
          <w:color w:val="auto"/>
          <w:sz w:val="22"/>
          <w:szCs w:val="22"/>
        </w:rPr>
        <w:t>N</w:t>
      </w:r>
      <w:r w:rsidRPr="008952F4">
        <w:rPr>
          <w:rFonts w:asciiTheme="minorHAnsi" w:hAnsiTheme="minorHAnsi"/>
          <w:i/>
          <w:color w:val="auto"/>
          <w:sz w:val="22"/>
          <w:szCs w:val="22"/>
          <w:vertAlign w:val="subscript"/>
        </w:rPr>
        <w:t>ácido</w:t>
      </w:r>
      <w:proofErr w:type="spellEnd"/>
      <w:r w:rsidRPr="008952F4">
        <w:rPr>
          <w:rFonts w:asciiTheme="minorHAnsi" w:hAnsiTheme="minorHAnsi"/>
          <w:i/>
          <w:color w:val="auto"/>
          <w:sz w:val="22"/>
          <w:szCs w:val="22"/>
          <w:vertAlign w:val="subscript"/>
        </w:rPr>
        <w:t xml:space="preserve"> 36N </w:t>
      </w:r>
      <w:r w:rsidRPr="008952F4">
        <w:rPr>
          <w:rFonts w:asciiTheme="minorHAnsi" w:hAnsiTheme="minorHAnsi"/>
          <w:i/>
          <w:color w:val="auto"/>
          <w:sz w:val="22"/>
          <w:szCs w:val="22"/>
        </w:rPr>
        <w:t xml:space="preserve">= </w:t>
      </w:r>
      <w:proofErr w:type="spellStart"/>
      <w:r w:rsidRPr="008952F4">
        <w:rPr>
          <w:rFonts w:asciiTheme="minorHAnsi" w:hAnsiTheme="minorHAnsi"/>
          <w:i/>
          <w:color w:val="auto"/>
          <w:sz w:val="22"/>
          <w:szCs w:val="22"/>
        </w:rPr>
        <w:t>V</w:t>
      </w:r>
      <w:r w:rsidRPr="008952F4">
        <w:rPr>
          <w:rFonts w:asciiTheme="minorHAnsi" w:hAnsiTheme="minorHAnsi"/>
          <w:i/>
          <w:color w:val="auto"/>
          <w:sz w:val="22"/>
          <w:szCs w:val="22"/>
          <w:vertAlign w:val="subscript"/>
        </w:rPr>
        <w:t>ácido</w:t>
      </w:r>
      <w:proofErr w:type="spellEnd"/>
      <w:r w:rsidRPr="008952F4">
        <w:rPr>
          <w:rFonts w:asciiTheme="minorHAnsi" w:hAnsiTheme="minorHAnsi"/>
          <w:i/>
          <w:color w:val="auto"/>
          <w:sz w:val="22"/>
          <w:szCs w:val="22"/>
          <w:vertAlign w:val="subscript"/>
        </w:rPr>
        <w:t xml:space="preserve"> 1N </w:t>
      </w:r>
      <w:r w:rsidRPr="008952F4">
        <w:rPr>
          <w:rFonts w:asciiTheme="minorHAnsi" w:hAnsiTheme="minorHAnsi"/>
          <w:i/>
          <w:color w:val="auto"/>
          <w:sz w:val="22"/>
          <w:szCs w:val="22"/>
        </w:rPr>
        <w:t xml:space="preserve">x </w:t>
      </w:r>
      <w:proofErr w:type="spellStart"/>
      <w:r w:rsidRPr="008952F4">
        <w:rPr>
          <w:rFonts w:asciiTheme="minorHAnsi" w:hAnsiTheme="minorHAnsi"/>
          <w:i/>
          <w:color w:val="auto"/>
          <w:sz w:val="22"/>
          <w:szCs w:val="22"/>
        </w:rPr>
        <w:t>N</w:t>
      </w:r>
      <w:r w:rsidRPr="008952F4">
        <w:rPr>
          <w:rFonts w:asciiTheme="minorHAnsi" w:hAnsiTheme="minorHAnsi"/>
          <w:i/>
          <w:color w:val="auto"/>
          <w:sz w:val="22"/>
          <w:szCs w:val="22"/>
          <w:vertAlign w:val="subscript"/>
        </w:rPr>
        <w:t>ácido</w:t>
      </w:r>
      <w:proofErr w:type="spellEnd"/>
      <w:r w:rsidRPr="008952F4">
        <w:rPr>
          <w:rFonts w:asciiTheme="minorHAnsi" w:hAnsiTheme="minorHAnsi"/>
          <w:i/>
          <w:color w:val="auto"/>
          <w:sz w:val="22"/>
          <w:szCs w:val="22"/>
          <w:vertAlign w:val="subscript"/>
        </w:rPr>
        <w:t xml:space="preserve"> 1N</w:t>
      </w:r>
    </w:p>
    <w:p w:rsidR="00180FB3" w:rsidRPr="008952F4" w:rsidRDefault="00180FB3" w:rsidP="008952F4">
      <w:pPr>
        <w:pStyle w:val="Default"/>
        <w:rPr>
          <w:rFonts w:asciiTheme="minorHAnsi" w:hAnsiTheme="minorHAnsi"/>
          <w:i/>
          <w:color w:val="auto"/>
          <w:sz w:val="22"/>
          <w:szCs w:val="22"/>
        </w:rPr>
      </w:pPr>
      <w:proofErr w:type="spellStart"/>
      <w:r w:rsidRPr="008952F4">
        <w:rPr>
          <w:rFonts w:asciiTheme="minorHAnsi" w:hAnsiTheme="minorHAnsi"/>
          <w:i/>
          <w:color w:val="auto"/>
          <w:sz w:val="22"/>
          <w:szCs w:val="22"/>
        </w:rPr>
        <w:t>V</w:t>
      </w:r>
      <w:r w:rsidRPr="008952F4">
        <w:rPr>
          <w:rFonts w:asciiTheme="minorHAnsi" w:hAnsiTheme="minorHAnsi"/>
          <w:i/>
          <w:color w:val="auto"/>
          <w:sz w:val="22"/>
          <w:szCs w:val="22"/>
          <w:vertAlign w:val="subscript"/>
        </w:rPr>
        <w:t>ácido</w:t>
      </w:r>
      <w:proofErr w:type="spellEnd"/>
      <w:r w:rsidRPr="008952F4">
        <w:rPr>
          <w:rFonts w:asciiTheme="minorHAnsi" w:hAnsiTheme="minorHAnsi"/>
          <w:i/>
          <w:color w:val="auto"/>
          <w:sz w:val="22"/>
          <w:szCs w:val="22"/>
          <w:vertAlign w:val="subscript"/>
        </w:rPr>
        <w:t xml:space="preserve"> 36N </w:t>
      </w:r>
      <w:r w:rsidRPr="008952F4">
        <w:rPr>
          <w:rFonts w:asciiTheme="minorHAnsi" w:hAnsiTheme="minorHAnsi"/>
          <w:i/>
          <w:color w:val="auto"/>
          <w:sz w:val="22"/>
          <w:szCs w:val="22"/>
        </w:rPr>
        <w:t>x 36 = 100 x 1</w:t>
      </w:r>
    </w:p>
    <w:p w:rsidR="00180FB3" w:rsidRPr="008952F4" w:rsidRDefault="00180FB3" w:rsidP="008952F4">
      <w:pPr>
        <w:pStyle w:val="Default"/>
        <w:rPr>
          <w:rFonts w:asciiTheme="minorHAnsi" w:hAnsiTheme="minorHAnsi"/>
          <w:i/>
          <w:color w:val="auto"/>
          <w:sz w:val="22"/>
          <w:szCs w:val="22"/>
        </w:rPr>
      </w:pPr>
      <w:proofErr w:type="spellStart"/>
      <w:r w:rsidRPr="008952F4">
        <w:rPr>
          <w:rFonts w:asciiTheme="minorHAnsi" w:hAnsiTheme="minorHAnsi"/>
          <w:i/>
          <w:color w:val="auto"/>
          <w:sz w:val="22"/>
          <w:szCs w:val="22"/>
        </w:rPr>
        <w:t>V</w:t>
      </w:r>
      <w:r w:rsidRPr="008952F4">
        <w:rPr>
          <w:rFonts w:asciiTheme="minorHAnsi" w:hAnsiTheme="minorHAnsi"/>
          <w:i/>
          <w:color w:val="auto"/>
          <w:sz w:val="22"/>
          <w:szCs w:val="22"/>
          <w:vertAlign w:val="subscript"/>
        </w:rPr>
        <w:t>ácido</w:t>
      </w:r>
      <w:proofErr w:type="spellEnd"/>
      <w:r w:rsidRPr="008952F4">
        <w:rPr>
          <w:rFonts w:asciiTheme="minorHAnsi" w:hAnsiTheme="minorHAnsi"/>
          <w:i/>
          <w:color w:val="auto"/>
          <w:sz w:val="22"/>
          <w:szCs w:val="22"/>
          <w:vertAlign w:val="subscript"/>
        </w:rPr>
        <w:t xml:space="preserve"> 36N</w:t>
      </w:r>
      <w:r w:rsidR="008952F4" w:rsidRPr="008952F4">
        <w:rPr>
          <w:rFonts w:asciiTheme="minorHAnsi" w:hAnsiTheme="minorHAnsi"/>
          <w:i/>
          <w:color w:val="auto"/>
          <w:sz w:val="22"/>
          <w:szCs w:val="22"/>
          <w:vertAlign w:val="subscript"/>
        </w:rPr>
        <w:t xml:space="preserve"> </w:t>
      </w:r>
      <w:r w:rsidR="008952F4">
        <w:rPr>
          <w:rFonts w:asciiTheme="minorHAnsi" w:hAnsiTheme="minorHAnsi"/>
          <w:i/>
          <w:color w:val="auto"/>
          <w:sz w:val="22"/>
          <w:szCs w:val="22"/>
          <w:vertAlign w:val="subscript"/>
        </w:rPr>
        <w:t xml:space="preserve"> </w:t>
      </w:r>
      <w:r w:rsidR="008952F4" w:rsidRPr="008952F4">
        <w:rPr>
          <w:rFonts w:asciiTheme="minorHAnsi" w:hAnsiTheme="minorHAnsi"/>
          <w:i/>
          <w:color w:val="auto"/>
          <w:sz w:val="22"/>
          <w:szCs w:val="22"/>
        </w:rPr>
        <w:t>= 2,8</w:t>
      </w:r>
      <w:r w:rsidR="008952F4">
        <w:rPr>
          <w:rFonts w:asciiTheme="minorHAnsi" w:hAnsiTheme="minorHAnsi"/>
          <w:i/>
          <w:color w:val="auto"/>
          <w:sz w:val="22"/>
          <w:szCs w:val="22"/>
        </w:rPr>
        <w:t>ml</w:t>
      </w:r>
    </w:p>
    <w:p w:rsidR="00D2301A" w:rsidRPr="008952F4" w:rsidRDefault="00D2301A" w:rsidP="008952F4">
      <w:pPr>
        <w:pStyle w:val="Default"/>
        <w:rPr>
          <w:rFonts w:asciiTheme="minorHAnsi" w:hAnsiTheme="minorHAnsi"/>
          <w:i/>
          <w:color w:val="auto"/>
          <w:sz w:val="22"/>
          <w:szCs w:val="22"/>
        </w:rPr>
      </w:pPr>
    </w:p>
    <w:p w:rsidR="006742E2" w:rsidRPr="008952F4" w:rsidRDefault="008952F4" w:rsidP="008952F4">
      <w:pPr>
        <w:pStyle w:val="Default"/>
        <w:rPr>
          <w:rFonts w:asciiTheme="minorHAnsi" w:hAnsiTheme="minorHAnsi"/>
          <w:i/>
          <w:color w:val="auto"/>
          <w:sz w:val="22"/>
          <w:szCs w:val="22"/>
        </w:rPr>
      </w:pPr>
      <w:r w:rsidRPr="008952F4">
        <w:rPr>
          <w:rFonts w:asciiTheme="minorHAnsi" w:hAnsiTheme="minorHAnsi"/>
          <w:b/>
          <w:i/>
          <w:sz w:val="22"/>
          <w:szCs w:val="22"/>
        </w:rPr>
        <w:lastRenderedPageBreak/>
        <w:t xml:space="preserve">Experimento Nº3: </w:t>
      </w:r>
      <w:r w:rsidR="006742E2" w:rsidRPr="008952F4">
        <w:rPr>
          <w:rFonts w:asciiTheme="minorHAnsi" w:hAnsiTheme="minorHAnsi"/>
          <w:b/>
          <w:bCs/>
          <w:i/>
          <w:color w:val="auto"/>
          <w:sz w:val="22"/>
          <w:szCs w:val="22"/>
        </w:rPr>
        <w:t xml:space="preserve">Determinación de la elevación del punto de ebullición de la solución de ácido benzoico en etanol </w:t>
      </w:r>
    </w:p>
    <w:p w:rsidR="006742E2" w:rsidRPr="008952F4" w:rsidRDefault="006742E2" w:rsidP="008952F4">
      <w:pPr>
        <w:pStyle w:val="Default"/>
        <w:rPr>
          <w:rFonts w:asciiTheme="minorHAnsi" w:hAnsiTheme="minorHAnsi"/>
          <w:i/>
          <w:color w:val="auto"/>
          <w:sz w:val="22"/>
          <w:szCs w:val="22"/>
        </w:rPr>
      </w:pPr>
      <w:r w:rsidRPr="008952F4">
        <w:rPr>
          <w:rFonts w:asciiTheme="minorHAnsi" w:hAnsiTheme="minorHAnsi"/>
          <w:b/>
          <w:bCs/>
          <w:i/>
          <w:color w:val="auto"/>
          <w:sz w:val="22"/>
          <w:szCs w:val="22"/>
        </w:rPr>
        <w:t xml:space="preserve">ΔT = </w:t>
      </w:r>
      <w:proofErr w:type="spellStart"/>
      <w:r w:rsidRPr="008952F4">
        <w:rPr>
          <w:rFonts w:asciiTheme="minorHAnsi" w:hAnsiTheme="minorHAnsi"/>
          <w:b/>
          <w:bCs/>
          <w:i/>
          <w:color w:val="auto"/>
          <w:sz w:val="22"/>
          <w:szCs w:val="22"/>
        </w:rPr>
        <w:t>Ke</w:t>
      </w:r>
      <w:proofErr w:type="spellEnd"/>
      <w:r w:rsidRPr="008952F4">
        <w:rPr>
          <w:rFonts w:asciiTheme="minorHAnsi" w:hAnsiTheme="minorHAnsi"/>
          <w:b/>
          <w:bCs/>
          <w:i/>
          <w:color w:val="auto"/>
          <w:sz w:val="22"/>
          <w:szCs w:val="22"/>
        </w:rPr>
        <w:t xml:space="preserve"> m </w:t>
      </w:r>
    </w:p>
    <w:p w:rsidR="006742E2" w:rsidRPr="008952F4" w:rsidRDefault="008952F4" w:rsidP="008952F4">
      <w:pPr>
        <w:pStyle w:val="Default"/>
        <w:rPr>
          <w:rFonts w:asciiTheme="minorHAnsi" w:hAnsiTheme="minorHAnsi"/>
          <w:i/>
          <w:color w:val="auto"/>
          <w:sz w:val="22"/>
          <w:szCs w:val="22"/>
        </w:rPr>
      </w:pPr>
      <w:r w:rsidRPr="008952F4">
        <w:rPr>
          <w:rFonts w:asciiTheme="minorHAnsi" w:hAnsiTheme="minorHAnsi"/>
          <w:b/>
          <w:bCs/>
          <w:i/>
          <w:color w:val="auto"/>
          <w:sz w:val="22"/>
          <w:szCs w:val="22"/>
        </w:rPr>
        <w:t>Dónde</w:t>
      </w:r>
      <w:r w:rsidR="006742E2" w:rsidRPr="008952F4">
        <w:rPr>
          <w:rFonts w:asciiTheme="minorHAnsi" w:hAnsiTheme="minorHAnsi"/>
          <w:b/>
          <w:bCs/>
          <w:i/>
          <w:color w:val="auto"/>
          <w:sz w:val="22"/>
          <w:szCs w:val="22"/>
        </w:rPr>
        <w:t xml:space="preserve">: </w:t>
      </w:r>
    </w:p>
    <w:p w:rsidR="006742E2" w:rsidRPr="008952F4" w:rsidRDefault="006742E2" w:rsidP="008952F4">
      <w:pPr>
        <w:pStyle w:val="Default"/>
        <w:rPr>
          <w:rFonts w:asciiTheme="minorHAnsi" w:hAnsiTheme="minorHAnsi"/>
          <w:i/>
          <w:color w:val="auto"/>
          <w:sz w:val="22"/>
          <w:szCs w:val="22"/>
        </w:rPr>
      </w:pPr>
      <w:proofErr w:type="spellStart"/>
      <w:r w:rsidRPr="008952F4">
        <w:rPr>
          <w:rFonts w:asciiTheme="minorHAnsi" w:hAnsiTheme="minorHAnsi"/>
          <w:b/>
          <w:bCs/>
          <w:i/>
          <w:color w:val="auto"/>
          <w:sz w:val="22"/>
          <w:szCs w:val="22"/>
        </w:rPr>
        <w:t>Ke</w:t>
      </w:r>
      <w:proofErr w:type="spellEnd"/>
      <w:r w:rsidRPr="008952F4">
        <w:rPr>
          <w:rFonts w:asciiTheme="minorHAnsi" w:hAnsiTheme="minorHAnsi"/>
          <w:b/>
          <w:bCs/>
          <w:i/>
          <w:color w:val="auto"/>
          <w:sz w:val="22"/>
          <w:szCs w:val="22"/>
        </w:rPr>
        <w:t xml:space="preserve"> (etanol, K Kg/mol) = </w:t>
      </w:r>
      <w:r w:rsidR="008952F4" w:rsidRPr="008952F4">
        <w:rPr>
          <w:rStyle w:val="null"/>
          <w:rFonts w:asciiTheme="minorHAnsi" w:hAnsiTheme="minorHAnsi"/>
          <w:i/>
          <w:sz w:val="22"/>
          <w:szCs w:val="22"/>
        </w:rPr>
        <w:t>1.22</w:t>
      </w:r>
    </w:p>
    <w:p w:rsidR="006742E2" w:rsidRPr="008952F4" w:rsidRDefault="006742E2" w:rsidP="008952F4">
      <w:pPr>
        <w:pStyle w:val="NormalWeb"/>
        <w:rPr>
          <w:rStyle w:val="null"/>
          <w:rFonts w:asciiTheme="minorHAnsi" w:hAnsiTheme="minorHAnsi"/>
          <w:i/>
          <w:sz w:val="22"/>
          <w:szCs w:val="22"/>
        </w:rPr>
      </w:pPr>
      <w:proofErr w:type="gramStart"/>
      <w:r w:rsidRPr="008952F4">
        <w:rPr>
          <w:rFonts w:asciiTheme="minorHAnsi" w:hAnsiTheme="minorHAnsi"/>
          <w:b/>
          <w:bCs/>
          <w:i/>
          <w:sz w:val="22"/>
          <w:szCs w:val="22"/>
        </w:rPr>
        <w:t>m</w:t>
      </w:r>
      <w:proofErr w:type="gramEnd"/>
      <w:r w:rsidRPr="008952F4">
        <w:rPr>
          <w:rFonts w:asciiTheme="minorHAnsi" w:hAnsiTheme="minorHAnsi"/>
          <w:b/>
          <w:bCs/>
          <w:i/>
          <w:sz w:val="22"/>
          <w:szCs w:val="22"/>
        </w:rPr>
        <w:t xml:space="preserve"> (</w:t>
      </w:r>
      <w:proofErr w:type="spellStart"/>
      <w:r w:rsidRPr="008952F4">
        <w:rPr>
          <w:rFonts w:asciiTheme="minorHAnsi" w:hAnsiTheme="minorHAnsi"/>
          <w:b/>
          <w:bCs/>
          <w:i/>
          <w:sz w:val="22"/>
          <w:szCs w:val="22"/>
        </w:rPr>
        <w:t>ac</w:t>
      </w:r>
      <w:proofErr w:type="spellEnd"/>
      <w:r w:rsidRPr="008952F4">
        <w:rPr>
          <w:rFonts w:asciiTheme="minorHAnsi" w:hAnsiTheme="minorHAnsi"/>
          <w:b/>
          <w:bCs/>
          <w:i/>
          <w:sz w:val="22"/>
          <w:szCs w:val="22"/>
        </w:rPr>
        <w:t xml:space="preserve">. benzoico en etanol, mol/Kg) = </w:t>
      </w:r>
      <w:r w:rsidR="008952F4" w:rsidRPr="008952F4">
        <w:rPr>
          <w:rStyle w:val="null"/>
          <w:rFonts w:asciiTheme="minorHAnsi" w:hAnsiTheme="minorHAnsi"/>
          <w:i/>
          <w:sz w:val="22"/>
          <w:szCs w:val="22"/>
        </w:rPr>
        <w:t>1.22</w:t>
      </w:r>
    </w:p>
    <w:p w:rsidR="008952F4" w:rsidRPr="008952F4" w:rsidRDefault="008952F4" w:rsidP="008952F4">
      <w:pPr>
        <w:pStyle w:val="NormalWeb"/>
        <w:rPr>
          <w:rStyle w:val="null"/>
          <w:rFonts w:asciiTheme="minorHAnsi" w:hAnsiTheme="minorHAnsi"/>
          <w:i/>
          <w:sz w:val="22"/>
          <w:szCs w:val="22"/>
        </w:rPr>
      </w:pPr>
      <w:r w:rsidRPr="008952F4">
        <w:rPr>
          <w:rFonts w:asciiTheme="minorHAnsi" w:hAnsiTheme="minorHAnsi"/>
          <w:b/>
          <w:bCs/>
          <w:i/>
          <w:sz w:val="22"/>
          <w:szCs w:val="22"/>
        </w:rPr>
        <w:t>ΔT teórico =</w:t>
      </w:r>
      <w:r w:rsidRPr="008952F4">
        <w:rPr>
          <w:rFonts w:asciiTheme="minorHAnsi" w:hAnsiTheme="minorHAnsi"/>
          <w:i/>
          <w:sz w:val="22"/>
          <w:szCs w:val="22"/>
        </w:rPr>
        <w:t xml:space="preserve"> </w:t>
      </w:r>
      <w:r w:rsidRPr="008952F4">
        <w:rPr>
          <w:rStyle w:val="null"/>
          <w:rFonts w:asciiTheme="minorHAnsi" w:hAnsiTheme="minorHAnsi"/>
          <w:i/>
          <w:sz w:val="22"/>
          <w:szCs w:val="22"/>
        </w:rPr>
        <w:t>1.22 x 1.22 = 1.4884</w:t>
      </w:r>
    </w:p>
    <w:p w:rsidR="006742E2" w:rsidRPr="008952F4" w:rsidRDefault="008952F4" w:rsidP="008952F4">
      <w:pPr>
        <w:pStyle w:val="NormalWeb"/>
        <w:rPr>
          <w:rFonts w:asciiTheme="minorHAnsi" w:hAnsiTheme="minorHAnsi"/>
          <w:b/>
          <w:i/>
          <w:sz w:val="22"/>
          <w:szCs w:val="22"/>
        </w:rPr>
      </w:pPr>
      <w:r w:rsidRPr="008952F4">
        <w:rPr>
          <w:rFonts w:asciiTheme="minorHAnsi" w:hAnsiTheme="minorHAnsi"/>
          <w:b/>
          <w:bCs/>
          <w:i/>
          <w:sz w:val="22"/>
          <w:szCs w:val="22"/>
        </w:rPr>
        <w:t xml:space="preserve">ΔT experimental </w:t>
      </w:r>
      <w:r w:rsidRPr="008952F4">
        <w:rPr>
          <w:rStyle w:val="null"/>
          <w:rFonts w:asciiTheme="minorHAnsi" w:hAnsiTheme="minorHAnsi"/>
          <w:i/>
          <w:sz w:val="22"/>
          <w:szCs w:val="22"/>
        </w:rPr>
        <w:t>=80-78= 2 K</w:t>
      </w:r>
    </w:p>
    <w:p w:rsidR="008952F4" w:rsidRDefault="006742E2" w:rsidP="008952F4">
      <w:pPr>
        <w:pStyle w:val="NormalWeb"/>
        <w:rPr>
          <w:rStyle w:val="null"/>
          <w:rFonts w:asciiTheme="minorHAnsi" w:hAnsiTheme="minorHAnsi"/>
          <w:i/>
          <w:sz w:val="22"/>
          <w:szCs w:val="22"/>
        </w:rPr>
      </w:pPr>
      <w:r w:rsidRPr="008952F4">
        <w:rPr>
          <w:rFonts w:asciiTheme="minorHAnsi" w:hAnsiTheme="minorHAnsi"/>
          <w:b/>
          <w:bCs/>
          <w:i/>
          <w:sz w:val="22"/>
          <w:szCs w:val="22"/>
        </w:rPr>
        <w:t>Porcentaje de error experimental:</w:t>
      </w:r>
      <w:r w:rsidR="008952F4" w:rsidRPr="008952F4">
        <w:rPr>
          <w:rFonts w:asciiTheme="minorHAnsi" w:hAnsiTheme="minorHAnsi"/>
          <w:i/>
          <w:sz w:val="22"/>
          <w:szCs w:val="22"/>
        </w:rPr>
        <w:t xml:space="preserve"> </w:t>
      </w:r>
      <w:r w:rsidR="008952F4" w:rsidRPr="008952F4">
        <w:rPr>
          <w:rStyle w:val="null"/>
          <w:rFonts w:asciiTheme="minorHAnsi" w:hAnsiTheme="minorHAnsi"/>
          <w:i/>
          <w:sz w:val="22"/>
          <w:szCs w:val="22"/>
        </w:rPr>
        <w:t>34.72%</w:t>
      </w:r>
    </w:p>
    <w:p w:rsidR="008952F4" w:rsidRPr="008952F4" w:rsidRDefault="008952F4" w:rsidP="008952F4">
      <w:pPr>
        <w:pStyle w:val="NormalWeb"/>
        <w:rPr>
          <w:rStyle w:val="null"/>
          <w:rFonts w:asciiTheme="minorHAnsi" w:hAnsiTheme="minorHAnsi"/>
          <w:i/>
          <w:sz w:val="22"/>
          <w:szCs w:val="22"/>
        </w:rPr>
      </w:pPr>
    </w:p>
    <w:p w:rsidR="008952F4" w:rsidRDefault="008952F4" w:rsidP="008952F4">
      <w:pPr>
        <w:pStyle w:val="NormalWeb"/>
        <w:rPr>
          <w:rFonts w:asciiTheme="minorHAnsi" w:hAnsiTheme="minorHAnsi"/>
          <w:b/>
          <w:i/>
          <w:sz w:val="22"/>
          <w:szCs w:val="22"/>
        </w:rPr>
      </w:pPr>
    </w:p>
    <w:p w:rsidR="002D72F6" w:rsidRPr="008952F4" w:rsidRDefault="002D72F6" w:rsidP="008952F4">
      <w:pPr>
        <w:pStyle w:val="NormalWeb"/>
        <w:rPr>
          <w:rFonts w:asciiTheme="minorHAnsi" w:hAnsiTheme="minorHAnsi"/>
          <w:b/>
          <w:bCs/>
          <w:i/>
          <w:sz w:val="22"/>
          <w:szCs w:val="22"/>
        </w:rPr>
      </w:pPr>
      <w:r w:rsidRPr="008952F4">
        <w:rPr>
          <w:rFonts w:asciiTheme="minorHAnsi" w:hAnsiTheme="minorHAnsi"/>
          <w:b/>
          <w:i/>
          <w:sz w:val="22"/>
          <w:szCs w:val="22"/>
        </w:rPr>
        <w:t>V.-DISCUSIÓN DE RESULTADOS</w:t>
      </w:r>
    </w:p>
    <w:p w:rsidR="00BA28AB" w:rsidRPr="008952F4" w:rsidRDefault="002D72F6" w:rsidP="008952F4">
      <w:pPr>
        <w:spacing w:line="240" w:lineRule="auto"/>
        <w:rPr>
          <w:i/>
        </w:rPr>
      </w:pPr>
      <w:r w:rsidRPr="008952F4">
        <w:rPr>
          <w:b/>
          <w:i/>
        </w:rPr>
        <w:t>Experimento Nº1</w:t>
      </w:r>
      <w:r w:rsidR="006742E2" w:rsidRPr="008952F4">
        <w:rPr>
          <w:b/>
          <w:i/>
        </w:rPr>
        <w:t xml:space="preserve"> y 2</w:t>
      </w:r>
      <w:r w:rsidRPr="008952F4">
        <w:rPr>
          <w:b/>
          <w:i/>
        </w:rPr>
        <w:t>:</w:t>
      </w:r>
      <w:r w:rsidRPr="008952F4">
        <w:rPr>
          <w:i/>
        </w:rPr>
        <w:t xml:space="preserve"> </w:t>
      </w:r>
    </w:p>
    <w:p w:rsidR="006742E2" w:rsidRPr="008952F4" w:rsidRDefault="006742E2" w:rsidP="008952F4">
      <w:pPr>
        <w:spacing w:line="240" w:lineRule="auto"/>
        <w:ind w:right="-1"/>
        <w:rPr>
          <w:i/>
        </w:rPr>
      </w:pPr>
      <w:r w:rsidRPr="008952F4">
        <w:rPr>
          <w:i/>
        </w:rPr>
        <w:t>-Las disoluciones verdaderas son claras y transparentes y no es posible distinguir ni macroscópica ni microscópicamente sus partículas disueltas de la fase dispersante.</w:t>
      </w:r>
    </w:p>
    <w:p w:rsidR="006742E2" w:rsidRPr="008952F4" w:rsidRDefault="006742E2" w:rsidP="008952F4">
      <w:pPr>
        <w:spacing w:line="240" w:lineRule="auto"/>
        <w:ind w:right="-1"/>
        <w:rPr>
          <w:i/>
        </w:rPr>
      </w:pPr>
      <w:r w:rsidRPr="008952F4">
        <w:rPr>
          <w:i/>
        </w:rPr>
        <w:t>-La preparación de una disolución de ácido puede resultar peligrosa por el calor generado en el proceso. Es vital que el ácido concentrado sea añadido al agua (y no al revés) para aprovechar la alta capacidad calorífica del agua y la mayor temperatura de ebullición del ácido. El ácido se puede calentar a más de 100ºC lo cual provocaría la rápida ebullición de la gota. En caso de añadir agua al ácido concentrado, pueden producirse salpicaduras de ácido.</w:t>
      </w:r>
    </w:p>
    <w:p w:rsidR="003E4C18" w:rsidRPr="008952F4" w:rsidRDefault="006742E2" w:rsidP="008952F4">
      <w:pPr>
        <w:spacing w:line="240" w:lineRule="auto"/>
        <w:rPr>
          <w:i/>
        </w:rPr>
      </w:pPr>
      <w:r w:rsidRPr="008952F4">
        <w:rPr>
          <w:b/>
          <w:i/>
        </w:rPr>
        <w:t>Experimento Nº3</w:t>
      </w:r>
      <w:r w:rsidR="002D72F6" w:rsidRPr="008952F4">
        <w:rPr>
          <w:b/>
          <w:i/>
        </w:rPr>
        <w:t>:</w:t>
      </w:r>
      <w:r w:rsidR="002D72F6" w:rsidRPr="008952F4">
        <w:rPr>
          <w:i/>
        </w:rPr>
        <w:t xml:space="preserve"> </w:t>
      </w:r>
    </w:p>
    <w:p w:rsidR="006742E2" w:rsidRPr="008952F4" w:rsidRDefault="006742E2" w:rsidP="008952F4">
      <w:pPr>
        <w:spacing w:line="240" w:lineRule="auto"/>
        <w:ind w:right="-1"/>
        <w:rPr>
          <w:i/>
        </w:rPr>
      </w:pPr>
      <w:r w:rsidRPr="008952F4">
        <w:rPr>
          <w:i/>
        </w:rPr>
        <w:t xml:space="preserve">- La acción del tubo capilar es la siguiente: </w:t>
      </w:r>
    </w:p>
    <w:p w:rsidR="006742E2" w:rsidRDefault="006742E2" w:rsidP="008952F4">
      <w:pPr>
        <w:spacing w:line="240" w:lineRule="auto"/>
        <w:ind w:right="-1"/>
        <w:rPr>
          <w:i/>
        </w:rPr>
      </w:pPr>
      <w:r w:rsidRPr="008952F4">
        <w:rPr>
          <w:i/>
        </w:rPr>
        <w:t xml:space="preserve">En el capilar, al ser colocado con el extremo cerrado hacia arriba, queda retenido aire. Además, en la </w:t>
      </w:r>
      <w:proofErr w:type="spellStart"/>
      <w:r w:rsidRPr="008952F4">
        <w:rPr>
          <w:i/>
        </w:rPr>
        <w:t>interfase</w:t>
      </w:r>
      <w:proofErr w:type="spellEnd"/>
      <w:r w:rsidRPr="008952F4">
        <w:rPr>
          <w:i/>
        </w:rPr>
        <w:t xml:space="preserve"> aire-líquido, la superficie de este último emite vapores, por lo tanto, en el capilar hay aire y vapor del líquido. Al calentar el sistema, el aire se dilata y la presión de vapor del líquido aumenta. Como se tiende a restablecer el equilibrio entre las presiones interior del tubo capilar y la atmosférica, salen burbujas del capilar. Si continuamos calentando, aumenta la temperatura, aumentarán aún más las presiones del aire y del vapor del líquido, por lo que también aumenta la velocidad de salida de las burbujas, hasta que se formar un burbujeo continuo, en ese momento, la presión atmosférica y la presión de vapor del líquido se han igualado, por consiguiente, la temperatura que indica el termómetro, sumergido en el líquido corresponde al punto de ebullición de ese líquido. </w:t>
      </w:r>
      <w:r w:rsidRPr="008952F4">
        <w:rPr>
          <w:i/>
        </w:rPr>
        <w:cr/>
        <w:t>-Como se suministró suficiente energía al líquido en el tubo de ensayo (etanol/solución) como  para empezar el cambio de estado se apaga el mechero.</w:t>
      </w:r>
    </w:p>
    <w:p w:rsidR="008952F4" w:rsidRPr="008952F4" w:rsidRDefault="008952F4" w:rsidP="008952F4">
      <w:pPr>
        <w:spacing w:line="240" w:lineRule="auto"/>
        <w:ind w:right="-1"/>
        <w:rPr>
          <w:i/>
        </w:rPr>
      </w:pPr>
    </w:p>
    <w:p w:rsidR="002D72F6" w:rsidRPr="008952F4" w:rsidRDefault="002D72F6" w:rsidP="008952F4">
      <w:pPr>
        <w:spacing w:line="240" w:lineRule="auto"/>
        <w:jc w:val="both"/>
        <w:rPr>
          <w:b/>
          <w:i/>
        </w:rPr>
      </w:pPr>
      <w:r w:rsidRPr="008952F4">
        <w:rPr>
          <w:b/>
          <w:i/>
        </w:rPr>
        <w:t>VI.-CONCLUSIONES</w:t>
      </w:r>
    </w:p>
    <w:p w:rsidR="00180FB3" w:rsidRPr="008952F4" w:rsidRDefault="00180FB3" w:rsidP="008952F4">
      <w:pPr>
        <w:pStyle w:val="Sinespaciado"/>
        <w:rPr>
          <w:i/>
          <w:shd w:val="clear" w:color="auto" w:fill="FFFFFF"/>
        </w:rPr>
      </w:pPr>
      <w:r w:rsidRPr="008952F4">
        <w:rPr>
          <w:i/>
        </w:rPr>
        <w:lastRenderedPageBreak/>
        <w:t xml:space="preserve">1. Se concluyó </w:t>
      </w:r>
      <w:r w:rsidRPr="008952F4">
        <w:rPr>
          <w:i/>
          <w:shd w:val="clear" w:color="auto" w:fill="FFFFFF"/>
        </w:rPr>
        <w:t xml:space="preserve">Existen modos muy diversos de expresar la concentración de las disoluciones. Entre ellos se encuentran la molaridad (M) y la </w:t>
      </w:r>
      <w:proofErr w:type="spellStart"/>
      <w:r w:rsidRPr="008952F4">
        <w:rPr>
          <w:i/>
          <w:shd w:val="clear" w:color="auto" w:fill="FFFFFF"/>
        </w:rPr>
        <w:t>molalidad</w:t>
      </w:r>
      <w:proofErr w:type="spellEnd"/>
      <w:r w:rsidRPr="008952F4">
        <w:rPr>
          <w:i/>
          <w:shd w:val="clear" w:color="auto" w:fill="FFFFFF"/>
        </w:rPr>
        <w:t xml:space="preserve"> (m) y normalidad como se pudo verificar experimentalmente en la disolución de </w:t>
      </w:r>
      <w:proofErr w:type="spellStart"/>
      <w:r w:rsidRPr="008952F4">
        <w:rPr>
          <w:i/>
          <w:shd w:val="clear" w:color="auto" w:fill="FFFFFF"/>
        </w:rPr>
        <w:t>Hidroxido</w:t>
      </w:r>
      <w:proofErr w:type="spellEnd"/>
      <w:r w:rsidRPr="008952F4">
        <w:rPr>
          <w:i/>
          <w:shd w:val="clear" w:color="auto" w:fill="FFFFFF"/>
        </w:rPr>
        <w:t xml:space="preserve"> de Sodio </w:t>
      </w:r>
      <w:proofErr w:type="spellStart"/>
      <w:r w:rsidRPr="008952F4">
        <w:rPr>
          <w:i/>
          <w:shd w:val="clear" w:color="auto" w:fill="FFFFFF"/>
        </w:rPr>
        <w:t>NaOH</w:t>
      </w:r>
      <w:proofErr w:type="spellEnd"/>
      <w:r w:rsidRPr="008952F4">
        <w:rPr>
          <w:i/>
          <w:shd w:val="clear" w:color="auto" w:fill="FFFFFF"/>
        </w:rPr>
        <w:t>, la preparación de una disolución de ácido sulfúrico comercial y la determinación de la elevación del punto de ebullición del etanol cuando se le agrega un soluto no volátil.</w:t>
      </w:r>
      <w:r w:rsidRPr="008952F4">
        <w:rPr>
          <w:rStyle w:val="apple-converted-space"/>
          <w:rFonts w:cs="Arial"/>
          <w:i/>
          <w:color w:val="222222"/>
          <w:shd w:val="clear" w:color="auto" w:fill="FFFFFF"/>
        </w:rPr>
        <w:t> </w:t>
      </w:r>
      <w:r w:rsidRPr="008952F4">
        <w:rPr>
          <w:i/>
        </w:rPr>
        <w:br/>
      </w:r>
    </w:p>
    <w:p w:rsidR="00180FB3" w:rsidRPr="008952F4" w:rsidRDefault="00180FB3" w:rsidP="008952F4">
      <w:pPr>
        <w:pStyle w:val="Sinespaciado"/>
        <w:rPr>
          <w:i/>
        </w:rPr>
      </w:pPr>
      <w:r w:rsidRPr="008952F4">
        <w:rPr>
          <w:i/>
        </w:rPr>
        <w:t>2. Se concluyó que mediante el aprendizaje en la preparación de disoluciones hay reactivos, como el ácido</w:t>
      </w:r>
      <w:r w:rsidRPr="008952F4">
        <w:rPr>
          <w:rStyle w:val="apple-converted-space"/>
          <w:i/>
        </w:rPr>
        <w:t> </w:t>
      </w:r>
      <w:hyperlink r:id="rId8" w:history="1">
        <w:r w:rsidRPr="008952F4">
          <w:rPr>
            <w:rStyle w:val="Hipervnculo"/>
            <w:i/>
            <w:color w:val="auto"/>
            <w:u w:val="none"/>
          </w:rPr>
          <w:t>sulfúrico</w:t>
        </w:r>
      </w:hyperlink>
      <w:r w:rsidRPr="008952F4">
        <w:rPr>
          <w:i/>
        </w:rPr>
        <w:t>, el</w:t>
      </w:r>
      <w:r w:rsidRPr="008952F4">
        <w:rPr>
          <w:rStyle w:val="apple-converted-space"/>
          <w:i/>
        </w:rPr>
        <w:t> </w:t>
      </w:r>
      <w:hyperlink r:id="rId9" w:history="1">
        <w:r w:rsidRPr="008952F4">
          <w:rPr>
            <w:rStyle w:val="Hipervnculo"/>
            <w:i/>
            <w:color w:val="auto"/>
            <w:u w:val="none"/>
          </w:rPr>
          <w:t>clorhídrico</w:t>
        </w:r>
      </w:hyperlink>
      <w:r w:rsidRPr="008952F4">
        <w:rPr>
          <w:rStyle w:val="apple-converted-space"/>
          <w:i/>
        </w:rPr>
        <w:t> </w:t>
      </w:r>
      <w:r w:rsidRPr="008952F4">
        <w:rPr>
          <w:i/>
        </w:rPr>
        <w:t>y el</w:t>
      </w:r>
      <w:r w:rsidRPr="008952F4">
        <w:rPr>
          <w:rStyle w:val="apple-converted-space"/>
          <w:i/>
        </w:rPr>
        <w:t> </w:t>
      </w:r>
      <w:hyperlink r:id="rId10" w:history="1">
        <w:r w:rsidRPr="008952F4">
          <w:rPr>
            <w:rStyle w:val="Hipervnculo"/>
            <w:i/>
            <w:color w:val="auto"/>
            <w:u w:val="none"/>
          </w:rPr>
          <w:t>nítrico</w:t>
        </w:r>
      </w:hyperlink>
      <w:r w:rsidRPr="008952F4">
        <w:rPr>
          <w:i/>
        </w:rPr>
        <w:t>, que no se obtienen con una pureza del 100%, sino con purezas inferiores. En realidad, se trata de disoluciones acuosas muy concentradas.</w:t>
      </w:r>
    </w:p>
    <w:p w:rsidR="00180FB3" w:rsidRPr="008952F4" w:rsidRDefault="00180FB3" w:rsidP="008952F4">
      <w:pPr>
        <w:spacing w:line="240" w:lineRule="auto"/>
        <w:rPr>
          <w:i/>
        </w:rPr>
      </w:pPr>
    </w:p>
    <w:p w:rsidR="00180FB3" w:rsidRPr="008952F4" w:rsidRDefault="00180FB3" w:rsidP="008952F4">
      <w:pPr>
        <w:pStyle w:val="Sinespaciado"/>
        <w:rPr>
          <w:i/>
        </w:rPr>
      </w:pPr>
      <w:r w:rsidRPr="008952F4">
        <w:rPr>
          <w:i/>
        </w:rPr>
        <w:t xml:space="preserve">3. Se concluyó mediante la observación experimental que las propiedades </w:t>
      </w:r>
      <w:proofErr w:type="spellStart"/>
      <w:r w:rsidRPr="008952F4">
        <w:rPr>
          <w:i/>
        </w:rPr>
        <w:t>coligativas</w:t>
      </w:r>
      <w:proofErr w:type="spellEnd"/>
      <w:r w:rsidRPr="008952F4">
        <w:rPr>
          <w:i/>
        </w:rPr>
        <w:t xml:space="preserve"> no guardan ninguna relación con el tamaño ni con cualquier otra propiedad de los solutos.</w:t>
      </w:r>
      <w:bookmarkStart w:id="3" w:name="4pc"/>
      <w:bookmarkEnd w:id="3"/>
      <w:r w:rsidRPr="008952F4">
        <w:rPr>
          <w:i/>
        </w:rPr>
        <w:t xml:space="preserve"> Función sólo del número de partículas </w:t>
      </w:r>
    </w:p>
    <w:p w:rsidR="000D2B49" w:rsidRDefault="000D2B49" w:rsidP="008952F4">
      <w:pPr>
        <w:spacing w:line="240" w:lineRule="auto"/>
        <w:jc w:val="both"/>
        <w:rPr>
          <w:b/>
          <w:i/>
        </w:rPr>
      </w:pPr>
    </w:p>
    <w:p w:rsidR="008952F4" w:rsidRPr="008952F4" w:rsidRDefault="008952F4" w:rsidP="008952F4">
      <w:pPr>
        <w:spacing w:line="240" w:lineRule="auto"/>
        <w:jc w:val="both"/>
        <w:rPr>
          <w:b/>
          <w:i/>
        </w:rPr>
      </w:pPr>
    </w:p>
    <w:p w:rsidR="002D72F6" w:rsidRPr="008952F4" w:rsidRDefault="002D72F6" w:rsidP="008952F4">
      <w:pPr>
        <w:spacing w:line="240" w:lineRule="auto"/>
        <w:rPr>
          <w:b/>
          <w:i/>
        </w:rPr>
      </w:pPr>
      <w:r w:rsidRPr="008952F4">
        <w:rPr>
          <w:b/>
          <w:i/>
        </w:rPr>
        <w:t>VIII.-REFERENCIAS BIBLIOGRAFICAS</w:t>
      </w:r>
    </w:p>
    <w:p w:rsidR="002D72F6" w:rsidRPr="008952F4" w:rsidRDefault="002D72F6" w:rsidP="008952F4">
      <w:pPr>
        <w:pStyle w:val="Prrafodelista"/>
        <w:numPr>
          <w:ilvl w:val="0"/>
          <w:numId w:val="1"/>
        </w:numPr>
        <w:spacing w:line="240" w:lineRule="auto"/>
        <w:rPr>
          <w:b/>
          <w:i/>
        </w:rPr>
      </w:pPr>
      <w:proofErr w:type="spellStart"/>
      <w:r w:rsidRPr="008952F4">
        <w:rPr>
          <w:rStyle w:val="null"/>
          <w:i/>
        </w:rPr>
        <w:t>Silberberg</w:t>
      </w:r>
      <w:proofErr w:type="gramStart"/>
      <w:r w:rsidRPr="008952F4">
        <w:rPr>
          <w:rStyle w:val="null"/>
          <w:i/>
        </w:rPr>
        <w:t>,Martin</w:t>
      </w:r>
      <w:proofErr w:type="spellEnd"/>
      <w:proofErr w:type="gramEnd"/>
      <w:r w:rsidRPr="008952F4">
        <w:rPr>
          <w:rStyle w:val="null"/>
          <w:i/>
        </w:rPr>
        <w:t xml:space="preserve"> S. </w:t>
      </w:r>
      <w:r w:rsidR="0013220C" w:rsidRPr="008952F4">
        <w:rPr>
          <w:rStyle w:val="null"/>
          <w:i/>
        </w:rPr>
        <w:t>Química</w:t>
      </w:r>
      <w:r w:rsidRPr="008952F4">
        <w:rPr>
          <w:rStyle w:val="null"/>
          <w:i/>
        </w:rPr>
        <w:t xml:space="preserve"> General, Segunda Edición. </w:t>
      </w:r>
      <w:r w:rsidR="0013220C" w:rsidRPr="008952F4">
        <w:rPr>
          <w:rStyle w:val="null"/>
          <w:i/>
        </w:rPr>
        <w:t>México</w:t>
      </w:r>
      <w:r w:rsidRPr="008952F4">
        <w:rPr>
          <w:rStyle w:val="null"/>
          <w:i/>
        </w:rPr>
        <w:t xml:space="preserve">, Mc Graw Hill 2002 </w:t>
      </w:r>
    </w:p>
    <w:p w:rsidR="002D72F6" w:rsidRPr="008952F4" w:rsidRDefault="0013220C" w:rsidP="008952F4">
      <w:pPr>
        <w:pStyle w:val="Prrafodelista"/>
        <w:numPr>
          <w:ilvl w:val="0"/>
          <w:numId w:val="1"/>
        </w:numPr>
        <w:spacing w:line="240" w:lineRule="auto"/>
        <w:rPr>
          <w:rStyle w:val="null"/>
          <w:b/>
          <w:i/>
        </w:rPr>
      </w:pPr>
      <w:r w:rsidRPr="008952F4">
        <w:rPr>
          <w:rStyle w:val="null"/>
          <w:i/>
        </w:rPr>
        <w:t xml:space="preserve">Brown T. H </w:t>
      </w:r>
      <w:proofErr w:type="spellStart"/>
      <w:r w:rsidRPr="008952F4">
        <w:rPr>
          <w:rStyle w:val="null"/>
          <w:i/>
        </w:rPr>
        <w:t>Lemay</w:t>
      </w:r>
      <w:proofErr w:type="spellEnd"/>
      <w:r w:rsidRPr="008952F4">
        <w:rPr>
          <w:rStyle w:val="null"/>
          <w:i/>
        </w:rPr>
        <w:t xml:space="preserve"> y B. </w:t>
      </w:r>
      <w:proofErr w:type="spellStart"/>
      <w:r w:rsidRPr="008952F4">
        <w:rPr>
          <w:rStyle w:val="null"/>
          <w:i/>
        </w:rPr>
        <w:t>Burnsten</w:t>
      </w:r>
      <w:proofErr w:type="spellEnd"/>
      <w:r w:rsidRPr="008952F4">
        <w:rPr>
          <w:rStyle w:val="null"/>
          <w:i/>
        </w:rPr>
        <w:t xml:space="preserve">, Química La Ciencia Central 1993 </w:t>
      </w:r>
    </w:p>
    <w:p w:rsidR="000D2B49" w:rsidRPr="008952F4" w:rsidRDefault="000D2B49" w:rsidP="008952F4">
      <w:pPr>
        <w:pStyle w:val="Prrafodelista"/>
        <w:numPr>
          <w:ilvl w:val="0"/>
          <w:numId w:val="1"/>
        </w:numPr>
        <w:tabs>
          <w:tab w:val="left" w:pos="543"/>
        </w:tabs>
        <w:spacing w:after="0" w:line="240" w:lineRule="auto"/>
        <w:rPr>
          <w:rFonts w:eastAsia="Times New Roman" w:cs="Trebuchet MS"/>
          <w:i/>
          <w:lang w:val="es-ES_tradnl" w:eastAsia="es-ES_tradnl"/>
        </w:rPr>
      </w:pPr>
      <w:r w:rsidRPr="008952F4">
        <w:rPr>
          <w:rFonts w:eastAsia="Times New Roman" w:cs="Trebuchet MS"/>
          <w:i/>
          <w:lang w:val="es-ES_tradnl" w:eastAsia="es-ES_tradnl"/>
        </w:rPr>
        <w:t xml:space="preserve">   WHITTEN, K. 1992. Química General, 3* edición Me Graw-Hill.</w:t>
      </w:r>
    </w:p>
    <w:p w:rsidR="000D2B49" w:rsidRPr="008952F4" w:rsidRDefault="000D2B49" w:rsidP="008952F4">
      <w:pPr>
        <w:pStyle w:val="Prrafodelista"/>
        <w:numPr>
          <w:ilvl w:val="0"/>
          <w:numId w:val="1"/>
        </w:numPr>
        <w:spacing w:line="240" w:lineRule="auto"/>
        <w:rPr>
          <w:b/>
          <w:i/>
        </w:rPr>
      </w:pPr>
      <w:r w:rsidRPr="008952F4">
        <w:rPr>
          <w:rFonts w:eastAsia="Times New Roman" w:cs="Trebuchet MS"/>
          <w:i/>
          <w:lang w:val="es-ES_tradnl" w:eastAsia="es-ES_tradnl"/>
        </w:rPr>
        <w:t xml:space="preserve">BRADY. H. 1992. Química Básica. Editorial </w:t>
      </w:r>
      <w:proofErr w:type="spellStart"/>
      <w:r w:rsidRPr="008952F4">
        <w:rPr>
          <w:rFonts w:eastAsia="Times New Roman" w:cs="Trebuchet MS"/>
          <w:i/>
          <w:lang w:val="es-ES_tradnl" w:eastAsia="es-ES_tradnl"/>
        </w:rPr>
        <w:t>Limusa</w:t>
      </w:r>
      <w:proofErr w:type="spellEnd"/>
      <w:r w:rsidRPr="008952F4">
        <w:rPr>
          <w:rFonts w:eastAsia="Times New Roman" w:cs="Trebuchet MS"/>
          <w:i/>
          <w:lang w:val="es-ES_tradnl" w:eastAsia="es-ES_tradnl"/>
        </w:rPr>
        <w:t>. México</w:t>
      </w:r>
    </w:p>
    <w:p w:rsidR="00BB0AA1" w:rsidRPr="008952F4" w:rsidRDefault="00BB0AA1" w:rsidP="008952F4">
      <w:pPr>
        <w:spacing w:line="240" w:lineRule="auto"/>
        <w:rPr>
          <w:b/>
          <w:i/>
        </w:rPr>
      </w:pPr>
      <w:r w:rsidRPr="008952F4">
        <w:rPr>
          <w:b/>
          <w:i/>
        </w:rPr>
        <w:t>Punto de Ebullición</w:t>
      </w:r>
    </w:p>
    <w:p w:rsidR="00D2301A" w:rsidRPr="008952F4" w:rsidRDefault="004415DD" w:rsidP="008952F4">
      <w:pPr>
        <w:pStyle w:val="Prrafodelista"/>
        <w:numPr>
          <w:ilvl w:val="0"/>
          <w:numId w:val="1"/>
        </w:numPr>
        <w:spacing w:line="240" w:lineRule="auto"/>
        <w:rPr>
          <w:i/>
        </w:rPr>
      </w:pPr>
      <w:hyperlink r:id="rId11" w:history="1">
        <w:r w:rsidR="00D2301A" w:rsidRPr="008952F4">
          <w:rPr>
            <w:rStyle w:val="Hipervnculo"/>
            <w:i/>
            <w:color w:val="auto"/>
            <w:u w:val="none"/>
          </w:rPr>
          <w:t>http://www.frro.utn.edu.ar/repositorio/catedras/quimica/1_anio/quimigeral/Pto._de_Ebullicion5.pdf</w:t>
        </w:r>
      </w:hyperlink>
    </w:p>
    <w:p w:rsidR="00D2301A" w:rsidRPr="008952F4" w:rsidRDefault="00D2301A" w:rsidP="008952F4">
      <w:pPr>
        <w:spacing w:after="0" w:line="240" w:lineRule="auto"/>
        <w:rPr>
          <w:rFonts w:eastAsia="Times New Roman" w:cs="Arial"/>
          <w:b/>
          <w:i/>
          <w:lang w:val="es-PE" w:eastAsia="es-PE"/>
        </w:rPr>
      </w:pPr>
      <w:r w:rsidRPr="008952F4">
        <w:rPr>
          <w:rFonts w:eastAsia="Times New Roman" w:cs="Arial"/>
          <w:b/>
          <w:i/>
          <w:lang w:val="es-PE" w:eastAsia="es-PE"/>
        </w:rPr>
        <w:t xml:space="preserve">Propiedades </w:t>
      </w:r>
      <w:proofErr w:type="spellStart"/>
      <w:r w:rsidRPr="008952F4">
        <w:rPr>
          <w:rFonts w:eastAsia="Times New Roman" w:cs="Arial"/>
          <w:b/>
          <w:i/>
          <w:lang w:val="es-PE" w:eastAsia="es-PE"/>
        </w:rPr>
        <w:t>Coligativas</w:t>
      </w:r>
      <w:proofErr w:type="spellEnd"/>
    </w:p>
    <w:p w:rsidR="00D2301A" w:rsidRPr="008952F4" w:rsidRDefault="00D2301A" w:rsidP="008952F4">
      <w:pPr>
        <w:spacing w:line="240" w:lineRule="auto"/>
        <w:rPr>
          <w:rStyle w:val="null"/>
          <w:i/>
        </w:rPr>
      </w:pPr>
    </w:p>
    <w:p w:rsidR="00D2301A" w:rsidRPr="008952F4" w:rsidRDefault="004415DD" w:rsidP="008952F4">
      <w:pPr>
        <w:pStyle w:val="Prrafodelista"/>
        <w:numPr>
          <w:ilvl w:val="0"/>
          <w:numId w:val="1"/>
        </w:numPr>
        <w:spacing w:line="240" w:lineRule="auto"/>
        <w:rPr>
          <w:rStyle w:val="null"/>
          <w:i/>
        </w:rPr>
      </w:pPr>
      <w:hyperlink r:id="rId12" w:history="1">
        <w:r w:rsidR="00D2301A" w:rsidRPr="008952F4">
          <w:rPr>
            <w:rStyle w:val="Hipervnculo"/>
            <w:i/>
            <w:color w:val="auto"/>
            <w:u w:val="none"/>
          </w:rPr>
          <w:t>http://www.itescam.edu.mx/principal/sylabus/fpdb/recursos/r88961.PDF</w:t>
        </w:r>
      </w:hyperlink>
    </w:p>
    <w:p w:rsidR="00D2301A" w:rsidRPr="008952F4" w:rsidRDefault="004415DD" w:rsidP="008952F4">
      <w:pPr>
        <w:pStyle w:val="Prrafodelista"/>
        <w:numPr>
          <w:ilvl w:val="0"/>
          <w:numId w:val="1"/>
        </w:numPr>
        <w:spacing w:line="240" w:lineRule="auto"/>
        <w:rPr>
          <w:rStyle w:val="null"/>
          <w:i/>
        </w:rPr>
      </w:pPr>
      <w:hyperlink r:id="rId13" w:history="1">
        <w:r w:rsidR="00D2301A" w:rsidRPr="008952F4">
          <w:rPr>
            <w:rStyle w:val="Hipervnculo"/>
            <w:i/>
            <w:color w:val="auto"/>
            <w:u w:val="none"/>
          </w:rPr>
          <w:t>http://www.slideshare.net/adriandsierraf/tema-1-propiedades-coligativas-de-soluciones</w:t>
        </w:r>
      </w:hyperlink>
    </w:p>
    <w:p w:rsidR="00D2301A" w:rsidRPr="008952F4" w:rsidRDefault="00D2301A" w:rsidP="008952F4">
      <w:pPr>
        <w:pStyle w:val="Prrafodelista"/>
        <w:numPr>
          <w:ilvl w:val="0"/>
          <w:numId w:val="1"/>
        </w:numPr>
        <w:spacing w:line="240" w:lineRule="auto"/>
        <w:rPr>
          <w:rStyle w:val="null"/>
          <w:i/>
        </w:rPr>
      </w:pPr>
      <w:r w:rsidRPr="008952F4">
        <w:rPr>
          <w:rStyle w:val="null"/>
          <w:i/>
        </w:rPr>
        <w:t>http://www.radiodent.cl/quimica/propiedades_coligativas_de_soluciones.pdf</w:t>
      </w:r>
    </w:p>
    <w:p w:rsidR="0013220C" w:rsidRPr="008952F4" w:rsidRDefault="0013220C" w:rsidP="008952F4">
      <w:pPr>
        <w:pStyle w:val="Prrafodelista"/>
        <w:spacing w:line="240" w:lineRule="auto"/>
        <w:rPr>
          <w:rStyle w:val="null"/>
          <w:b/>
          <w:i/>
        </w:rPr>
      </w:pPr>
    </w:p>
    <w:p w:rsidR="006742E2" w:rsidRPr="008952F4" w:rsidRDefault="0013220C" w:rsidP="008952F4">
      <w:pPr>
        <w:spacing w:line="240" w:lineRule="auto"/>
        <w:rPr>
          <w:b/>
          <w:i/>
        </w:rPr>
      </w:pPr>
      <w:r w:rsidRPr="008952F4">
        <w:rPr>
          <w:b/>
          <w:i/>
        </w:rPr>
        <w:t>CUESTIONARIO</w:t>
      </w:r>
    </w:p>
    <w:p w:rsidR="006742E2" w:rsidRPr="008952F4" w:rsidRDefault="006742E2" w:rsidP="008952F4">
      <w:pPr>
        <w:pStyle w:val="Default"/>
        <w:spacing w:after="16"/>
        <w:rPr>
          <w:rFonts w:asciiTheme="minorHAnsi" w:hAnsiTheme="minorHAnsi"/>
          <w:i/>
          <w:color w:val="auto"/>
          <w:sz w:val="22"/>
          <w:szCs w:val="22"/>
        </w:rPr>
      </w:pPr>
      <w:r w:rsidRPr="008952F4">
        <w:rPr>
          <w:rFonts w:asciiTheme="minorHAnsi" w:hAnsiTheme="minorHAnsi"/>
          <w:i/>
          <w:color w:val="auto"/>
          <w:sz w:val="22"/>
          <w:szCs w:val="22"/>
        </w:rPr>
        <w:t xml:space="preserve">1.- Que otras unidades de concentración conoce a parte de las estudiadas en la práctica, defínalas. </w:t>
      </w:r>
    </w:p>
    <w:p w:rsidR="00B136F0" w:rsidRPr="008952F4" w:rsidRDefault="00B136F0" w:rsidP="008952F4">
      <w:pPr>
        <w:spacing w:before="100" w:beforeAutospacing="1" w:after="100" w:afterAutospacing="1" w:line="240" w:lineRule="auto"/>
        <w:rPr>
          <w:i/>
          <w:lang w:val="es-SV"/>
        </w:rPr>
      </w:pPr>
      <w:r w:rsidRPr="008952F4">
        <w:rPr>
          <w:rFonts w:eastAsia="Times New Roman" w:cs="Times New Roman"/>
          <w:b/>
          <w:bCs/>
          <w:i/>
          <w:lang w:val="es-SV" w:eastAsia="es-PE"/>
        </w:rPr>
        <w:t>Fracción Molar (Xi)=</w:t>
      </w:r>
      <w:r w:rsidRPr="008952F4">
        <w:rPr>
          <w:i/>
          <w:lang w:val="es-SV"/>
        </w:rPr>
        <w:t xml:space="preserve"> # moles de componente i/ # total de moles de la solución</w:t>
      </w:r>
    </w:p>
    <w:p w:rsidR="00B136F0" w:rsidRPr="008952F4" w:rsidRDefault="00B136F0" w:rsidP="008952F4">
      <w:pPr>
        <w:spacing w:before="100" w:beforeAutospacing="1" w:after="100" w:afterAutospacing="1" w:line="240" w:lineRule="auto"/>
        <w:rPr>
          <w:i/>
          <w:lang w:val="es-SV"/>
        </w:rPr>
      </w:pPr>
      <w:r w:rsidRPr="008952F4">
        <w:rPr>
          <w:b/>
          <w:bCs/>
          <w:i/>
          <w:lang w:val="es-SV"/>
        </w:rPr>
        <w:t xml:space="preserve">Porcentaje Masa/Masa (% m/m)= </w:t>
      </w:r>
      <w:r w:rsidRPr="008952F4">
        <w:rPr>
          <w:i/>
          <w:lang w:val="es-SV"/>
        </w:rPr>
        <w:t>gramos de soluto x 100/ gramos de solución</w:t>
      </w:r>
    </w:p>
    <w:p w:rsidR="007F6B18" w:rsidRPr="008952F4" w:rsidRDefault="007F6B18" w:rsidP="008952F4">
      <w:pPr>
        <w:spacing w:before="100" w:beforeAutospacing="1" w:after="100" w:afterAutospacing="1" w:line="240" w:lineRule="auto"/>
        <w:rPr>
          <w:bCs/>
          <w:i/>
          <w:lang w:val="es-SV"/>
        </w:rPr>
      </w:pPr>
      <w:r w:rsidRPr="008952F4">
        <w:rPr>
          <w:b/>
          <w:bCs/>
          <w:i/>
          <w:lang w:val="es-SV"/>
        </w:rPr>
        <w:t xml:space="preserve">Porcentaje Masa/volumen (% m/v)= </w:t>
      </w:r>
      <w:r w:rsidRPr="008952F4">
        <w:rPr>
          <w:bCs/>
          <w:i/>
          <w:lang w:val="es-SV"/>
        </w:rPr>
        <w:t>masa de soluto x 100/ Volumen</w:t>
      </w:r>
    </w:p>
    <w:p w:rsidR="007F6B18" w:rsidRPr="008952F4" w:rsidRDefault="007F6B18" w:rsidP="008952F4">
      <w:pPr>
        <w:spacing w:before="100" w:beforeAutospacing="1" w:after="100" w:afterAutospacing="1" w:line="240" w:lineRule="auto"/>
        <w:rPr>
          <w:bCs/>
          <w:i/>
          <w:lang w:val="es-SV"/>
        </w:rPr>
      </w:pPr>
      <w:r w:rsidRPr="008952F4">
        <w:rPr>
          <w:b/>
          <w:bCs/>
          <w:i/>
          <w:lang w:val="es-SV"/>
        </w:rPr>
        <w:t xml:space="preserve">Porcentaje volumen/volumen (% v/v)= </w:t>
      </w:r>
      <w:r w:rsidRPr="008952F4">
        <w:rPr>
          <w:bCs/>
          <w:i/>
          <w:lang w:val="es-SV"/>
        </w:rPr>
        <w:t>Volumen del líquido x 100/ Volumen total de disolución</w:t>
      </w:r>
    </w:p>
    <w:p w:rsidR="00B136F0" w:rsidRPr="008952F4" w:rsidRDefault="007F6B18" w:rsidP="008952F4">
      <w:pPr>
        <w:spacing w:before="100" w:beforeAutospacing="1" w:after="100" w:afterAutospacing="1" w:line="240" w:lineRule="auto"/>
        <w:rPr>
          <w:i/>
          <w:lang w:val="es-SV"/>
        </w:rPr>
      </w:pPr>
      <w:r w:rsidRPr="008952F4">
        <w:rPr>
          <w:b/>
          <w:bCs/>
          <w:i/>
          <w:lang w:val="es-SV"/>
        </w:rPr>
        <w:t xml:space="preserve">Partes por millón (ppm)= </w:t>
      </w:r>
      <w:r w:rsidRPr="008952F4">
        <w:rPr>
          <w:bCs/>
          <w:i/>
          <w:lang w:val="es-SV"/>
        </w:rPr>
        <w:t>Masa del componente x 10</w:t>
      </w:r>
      <w:r w:rsidRPr="008952F4">
        <w:rPr>
          <w:bCs/>
          <w:i/>
          <w:vertAlign w:val="superscript"/>
          <w:lang w:val="es-SV"/>
        </w:rPr>
        <w:t>6</w:t>
      </w:r>
      <w:r w:rsidRPr="008952F4">
        <w:rPr>
          <w:bCs/>
          <w:i/>
          <w:lang w:val="es-SV"/>
        </w:rPr>
        <w:t>/ Masa total de disolución</w:t>
      </w:r>
    </w:p>
    <w:p w:rsidR="006742E2" w:rsidRPr="008952F4" w:rsidRDefault="006742E2" w:rsidP="008952F4">
      <w:pPr>
        <w:pStyle w:val="Default"/>
        <w:rPr>
          <w:rFonts w:asciiTheme="minorHAnsi" w:hAnsiTheme="minorHAnsi"/>
          <w:i/>
          <w:color w:val="auto"/>
          <w:sz w:val="22"/>
          <w:szCs w:val="22"/>
        </w:rPr>
      </w:pPr>
      <w:r w:rsidRPr="008952F4">
        <w:rPr>
          <w:rFonts w:asciiTheme="minorHAnsi" w:hAnsiTheme="minorHAnsi"/>
          <w:i/>
          <w:color w:val="auto"/>
          <w:sz w:val="22"/>
          <w:szCs w:val="22"/>
        </w:rPr>
        <w:lastRenderedPageBreak/>
        <w:t xml:space="preserve">2.- Explique desde el punto de vista molecular porque se produce un aumento de la temperatura de ebullición de un solvente puro cuando a este se le agregue un soluto no electrolito. </w:t>
      </w:r>
    </w:p>
    <w:p w:rsidR="00D2301A" w:rsidRPr="008952F4" w:rsidRDefault="00D2301A" w:rsidP="008952F4">
      <w:pPr>
        <w:pStyle w:val="Default"/>
        <w:rPr>
          <w:rFonts w:asciiTheme="minorHAnsi" w:hAnsiTheme="minorHAnsi"/>
          <w:i/>
          <w:color w:val="auto"/>
          <w:sz w:val="22"/>
          <w:szCs w:val="22"/>
        </w:rPr>
      </w:pPr>
    </w:p>
    <w:p w:rsidR="00D2301A" w:rsidRPr="008952F4" w:rsidRDefault="00D2301A" w:rsidP="008952F4">
      <w:pPr>
        <w:pStyle w:val="Sinespaciado"/>
        <w:rPr>
          <w:i/>
        </w:rPr>
      </w:pPr>
      <w:r w:rsidRPr="008952F4">
        <w:rPr>
          <w:i/>
        </w:rPr>
        <w:t xml:space="preserve">Esto se debe a una propiedad llamada propiedad </w:t>
      </w:r>
      <w:proofErr w:type="spellStart"/>
      <w:r w:rsidRPr="008952F4">
        <w:rPr>
          <w:i/>
        </w:rPr>
        <w:t>coligativa</w:t>
      </w:r>
      <w:proofErr w:type="spellEnd"/>
      <w:r w:rsidRPr="008952F4">
        <w:rPr>
          <w:i/>
        </w:rPr>
        <w:t xml:space="preserve"> que origina, como ya se sabe la presión de vapor de un líquido aumenta al aumentar la temperatura y que el líquido hierve cuando su presión de vapor iguala a la presión externa o atmosférica que se ejerce sobre su superficie.  </w:t>
      </w:r>
    </w:p>
    <w:p w:rsidR="00D2301A" w:rsidRPr="008952F4" w:rsidRDefault="00D2301A" w:rsidP="008952F4">
      <w:pPr>
        <w:pStyle w:val="Sinespaciado"/>
        <w:rPr>
          <w:i/>
        </w:rPr>
      </w:pPr>
      <w:r w:rsidRPr="008952F4">
        <w:rPr>
          <w:i/>
        </w:rPr>
        <w:t xml:space="preserve">Debido a que los solutos electrolitos disminuyen la presión de vapor de la solución, se requiere una temperatura </w:t>
      </w:r>
    </w:p>
    <w:p w:rsidR="00D2301A" w:rsidRPr="008952F4" w:rsidRDefault="00D2301A" w:rsidP="008952F4">
      <w:pPr>
        <w:pStyle w:val="Sinespaciado"/>
        <w:rPr>
          <w:i/>
        </w:rPr>
      </w:pPr>
      <w:proofErr w:type="gramStart"/>
      <w:r w:rsidRPr="008952F4">
        <w:rPr>
          <w:i/>
        </w:rPr>
        <w:t>más</w:t>
      </w:r>
      <w:proofErr w:type="gramEnd"/>
      <w:r w:rsidRPr="008952F4">
        <w:rPr>
          <w:i/>
        </w:rPr>
        <w:t xml:space="preserve"> elevada para que la solución  hierva. </w:t>
      </w:r>
    </w:p>
    <w:p w:rsidR="00D2301A" w:rsidRPr="008952F4" w:rsidRDefault="00D2301A" w:rsidP="008952F4">
      <w:pPr>
        <w:pStyle w:val="Sinespaciado"/>
        <w:rPr>
          <w:i/>
        </w:rPr>
      </w:pPr>
      <w:r w:rsidRPr="008952F4">
        <w:rPr>
          <w:i/>
        </w:rPr>
        <w:t xml:space="preserve">Las soluciones de solutos electrolitos, presentan puntos de ebullición superiores a los puntos de ebullición de los solventes puros. Mientras más concentradas sean las soluciones mayor son los puntos de ebullición de estas. </w:t>
      </w:r>
    </w:p>
    <w:p w:rsidR="00D2301A" w:rsidRPr="008952F4" w:rsidRDefault="00D2301A" w:rsidP="008952F4">
      <w:pPr>
        <w:pStyle w:val="Sinespaciado"/>
        <w:rPr>
          <w:i/>
        </w:rPr>
      </w:pPr>
      <w:proofErr w:type="gramStart"/>
      <w:r w:rsidRPr="008952F4">
        <w:rPr>
          <w:b/>
          <w:i/>
        </w:rPr>
        <w:t>el</w:t>
      </w:r>
      <w:proofErr w:type="gramEnd"/>
      <w:r w:rsidRPr="008952F4">
        <w:rPr>
          <w:b/>
          <w:i/>
        </w:rPr>
        <w:t xml:space="preserve"> aumento en el punto de ebullición es proporcional al número de partículas de soluto disueltas en un solvente</w:t>
      </w:r>
      <w:r w:rsidRPr="008952F4">
        <w:rPr>
          <w:i/>
        </w:rPr>
        <w:t>.</w:t>
      </w:r>
    </w:p>
    <w:p w:rsidR="00073C5A" w:rsidRPr="008952F4" w:rsidRDefault="00073C5A" w:rsidP="008952F4">
      <w:pPr>
        <w:spacing w:line="240" w:lineRule="auto"/>
        <w:rPr>
          <w:i/>
        </w:rPr>
      </w:pPr>
    </w:p>
    <w:sectPr w:rsidR="00073C5A" w:rsidRPr="008952F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rebuchet MS">
    <w:panose1 w:val="020B0603020202020204"/>
    <w:charset w:val="00"/>
    <w:family w:val="swiss"/>
    <w:pitch w:val="variable"/>
    <w:sig w:usb0="00000287" w:usb1="00000003" w:usb2="00000000" w:usb3="00000000" w:csb0="0000009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algun Gothic">
    <w:altName w:val="맑은 고딕"/>
    <w:panose1 w:val="020B0503020000020004"/>
    <w:charset w:val="81"/>
    <w:family w:val="swiss"/>
    <w:pitch w:val="variable"/>
    <w:sig w:usb0="9000002F" w:usb1="29D77CFB" w:usb2="00000012" w:usb3="00000000" w:csb0="0008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00000000"/>
    <w:lvl w:ilvl="0">
      <w:start w:val="1"/>
      <w:numFmt w:val="decimal"/>
      <w:lvlText w:val="%1."/>
      <w:lvlJc w:val="left"/>
      <w:rPr>
        <w:rFonts w:ascii="Trebuchet MS" w:hAnsi="Trebuchet MS" w:cs="Trebuchet MS"/>
        <w:b w:val="0"/>
        <w:bCs w:val="0"/>
        <w:i w:val="0"/>
        <w:iCs w:val="0"/>
        <w:smallCaps w:val="0"/>
        <w:strike w:val="0"/>
        <w:color w:val="000000"/>
        <w:spacing w:val="0"/>
        <w:w w:val="100"/>
        <w:position w:val="0"/>
        <w:sz w:val="15"/>
        <w:szCs w:val="15"/>
        <w:u w:val="none"/>
      </w:rPr>
    </w:lvl>
    <w:lvl w:ilvl="1">
      <w:start w:val="1"/>
      <w:numFmt w:val="decimal"/>
      <w:lvlText w:val="%1."/>
      <w:lvlJc w:val="left"/>
      <w:rPr>
        <w:rFonts w:ascii="Trebuchet MS" w:hAnsi="Trebuchet MS" w:cs="Trebuchet MS"/>
        <w:b w:val="0"/>
        <w:bCs w:val="0"/>
        <w:i w:val="0"/>
        <w:iCs w:val="0"/>
        <w:smallCaps w:val="0"/>
        <w:strike w:val="0"/>
        <w:color w:val="000000"/>
        <w:spacing w:val="0"/>
        <w:w w:val="100"/>
        <w:position w:val="0"/>
        <w:sz w:val="15"/>
        <w:szCs w:val="15"/>
        <w:u w:val="none"/>
      </w:rPr>
    </w:lvl>
    <w:lvl w:ilvl="2">
      <w:start w:val="1"/>
      <w:numFmt w:val="decimal"/>
      <w:lvlText w:val="%1."/>
      <w:lvlJc w:val="left"/>
      <w:rPr>
        <w:rFonts w:ascii="Trebuchet MS" w:hAnsi="Trebuchet MS" w:cs="Trebuchet MS"/>
        <w:b w:val="0"/>
        <w:bCs w:val="0"/>
        <w:i w:val="0"/>
        <w:iCs w:val="0"/>
        <w:smallCaps w:val="0"/>
        <w:strike w:val="0"/>
        <w:color w:val="000000"/>
        <w:spacing w:val="0"/>
        <w:w w:val="100"/>
        <w:position w:val="0"/>
        <w:sz w:val="15"/>
        <w:szCs w:val="15"/>
        <w:u w:val="none"/>
      </w:rPr>
    </w:lvl>
    <w:lvl w:ilvl="3">
      <w:start w:val="1"/>
      <w:numFmt w:val="decimal"/>
      <w:lvlText w:val="%1."/>
      <w:lvlJc w:val="left"/>
      <w:rPr>
        <w:rFonts w:ascii="Trebuchet MS" w:hAnsi="Trebuchet MS" w:cs="Trebuchet MS"/>
        <w:b w:val="0"/>
        <w:bCs w:val="0"/>
        <w:i w:val="0"/>
        <w:iCs w:val="0"/>
        <w:smallCaps w:val="0"/>
        <w:strike w:val="0"/>
        <w:color w:val="000000"/>
        <w:spacing w:val="0"/>
        <w:w w:val="100"/>
        <w:position w:val="0"/>
        <w:sz w:val="15"/>
        <w:szCs w:val="15"/>
        <w:u w:val="none"/>
      </w:rPr>
    </w:lvl>
    <w:lvl w:ilvl="4">
      <w:start w:val="1"/>
      <w:numFmt w:val="decimal"/>
      <w:lvlText w:val="%1."/>
      <w:lvlJc w:val="left"/>
      <w:rPr>
        <w:rFonts w:ascii="Trebuchet MS" w:hAnsi="Trebuchet MS" w:cs="Trebuchet MS"/>
        <w:b w:val="0"/>
        <w:bCs w:val="0"/>
        <w:i w:val="0"/>
        <w:iCs w:val="0"/>
        <w:smallCaps w:val="0"/>
        <w:strike w:val="0"/>
        <w:color w:val="000000"/>
        <w:spacing w:val="0"/>
        <w:w w:val="100"/>
        <w:position w:val="0"/>
        <w:sz w:val="15"/>
        <w:szCs w:val="15"/>
        <w:u w:val="none"/>
      </w:rPr>
    </w:lvl>
    <w:lvl w:ilvl="5">
      <w:start w:val="1"/>
      <w:numFmt w:val="decimal"/>
      <w:lvlText w:val="%1."/>
      <w:lvlJc w:val="left"/>
      <w:rPr>
        <w:rFonts w:ascii="Trebuchet MS" w:hAnsi="Trebuchet MS" w:cs="Trebuchet MS"/>
        <w:b w:val="0"/>
        <w:bCs w:val="0"/>
        <w:i w:val="0"/>
        <w:iCs w:val="0"/>
        <w:smallCaps w:val="0"/>
        <w:strike w:val="0"/>
        <w:color w:val="000000"/>
        <w:spacing w:val="0"/>
        <w:w w:val="100"/>
        <w:position w:val="0"/>
        <w:sz w:val="15"/>
        <w:szCs w:val="15"/>
        <w:u w:val="none"/>
      </w:rPr>
    </w:lvl>
    <w:lvl w:ilvl="6">
      <w:start w:val="1"/>
      <w:numFmt w:val="decimal"/>
      <w:lvlText w:val="%1."/>
      <w:lvlJc w:val="left"/>
      <w:rPr>
        <w:rFonts w:ascii="Trebuchet MS" w:hAnsi="Trebuchet MS" w:cs="Trebuchet MS"/>
        <w:b w:val="0"/>
        <w:bCs w:val="0"/>
        <w:i w:val="0"/>
        <w:iCs w:val="0"/>
        <w:smallCaps w:val="0"/>
        <w:strike w:val="0"/>
        <w:color w:val="000000"/>
        <w:spacing w:val="0"/>
        <w:w w:val="100"/>
        <w:position w:val="0"/>
        <w:sz w:val="15"/>
        <w:szCs w:val="15"/>
        <w:u w:val="none"/>
      </w:rPr>
    </w:lvl>
    <w:lvl w:ilvl="7">
      <w:start w:val="1"/>
      <w:numFmt w:val="decimal"/>
      <w:lvlText w:val="%1."/>
      <w:lvlJc w:val="left"/>
      <w:rPr>
        <w:rFonts w:ascii="Trebuchet MS" w:hAnsi="Trebuchet MS" w:cs="Trebuchet MS"/>
        <w:b w:val="0"/>
        <w:bCs w:val="0"/>
        <w:i w:val="0"/>
        <w:iCs w:val="0"/>
        <w:smallCaps w:val="0"/>
        <w:strike w:val="0"/>
        <w:color w:val="000000"/>
        <w:spacing w:val="0"/>
        <w:w w:val="100"/>
        <w:position w:val="0"/>
        <w:sz w:val="15"/>
        <w:szCs w:val="15"/>
        <w:u w:val="none"/>
      </w:rPr>
    </w:lvl>
    <w:lvl w:ilvl="8">
      <w:start w:val="1"/>
      <w:numFmt w:val="decimal"/>
      <w:lvlText w:val="%1."/>
      <w:lvlJc w:val="left"/>
      <w:rPr>
        <w:rFonts w:ascii="Trebuchet MS" w:hAnsi="Trebuchet MS" w:cs="Trebuchet MS"/>
        <w:b w:val="0"/>
        <w:bCs w:val="0"/>
        <w:i w:val="0"/>
        <w:iCs w:val="0"/>
        <w:smallCaps w:val="0"/>
        <w:strike w:val="0"/>
        <w:color w:val="000000"/>
        <w:spacing w:val="0"/>
        <w:w w:val="100"/>
        <w:position w:val="0"/>
        <w:sz w:val="15"/>
        <w:szCs w:val="15"/>
        <w:u w:val="none"/>
      </w:rPr>
    </w:lvl>
  </w:abstractNum>
  <w:abstractNum w:abstractNumId="1" w15:restartNumberingAfterBreak="0">
    <w:nsid w:val="784712C7"/>
    <w:multiLevelType w:val="hybridMultilevel"/>
    <w:tmpl w:val="2E32A996"/>
    <w:lvl w:ilvl="0" w:tplc="CB54CC7C">
      <w:start w:val="8"/>
      <w:numFmt w:val="bullet"/>
      <w:lvlText w:val="-"/>
      <w:lvlJc w:val="left"/>
      <w:pPr>
        <w:ind w:left="720" w:hanging="360"/>
      </w:pPr>
      <w:rPr>
        <w:rFonts w:ascii="Calibri" w:eastAsiaTheme="minorHAnsi" w:hAnsi="Calibri" w:cstheme="minorBidi" w:hint="default"/>
        <w:b w:val="0"/>
        <w:sz w:val="22"/>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72F6"/>
    <w:rsid w:val="00073C5A"/>
    <w:rsid w:val="000D2B49"/>
    <w:rsid w:val="00122D75"/>
    <w:rsid w:val="0013220C"/>
    <w:rsid w:val="00180FB3"/>
    <w:rsid w:val="001F78C4"/>
    <w:rsid w:val="002835F9"/>
    <w:rsid w:val="00292BF3"/>
    <w:rsid w:val="002D72F6"/>
    <w:rsid w:val="00390DFC"/>
    <w:rsid w:val="00394EC8"/>
    <w:rsid w:val="003E4C18"/>
    <w:rsid w:val="00405DD7"/>
    <w:rsid w:val="004415DD"/>
    <w:rsid w:val="00444500"/>
    <w:rsid w:val="004807A9"/>
    <w:rsid w:val="006742E2"/>
    <w:rsid w:val="006B1FED"/>
    <w:rsid w:val="00780BEA"/>
    <w:rsid w:val="007B3626"/>
    <w:rsid w:val="007E7B89"/>
    <w:rsid w:val="007F6B18"/>
    <w:rsid w:val="008952F4"/>
    <w:rsid w:val="008D4C56"/>
    <w:rsid w:val="00A739BA"/>
    <w:rsid w:val="00A90766"/>
    <w:rsid w:val="00AE533E"/>
    <w:rsid w:val="00B136F0"/>
    <w:rsid w:val="00B41AA8"/>
    <w:rsid w:val="00BA28AB"/>
    <w:rsid w:val="00BB0AA1"/>
    <w:rsid w:val="00CA3418"/>
    <w:rsid w:val="00D2301A"/>
    <w:rsid w:val="00EE7595"/>
    <w:rsid w:val="00EF5824"/>
    <w:rsid w:val="00FD4BF5"/>
  </w:rsids>
  <m:mathPr>
    <m:mathFont m:val="Cambria Math"/>
    <m:brkBin m:val="before"/>
    <m:brkBinSub m:val="--"/>
    <m:smallFrac m:val="0"/>
    <m:dispDef/>
    <m:lMargin m:val="0"/>
    <m:rMargin m:val="0"/>
    <m:defJc m:val="centerGroup"/>
    <m:wrapIndent m:val="1440"/>
    <m:intLim m:val="subSup"/>
    <m:naryLim m:val="undOvr"/>
  </m:mathPr>
  <w:themeFontLang w:val="es-PE"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DC107D3-EBE0-4285-A9DE-CB9265F2EF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D72F6"/>
    <w:rPr>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2D72F6"/>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null">
    <w:name w:val="null"/>
    <w:basedOn w:val="Fuentedeprrafopredeter"/>
    <w:rsid w:val="002D72F6"/>
  </w:style>
  <w:style w:type="paragraph" w:styleId="Prrafodelista">
    <w:name w:val="List Paragraph"/>
    <w:basedOn w:val="Normal"/>
    <w:uiPriority w:val="34"/>
    <w:qFormat/>
    <w:rsid w:val="0013220C"/>
    <w:pPr>
      <w:ind w:left="720"/>
      <w:contextualSpacing/>
    </w:pPr>
  </w:style>
  <w:style w:type="character" w:customStyle="1" w:styleId="apple-converted-space">
    <w:name w:val="apple-converted-space"/>
    <w:basedOn w:val="Fuentedeprrafopredeter"/>
    <w:rsid w:val="0013220C"/>
  </w:style>
  <w:style w:type="paragraph" w:styleId="Sinespaciado">
    <w:name w:val="No Spacing"/>
    <w:uiPriority w:val="1"/>
    <w:qFormat/>
    <w:rsid w:val="0013220C"/>
    <w:pPr>
      <w:spacing w:after="0" w:line="240" w:lineRule="auto"/>
    </w:pPr>
    <w:rPr>
      <w:rFonts w:eastAsiaTheme="minorEastAsia"/>
      <w:lang w:eastAsia="ja-JP"/>
    </w:rPr>
  </w:style>
  <w:style w:type="paragraph" w:styleId="Textodeglobo">
    <w:name w:val="Balloon Text"/>
    <w:basedOn w:val="Normal"/>
    <w:link w:val="TextodegloboCar"/>
    <w:uiPriority w:val="99"/>
    <w:semiHidden/>
    <w:unhideWhenUsed/>
    <w:rsid w:val="003E4C1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E4C18"/>
    <w:rPr>
      <w:rFonts w:ascii="Tahoma" w:hAnsi="Tahoma" w:cs="Tahoma"/>
      <w:sz w:val="16"/>
      <w:szCs w:val="16"/>
      <w:lang w:val="es-ES"/>
    </w:rPr>
  </w:style>
  <w:style w:type="character" w:styleId="Hipervnculo">
    <w:name w:val="Hyperlink"/>
    <w:basedOn w:val="Fuentedeprrafopredeter"/>
    <w:uiPriority w:val="99"/>
    <w:unhideWhenUsed/>
    <w:rsid w:val="00780BEA"/>
    <w:rPr>
      <w:color w:val="0000FF"/>
      <w:u w:val="single"/>
    </w:rPr>
  </w:style>
  <w:style w:type="table" w:styleId="Tablaconcuadrcula">
    <w:name w:val="Table Grid"/>
    <w:basedOn w:val="Tablanormal"/>
    <w:uiPriority w:val="39"/>
    <w:rsid w:val="00CA34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CA3418"/>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st">
    <w:name w:val="st"/>
    <w:basedOn w:val="Fuentedeprrafopredeter"/>
    <w:rsid w:val="00D230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3729495">
      <w:bodyDiv w:val="1"/>
      <w:marLeft w:val="0"/>
      <w:marRight w:val="0"/>
      <w:marTop w:val="0"/>
      <w:marBottom w:val="0"/>
      <w:divBdr>
        <w:top w:val="none" w:sz="0" w:space="0" w:color="auto"/>
        <w:left w:val="none" w:sz="0" w:space="0" w:color="auto"/>
        <w:bottom w:val="none" w:sz="0" w:space="0" w:color="auto"/>
        <w:right w:val="none" w:sz="0" w:space="0" w:color="auto"/>
      </w:divBdr>
    </w:div>
    <w:div w:id="307436837">
      <w:bodyDiv w:val="1"/>
      <w:marLeft w:val="0"/>
      <w:marRight w:val="0"/>
      <w:marTop w:val="0"/>
      <w:marBottom w:val="0"/>
      <w:divBdr>
        <w:top w:val="none" w:sz="0" w:space="0" w:color="auto"/>
        <w:left w:val="none" w:sz="0" w:space="0" w:color="auto"/>
        <w:bottom w:val="none" w:sz="0" w:space="0" w:color="auto"/>
        <w:right w:val="none" w:sz="0" w:space="0" w:color="auto"/>
      </w:divBdr>
    </w:div>
    <w:div w:id="480082484">
      <w:bodyDiv w:val="1"/>
      <w:marLeft w:val="0"/>
      <w:marRight w:val="0"/>
      <w:marTop w:val="0"/>
      <w:marBottom w:val="0"/>
      <w:divBdr>
        <w:top w:val="none" w:sz="0" w:space="0" w:color="auto"/>
        <w:left w:val="none" w:sz="0" w:space="0" w:color="auto"/>
        <w:bottom w:val="none" w:sz="0" w:space="0" w:color="auto"/>
        <w:right w:val="none" w:sz="0" w:space="0" w:color="auto"/>
      </w:divBdr>
    </w:div>
    <w:div w:id="505638682">
      <w:bodyDiv w:val="1"/>
      <w:marLeft w:val="0"/>
      <w:marRight w:val="0"/>
      <w:marTop w:val="0"/>
      <w:marBottom w:val="0"/>
      <w:divBdr>
        <w:top w:val="none" w:sz="0" w:space="0" w:color="auto"/>
        <w:left w:val="none" w:sz="0" w:space="0" w:color="auto"/>
        <w:bottom w:val="none" w:sz="0" w:space="0" w:color="auto"/>
        <w:right w:val="none" w:sz="0" w:space="0" w:color="auto"/>
      </w:divBdr>
      <w:divsChild>
        <w:div w:id="1183786428">
          <w:marLeft w:val="0"/>
          <w:marRight w:val="0"/>
          <w:marTop w:val="0"/>
          <w:marBottom w:val="0"/>
          <w:divBdr>
            <w:top w:val="none" w:sz="0" w:space="0" w:color="auto"/>
            <w:left w:val="none" w:sz="0" w:space="0" w:color="auto"/>
            <w:bottom w:val="none" w:sz="0" w:space="0" w:color="auto"/>
            <w:right w:val="none" w:sz="0" w:space="0" w:color="auto"/>
          </w:divBdr>
          <w:divsChild>
            <w:div w:id="1389453642">
              <w:marLeft w:val="0"/>
              <w:marRight w:val="0"/>
              <w:marTop w:val="0"/>
              <w:marBottom w:val="0"/>
              <w:divBdr>
                <w:top w:val="none" w:sz="0" w:space="0" w:color="auto"/>
                <w:left w:val="none" w:sz="0" w:space="0" w:color="auto"/>
                <w:bottom w:val="none" w:sz="0" w:space="0" w:color="auto"/>
                <w:right w:val="none" w:sz="0" w:space="0" w:color="auto"/>
              </w:divBdr>
            </w:div>
            <w:div w:id="103382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686056">
      <w:bodyDiv w:val="1"/>
      <w:marLeft w:val="0"/>
      <w:marRight w:val="0"/>
      <w:marTop w:val="0"/>
      <w:marBottom w:val="0"/>
      <w:divBdr>
        <w:top w:val="none" w:sz="0" w:space="0" w:color="auto"/>
        <w:left w:val="none" w:sz="0" w:space="0" w:color="auto"/>
        <w:bottom w:val="none" w:sz="0" w:space="0" w:color="auto"/>
        <w:right w:val="none" w:sz="0" w:space="0" w:color="auto"/>
      </w:divBdr>
    </w:div>
    <w:div w:id="1473012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ysvarela.nom.es/quimica/sustancias/sulfurico.htm" TargetMode="External"/><Relationship Id="rId13" Type="http://schemas.openxmlformats.org/officeDocument/2006/relationships/hyperlink" Target="http://www.slideshare.net/adriandsierraf/tema-1-propiedades-coligativas-de-soluciones" TargetMode="External"/><Relationship Id="rId3" Type="http://schemas.openxmlformats.org/officeDocument/2006/relationships/settings" Target="settings.xml"/><Relationship Id="rId7" Type="http://schemas.openxmlformats.org/officeDocument/2006/relationships/image" Target="media/image3.tmp"/><Relationship Id="rId12" Type="http://schemas.openxmlformats.org/officeDocument/2006/relationships/hyperlink" Target="http://www.itescam.edu.mx/principal/sylabus/fpdb/recursos/r88961.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tmp"/><Relationship Id="rId11" Type="http://schemas.openxmlformats.org/officeDocument/2006/relationships/hyperlink" Target="http://www.frro.utn.edu.ar/repositorio/catedras/quimica/1_anio/quimigeral/Pto._de_Ebullicion5.pdf" TargetMode="External"/><Relationship Id="rId5" Type="http://schemas.openxmlformats.org/officeDocument/2006/relationships/image" Target="media/image1.emf"/><Relationship Id="rId15" Type="http://schemas.openxmlformats.org/officeDocument/2006/relationships/theme" Target="theme/theme1.xml"/><Relationship Id="rId10" Type="http://schemas.openxmlformats.org/officeDocument/2006/relationships/hyperlink" Target="http://www.mysvarela.nom.es/quimica/sustancias/nitrico.htm" TargetMode="External"/><Relationship Id="rId4" Type="http://schemas.openxmlformats.org/officeDocument/2006/relationships/webSettings" Target="webSettings.xml"/><Relationship Id="rId9" Type="http://schemas.openxmlformats.org/officeDocument/2006/relationships/hyperlink" Target="http://www.mysvarela.nom.es/quimica/sustancias/hcl.htm" TargetMode="Externa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1282</Words>
  <Characters>7056</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
    </vt:vector>
  </TitlesOfParts>
  <Company>Luffi</Company>
  <LinksUpToDate>false</LinksUpToDate>
  <CharactersWithSpaces>8322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Luffi</dc:creator>
  <cp:lastModifiedBy>Carlos Aznarán</cp:lastModifiedBy>
  <cp:revision>2</cp:revision>
  <cp:lastPrinted>2014-04-12T14:48:00Z</cp:lastPrinted>
  <dcterms:created xsi:type="dcterms:W3CDTF">2016-12-02T04:14:00Z</dcterms:created>
  <dcterms:modified xsi:type="dcterms:W3CDTF">2016-12-02T04:14:00Z</dcterms:modified>
</cp:coreProperties>
</file>