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Emperador Padishah</w:t>
      </w:r>
    </w:p>
    <w:p>
      <w:r>
        <w:t>El "Emperador Padishah" fue un título hereditario del antiguo Imperio del universo de Dune. Su origen proviene del persa y significa "Maestro Shah".</w:t>
        <w:br/>
        <w:br/>
        <w:t>Origen:</w:t>
        <w:br/>
        <w:br/>
        <w:t>El título surge tras la Batalla de Corrin y es adoptado por la Casa Corrino, que gobernó el Imperio durante más de diez mil años.</w:t>
        <w:br/>
        <w:br/>
        <w:t>Gobierno Corrino:</w:t>
        <w:br/>
        <w:br/>
        <w:t>Los Emperadores Padishah representaban la máxima autoridad política y militar del Imperio, manteniendo el equilibrio entre las Grandes Casas y el Landsraad.</w:t>
        <w:br/>
        <w:br/>
        <w:t>Transición de poder:</w:t>
        <w:br/>
        <w:br/>
        <w:t>Tras la caída de la Casa Corrino y la derrota de los Harkonnen en Arrakis, Paul Atreides asciende al poder en el año 10193 AG.</w:t>
        <w:br/>
        <w:br/>
        <w:t>Aunque hereda el título de Emperador Padishah, Paul (Muad'Dib) no hace un uso explícito del mismo.</w:t>
        <w:br/>
        <w:br/>
        <w:t>Tras la abdicación de Paul, el título pierde su uso formal. Durante el gobierno de Alia Atreides, el poder se considera transitorio.</w:t>
        <w:br/>
        <w:br/>
        <w:t>Dios Emperador:</w:t>
        <w:br/>
        <w:br/>
        <w:t>Cuando Leto Atreides II asciende al poder, el concepto de emperador cambia radicalmente.</w:t>
        <w:br/>
        <w:br/>
        <w:t>Leto II se convierte en el "Dios Emperador", combinando poder político absoluto con habilidades prescientes y una transformación física en una entidad híbrida humano-gusano.</w:t>
        <w:br/>
        <w:br/>
        <w:t>Este nuevo concepto redefine completamente el significado del título dentro del universo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