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Casas del Imperio (Landsraad)</w:t>
      </w:r>
    </w:p>
    <w:p>
      <w:r>
        <w:t>Una "Casa" o "Gran Casa" en el Imperio era una dinastía de poder que podía gobernar uno o varios planetas. Todas las casas formaban el Landsraad, órgano político colectivo del Imperio.</w:t>
        <w:br/>
        <w:br/>
        <w:t>Las casas se dividían principalmente en Casas Mayores y Casas Menores.</w:t>
        <w:br/>
        <w:br/>
        <w:t>Balance de poder:</w:t>
        <w:br/>
        <w:br/>
        <w:t>Cada casa solía tener un planeta base. Las casas exiliadas eran enviadas a Tupile como castigo por traición u otras violaciones graves.</w:t>
        <w:br/>
        <w:br/>
        <w:t>Las Casas Mayores poseían gran poder, llegando a dominar sistemas enteros. Ejemplo: Casa Corrino.</w:t>
        <w:br/>
        <w:br/>
        <w:t>Las Casas Menores solían aliarse para hacer frente a las grandes.</w:t>
        <w:br/>
        <w:br/>
        <w:t>Este sistema formaba parte del orden social Faufreluches.</w:t>
        <w:br/>
        <w:br/>
        <w:t>Casas Mayores:</w:t>
        <w:br/>
        <w:br/>
        <w:t>Eran dinastías con control planetario. Poseían ejércitos, símbolos propios y autonomía bajo la ley imperial.</w:t>
        <w:br/>
        <w:br/>
        <w:t>Grandes Casas y Bene Gesserit:</w:t>
        <w:br/>
        <w:br/>
        <w:t>Las casas ricas enviaban miembros a entrenarse con la Bene Gesserit, generando alianzas políticas y genéticas.</w:t>
        <w:br/>
        <w:br/>
        <w:t>El Landsraad:</w:t>
        <w:br/>
        <w:br/>
        <w:t>Órgano político donde las casas tomaban decisiones clave. Sus líderes tenían títulos como Duque, Conde o Barón.</w:t>
        <w:br/>
        <w:br/>
        <w:t>Casas Menores:</w:t>
        <w:br/>
        <w:br/>
        <w:t>Dinastías con menor poder territorial pero con presencia política y derecho a voto.</w:t>
        <w:br/>
        <w:br/>
        <w:t>Evolución histórica:</w:t>
        <w:br/>
        <w:br/>
        <w:t>- Bajo Paul Atreides: muchas casas se sometieron o desaparecieron tras la Yihad Fremen.</w:t>
        <w:br/>
        <w:t>- Bajo Leto II: el Landsraad fue disuelto y muchas casas perdieron poder.</w:t>
        <w:br/>
        <w:t>- Tras la muerte de Leto: algunas casas se recuperaron económicamente.</w:t>
        <w:br/>
        <w:t>- Durante la Dispersión: algunas lograron reorganizarse y recuperar influencia.</w:t>
        <w:br/>
        <w:br/>
        <w:t>El sistema de Casas es uno de los pilares políticos del universo de Dune.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