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Arrakis</w:t>
      </w:r>
    </w:p>
    <w:p>
      <w:r>
        <w:t>Arrakis, también conocido como Dune por los fremen, es el único planeta donde se produce la especia melange. Es el tercer planeta del sistema Canopus y posee dos lunas.</w:t>
        <w:br/>
        <w:br/>
        <w:t>Según informes imperiales, su forma no es perfectamente esférica, sino similar a una peonza achatada, lo que ha llevado a teorías sobre un posible origen artificial.</w:t>
        <w:br/>
        <w:br/>
        <w:t>Características:</w:t>
        <w:br/>
        <w:br/>
        <w:t>Arrakis es un planeta desértico extremo, sin precipitaciones. Su superficie está dominada por dunas, cordilleras y formaciones rocosas.</w:t>
        <w:br/>
        <w:br/>
        <w:t>Los polos contienen hielo, principal fuente de agua junto a las trampas de viento.</w:t>
        <w:br/>
        <w:br/>
        <w:t>La Muralla Escudo protege regiones habitadas como Arrakeen de tormentas y gusanos de arena.</w:t>
        <w:br/>
        <w:br/>
        <w:t>El planeta alberga diversas formas de vida:</w:t>
        <w:br/>
        <w:t>- Gusanos de arena</w:t>
        <w:br/>
        <w:t>- Truchas de arena</w:t>
        <w:br/>
        <w:t>- Flora adaptada al desierto</w:t>
        <w:br/>
        <w:br/>
        <w:t>Los fremen habitan en sietchs (asentamientos rocosos), organizados en tribus lideradas por un naib. Han desarrollado técnicas avanzadas de supervivencia y dominan a los gusanos como medio de transporte.</w:t>
        <w:br/>
        <w:br/>
        <w:t>Fenómenos especiales:</w:t>
        <w:br/>
        <w:br/>
        <w:t>- Biyan o Tierras Blancas: zonas altamente reflectantes reveladas tras tormentas.</w:t>
        <w:br/>
        <w:t>- Creencias fremen asociadas a visiones y deseos.</w:t>
        <w:br/>
        <w:br/>
        <w:t>Clima:</w:t>
        <w:br/>
        <w:br/>
        <w:t>Arrakis presenta fenómenos extremos como:</w:t>
        <w:br/>
        <w:t>- Tormentas de coriolis</w:t>
        <w:br/>
        <w:t>- Vientos destructivos (“viento que come la carne”)</w:t>
        <w:br/>
        <w:t>- Lluvias de arena (El-Sayal)</w:t>
        <w:br/>
        <w:br/>
        <w:t>Estos fenómenos están influenciados por la rotación del planeta y sus condiciones atmosféricas.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