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CHOAM (Combine Honnete Ober Advancer Mercantiles)</w:t>
      </w:r>
    </w:p>
    <w:p>
      <w:r>
        <w:t>La Combine Honnete Ober Advancer Mercantiles, también conocida como CHOAM, es la corporación mercantil galáctica que controla prácticamente todos los asuntos económicos del universo.</w:t>
        <w:br/>
        <w:br/>
        <w:t>Depende de la Cofradía Espacial para el transporte interestelar, ya que esta posee el monopolio de los viajes más rápidos que la luz.</w:t>
        <w:br/>
        <w:br/>
        <w:t>La CHOAM gestionaba la mayoría de los productos transportados por la Cofradía, incluyendo obras de arte, tecnología y especialmente la melange.</w:t>
        <w:br/>
        <w:br/>
        <w:t>Muchas Casas Nobles dependen de los beneficios de la CHOAM, en gran parte vinculados a la especia.</w:t>
        <w:br/>
        <w:br/>
        <w:t>La dirección de la CHOAM refleja el equilibrio de poder del Imperio: está controlada por el Emperador Padishah y el Landsraad, con la participación de la Cofradía Espacial y las Bene Gesserit como miembros honoríficos.</w:t>
        <w:br/>
        <w:br/>
        <w:t>Debido a su control sobre el comercio interplanetario, la CHOAM es la mayor fuente de riqueza del Imperio. Tener influencia en ella es uno de los principales objetivos políticos de las Casas.</w:t>
        <w:br/>
        <w:br/>
        <w:t>Estructura:</w:t>
        <w:br/>
        <w:br/>
        <w:t>La CHOAM funciona de forma similar a una sociedad anónima:</w:t>
        <w:br/>
        <w:br/>
        <w:t>- Está compuesta por accionistas (las Casas Nobles del Landsraad).</w:t>
        <w:br/>
        <w:t>- Incluye Casas Menores, Grandes Casas y la Casa Imperial.</w:t>
        <w:br/>
        <w:t>- Los accionistas principales ocupan cargos en el consejo de administración.</w:t>
        <w:br/>
        <w:t>- El Emperador puede conceder o retirar cargos directivos.</w:t>
        <w:br/>
        <w:t>- Los directivos pueden ser destituidos sin perder necesariamente sus acciones.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