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Melange (Especia)</w:t>
      </w:r>
    </w:p>
    <w:p>
      <w:r>
        <w:t>La melange, conocida como "la especia", es una sustancia central en el universo de Dune. Es una droga altamente valiosa y estratégica, cuya posesión implica el control del Imperio.</w:t>
        <w:br/>
        <w:br/>
        <w:t>Características:</w:t>
        <w:br/>
        <w:br/>
        <w:t>La melange tiene un sabor similar a la canela, aunque presenta múltiples variaciones. Es altamente adictiva y su consumo prolongado aumenta la longevidad, mejora la vitalidad y potencia las capacidades cognitivas.</w:t>
        <w:br/>
        <w:br/>
        <w:t>Origen:</w:t>
        <w:br/>
        <w:br/>
        <w:t>La melange solo se produce de forma natural en el planeta Arrakis. Está vinculada al ciclo de vida de los gusanos de arena.</w:t>
        <w:br/>
        <w:br/>
        <w:t>Su extracción es peligrosa, ya que las vibraciones atraen a estos gusanos gigantes. Por ello, se utilizan cosechadoras protegidas por naves de rescate.</w:t>
        <w:br/>
        <w:br/>
        <w:t>Los Fremen también recolectan la especia manualmente.</w:t>
        <w:br/>
        <w:br/>
        <w:t>Importancia:</w:t>
        <w:br/>
        <w:br/>
        <w:t>Es el recurso más valioso del universo conocido. Controlar la melange implica controlar la economía, la política y el transporte interestelar.</w:t>
        <w:br/>
        <w:br/>
        <w:t>También existe una versión sintética llamada "Amal", desarrollada por los Tleilaxu, aunque no reemplaza a la especia natural.</w:t>
        <w:br/>
        <w:br/>
        <w:t>Usos:</w:t>
        <w:br/>
        <w:br/>
        <w:t>- Navegación espacial: Los Navegantes de la Cofradía la utilizan para obtener presciencia y guiar las naves.</w:t>
        <w:br/>
        <w:t>- Bene Gesserit: Utilizan derivados en el ritual de la "Agonía de la especia" para acceder a memorias ancestrales.</w:t>
        <w:br/>
        <w:t>- Uso general: Consumida por la élite como símbolo de riqueza y poder.</w:t>
        <w:br/>
        <w:br/>
        <w:t>Efectos:</w:t>
        <w:br/>
        <w:br/>
        <w:t>- Aumento de la esperanza de vida</w:t>
        <w:br/>
        <w:t>- Presciencia en ciertos individuos</w:t>
        <w:br/>
        <w:t>- Dependencia extrema (la abstinencia provoca la muerte)</w:t>
        <w:br/>
        <w:br/>
        <w:t>La melange es el elemento clave que sostiene todo el equilibrio del universo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