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9009F" w14:textId="77777777" w:rsidR="0009069C" w:rsidRDefault="0009069C" w:rsidP="0009069C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19F9A1C4" w14:textId="77777777" w:rsidR="0009069C" w:rsidRPr="00877583" w:rsidRDefault="0009069C" w:rsidP="0009069C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18BF930E" w14:textId="77777777" w:rsidR="0009069C" w:rsidRPr="00877583" w:rsidRDefault="0009069C" w:rsidP="0009069C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08793211" w14:textId="77777777" w:rsidR="0009069C" w:rsidRDefault="0009069C" w:rsidP="0009069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C826F93" w14:textId="77777777" w:rsidR="0009069C" w:rsidRPr="002137D9" w:rsidRDefault="0009069C" w:rsidP="0009069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22FF1320" w14:textId="77777777" w:rsidR="0009069C" w:rsidRPr="00877583" w:rsidRDefault="0009069C" w:rsidP="0009069C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2E8D795C" w14:textId="77777777" w:rsidR="0009069C" w:rsidRPr="00877583" w:rsidRDefault="0009069C" w:rsidP="0009069C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047583E2" w14:textId="77777777" w:rsidR="0009069C" w:rsidRDefault="0009069C" w:rsidP="0009069C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2B513731" w14:textId="77777777" w:rsidR="0009069C" w:rsidRPr="002137D9" w:rsidRDefault="0009069C" w:rsidP="0009069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5BF0E38" w14:textId="77777777" w:rsidR="0009069C" w:rsidRDefault="0009069C" w:rsidP="0009069C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5F5B39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6D9155C1" w14:textId="77777777" w:rsidR="0009069C" w:rsidRPr="002B2E57" w:rsidRDefault="0009069C" w:rsidP="0009069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B93BE07" w14:textId="77777777" w:rsidR="0009069C" w:rsidRDefault="0009069C" w:rsidP="0009069C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Cordial saludo,</w:t>
      </w:r>
    </w:p>
    <w:p w14:paraId="6DEE088D" w14:textId="77777777" w:rsidR="0009069C" w:rsidRDefault="0009069C" w:rsidP="0009069C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FCB0CB8" w14:textId="77777777" w:rsidR="0009069C" w:rsidRDefault="0009069C" w:rsidP="0009069C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F4762">
        <w:rPr>
          <w:rFonts w:ascii="Arial" w:hAnsi="Arial" w:cs="Arial"/>
          <w:sz w:val="20"/>
          <w:szCs w:val="20"/>
        </w:rPr>
        <w:t xml:space="preserve">Con el fin de garantizar su derecho de contradicción y </w:t>
      </w:r>
      <w:proofErr w:type="gramStart"/>
      <w:r w:rsidRPr="006F4762">
        <w:rPr>
          <w:rFonts w:ascii="Arial" w:hAnsi="Arial" w:cs="Arial"/>
          <w:sz w:val="20"/>
          <w:szCs w:val="20"/>
        </w:rPr>
        <w:t xml:space="preserve">defensa, </w:t>
      </w:r>
      <w:r>
        <w:rPr>
          <w:rFonts w:ascii="Arial" w:hAnsi="Arial" w:cs="Arial"/>
          <w:sz w:val="20"/>
          <w:szCs w:val="20"/>
        </w:rPr>
        <w:t xml:space="preserve"> y</w:t>
      </w:r>
      <w:proofErr w:type="gramEnd"/>
      <w:r>
        <w:rPr>
          <w:rFonts w:ascii="Arial" w:hAnsi="Arial" w:cs="Arial"/>
          <w:sz w:val="20"/>
          <w:szCs w:val="20"/>
        </w:rPr>
        <w:t xml:space="preserve"> conforme a su solicitud, </w:t>
      </w:r>
      <w:r w:rsidRPr="006F4762">
        <w:rPr>
          <w:rFonts w:ascii="Arial" w:hAnsi="Arial" w:cs="Arial"/>
          <w:sz w:val="20"/>
          <w:szCs w:val="20"/>
        </w:rPr>
        <w:t>me permito informarle que dentro del proceso de la referencia adelan</w:t>
      </w:r>
      <w:r>
        <w:rPr>
          <w:rFonts w:ascii="Arial" w:hAnsi="Arial" w:cs="Arial"/>
          <w:sz w:val="20"/>
          <w:szCs w:val="20"/>
        </w:rPr>
        <w:t>tado en su contra, se  profirió Auto</w:t>
      </w:r>
      <w:r w:rsidRPr="006F4762">
        <w:rPr>
          <w:rFonts w:ascii="Arial" w:hAnsi="Arial" w:cs="Arial"/>
          <w:sz w:val="20"/>
          <w:szCs w:val="20"/>
        </w:rPr>
        <w:t xml:space="preserve"> el </w:t>
      </w:r>
      <w:r w:rsidRPr="006F4762">
        <w:rPr>
          <w:rFonts w:ascii="Arial" w:hAnsi="Arial" w:cs="Arial"/>
          <w:b/>
          <w:sz w:val="20"/>
          <w:szCs w:val="20"/>
        </w:rPr>
        <w:t>00</w:t>
      </w:r>
      <w:r w:rsidRPr="006F4762">
        <w:rPr>
          <w:rFonts w:ascii="Arial" w:hAnsi="Arial" w:cs="Arial"/>
          <w:sz w:val="20"/>
          <w:szCs w:val="20"/>
        </w:rPr>
        <w:t xml:space="preserve"> de </w:t>
      </w:r>
      <w:r w:rsidRPr="006F4762">
        <w:rPr>
          <w:rFonts w:ascii="Arial" w:hAnsi="Arial" w:cs="Arial"/>
          <w:b/>
          <w:sz w:val="20"/>
          <w:szCs w:val="20"/>
        </w:rPr>
        <w:t>XXXXX</w:t>
      </w:r>
      <w:r w:rsidRPr="006F4762">
        <w:rPr>
          <w:rFonts w:ascii="Arial" w:hAnsi="Arial" w:cs="Arial"/>
          <w:sz w:val="20"/>
          <w:szCs w:val="20"/>
        </w:rPr>
        <w:t xml:space="preserve"> de</w:t>
      </w:r>
      <w:r>
        <w:rPr>
          <w:rFonts w:ascii="Arial" w:hAnsi="Arial" w:cs="Arial"/>
          <w:sz w:val="20"/>
          <w:szCs w:val="20"/>
        </w:rPr>
        <w:t>l año que avanza,  a través</w:t>
      </w:r>
      <w:r w:rsidRPr="006F476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</w:t>
      </w:r>
      <w:r w:rsidRPr="006F4762">
        <w:rPr>
          <w:rFonts w:ascii="Arial" w:hAnsi="Arial" w:cs="Arial"/>
          <w:sz w:val="20"/>
          <w:szCs w:val="20"/>
        </w:rPr>
        <w:t>el cual</w:t>
      </w:r>
      <w:r>
        <w:rPr>
          <w:rFonts w:ascii="Arial" w:hAnsi="Arial" w:cs="Arial"/>
          <w:sz w:val="20"/>
          <w:szCs w:val="20"/>
        </w:rPr>
        <w:t xml:space="preserve"> este Despacho fijó el día </w:t>
      </w:r>
      <w:proofErr w:type="spellStart"/>
      <w:r w:rsidRPr="00693DB5">
        <w:rPr>
          <w:rFonts w:ascii="Arial" w:hAnsi="Arial" w:cs="Arial"/>
          <w:b/>
          <w:sz w:val="20"/>
          <w:szCs w:val="20"/>
        </w:rPr>
        <w:t>xxxxxxxxxxxxxxxxxxxx</w:t>
      </w:r>
      <w:proofErr w:type="spellEnd"/>
      <w:r>
        <w:rPr>
          <w:rFonts w:ascii="Arial" w:hAnsi="Arial" w:cs="Arial"/>
          <w:sz w:val="20"/>
          <w:szCs w:val="20"/>
        </w:rPr>
        <w:t xml:space="preserve"> a la </w:t>
      </w:r>
      <w:proofErr w:type="spellStart"/>
      <w:r w:rsidRPr="00693DB5">
        <w:rPr>
          <w:rFonts w:ascii="Arial" w:hAnsi="Arial" w:cs="Arial"/>
          <w:b/>
          <w:sz w:val="20"/>
          <w:szCs w:val="20"/>
        </w:rPr>
        <w:t>xxxxxxxxxxxxxxxx</w:t>
      </w:r>
      <w:proofErr w:type="spellEnd"/>
      <w:r>
        <w:rPr>
          <w:rFonts w:ascii="Arial" w:hAnsi="Arial" w:cs="Arial"/>
          <w:sz w:val="20"/>
          <w:szCs w:val="20"/>
        </w:rPr>
        <w:t>, para oírlo</w:t>
      </w:r>
      <w:r w:rsidRPr="006F4762">
        <w:rPr>
          <w:rFonts w:ascii="Arial" w:hAnsi="Arial" w:cs="Arial"/>
          <w:sz w:val="20"/>
          <w:szCs w:val="20"/>
        </w:rPr>
        <w:t xml:space="preserve"> en </w:t>
      </w:r>
      <w:r w:rsidRPr="006F4762">
        <w:rPr>
          <w:rFonts w:ascii="Arial" w:hAnsi="Arial" w:cs="Arial"/>
          <w:b/>
          <w:sz w:val="20"/>
          <w:szCs w:val="20"/>
        </w:rPr>
        <w:t>VERSIÓN LIBRE Y ESPONTANEA</w:t>
      </w:r>
      <w:r>
        <w:rPr>
          <w:rFonts w:ascii="Arial" w:hAnsi="Arial" w:cs="Arial"/>
          <w:sz w:val="20"/>
          <w:szCs w:val="20"/>
        </w:rPr>
        <w:t>.</w:t>
      </w:r>
    </w:p>
    <w:p w14:paraId="0BB3E6A8" w14:textId="77777777" w:rsidR="0009069C" w:rsidRDefault="0009069C" w:rsidP="0009069C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FA47F85" w14:textId="77777777" w:rsidR="0009069C" w:rsidRPr="004637C1" w:rsidRDefault="0009069C" w:rsidP="0009069C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Por lo anterior, usted deberá hacerse presente en las Oficinas de Control Disciplinario de la Alcaldía de Manizales, ubicadas en la </w:t>
      </w:r>
      <w:r>
        <w:rPr>
          <w:rFonts w:ascii="Arial" w:hAnsi="Arial" w:cs="Arial"/>
          <w:b/>
          <w:sz w:val="20"/>
          <w:szCs w:val="20"/>
        </w:rPr>
        <w:t xml:space="preserve">CALLE 19 NUMERO 21-44, PROPIEDAD HORIZONTAL CAM, SEGUNDO PISO, </w:t>
      </w:r>
      <w:r>
        <w:rPr>
          <w:rFonts w:ascii="Arial" w:hAnsi="Arial" w:cs="Arial"/>
          <w:sz w:val="20"/>
          <w:szCs w:val="20"/>
        </w:rPr>
        <w:t>en el día y la hora referida.</w:t>
      </w:r>
    </w:p>
    <w:p w14:paraId="34BCC58B" w14:textId="77777777" w:rsidR="0009069C" w:rsidRDefault="0009069C" w:rsidP="0009069C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48F33020" w14:textId="77777777" w:rsidR="0009069C" w:rsidRPr="006F4762" w:rsidRDefault="0009069C" w:rsidP="0009069C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6F4762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348A122B" w14:textId="77777777" w:rsidR="0009069C" w:rsidRPr="002B2E57" w:rsidRDefault="0009069C" w:rsidP="0009069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FE7CD98" w14:textId="77777777" w:rsidR="0009069C" w:rsidRDefault="0009069C" w:rsidP="0009069C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6AC70F1E" w14:textId="77777777" w:rsidR="0009069C" w:rsidRPr="00877583" w:rsidRDefault="0009069C" w:rsidP="0009069C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719BD600" w14:textId="77777777" w:rsidR="0009069C" w:rsidRPr="00877583" w:rsidRDefault="0009069C" w:rsidP="0009069C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026DB19E" w14:textId="77777777" w:rsidR="0009069C" w:rsidRDefault="0009069C" w:rsidP="0009069C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4543B85D" w14:textId="77777777" w:rsidR="0009069C" w:rsidRDefault="0009069C" w:rsidP="0009069C"/>
    <w:p w14:paraId="5204A9F1" w14:textId="77777777" w:rsidR="0009069C" w:rsidRPr="00081D3C" w:rsidRDefault="0009069C" w:rsidP="0009069C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  <w:r w:rsidRPr="00081D3C">
        <w:rPr>
          <w:rFonts w:ascii="Arial" w:eastAsia="Batang" w:hAnsi="Arial" w:cs="Arial"/>
          <w:sz w:val="16"/>
          <w:szCs w:val="16"/>
          <w:lang w:val="es-ES" w:eastAsia="ar-SA"/>
        </w:rPr>
        <w:t>De conformidad con la ley 734 de 2002, usted tiene los siguientes derechos:</w:t>
      </w:r>
    </w:p>
    <w:p w14:paraId="17F87173" w14:textId="77777777" w:rsidR="0009069C" w:rsidRPr="00081D3C" w:rsidRDefault="0009069C" w:rsidP="0009069C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</w:p>
    <w:p w14:paraId="3124F5A9" w14:textId="77777777" w:rsidR="0009069C" w:rsidRPr="00081D3C" w:rsidRDefault="0009069C" w:rsidP="0009069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16"/>
          <w:szCs w:val="16"/>
          <w:lang w:val="es-ES" w:eastAsia="es-ES"/>
        </w:rPr>
      </w:pPr>
      <w:r w:rsidRPr="00081D3C">
        <w:rPr>
          <w:rFonts w:ascii="Arial" w:eastAsia="Times New Roman" w:hAnsi="Arial" w:cs="Arial"/>
          <w:b/>
          <w:sz w:val="16"/>
          <w:szCs w:val="16"/>
          <w:lang w:val="es-ES" w:eastAsia="es-ES"/>
        </w:rPr>
        <w:t>Artículo 92.</w:t>
      </w:r>
      <w:r w:rsidRPr="00081D3C"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Derechos del investigado. Como sujeto procesal, el investigado tiene los siguientes derechos: 1. Acceder a la investigación. 2. Designar defensor. 3. Ser oído en versión libre, en cualquier etapa de la actuación, hasta antes del fallo de primera instancia. 4. Solicitar o aportar pruebas y controvertirlas, e intervenir en su práctica. 5. Rendir descargos. 6. Impugnar y sustentar las decisiones cuando hubiere lugar a ello. 7. Obtener copias de la actuación.</w:t>
      </w:r>
    </w:p>
    <w:p w14:paraId="71F126AA" w14:textId="77777777" w:rsidR="0009069C" w:rsidRPr="00AF0A93" w:rsidRDefault="0009069C" w:rsidP="0009069C">
      <w:pPr>
        <w:autoSpaceDE w:val="0"/>
        <w:autoSpaceDN w:val="0"/>
        <w:adjustRightInd w:val="0"/>
        <w:ind w:left="708" w:hanging="708"/>
        <w:rPr>
          <w:rFonts w:ascii="Verdana" w:hAnsi="Verdana"/>
          <w:bCs/>
          <w:lang w:val="es-ES"/>
        </w:rPr>
      </w:pPr>
    </w:p>
    <w:p w14:paraId="4B653288" w14:textId="77777777" w:rsidR="0009069C" w:rsidRPr="0071115B" w:rsidRDefault="0009069C" w:rsidP="0009069C"/>
    <w:p w14:paraId="04505F1B" w14:textId="77777777" w:rsidR="0009069C" w:rsidRPr="00E727D2" w:rsidRDefault="0009069C" w:rsidP="0009069C"/>
    <w:p w14:paraId="1A5D3E2A" w14:textId="77777777" w:rsidR="0009069C" w:rsidRPr="00BB7886" w:rsidRDefault="0009069C" w:rsidP="0009069C"/>
    <w:p w14:paraId="0626A34F" w14:textId="77777777" w:rsidR="0009069C" w:rsidRPr="00656E5D" w:rsidRDefault="0009069C" w:rsidP="0009069C"/>
    <w:p w14:paraId="51B333C4" w14:textId="4CA3621D" w:rsidR="00C87A60" w:rsidRPr="0009069C" w:rsidRDefault="00C87A60" w:rsidP="0009069C"/>
    <w:sectPr w:rsidR="00C87A60" w:rsidRPr="0009069C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D8CB0" w14:textId="77777777" w:rsidR="00180D82" w:rsidRDefault="00180D82" w:rsidP="000F4BAD">
      <w:r>
        <w:separator/>
      </w:r>
    </w:p>
  </w:endnote>
  <w:endnote w:type="continuationSeparator" w:id="0">
    <w:p w14:paraId="64FF08E6" w14:textId="77777777" w:rsidR="00180D82" w:rsidRDefault="00180D82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0A34E" w14:textId="77777777" w:rsidR="00180D82" w:rsidRDefault="00180D82" w:rsidP="000F4BAD">
      <w:r>
        <w:separator/>
      </w:r>
    </w:p>
  </w:footnote>
  <w:footnote w:type="continuationSeparator" w:id="0">
    <w:p w14:paraId="063E3921" w14:textId="77777777" w:rsidR="00180D82" w:rsidRDefault="00180D82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0D82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B50ED"/>
    <w:rsid w:val="002C59DB"/>
    <w:rsid w:val="002D21CD"/>
    <w:rsid w:val="002D316E"/>
    <w:rsid w:val="002F40D5"/>
    <w:rsid w:val="002F7E45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2023-02-22T15:07:00Z</dcterms:created>
  <dcterms:modified xsi:type="dcterms:W3CDTF">2023-02-22T15:07:00Z</dcterms:modified>
</cp:coreProperties>
</file>