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652359" w:rsidRPr="0066677E" w14:paraId="555F0707"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33219D88" w14:textId="77777777" w:rsidR="00652359" w:rsidRPr="00477D83" w:rsidRDefault="00652359"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2BA52740" w14:textId="77777777" w:rsidR="00652359" w:rsidRPr="00477D83" w:rsidRDefault="00652359"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79DF889B" w14:textId="77777777" w:rsidR="00652359" w:rsidRPr="00477D83" w:rsidRDefault="00652359"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F8891A8" w14:textId="77777777" w:rsidR="00652359" w:rsidRPr="00477D83" w:rsidRDefault="00652359"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05488A84" w14:textId="77777777" w:rsidR="00652359" w:rsidRPr="00477D83" w:rsidRDefault="00652359"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4AF68B12" w14:textId="77777777" w:rsidR="00652359" w:rsidRPr="00477D83" w:rsidRDefault="00652359"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6F421651" w14:textId="77777777" w:rsidR="00652359" w:rsidRPr="0066677E" w:rsidRDefault="00652359" w:rsidP="00B573F2">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399D7D12" w14:textId="77777777" w:rsidR="00652359" w:rsidRPr="0066677E" w:rsidRDefault="00652359" w:rsidP="00652359">
      <w:pPr>
        <w:suppressAutoHyphens/>
        <w:rPr>
          <w:rFonts w:ascii="Times New Roman" w:eastAsia="Batang" w:hAnsi="Times New Roman"/>
          <w:lang w:val="es-ES" w:eastAsia="ar-SA"/>
        </w:rPr>
      </w:pPr>
    </w:p>
    <w:p w14:paraId="69D3FA19" w14:textId="77777777" w:rsidR="00652359" w:rsidRDefault="00652359" w:rsidP="00652359">
      <w:pPr>
        <w:widowControl w:val="0"/>
        <w:suppressAutoHyphens/>
        <w:spacing w:line="360" w:lineRule="auto"/>
        <w:jc w:val="center"/>
        <w:rPr>
          <w:rFonts w:ascii="Arial" w:eastAsia="Times New Roman" w:hAnsi="Arial" w:cs="Arial"/>
          <w:b/>
          <w:bCs/>
          <w:sz w:val="20"/>
          <w:szCs w:val="20"/>
          <w:lang w:val="es-ES"/>
        </w:rPr>
      </w:pPr>
      <w:r w:rsidRPr="00C44F30">
        <w:rPr>
          <w:rFonts w:ascii="Arial" w:eastAsia="Times New Roman" w:hAnsi="Arial" w:cs="Arial"/>
          <w:b/>
          <w:bCs/>
          <w:sz w:val="20"/>
          <w:szCs w:val="20"/>
          <w:lang w:val="es-ES"/>
        </w:rPr>
        <w:t xml:space="preserve">AUTO POR MEDIO DEL CUAL SE RECONOCE PERSONERÍA JURÍDICA A UN </w:t>
      </w:r>
      <w:proofErr w:type="gramStart"/>
      <w:r w:rsidRPr="00C44F30">
        <w:rPr>
          <w:rFonts w:ascii="Arial" w:eastAsia="Times New Roman" w:hAnsi="Arial" w:cs="Arial"/>
          <w:b/>
          <w:bCs/>
          <w:sz w:val="20"/>
          <w:szCs w:val="20"/>
          <w:lang w:val="es-ES"/>
        </w:rPr>
        <w:t>APODERADO  EN</w:t>
      </w:r>
      <w:proofErr w:type="gramEnd"/>
      <w:r w:rsidRPr="00C44F30">
        <w:rPr>
          <w:rFonts w:ascii="Arial" w:eastAsia="Times New Roman" w:hAnsi="Arial" w:cs="Arial"/>
          <w:b/>
          <w:bCs/>
          <w:sz w:val="20"/>
          <w:szCs w:val="20"/>
          <w:lang w:val="es-ES"/>
        </w:rPr>
        <w:t xml:space="preserve"> ETAPA DE  </w:t>
      </w:r>
      <w:r>
        <w:rPr>
          <w:rFonts w:ascii="Arial" w:eastAsia="Times New Roman" w:hAnsi="Arial" w:cs="Arial"/>
          <w:b/>
          <w:bCs/>
          <w:sz w:val="20"/>
          <w:szCs w:val="20"/>
          <w:lang w:val="es-ES"/>
        </w:rPr>
        <w:t>INVESTIGACIÓN DISCIPLINARIA</w:t>
      </w:r>
    </w:p>
    <w:p w14:paraId="042E73C4" w14:textId="77777777" w:rsidR="00652359" w:rsidRPr="00477D83" w:rsidRDefault="00652359" w:rsidP="00652359">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51BE226" w14:textId="77777777" w:rsidR="00652359" w:rsidRPr="0066677E" w:rsidRDefault="00652359" w:rsidP="00652359">
      <w:pPr>
        <w:widowControl w:val="0"/>
        <w:suppressAutoHyphens/>
        <w:spacing w:line="360" w:lineRule="auto"/>
        <w:jc w:val="center"/>
        <w:rPr>
          <w:rFonts w:ascii="Verdana" w:eastAsia="Times New Roman" w:hAnsi="Verdana"/>
          <w:b/>
          <w:bCs/>
          <w:sz w:val="18"/>
          <w:szCs w:val="18"/>
          <w:lang w:val="es-ES"/>
        </w:rPr>
      </w:pPr>
    </w:p>
    <w:p w14:paraId="19BF8B46" w14:textId="77777777" w:rsidR="00652359" w:rsidRDefault="00652359" w:rsidP="00652359">
      <w:pPr>
        <w:widowControl w:val="0"/>
        <w:suppressAutoHyphens/>
        <w:spacing w:line="360" w:lineRule="auto"/>
        <w:jc w:val="both"/>
        <w:rPr>
          <w:rFonts w:ascii="Arial" w:eastAsia="Times New Roman" w:hAnsi="Arial" w:cs="Arial"/>
          <w:sz w:val="20"/>
          <w:szCs w:val="20"/>
          <w:lang w:val="es-ES"/>
        </w:rPr>
      </w:pPr>
      <w:r w:rsidRPr="00C44F3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644EAA22" w14:textId="77777777" w:rsidR="00652359" w:rsidRPr="00C44F30" w:rsidRDefault="00652359" w:rsidP="00652359">
      <w:pPr>
        <w:widowControl w:val="0"/>
        <w:suppressAutoHyphens/>
        <w:spacing w:line="360" w:lineRule="auto"/>
        <w:jc w:val="both"/>
        <w:rPr>
          <w:rFonts w:ascii="Arial" w:eastAsia="Times New Roman" w:hAnsi="Arial" w:cs="Arial"/>
          <w:sz w:val="20"/>
          <w:szCs w:val="20"/>
          <w:lang w:val="es-ES"/>
        </w:rPr>
      </w:pPr>
    </w:p>
    <w:p w14:paraId="38E1D2E9" w14:textId="77777777" w:rsidR="00652359" w:rsidRPr="00C44F30" w:rsidRDefault="00652359" w:rsidP="00652359">
      <w:pPr>
        <w:widowControl w:val="0"/>
        <w:suppressAutoHyphens/>
        <w:spacing w:line="360" w:lineRule="auto"/>
        <w:jc w:val="center"/>
        <w:rPr>
          <w:rFonts w:ascii="Arial" w:eastAsia="Times New Roman" w:hAnsi="Arial" w:cs="Arial"/>
          <w:b/>
          <w:bCs/>
          <w:sz w:val="20"/>
          <w:szCs w:val="20"/>
          <w:lang w:val="es-ES"/>
        </w:rPr>
      </w:pPr>
      <w:r w:rsidRPr="00C44F30">
        <w:rPr>
          <w:rFonts w:ascii="Arial" w:eastAsia="Times New Roman" w:hAnsi="Arial" w:cs="Arial"/>
          <w:b/>
          <w:bCs/>
          <w:sz w:val="20"/>
          <w:szCs w:val="20"/>
          <w:lang w:val="es-ES"/>
        </w:rPr>
        <w:t>CONSIDERANDO</w:t>
      </w:r>
    </w:p>
    <w:p w14:paraId="4A651873" w14:textId="77777777" w:rsidR="00652359" w:rsidRPr="00C44F30" w:rsidRDefault="00652359" w:rsidP="00652359">
      <w:pPr>
        <w:widowControl w:val="0"/>
        <w:suppressAutoHyphens/>
        <w:spacing w:line="360" w:lineRule="auto"/>
        <w:jc w:val="both"/>
        <w:rPr>
          <w:rFonts w:ascii="Arial" w:eastAsia="Times New Roman" w:hAnsi="Arial" w:cs="Arial"/>
          <w:sz w:val="20"/>
          <w:szCs w:val="20"/>
          <w:lang w:val="es-ES"/>
        </w:rPr>
      </w:pPr>
    </w:p>
    <w:p w14:paraId="2367CB85" w14:textId="77777777" w:rsidR="00652359" w:rsidRPr="00C44F30" w:rsidRDefault="00652359" w:rsidP="00652359">
      <w:pPr>
        <w:spacing w:line="360" w:lineRule="auto"/>
        <w:jc w:val="both"/>
        <w:rPr>
          <w:rFonts w:ascii="Arial" w:hAnsi="Arial" w:cs="Arial"/>
          <w:sz w:val="20"/>
          <w:szCs w:val="20"/>
        </w:rPr>
      </w:pPr>
      <w:r w:rsidRPr="00C44F30">
        <w:rPr>
          <w:rFonts w:ascii="Arial" w:hAnsi="Arial" w:cs="Arial"/>
          <w:sz w:val="20"/>
          <w:szCs w:val="20"/>
        </w:rPr>
        <w:t>Que la defensa técnica es un derecho que le asiste a quienes son objeto de acción disciplinaria, de conformidad con lo previsto en el artículo 92 de la ley 734 de 2002.</w:t>
      </w:r>
    </w:p>
    <w:p w14:paraId="5FF77BB1" w14:textId="77777777" w:rsidR="00652359" w:rsidRPr="00C44F30" w:rsidRDefault="00652359" w:rsidP="00652359">
      <w:pPr>
        <w:spacing w:line="360" w:lineRule="auto"/>
        <w:jc w:val="both"/>
        <w:rPr>
          <w:rFonts w:ascii="Arial" w:hAnsi="Arial" w:cs="Arial"/>
          <w:sz w:val="20"/>
          <w:szCs w:val="20"/>
        </w:rPr>
      </w:pPr>
      <w:r w:rsidRPr="00C44F30">
        <w:rPr>
          <w:rFonts w:ascii="Arial" w:hAnsi="Arial" w:cs="Arial"/>
          <w:sz w:val="20"/>
          <w:szCs w:val="20"/>
        </w:rPr>
        <w:t xml:space="preserve">Que el </w:t>
      </w:r>
      <w:proofErr w:type="gramStart"/>
      <w:r w:rsidRPr="00C44F30">
        <w:rPr>
          <w:rFonts w:ascii="Arial" w:hAnsi="Arial" w:cs="Arial"/>
          <w:sz w:val="20"/>
          <w:szCs w:val="20"/>
        </w:rPr>
        <w:t xml:space="preserve">señor  </w:t>
      </w:r>
      <w:r w:rsidRPr="00C44F30">
        <w:rPr>
          <w:rFonts w:ascii="Arial" w:hAnsi="Arial" w:cs="Arial"/>
          <w:b/>
          <w:sz w:val="20"/>
          <w:szCs w:val="20"/>
        </w:rPr>
        <w:t>XXXXXXXXXXXXXXXXXXXXXXXXXXX</w:t>
      </w:r>
      <w:proofErr w:type="gramEnd"/>
      <w:r w:rsidRPr="00C44F30">
        <w:rPr>
          <w:rFonts w:ascii="Arial" w:hAnsi="Arial" w:cs="Arial"/>
          <w:sz w:val="20"/>
          <w:szCs w:val="20"/>
        </w:rPr>
        <w:t xml:space="preserve">, sujeto procesal dentro del proceso </w:t>
      </w:r>
      <w:r w:rsidRPr="00C44F30">
        <w:rPr>
          <w:rFonts w:ascii="Arial" w:hAnsi="Arial" w:cs="Arial"/>
          <w:b/>
          <w:sz w:val="20"/>
          <w:szCs w:val="20"/>
        </w:rPr>
        <w:t>2000-000</w:t>
      </w:r>
      <w:r w:rsidRPr="00C44F30">
        <w:rPr>
          <w:rFonts w:ascii="Arial" w:hAnsi="Arial" w:cs="Arial"/>
          <w:sz w:val="20"/>
          <w:szCs w:val="20"/>
        </w:rPr>
        <w:t xml:space="preserve">, confirió poder al doctor/a </w:t>
      </w:r>
      <w:r w:rsidRPr="00C44F30">
        <w:rPr>
          <w:rFonts w:ascii="Arial" w:hAnsi="Arial" w:cs="Arial"/>
          <w:b/>
          <w:sz w:val="20"/>
          <w:szCs w:val="20"/>
        </w:rPr>
        <w:t>XXXXXXXXXXXXXXXXXXXXXXX</w:t>
      </w:r>
      <w:r w:rsidRPr="00C44F30">
        <w:rPr>
          <w:rFonts w:ascii="Arial" w:hAnsi="Arial" w:cs="Arial"/>
          <w:sz w:val="20"/>
          <w:szCs w:val="20"/>
        </w:rPr>
        <w:t xml:space="preserve">, portador/a de la Tarjeta Profesional número </w:t>
      </w:r>
      <w:r w:rsidRPr="00C44F30">
        <w:rPr>
          <w:rFonts w:ascii="Arial" w:hAnsi="Arial" w:cs="Arial"/>
          <w:b/>
          <w:sz w:val="20"/>
          <w:szCs w:val="20"/>
        </w:rPr>
        <w:t>XXXXXXXXX</w:t>
      </w:r>
      <w:r w:rsidRPr="00C44F30">
        <w:rPr>
          <w:rFonts w:ascii="Arial" w:hAnsi="Arial" w:cs="Arial"/>
          <w:sz w:val="20"/>
          <w:szCs w:val="20"/>
        </w:rPr>
        <w:t xml:space="preserve"> del Consejo Superior de la Judicatura, para que ejerza su defensa en los términos señalados en documento aportado ante este Despacho.</w:t>
      </w:r>
    </w:p>
    <w:p w14:paraId="34510EFE" w14:textId="77777777" w:rsidR="00652359" w:rsidRPr="00C44F30" w:rsidRDefault="00652359" w:rsidP="00652359">
      <w:pPr>
        <w:spacing w:line="360" w:lineRule="auto"/>
        <w:jc w:val="both"/>
        <w:rPr>
          <w:rFonts w:ascii="Arial" w:hAnsi="Arial" w:cs="Arial"/>
          <w:sz w:val="20"/>
          <w:szCs w:val="20"/>
        </w:rPr>
      </w:pPr>
    </w:p>
    <w:p w14:paraId="24B8EA03" w14:textId="77777777" w:rsidR="00652359" w:rsidRPr="00C44F30" w:rsidRDefault="00652359" w:rsidP="00652359">
      <w:pPr>
        <w:spacing w:line="360" w:lineRule="auto"/>
        <w:jc w:val="center"/>
        <w:rPr>
          <w:rFonts w:ascii="Arial" w:hAnsi="Arial" w:cs="Arial"/>
          <w:b/>
          <w:sz w:val="20"/>
          <w:szCs w:val="20"/>
        </w:rPr>
      </w:pPr>
      <w:r w:rsidRPr="00C44F30">
        <w:rPr>
          <w:rFonts w:ascii="Arial" w:hAnsi="Arial" w:cs="Arial"/>
          <w:b/>
          <w:sz w:val="20"/>
          <w:szCs w:val="20"/>
        </w:rPr>
        <w:t>R E S U E L V E</w:t>
      </w:r>
    </w:p>
    <w:p w14:paraId="64F6305B" w14:textId="77777777" w:rsidR="00652359" w:rsidRDefault="00652359" w:rsidP="00652359">
      <w:pPr>
        <w:spacing w:line="360" w:lineRule="auto"/>
        <w:jc w:val="both"/>
        <w:rPr>
          <w:rFonts w:ascii="Arial" w:hAnsi="Arial" w:cs="Arial"/>
          <w:sz w:val="20"/>
          <w:szCs w:val="20"/>
        </w:rPr>
      </w:pPr>
      <w:r w:rsidRPr="00C44F30">
        <w:rPr>
          <w:rFonts w:ascii="Arial" w:hAnsi="Arial" w:cs="Arial"/>
          <w:b/>
          <w:sz w:val="20"/>
          <w:szCs w:val="20"/>
        </w:rPr>
        <w:t>PRIMERO</w:t>
      </w:r>
      <w:r w:rsidRPr="00C44F30">
        <w:rPr>
          <w:rFonts w:ascii="Arial" w:hAnsi="Arial" w:cs="Arial"/>
          <w:sz w:val="20"/>
          <w:szCs w:val="20"/>
        </w:rPr>
        <w:t xml:space="preserve">: </w:t>
      </w:r>
      <w:r w:rsidRPr="00C44F30">
        <w:rPr>
          <w:rFonts w:ascii="Arial" w:hAnsi="Arial" w:cs="Arial"/>
          <w:sz w:val="20"/>
          <w:szCs w:val="20"/>
        </w:rPr>
        <w:tab/>
        <w:t xml:space="preserve"> Tener al mencionado profesional del derecho como defensor de </w:t>
      </w:r>
      <w:r w:rsidRPr="00C44F30">
        <w:rPr>
          <w:rFonts w:ascii="Arial" w:hAnsi="Arial" w:cs="Arial"/>
          <w:b/>
          <w:sz w:val="20"/>
          <w:szCs w:val="20"/>
        </w:rPr>
        <w:t>XXXXXXXXXXXXXXXXXXXXXXXXX</w:t>
      </w:r>
      <w:r w:rsidRPr="00C44F30">
        <w:rPr>
          <w:rFonts w:ascii="Arial" w:hAnsi="Arial" w:cs="Arial"/>
          <w:sz w:val="20"/>
          <w:szCs w:val="20"/>
        </w:rPr>
        <w:t xml:space="preserve"> y reconocerle personería jurídica para actuar dentro de presente </w:t>
      </w:r>
      <w:proofErr w:type="spellStart"/>
      <w:r w:rsidRPr="00C44F30">
        <w:rPr>
          <w:rFonts w:ascii="Arial" w:hAnsi="Arial" w:cs="Arial"/>
          <w:sz w:val="20"/>
          <w:szCs w:val="20"/>
        </w:rPr>
        <w:t>averiguatorio</w:t>
      </w:r>
      <w:proofErr w:type="spellEnd"/>
      <w:r w:rsidRPr="00C44F30">
        <w:rPr>
          <w:rFonts w:ascii="Arial" w:hAnsi="Arial" w:cs="Arial"/>
          <w:sz w:val="20"/>
          <w:szCs w:val="20"/>
        </w:rPr>
        <w:t xml:space="preserve">, conforme lo señalan los artículos 90 y 93 </w:t>
      </w:r>
      <w:r>
        <w:rPr>
          <w:rFonts w:ascii="Arial" w:hAnsi="Arial" w:cs="Arial"/>
          <w:sz w:val="20"/>
          <w:szCs w:val="20"/>
        </w:rPr>
        <w:t>in fine de la ley 734 de 2.002.</w:t>
      </w:r>
    </w:p>
    <w:p w14:paraId="53AA06E6" w14:textId="77777777" w:rsidR="00652359" w:rsidRPr="00C44F30" w:rsidRDefault="00652359" w:rsidP="00652359">
      <w:pPr>
        <w:spacing w:line="360" w:lineRule="auto"/>
        <w:jc w:val="both"/>
        <w:rPr>
          <w:rFonts w:ascii="Arial" w:hAnsi="Arial" w:cs="Arial"/>
          <w:sz w:val="20"/>
          <w:szCs w:val="20"/>
        </w:rPr>
      </w:pPr>
    </w:p>
    <w:p w14:paraId="3CD7785A" w14:textId="77777777" w:rsidR="00652359" w:rsidRPr="00C44F30" w:rsidRDefault="00652359" w:rsidP="00652359">
      <w:pPr>
        <w:spacing w:line="360" w:lineRule="auto"/>
        <w:jc w:val="center"/>
        <w:rPr>
          <w:rFonts w:ascii="Arial" w:hAnsi="Arial" w:cs="Arial"/>
          <w:b/>
          <w:sz w:val="20"/>
          <w:szCs w:val="20"/>
        </w:rPr>
      </w:pPr>
      <w:r w:rsidRPr="00C44F30">
        <w:rPr>
          <w:rFonts w:ascii="Arial" w:hAnsi="Arial" w:cs="Arial"/>
          <w:b/>
          <w:sz w:val="20"/>
          <w:szCs w:val="20"/>
        </w:rPr>
        <w:t>CÚ M P L A S E</w:t>
      </w:r>
    </w:p>
    <w:p w14:paraId="3130E385" w14:textId="77777777" w:rsidR="00652359" w:rsidRPr="000E0F13" w:rsidRDefault="00652359" w:rsidP="00652359">
      <w:pPr>
        <w:suppressAutoHyphens/>
        <w:spacing w:line="360" w:lineRule="auto"/>
        <w:jc w:val="center"/>
        <w:rPr>
          <w:rFonts w:ascii="Arial" w:eastAsia="Times New Roman" w:hAnsi="Arial" w:cs="Arial"/>
          <w:b/>
          <w:sz w:val="20"/>
          <w:szCs w:val="20"/>
          <w:lang w:val="es-ES"/>
        </w:rPr>
      </w:pPr>
    </w:p>
    <w:p w14:paraId="3B954274" w14:textId="77777777" w:rsidR="00652359" w:rsidRPr="00481CE8" w:rsidRDefault="00652359" w:rsidP="00652359">
      <w:pPr>
        <w:suppressAutoHyphens/>
        <w:spacing w:line="360" w:lineRule="auto"/>
        <w:jc w:val="center"/>
        <w:rPr>
          <w:rFonts w:ascii="Verdana" w:eastAsia="Times New Roman" w:hAnsi="Verdana"/>
          <w:b/>
          <w:sz w:val="18"/>
          <w:szCs w:val="18"/>
        </w:rPr>
      </w:pPr>
    </w:p>
    <w:p w14:paraId="68232D83" w14:textId="77777777" w:rsidR="00652359" w:rsidRPr="0066677E" w:rsidRDefault="00652359" w:rsidP="00652359">
      <w:pPr>
        <w:suppressAutoHyphens/>
        <w:spacing w:line="360" w:lineRule="auto"/>
        <w:jc w:val="center"/>
        <w:rPr>
          <w:rFonts w:ascii="Verdana" w:eastAsia="Times New Roman" w:hAnsi="Verdana"/>
          <w:b/>
          <w:sz w:val="18"/>
          <w:szCs w:val="18"/>
          <w:lang w:val="es-ES"/>
        </w:rPr>
      </w:pPr>
    </w:p>
    <w:p w14:paraId="2895DE79" w14:textId="77777777" w:rsidR="00652359" w:rsidRDefault="00652359" w:rsidP="00652359">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BAF6618" wp14:editId="02EC6CC8">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D024ADE" w14:textId="77777777" w:rsidR="00652359" w:rsidRDefault="00652359" w:rsidP="0065235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BFF1399" w14:textId="77777777" w:rsidR="00652359" w:rsidRDefault="00652359" w:rsidP="0065235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39F8C41" w14:textId="77777777" w:rsidR="00652359" w:rsidRPr="0066677E" w:rsidRDefault="00652359" w:rsidP="0065235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AD471E1" w14:textId="77777777" w:rsidR="00652359" w:rsidRDefault="00652359" w:rsidP="0065235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AF6618"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6D024ADE" w14:textId="77777777" w:rsidR="00652359" w:rsidRDefault="00652359" w:rsidP="0065235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BFF1399" w14:textId="77777777" w:rsidR="00652359" w:rsidRDefault="00652359" w:rsidP="0065235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39F8C41" w14:textId="77777777" w:rsidR="00652359" w:rsidRPr="0066677E" w:rsidRDefault="00652359" w:rsidP="0065235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AD471E1" w14:textId="77777777" w:rsidR="00652359" w:rsidRDefault="00652359" w:rsidP="00652359"/>
                  </w:txbxContent>
                </v:textbox>
              </v:shape>
            </w:pict>
          </mc:Fallback>
        </mc:AlternateContent>
      </w:r>
    </w:p>
    <w:p w14:paraId="1884804E" w14:textId="77777777" w:rsidR="00652359" w:rsidRDefault="00652359" w:rsidP="00652359">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2E3AFA97" w14:textId="77777777" w:rsidR="00652359" w:rsidRPr="00477D83" w:rsidRDefault="00652359" w:rsidP="00652359">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7AC4CEC" w14:textId="77777777" w:rsidR="00652359" w:rsidRPr="0056242E" w:rsidRDefault="00652359" w:rsidP="00652359">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80FB9F3" w14:textId="77777777" w:rsidR="00652359" w:rsidRPr="001B06D8" w:rsidRDefault="00652359" w:rsidP="00652359"/>
    <w:p w14:paraId="2E5D6C4E" w14:textId="77777777" w:rsidR="00652359" w:rsidRPr="00E67CE4" w:rsidRDefault="00652359" w:rsidP="00652359"/>
    <w:p w14:paraId="5110BBAF" w14:textId="77777777" w:rsidR="00652359" w:rsidRPr="00B74B23" w:rsidRDefault="00652359" w:rsidP="00652359"/>
    <w:p w14:paraId="09FD1021" w14:textId="77777777" w:rsidR="00652359" w:rsidRPr="007E6830" w:rsidRDefault="00652359" w:rsidP="00652359"/>
    <w:p w14:paraId="4C607683" w14:textId="77777777" w:rsidR="00652359" w:rsidRPr="00AC5D77" w:rsidRDefault="00652359" w:rsidP="00652359"/>
    <w:p w14:paraId="44ECB513" w14:textId="4DCCB009" w:rsidR="009E7FEB" w:rsidRPr="00652359" w:rsidRDefault="009E7FEB" w:rsidP="00652359"/>
    <w:sectPr w:rsidR="009E7FEB" w:rsidRPr="00652359" w:rsidSect="00046A7D">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69EDF" w14:textId="77777777" w:rsidR="00046A7D" w:rsidRDefault="00046A7D" w:rsidP="000F4BAD">
      <w:r>
        <w:separator/>
      </w:r>
    </w:p>
  </w:endnote>
  <w:endnote w:type="continuationSeparator" w:id="0">
    <w:p w14:paraId="14427096" w14:textId="77777777" w:rsidR="00046A7D" w:rsidRDefault="00046A7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B9409" w14:textId="77777777" w:rsidR="00046A7D" w:rsidRDefault="00046A7D" w:rsidP="000F4BAD">
      <w:r>
        <w:separator/>
      </w:r>
    </w:p>
  </w:footnote>
  <w:footnote w:type="continuationSeparator" w:id="0">
    <w:p w14:paraId="3B0787D7" w14:textId="77777777" w:rsidR="00046A7D" w:rsidRDefault="00046A7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46A7D"/>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52359"/>
    <w:rsid w:val="00664791"/>
    <w:rsid w:val="00693BEC"/>
    <w:rsid w:val="00695B86"/>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1295</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2024-01-29T13:20:00Z</dcterms:created>
  <dcterms:modified xsi:type="dcterms:W3CDTF">2024-01-29T13:20:00Z</dcterms:modified>
</cp:coreProperties>
</file>