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FE831" w14:textId="77777777" w:rsidR="00C810D9" w:rsidRDefault="00C810D9" w:rsidP="00C810D9">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D7B9751" w14:textId="77777777" w:rsidR="00C810D9" w:rsidRPr="00877583" w:rsidRDefault="00C810D9" w:rsidP="00C810D9">
      <w:pPr>
        <w:spacing w:line="360" w:lineRule="auto"/>
        <w:jc w:val="both"/>
        <w:rPr>
          <w:rFonts w:ascii="Verdana" w:hAnsi="Verdana"/>
          <w:b/>
          <w:sz w:val="18"/>
          <w:szCs w:val="18"/>
        </w:rPr>
      </w:pPr>
    </w:p>
    <w:p w14:paraId="5968A71C" w14:textId="77777777" w:rsidR="00C810D9" w:rsidRPr="00877583" w:rsidRDefault="00C810D9" w:rsidP="00C810D9">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1EDFCF37" w14:textId="77777777" w:rsidR="00C810D9" w:rsidRDefault="00C810D9" w:rsidP="00C810D9">
      <w:pPr>
        <w:suppressAutoHyphens/>
        <w:spacing w:line="360" w:lineRule="auto"/>
        <w:jc w:val="both"/>
        <w:rPr>
          <w:rFonts w:ascii="Verdana" w:eastAsia="Batang" w:hAnsi="Verdana"/>
          <w:sz w:val="18"/>
          <w:szCs w:val="18"/>
          <w:lang w:val="es-ES" w:eastAsia="ar-SA"/>
        </w:rPr>
      </w:pPr>
    </w:p>
    <w:p w14:paraId="0B1D35FE" w14:textId="77777777" w:rsidR="00C810D9" w:rsidRPr="002137D9" w:rsidRDefault="00C810D9" w:rsidP="00C810D9">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7AAD0FE9" w14:textId="77777777" w:rsidR="00C810D9" w:rsidRPr="00877583" w:rsidRDefault="00C810D9" w:rsidP="00C810D9">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5C485827" w14:textId="77777777" w:rsidR="00C810D9" w:rsidRPr="00877583" w:rsidRDefault="00C810D9" w:rsidP="00C810D9">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5E6AA968" w14:textId="77777777" w:rsidR="00C810D9" w:rsidRDefault="00C810D9" w:rsidP="00C810D9">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CF1E16F" w14:textId="77777777" w:rsidR="00C810D9" w:rsidRPr="002137D9" w:rsidRDefault="00C810D9" w:rsidP="00C810D9">
      <w:pPr>
        <w:suppressAutoHyphens/>
        <w:spacing w:line="360" w:lineRule="auto"/>
        <w:jc w:val="both"/>
        <w:rPr>
          <w:rFonts w:ascii="Verdana" w:eastAsia="Batang" w:hAnsi="Verdana"/>
          <w:sz w:val="18"/>
          <w:szCs w:val="18"/>
          <w:lang w:val="es-ES" w:eastAsia="ar-SA"/>
        </w:rPr>
      </w:pPr>
    </w:p>
    <w:p w14:paraId="26623352" w14:textId="77777777" w:rsidR="00C810D9" w:rsidRDefault="00C810D9" w:rsidP="00C810D9">
      <w:pPr>
        <w:suppressAutoHyphens/>
        <w:spacing w:line="360" w:lineRule="auto"/>
        <w:jc w:val="both"/>
        <w:rPr>
          <w:rFonts w:ascii="Verdana" w:hAnsi="Verdana"/>
          <w:b/>
          <w:bCs/>
          <w:sz w:val="18"/>
          <w:szCs w:val="18"/>
        </w:rPr>
      </w:pPr>
      <w:r w:rsidRPr="002C0EE6">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20579C05" w14:textId="77777777" w:rsidR="00C810D9" w:rsidRPr="002B2E57" w:rsidRDefault="00C810D9" w:rsidP="00C810D9">
      <w:pPr>
        <w:suppressAutoHyphens/>
        <w:spacing w:line="360" w:lineRule="auto"/>
        <w:jc w:val="both"/>
        <w:rPr>
          <w:rFonts w:ascii="Verdana" w:eastAsia="Batang" w:hAnsi="Verdana"/>
          <w:sz w:val="18"/>
          <w:szCs w:val="18"/>
          <w:lang w:val="es-ES" w:eastAsia="ar-SA"/>
        </w:rPr>
      </w:pPr>
    </w:p>
    <w:p w14:paraId="5C092D61" w14:textId="77777777" w:rsidR="00C810D9" w:rsidRDefault="00C810D9" w:rsidP="00C810D9">
      <w:pPr>
        <w:suppressAutoHyphens/>
        <w:spacing w:line="360" w:lineRule="auto"/>
        <w:jc w:val="both"/>
        <w:rPr>
          <w:rFonts w:ascii="Arial" w:hAnsi="Arial" w:cs="Arial"/>
          <w:sz w:val="20"/>
          <w:szCs w:val="20"/>
        </w:rPr>
      </w:pPr>
      <w:r>
        <w:rPr>
          <w:rFonts w:ascii="Arial" w:hAnsi="Arial" w:cs="Arial"/>
          <w:sz w:val="20"/>
          <w:szCs w:val="20"/>
        </w:rPr>
        <w:t>Cordial saludo,</w:t>
      </w:r>
    </w:p>
    <w:p w14:paraId="671EB99A" w14:textId="77777777" w:rsidR="00C810D9" w:rsidRDefault="00C810D9" w:rsidP="00C810D9">
      <w:pPr>
        <w:suppressAutoHyphens/>
        <w:spacing w:line="360" w:lineRule="auto"/>
        <w:jc w:val="both"/>
        <w:rPr>
          <w:rFonts w:ascii="Arial" w:hAnsi="Arial" w:cs="Arial"/>
          <w:sz w:val="20"/>
          <w:szCs w:val="20"/>
        </w:rPr>
      </w:pPr>
    </w:p>
    <w:p w14:paraId="20C34135" w14:textId="77777777" w:rsidR="00C810D9" w:rsidRDefault="00C810D9" w:rsidP="00C810D9">
      <w:pPr>
        <w:spacing w:line="360" w:lineRule="auto"/>
        <w:jc w:val="both"/>
        <w:rPr>
          <w:rFonts w:ascii="Verdana" w:hAnsi="Verdana" w:cs="Arial"/>
          <w:sz w:val="20"/>
          <w:szCs w:val="20"/>
        </w:rPr>
      </w:pPr>
      <w:r w:rsidRPr="00140489">
        <w:rPr>
          <w:rFonts w:ascii="Arial" w:hAnsi="Arial" w:cs="Arial"/>
          <w:sz w:val="20"/>
          <w:szCs w:val="20"/>
        </w:rPr>
        <w:t xml:space="preserve">Con el fin de garantizar su derecho de contradicción y defensa, </w:t>
      </w:r>
      <w:r>
        <w:rPr>
          <w:rFonts w:ascii="Verdana" w:hAnsi="Verdana" w:cs="Arial"/>
          <w:sz w:val="20"/>
          <w:szCs w:val="20"/>
        </w:rPr>
        <w:t xml:space="preserve">me permito informarle que dentro del proceso de la referencia adelantado en su contra, se profirió Auto el día </w:t>
      </w:r>
      <w:proofErr w:type="spellStart"/>
      <w:r>
        <w:rPr>
          <w:rFonts w:ascii="Verdana" w:hAnsi="Verdana" w:cs="Arial"/>
          <w:b/>
          <w:sz w:val="20"/>
          <w:szCs w:val="20"/>
        </w:rPr>
        <w:t>xxxx</w:t>
      </w:r>
      <w:proofErr w:type="spellEnd"/>
      <w:r>
        <w:rPr>
          <w:rFonts w:ascii="Verdana" w:hAnsi="Verdana" w:cs="Arial"/>
          <w:sz w:val="20"/>
          <w:szCs w:val="20"/>
        </w:rPr>
        <w:t xml:space="preserve"> de </w:t>
      </w:r>
      <w:proofErr w:type="spellStart"/>
      <w:r>
        <w:rPr>
          <w:rFonts w:ascii="Verdana" w:hAnsi="Verdana" w:cs="Arial"/>
          <w:b/>
          <w:sz w:val="20"/>
          <w:szCs w:val="20"/>
        </w:rPr>
        <w:t>xxxxxxx</w:t>
      </w:r>
      <w:proofErr w:type="spellEnd"/>
      <w:r>
        <w:rPr>
          <w:rFonts w:ascii="Verdana" w:hAnsi="Verdana" w:cs="Arial"/>
          <w:sz w:val="20"/>
          <w:szCs w:val="20"/>
        </w:rPr>
        <w:t xml:space="preserve"> del año que avanza, a través del cual este Despacho ordenó el </w:t>
      </w:r>
      <w:r>
        <w:rPr>
          <w:rFonts w:ascii="Verdana" w:hAnsi="Verdana" w:cs="Arial"/>
          <w:b/>
          <w:sz w:val="20"/>
          <w:szCs w:val="20"/>
        </w:rPr>
        <w:t xml:space="preserve">CIERRE DE LA ETAPA DE INVESTIGACIÓN DISCIPLINARIA; </w:t>
      </w:r>
      <w:r>
        <w:rPr>
          <w:rFonts w:ascii="Verdana" w:hAnsi="Verdana" w:cs="Arial"/>
          <w:sz w:val="20"/>
          <w:szCs w:val="20"/>
        </w:rPr>
        <w:t xml:space="preserve">decisión que será notificada de la forma prevista en el inciso 2 del artículo 105 de la Ley 734 de 2002, y frente a la cual procede el </w:t>
      </w:r>
      <w:r>
        <w:rPr>
          <w:rFonts w:ascii="Verdana" w:hAnsi="Verdana" w:cs="Arial"/>
          <w:b/>
          <w:sz w:val="20"/>
          <w:szCs w:val="20"/>
        </w:rPr>
        <w:t>RECURSO</w:t>
      </w:r>
      <w:r>
        <w:rPr>
          <w:rFonts w:ascii="Verdana" w:hAnsi="Verdana" w:cs="Arial"/>
          <w:sz w:val="20"/>
          <w:szCs w:val="20"/>
        </w:rPr>
        <w:t xml:space="preserve"> de </w:t>
      </w:r>
      <w:r>
        <w:rPr>
          <w:rFonts w:ascii="Verdana" w:hAnsi="Verdana" w:cs="Arial"/>
          <w:b/>
          <w:sz w:val="20"/>
          <w:szCs w:val="20"/>
        </w:rPr>
        <w:t xml:space="preserve">REPOSICIÓN </w:t>
      </w:r>
      <w:r>
        <w:rPr>
          <w:rFonts w:ascii="Verdana" w:hAnsi="Verdana" w:cs="Arial"/>
          <w:sz w:val="20"/>
          <w:szCs w:val="20"/>
        </w:rPr>
        <w:t xml:space="preserve">ante esta dependencia, que podrá presentar dentro de los tres días hábiles siguientes a su notificación. </w:t>
      </w:r>
    </w:p>
    <w:p w14:paraId="7DA9562E" w14:textId="77777777" w:rsidR="00C810D9" w:rsidRDefault="00C810D9" w:rsidP="00C810D9">
      <w:pPr>
        <w:spacing w:line="360" w:lineRule="auto"/>
        <w:jc w:val="both"/>
        <w:rPr>
          <w:rFonts w:ascii="Verdana" w:hAnsi="Verdana" w:cs="Arial"/>
          <w:sz w:val="20"/>
          <w:szCs w:val="20"/>
        </w:rPr>
      </w:pPr>
    </w:p>
    <w:p w14:paraId="645C314C" w14:textId="77777777" w:rsidR="00C810D9" w:rsidRPr="00140489" w:rsidRDefault="00C810D9" w:rsidP="00C810D9">
      <w:pPr>
        <w:suppressAutoHyphens/>
        <w:spacing w:line="360" w:lineRule="auto"/>
        <w:jc w:val="both"/>
        <w:rPr>
          <w:rFonts w:ascii="Arial" w:hAnsi="Arial" w:cs="Arial"/>
          <w:sz w:val="18"/>
          <w:szCs w:val="18"/>
        </w:rPr>
      </w:pPr>
    </w:p>
    <w:p w14:paraId="3FDC23ED" w14:textId="77777777" w:rsidR="00C810D9" w:rsidRPr="00140489" w:rsidRDefault="00C810D9" w:rsidP="00C810D9">
      <w:pPr>
        <w:spacing w:line="360" w:lineRule="auto"/>
        <w:jc w:val="both"/>
        <w:rPr>
          <w:rFonts w:ascii="Arial" w:eastAsia="Batang" w:hAnsi="Arial" w:cs="Arial"/>
          <w:sz w:val="20"/>
          <w:szCs w:val="20"/>
          <w:lang w:val="es-ES" w:eastAsia="ar-SA"/>
        </w:rPr>
      </w:pPr>
      <w:r w:rsidRPr="00140489">
        <w:rPr>
          <w:rFonts w:ascii="Arial" w:eastAsia="Batang" w:hAnsi="Arial" w:cs="Arial"/>
          <w:sz w:val="20"/>
          <w:szCs w:val="20"/>
          <w:lang w:val="es-ES" w:eastAsia="ar-SA"/>
        </w:rPr>
        <w:t>Para los fines pertinentes,</w:t>
      </w:r>
    </w:p>
    <w:p w14:paraId="7B5B037A" w14:textId="77777777" w:rsidR="00C810D9" w:rsidRPr="002B2E57" w:rsidRDefault="00C810D9" w:rsidP="00C810D9">
      <w:pPr>
        <w:suppressAutoHyphens/>
        <w:spacing w:line="360" w:lineRule="auto"/>
        <w:jc w:val="both"/>
        <w:rPr>
          <w:rFonts w:ascii="Verdana" w:eastAsia="Batang" w:hAnsi="Verdana"/>
          <w:sz w:val="18"/>
          <w:szCs w:val="18"/>
          <w:lang w:val="es-ES" w:eastAsia="ar-SA"/>
        </w:rPr>
      </w:pPr>
    </w:p>
    <w:p w14:paraId="6DA14AFD" w14:textId="77777777" w:rsidR="00C810D9" w:rsidRPr="002B2E57" w:rsidRDefault="00C810D9" w:rsidP="00C810D9">
      <w:pPr>
        <w:suppressAutoHyphens/>
        <w:spacing w:line="360" w:lineRule="auto"/>
        <w:jc w:val="both"/>
        <w:rPr>
          <w:rFonts w:ascii="Verdana" w:eastAsia="Batang" w:hAnsi="Verdana"/>
          <w:sz w:val="18"/>
          <w:szCs w:val="18"/>
          <w:lang w:val="es-ES" w:eastAsia="ar-SA"/>
        </w:rPr>
      </w:pPr>
    </w:p>
    <w:p w14:paraId="5FC6CCDC" w14:textId="77777777" w:rsidR="00C810D9" w:rsidRDefault="00C810D9" w:rsidP="00C810D9">
      <w:pPr>
        <w:suppressAutoHyphens/>
        <w:spacing w:line="360" w:lineRule="auto"/>
        <w:jc w:val="both"/>
        <w:rPr>
          <w:rFonts w:ascii="Verdana" w:eastAsia="Batang" w:hAnsi="Verdana"/>
          <w:b/>
          <w:bCs/>
          <w:sz w:val="18"/>
          <w:szCs w:val="18"/>
          <w:lang w:val="es-ES" w:eastAsia="ar-SA"/>
        </w:rPr>
      </w:pPr>
    </w:p>
    <w:p w14:paraId="68AE04FD" w14:textId="77777777" w:rsidR="00C810D9" w:rsidRPr="00877583" w:rsidRDefault="00C810D9" w:rsidP="00C810D9">
      <w:pPr>
        <w:spacing w:line="360" w:lineRule="auto"/>
        <w:jc w:val="both"/>
        <w:rPr>
          <w:rFonts w:ascii="Verdana" w:hAnsi="Verdana"/>
          <w:b/>
          <w:bCs/>
          <w:sz w:val="18"/>
          <w:szCs w:val="18"/>
        </w:rPr>
      </w:pPr>
      <w:r>
        <w:rPr>
          <w:rFonts w:ascii="Verdana" w:hAnsi="Verdana"/>
          <w:b/>
          <w:bCs/>
          <w:sz w:val="18"/>
          <w:szCs w:val="18"/>
        </w:rPr>
        <w:t>${abogado}</w:t>
      </w:r>
    </w:p>
    <w:p w14:paraId="77023B6B" w14:textId="77777777" w:rsidR="00C810D9" w:rsidRPr="00877583" w:rsidRDefault="00C810D9" w:rsidP="00C810D9">
      <w:pPr>
        <w:spacing w:line="360" w:lineRule="auto"/>
        <w:jc w:val="both"/>
        <w:rPr>
          <w:rFonts w:ascii="Verdana" w:hAnsi="Verdana"/>
          <w:sz w:val="18"/>
          <w:szCs w:val="18"/>
        </w:rPr>
      </w:pPr>
      <w:r w:rsidRPr="00877583">
        <w:rPr>
          <w:rFonts w:ascii="Verdana" w:hAnsi="Verdana"/>
          <w:sz w:val="18"/>
          <w:szCs w:val="18"/>
        </w:rPr>
        <w:t>Profesional Universitario</w:t>
      </w:r>
    </w:p>
    <w:p w14:paraId="2BAE6C16" w14:textId="77777777" w:rsidR="00C810D9" w:rsidRPr="00877583" w:rsidRDefault="00C810D9" w:rsidP="00C810D9">
      <w:pPr>
        <w:spacing w:line="360" w:lineRule="auto"/>
        <w:jc w:val="both"/>
        <w:rPr>
          <w:rFonts w:ascii="Verdana" w:hAnsi="Verdana"/>
          <w:sz w:val="18"/>
          <w:szCs w:val="18"/>
        </w:rPr>
      </w:pPr>
      <w:r w:rsidRPr="00877583">
        <w:rPr>
          <w:rFonts w:ascii="Verdana" w:hAnsi="Verdana"/>
          <w:sz w:val="18"/>
          <w:szCs w:val="18"/>
        </w:rPr>
        <w:t>Oficina de Control Disciplinario Interno</w:t>
      </w:r>
    </w:p>
    <w:sectPr w:rsidR="00C810D9" w:rsidRPr="00877583"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D0B35" w14:textId="77777777" w:rsidR="00176613" w:rsidRDefault="00176613" w:rsidP="000F4BAD">
      <w:r>
        <w:separator/>
      </w:r>
    </w:p>
  </w:endnote>
  <w:endnote w:type="continuationSeparator" w:id="0">
    <w:p w14:paraId="62E0AF6B" w14:textId="77777777" w:rsidR="00176613" w:rsidRDefault="0017661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176613"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1CC76" w14:textId="77777777" w:rsidR="00176613" w:rsidRDefault="00176613" w:rsidP="000F4BAD">
      <w:r>
        <w:separator/>
      </w:r>
    </w:p>
  </w:footnote>
  <w:footnote w:type="continuationSeparator" w:id="0">
    <w:p w14:paraId="1FA7654C" w14:textId="77777777" w:rsidR="00176613" w:rsidRDefault="0017661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76613"/>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124</Words>
  <Characters>761</Characters>
  <Application>Microsoft Office Word</Application>
  <DocSecurity>0</DocSecurity>
  <Lines>22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2021-09-06T16:11:00Z</dcterms:created>
  <dcterms:modified xsi:type="dcterms:W3CDTF">2021-09-06T16:11:00Z</dcterms:modified>
</cp:coreProperties>
</file>