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53967" w14:textId="77777777" w:rsidR="00B55820" w:rsidRPr="00877583" w:rsidRDefault="00B55820" w:rsidP="00B55820">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A37ECE0" w14:textId="77777777" w:rsidR="00B55820" w:rsidRPr="00877583" w:rsidRDefault="00B55820" w:rsidP="00B55820">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E8719A6" w14:textId="77777777" w:rsidR="00B55820" w:rsidRDefault="00B55820" w:rsidP="00B55820">
      <w:pPr>
        <w:suppressAutoHyphens/>
        <w:spacing w:line="360" w:lineRule="auto"/>
        <w:jc w:val="both"/>
        <w:rPr>
          <w:rFonts w:ascii="Verdana" w:eastAsia="Batang" w:hAnsi="Verdana"/>
          <w:sz w:val="18"/>
          <w:szCs w:val="18"/>
          <w:lang w:val="es-ES" w:eastAsia="ar-SA"/>
        </w:rPr>
      </w:pPr>
    </w:p>
    <w:p w14:paraId="4FEFF20F" w14:textId="77777777" w:rsidR="00B55820" w:rsidRPr="002137D9" w:rsidRDefault="00B55820" w:rsidP="00B55820">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432613EC" w14:textId="77777777" w:rsidR="00B55820" w:rsidRPr="00877583" w:rsidRDefault="00B55820" w:rsidP="00B55820">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6D722D9" w14:textId="77777777" w:rsidR="00B55820" w:rsidRPr="00877583" w:rsidRDefault="00B55820" w:rsidP="00B55820">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66097B4" w14:textId="77777777" w:rsidR="00B55820" w:rsidRDefault="00B55820" w:rsidP="00B55820">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2A8A90F" w14:textId="77777777" w:rsidR="00B55820" w:rsidRPr="002137D9" w:rsidRDefault="00B55820" w:rsidP="00B55820">
      <w:pPr>
        <w:suppressAutoHyphens/>
        <w:spacing w:line="360" w:lineRule="auto"/>
        <w:jc w:val="both"/>
        <w:rPr>
          <w:rFonts w:ascii="Verdana" w:eastAsia="Batang" w:hAnsi="Verdana"/>
          <w:sz w:val="18"/>
          <w:szCs w:val="18"/>
          <w:lang w:val="es-ES" w:eastAsia="ar-SA"/>
        </w:rPr>
      </w:pPr>
    </w:p>
    <w:p w14:paraId="7B6A8807" w14:textId="77777777" w:rsidR="00B55820" w:rsidRDefault="00B55820" w:rsidP="00B55820">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40F15DBE" w14:textId="77777777" w:rsidR="00B55820" w:rsidRPr="002B2E57" w:rsidRDefault="00B55820" w:rsidP="00B55820">
      <w:pPr>
        <w:suppressAutoHyphens/>
        <w:spacing w:line="360" w:lineRule="auto"/>
        <w:jc w:val="both"/>
        <w:rPr>
          <w:rFonts w:ascii="Verdana" w:eastAsia="Batang" w:hAnsi="Verdana"/>
          <w:sz w:val="18"/>
          <w:szCs w:val="18"/>
          <w:lang w:val="es-ES" w:eastAsia="ar-SA"/>
        </w:rPr>
      </w:pPr>
    </w:p>
    <w:p w14:paraId="06A61CC4" w14:textId="77777777" w:rsidR="00B55820" w:rsidRDefault="00B55820" w:rsidP="00B55820">
      <w:pPr>
        <w:spacing w:line="360" w:lineRule="auto"/>
        <w:jc w:val="both"/>
        <w:rPr>
          <w:rFonts w:ascii="Arial" w:hAnsi="Arial" w:cs="Arial"/>
          <w:sz w:val="20"/>
          <w:szCs w:val="20"/>
        </w:rPr>
      </w:pPr>
      <w:r>
        <w:rPr>
          <w:rFonts w:ascii="Arial" w:hAnsi="Arial" w:cs="Arial"/>
          <w:sz w:val="20"/>
          <w:szCs w:val="20"/>
          <w:lang w:val="es-ES"/>
        </w:rPr>
        <w:t xml:space="preserve">Me </w:t>
      </w:r>
      <w:r>
        <w:rPr>
          <w:rFonts w:ascii="Arial" w:hAnsi="Arial" w:cs="Arial"/>
          <w:sz w:val="20"/>
          <w:szCs w:val="20"/>
        </w:rPr>
        <w:t xml:space="preserve">permito informarle que dentro del proceso de la referencia, se dictó Auto proferido el </w:t>
      </w:r>
      <w:r>
        <w:rPr>
          <w:rFonts w:ascii="Arial" w:hAnsi="Arial" w:cs="Arial"/>
          <w:b/>
          <w:sz w:val="20"/>
          <w:szCs w:val="20"/>
        </w:rPr>
        <w:t>00</w:t>
      </w:r>
      <w:r>
        <w:rPr>
          <w:rFonts w:ascii="Arial" w:hAnsi="Arial" w:cs="Arial"/>
          <w:sz w:val="20"/>
          <w:szCs w:val="20"/>
        </w:rPr>
        <w:t xml:space="preserve"> de </w:t>
      </w:r>
      <w:r>
        <w:rPr>
          <w:rFonts w:ascii="Arial" w:hAnsi="Arial" w:cs="Arial"/>
          <w:b/>
          <w:sz w:val="20"/>
          <w:szCs w:val="20"/>
        </w:rPr>
        <w:t>XXXXX</w:t>
      </w:r>
      <w:r>
        <w:rPr>
          <w:rFonts w:ascii="Arial" w:hAnsi="Arial" w:cs="Arial"/>
          <w:sz w:val="20"/>
          <w:szCs w:val="20"/>
        </w:rPr>
        <w:t xml:space="preserve"> de los </w:t>
      </w:r>
      <w:proofErr w:type="gramStart"/>
      <w:r>
        <w:rPr>
          <w:rFonts w:ascii="Arial" w:hAnsi="Arial" w:cs="Arial"/>
          <w:sz w:val="20"/>
          <w:szCs w:val="20"/>
        </w:rPr>
        <w:t>corrientes,  mediante</w:t>
      </w:r>
      <w:proofErr w:type="gramEnd"/>
      <w:r>
        <w:rPr>
          <w:rFonts w:ascii="Arial" w:hAnsi="Arial" w:cs="Arial"/>
          <w:sz w:val="20"/>
          <w:szCs w:val="20"/>
        </w:rPr>
        <w:t xml:space="preserve"> el cual este Despacho le concedió </w:t>
      </w:r>
      <w:r>
        <w:rPr>
          <w:rFonts w:ascii="Arial" w:hAnsi="Arial" w:cs="Arial"/>
          <w:b/>
          <w:sz w:val="20"/>
          <w:szCs w:val="20"/>
        </w:rPr>
        <w:t>RECURSO DE REPOSICIÓN</w:t>
      </w:r>
      <w:r>
        <w:rPr>
          <w:rFonts w:ascii="Arial" w:hAnsi="Arial" w:cs="Arial"/>
          <w:sz w:val="20"/>
          <w:szCs w:val="20"/>
        </w:rPr>
        <w:t xml:space="preserve"> contra la decisión que ordenó el cierre de la investigación disciplinaria adelantada en  contra de su representado, según su parte resolutiva:</w:t>
      </w:r>
    </w:p>
    <w:p w14:paraId="2DAA3D68" w14:textId="77777777" w:rsidR="00B55820" w:rsidRDefault="00B55820" w:rsidP="00B55820">
      <w:pPr>
        <w:spacing w:line="360" w:lineRule="auto"/>
        <w:jc w:val="both"/>
        <w:rPr>
          <w:rFonts w:ascii="Arial" w:hAnsi="Arial" w:cs="Arial"/>
          <w:sz w:val="20"/>
          <w:szCs w:val="20"/>
        </w:rPr>
      </w:pPr>
    </w:p>
    <w:p w14:paraId="77028D14" w14:textId="77777777" w:rsidR="00B55820" w:rsidRPr="00652612" w:rsidRDefault="00B55820" w:rsidP="00B55820">
      <w:pPr>
        <w:spacing w:line="360" w:lineRule="auto"/>
        <w:jc w:val="both"/>
        <w:rPr>
          <w:rFonts w:ascii="Arial" w:eastAsia="Times New Roman" w:hAnsi="Arial" w:cs="Arial"/>
          <w:b/>
          <w:i/>
          <w:color w:val="000000"/>
          <w:sz w:val="20"/>
          <w:szCs w:val="20"/>
        </w:rPr>
      </w:pPr>
      <w:r w:rsidRPr="00652612">
        <w:rPr>
          <w:rFonts w:ascii="Arial" w:hAnsi="Arial" w:cs="Arial"/>
          <w:b/>
          <w:i/>
          <w:sz w:val="20"/>
          <w:szCs w:val="20"/>
        </w:rPr>
        <w:t xml:space="preserve"> “(…)</w:t>
      </w:r>
      <w:r w:rsidRPr="00652612">
        <w:rPr>
          <w:rFonts w:ascii="Arial" w:eastAsia="Times New Roman" w:hAnsi="Arial" w:cs="Arial"/>
          <w:b/>
          <w:i/>
          <w:color w:val="000000"/>
          <w:sz w:val="20"/>
          <w:szCs w:val="20"/>
        </w:rPr>
        <w:t xml:space="preserve"> se hace la transcripción del numeral (…)”.</w:t>
      </w:r>
    </w:p>
    <w:p w14:paraId="37EB315A" w14:textId="77777777" w:rsidR="00B55820" w:rsidRDefault="00B55820" w:rsidP="00B55820">
      <w:pPr>
        <w:suppressAutoHyphens/>
        <w:spacing w:line="360" w:lineRule="auto"/>
        <w:jc w:val="both"/>
        <w:rPr>
          <w:rFonts w:ascii="Arial" w:hAnsi="Arial" w:cs="Arial"/>
          <w:sz w:val="20"/>
          <w:szCs w:val="20"/>
        </w:rPr>
      </w:pPr>
    </w:p>
    <w:p w14:paraId="54D1118D" w14:textId="77777777" w:rsidR="00B55820" w:rsidRDefault="00B55820" w:rsidP="00B55820">
      <w:pPr>
        <w:suppressAutoHyphens/>
        <w:spacing w:line="360" w:lineRule="auto"/>
        <w:jc w:val="both"/>
        <w:rPr>
          <w:rFonts w:ascii="Arial" w:hAnsi="Arial" w:cs="Arial"/>
          <w:sz w:val="20"/>
          <w:szCs w:val="20"/>
        </w:rPr>
      </w:pPr>
    </w:p>
    <w:p w14:paraId="739B2F7A" w14:textId="77777777" w:rsidR="00B55820" w:rsidRPr="00652612" w:rsidRDefault="00B55820" w:rsidP="00B55820">
      <w:pPr>
        <w:suppressAutoHyphens/>
        <w:spacing w:line="360" w:lineRule="auto"/>
        <w:jc w:val="both"/>
        <w:rPr>
          <w:rFonts w:ascii="Arial" w:eastAsia="Batang" w:hAnsi="Arial" w:cs="Arial"/>
          <w:sz w:val="20"/>
          <w:szCs w:val="20"/>
          <w:lang w:val="es-ES" w:eastAsia="ar-SA"/>
        </w:rPr>
      </w:pPr>
      <w:r w:rsidRPr="00652612">
        <w:rPr>
          <w:rFonts w:ascii="Arial" w:eastAsia="Batang" w:hAnsi="Arial" w:cs="Arial"/>
          <w:sz w:val="20"/>
          <w:szCs w:val="20"/>
          <w:lang w:val="es-ES" w:eastAsia="ar-SA"/>
        </w:rPr>
        <w:t>Para los fines pertinentes,</w:t>
      </w:r>
    </w:p>
    <w:p w14:paraId="237952AF" w14:textId="77777777" w:rsidR="00B55820" w:rsidRPr="002B2E57" w:rsidRDefault="00B55820" w:rsidP="00B55820">
      <w:pPr>
        <w:suppressAutoHyphens/>
        <w:spacing w:line="360" w:lineRule="auto"/>
        <w:jc w:val="both"/>
        <w:rPr>
          <w:rFonts w:ascii="Verdana" w:eastAsia="Batang" w:hAnsi="Verdana"/>
          <w:sz w:val="18"/>
          <w:szCs w:val="18"/>
          <w:lang w:val="es-ES" w:eastAsia="ar-SA"/>
        </w:rPr>
      </w:pPr>
    </w:p>
    <w:p w14:paraId="0065C4B1" w14:textId="77777777" w:rsidR="00B55820" w:rsidRPr="002B2E57" w:rsidRDefault="00B55820" w:rsidP="00B55820">
      <w:pPr>
        <w:suppressAutoHyphens/>
        <w:spacing w:line="360" w:lineRule="auto"/>
        <w:jc w:val="both"/>
        <w:rPr>
          <w:rFonts w:ascii="Verdana" w:eastAsia="Batang" w:hAnsi="Verdana"/>
          <w:sz w:val="18"/>
          <w:szCs w:val="18"/>
          <w:lang w:val="es-ES" w:eastAsia="ar-SA"/>
        </w:rPr>
      </w:pPr>
    </w:p>
    <w:p w14:paraId="5B3767DB" w14:textId="77777777" w:rsidR="00B55820" w:rsidRDefault="00B55820" w:rsidP="00B55820">
      <w:pPr>
        <w:suppressAutoHyphens/>
        <w:spacing w:line="360" w:lineRule="auto"/>
        <w:jc w:val="both"/>
        <w:rPr>
          <w:rFonts w:ascii="Verdana" w:eastAsia="Batang" w:hAnsi="Verdana"/>
          <w:b/>
          <w:bCs/>
          <w:sz w:val="18"/>
          <w:szCs w:val="18"/>
          <w:lang w:val="es-ES" w:eastAsia="ar-SA"/>
        </w:rPr>
      </w:pPr>
    </w:p>
    <w:p w14:paraId="7798272E" w14:textId="77777777" w:rsidR="00B55820" w:rsidRPr="00877583" w:rsidRDefault="00B55820" w:rsidP="00B55820">
      <w:pPr>
        <w:spacing w:line="360" w:lineRule="auto"/>
        <w:jc w:val="both"/>
        <w:rPr>
          <w:rFonts w:ascii="Verdana" w:hAnsi="Verdana"/>
          <w:b/>
          <w:bCs/>
          <w:sz w:val="18"/>
          <w:szCs w:val="18"/>
        </w:rPr>
      </w:pPr>
      <w:r>
        <w:rPr>
          <w:rFonts w:ascii="Verdana" w:hAnsi="Verdana"/>
          <w:b/>
          <w:bCs/>
          <w:sz w:val="18"/>
          <w:szCs w:val="18"/>
        </w:rPr>
        <w:t>${abogado}</w:t>
      </w:r>
    </w:p>
    <w:p w14:paraId="23240A25" w14:textId="77777777" w:rsidR="00B55820" w:rsidRPr="00877583" w:rsidRDefault="00B55820" w:rsidP="00B55820">
      <w:pPr>
        <w:spacing w:line="360" w:lineRule="auto"/>
        <w:jc w:val="both"/>
        <w:rPr>
          <w:rFonts w:ascii="Verdana" w:hAnsi="Verdana"/>
          <w:sz w:val="18"/>
          <w:szCs w:val="18"/>
        </w:rPr>
      </w:pPr>
      <w:r w:rsidRPr="00877583">
        <w:rPr>
          <w:rFonts w:ascii="Verdana" w:hAnsi="Verdana"/>
          <w:sz w:val="18"/>
          <w:szCs w:val="18"/>
        </w:rPr>
        <w:t>Profesional Universitario</w:t>
      </w:r>
    </w:p>
    <w:p w14:paraId="38A5FFCA" w14:textId="77777777" w:rsidR="00B55820" w:rsidRPr="00877583" w:rsidRDefault="00B55820" w:rsidP="00B55820">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352B3C3" w14:textId="77777777" w:rsidR="00B55820" w:rsidRPr="00B74443" w:rsidRDefault="00B55820" w:rsidP="00B55820">
      <w:pPr>
        <w:suppressAutoHyphens/>
        <w:spacing w:line="360" w:lineRule="auto"/>
        <w:jc w:val="both"/>
        <w:rPr>
          <w:rFonts w:ascii="Verdana" w:eastAsia="Batang" w:hAnsi="Verdana"/>
          <w:sz w:val="18"/>
          <w:szCs w:val="18"/>
          <w:lang w:eastAsia="ar-SA"/>
        </w:rPr>
      </w:pPr>
    </w:p>
    <w:p w14:paraId="26C70F57" w14:textId="77777777" w:rsidR="00B55820" w:rsidRPr="0071115B" w:rsidRDefault="00B55820" w:rsidP="00B55820"/>
    <w:p w14:paraId="3DA44BBB" w14:textId="77777777" w:rsidR="00B55820" w:rsidRPr="003E33B7" w:rsidRDefault="00B55820" w:rsidP="00B55820"/>
    <w:p w14:paraId="62FA1794" w14:textId="77777777" w:rsidR="00B55820" w:rsidRPr="000A7DBB" w:rsidRDefault="00B55820" w:rsidP="00B55820"/>
    <w:p w14:paraId="2BAE6C16" w14:textId="6F08201F" w:rsidR="00C810D9" w:rsidRPr="00B55820" w:rsidRDefault="00C810D9" w:rsidP="00B55820"/>
    <w:sectPr w:rsidR="00C810D9" w:rsidRPr="00B55820"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E390D" w14:textId="77777777" w:rsidR="0012414E" w:rsidRDefault="0012414E" w:rsidP="000F4BAD">
      <w:r>
        <w:separator/>
      </w:r>
    </w:p>
  </w:endnote>
  <w:endnote w:type="continuationSeparator" w:id="0">
    <w:p w14:paraId="7FDB92C2" w14:textId="77777777" w:rsidR="0012414E" w:rsidRDefault="0012414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2414E"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A3DB8" w14:textId="77777777" w:rsidR="0012414E" w:rsidRDefault="0012414E" w:rsidP="000F4BAD">
      <w:r>
        <w:separator/>
      </w:r>
    </w:p>
  </w:footnote>
  <w:footnote w:type="continuationSeparator" w:id="0">
    <w:p w14:paraId="32931983" w14:textId="77777777" w:rsidR="0012414E" w:rsidRDefault="0012414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2414E"/>
    <w:rsid w:val="00133BF2"/>
    <w:rsid w:val="001453F6"/>
    <w:rsid w:val="00147C3B"/>
    <w:rsid w:val="0015348A"/>
    <w:rsid w:val="00161FC8"/>
    <w:rsid w:val="0016314A"/>
    <w:rsid w:val="00163176"/>
    <w:rsid w:val="001640B5"/>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589</Characters>
  <Application>Microsoft Office Word</Application>
  <DocSecurity>0</DocSecurity>
  <Lines>17</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2021-09-06T16:11:00Z</dcterms:created>
  <dcterms:modified xsi:type="dcterms:W3CDTF">2021-09-06T16:11:00Z</dcterms:modified>
</cp:coreProperties>
</file>