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211A9" w14:textId="77777777" w:rsidR="00D13979" w:rsidRDefault="00D13979" w:rsidP="00D1397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52C4DF3" w14:textId="77777777" w:rsidR="00D13979" w:rsidRPr="00877583" w:rsidRDefault="00D13979" w:rsidP="00D13979">
      <w:pPr>
        <w:spacing w:line="360" w:lineRule="auto"/>
        <w:jc w:val="both"/>
        <w:rPr>
          <w:rFonts w:ascii="Verdana" w:hAnsi="Verdana"/>
          <w:b/>
          <w:sz w:val="18"/>
          <w:szCs w:val="18"/>
        </w:rPr>
      </w:pPr>
    </w:p>
    <w:p w14:paraId="5FB716AD" w14:textId="77777777" w:rsidR="00D13979" w:rsidRPr="00877583" w:rsidRDefault="00D13979" w:rsidP="00D1397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DEDDBEB" w14:textId="77777777" w:rsidR="00D13979" w:rsidRDefault="00D13979" w:rsidP="00D13979">
      <w:pPr>
        <w:suppressAutoHyphens/>
        <w:spacing w:line="360" w:lineRule="auto"/>
        <w:jc w:val="both"/>
        <w:rPr>
          <w:rFonts w:ascii="Verdana" w:eastAsia="Batang" w:hAnsi="Verdana"/>
          <w:sz w:val="18"/>
          <w:szCs w:val="18"/>
          <w:lang w:val="es-ES" w:eastAsia="ar-SA"/>
        </w:rPr>
      </w:pPr>
    </w:p>
    <w:p w14:paraId="791A7D84" w14:textId="77777777" w:rsidR="00D13979" w:rsidRPr="002137D9" w:rsidRDefault="00D13979" w:rsidP="00D1397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84E252C" w14:textId="77777777" w:rsidR="00D13979" w:rsidRPr="00877583" w:rsidRDefault="00D13979" w:rsidP="00D1397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8F4B1F9" w14:textId="77777777" w:rsidR="00D13979" w:rsidRPr="00877583" w:rsidRDefault="00D13979" w:rsidP="00D1397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E5C5EA6" w14:textId="77777777" w:rsidR="00D13979" w:rsidRDefault="00D13979" w:rsidP="00D1397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8A7BAD4" w14:textId="77777777" w:rsidR="00D13979" w:rsidRPr="002137D9" w:rsidRDefault="00D13979" w:rsidP="00D13979">
      <w:pPr>
        <w:suppressAutoHyphens/>
        <w:spacing w:line="360" w:lineRule="auto"/>
        <w:jc w:val="both"/>
        <w:rPr>
          <w:rFonts w:ascii="Verdana" w:eastAsia="Batang" w:hAnsi="Verdana"/>
          <w:sz w:val="18"/>
          <w:szCs w:val="18"/>
          <w:lang w:val="es-ES" w:eastAsia="ar-SA"/>
        </w:rPr>
      </w:pPr>
    </w:p>
    <w:p w14:paraId="35B73D85" w14:textId="77777777" w:rsidR="00D13979" w:rsidRDefault="00D13979" w:rsidP="00D13979">
      <w:pPr>
        <w:suppressAutoHyphens/>
        <w:spacing w:line="360" w:lineRule="auto"/>
        <w:jc w:val="both"/>
        <w:rPr>
          <w:rFonts w:ascii="Verdana" w:hAnsi="Verdana"/>
          <w:b/>
          <w:bCs/>
          <w:sz w:val="18"/>
          <w:szCs w:val="18"/>
        </w:rPr>
      </w:pPr>
      <w:r w:rsidRPr="002B7AC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1BFDD60" w14:textId="77777777" w:rsidR="00D13979" w:rsidRPr="002B2E57" w:rsidRDefault="00D13979" w:rsidP="00D13979">
      <w:pPr>
        <w:suppressAutoHyphens/>
        <w:spacing w:line="360" w:lineRule="auto"/>
        <w:jc w:val="both"/>
        <w:rPr>
          <w:rFonts w:ascii="Verdana" w:eastAsia="Batang" w:hAnsi="Verdana"/>
          <w:sz w:val="18"/>
          <w:szCs w:val="18"/>
          <w:lang w:val="es-ES" w:eastAsia="ar-SA"/>
        </w:rPr>
      </w:pPr>
    </w:p>
    <w:p w14:paraId="489C7F58" w14:textId="77777777" w:rsidR="00D13979" w:rsidRDefault="00D13979" w:rsidP="00D13979">
      <w:pPr>
        <w:spacing w:line="360" w:lineRule="auto"/>
        <w:jc w:val="both"/>
        <w:rPr>
          <w:rFonts w:ascii="Arial" w:hAnsi="Arial" w:cs="Arial"/>
          <w:sz w:val="20"/>
          <w:szCs w:val="20"/>
        </w:rPr>
      </w:pPr>
      <w:r>
        <w:rPr>
          <w:rFonts w:ascii="Arial" w:hAnsi="Arial" w:cs="Arial"/>
          <w:sz w:val="20"/>
          <w:szCs w:val="20"/>
        </w:rPr>
        <w:t>Cordial saludo,</w:t>
      </w:r>
    </w:p>
    <w:p w14:paraId="36CE3A25" w14:textId="77777777" w:rsidR="00D13979" w:rsidRDefault="00D13979" w:rsidP="00D13979">
      <w:pPr>
        <w:spacing w:line="360" w:lineRule="auto"/>
        <w:jc w:val="both"/>
        <w:rPr>
          <w:rFonts w:ascii="Arial" w:hAnsi="Arial" w:cs="Arial"/>
          <w:sz w:val="20"/>
          <w:szCs w:val="20"/>
        </w:rPr>
      </w:pPr>
    </w:p>
    <w:p w14:paraId="20997BDA" w14:textId="77777777" w:rsidR="00D13979" w:rsidRDefault="00D13979" w:rsidP="00D13979">
      <w:pPr>
        <w:spacing w:line="360" w:lineRule="auto"/>
        <w:jc w:val="both"/>
        <w:rPr>
          <w:rFonts w:ascii="Arial" w:hAnsi="Arial" w:cs="Arial"/>
          <w:sz w:val="20"/>
          <w:szCs w:val="20"/>
        </w:rPr>
      </w:pPr>
      <w:r>
        <w:rPr>
          <w:rFonts w:ascii="Arial" w:hAnsi="Arial" w:cs="Arial"/>
          <w:sz w:val="20"/>
          <w:szCs w:val="20"/>
        </w:rPr>
        <w:t xml:space="preserve">Con el fin de garantizar </w:t>
      </w:r>
      <w:r w:rsidRPr="00A75E96">
        <w:rPr>
          <w:rFonts w:ascii="Arial" w:hAnsi="Arial" w:cs="Arial"/>
          <w:sz w:val="20"/>
          <w:szCs w:val="20"/>
        </w:rPr>
        <w:t xml:space="preserve">el derecho de contradicción y defensa de su representado, me permito informarle </w:t>
      </w:r>
      <w:proofErr w:type="gramStart"/>
      <w:r w:rsidRPr="00A75E96">
        <w:rPr>
          <w:rFonts w:ascii="Arial" w:hAnsi="Arial" w:cs="Arial"/>
          <w:sz w:val="20"/>
          <w:szCs w:val="20"/>
        </w:rPr>
        <w:t>que</w:t>
      </w:r>
      <w:proofErr w:type="gramEnd"/>
      <w:r w:rsidRPr="00A75E96">
        <w:rPr>
          <w:rFonts w:ascii="Arial" w:hAnsi="Arial" w:cs="Arial"/>
          <w:sz w:val="20"/>
          <w:szCs w:val="20"/>
        </w:rPr>
        <w:t xml:space="preserve"> dentro del proceso de la referencia adelan</w:t>
      </w:r>
      <w:r>
        <w:rPr>
          <w:rFonts w:ascii="Arial" w:hAnsi="Arial" w:cs="Arial"/>
          <w:sz w:val="20"/>
          <w:szCs w:val="20"/>
        </w:rPr>
        <w:t>tado en su contra, se profirió Auto</w:t>
      </w:r>
      <w:r w:rsidRPr="00A75E96">
        <w:rPr>
          <w:rFonts w:ascii="Arial" w:hAnsi="Arial" w:cs="Arial"/>
          <w:sz w:val="20"/>
          <w:szCs w:val="20"/>
        </w:rPr>
        <w:t xml:space="preserve"> el</w:t>
      </w:r>
      <w:r>
        <w:rPr>
          <w:rFonts w:ascii="Arial" w:hAnsi="Arial" w:cs="Arial"/>
          <w:sz w:val="20"/>
          <w:szCs w:val="20"/>
        </w:rPr>
        <w:t xml:space="preserve"> día</w:t>
      </w:r>
      <w:r w:rsidRPr="00A75E96">
        <w:rPr>
          <w:rFonts w:ascii="Arial" w:hAnsi="Arial" w:cs="Arial"/>
          <w:sz w:val="20"/>
          <w:szCs w:val="20"/>
        </w:rPr>
        <w:t xml:space="preserve"> </w:t>
      </w:r>
      <w:r w:rsidRPr="00A75E96">
        <w:rPr>
          <w:rFonts w:ascii="Arial" w:hAnsi="Arial" w:cs="Arial"/>
          <w:b/>
          <w:sz w:val="20"/>
          <w:szCs w:val="20"/>
        </w:rPr>
        <w:t>00</w:t>
      </w:r>
      <w:r w:rsidRPr="00A75E96">
        <w:rPr>
          <w:rFonts w:ascii="Arial" w:hAnsi="Arial" w:cs="Arial"/>
          <w:sz w:val="20"/>
          <w:szCs w:val="20"/>
        </w:rPr>
        <w:t xml:space="preserve"> de </w:t>
      </w:r>
      <w:r w:rsidRPr="00A75E96">
        <w:rPr>
          <w:rFonts w:ascii="Arial" w:hAnsi="Arial" w:cs="Arial"/>
          <w:b/>
          <w:sz w:val="20"/>
          <w:szCs w:val="20"/>
        </w:rPr>
        <w:t>XXXXX</w:t>
      </w:r>
      <w:r w:rsidRPr="00A75E96">
        <w:rPr>
          <w:rFonts w:ascii="Arial" w:hAnsi="Arial" w:cs="Arial"/>
          <w:sz w:val="20"/>
          <w:szCs w:val="20"/>
        </w:rPr>
        <w:t xml:space="preserve"> de</w:t>
      </w:r>
      <w:r>
        <w:rPr>
          <w:rFonts w:ascii="Arial" w:hAnsi="Arial" w:cs="Arial"/>
          <w:sz w:val="20"/>
          <w:szCs w:val="20"/>
        </w:rPr>
        <w:t>l año que avanza, a través</w:t>
      </w:r>
      <w:r w:rsidRPr="00A75E96">
        <w:rPr>
          <w:rFonts w:ascii="Arial" w:hAnsi="Arial" w:cs="Arial"/>
          <w:sz w:val="20"/>
          <w:szCs w:val="20"/>
        </w:rPr>
        <w:t xml:space="preserve"> </w:t>
      </w:r>
      <w:r>
        <w:rPr>
          <w:rFonts w:ascii="Arial" w:hAnsi="Arial" w:cs="Arial"/>
          <w:sz w:val="20"/>
          <w:szCs w:val="20"/>
        </w:rPr>
        <w:t>d</w:t>
      </w:r>
      <w:r w:rsidRPr="00A75E96">
        <w:rPr>
          <w:rFonts w:ascii="Arial" w:hAnsi="Arial" w:cs="Arial"/>
          <w:sz w:val="20"/>
          <w:szCs w:val="20"/>
        </w:rPr>
        <w:t>el cual este Despacho negó la práctica de una</w:t>
      </w:r>
      <w:r>
        <w:rPr>
          <w:rFonts w:ascii="Arial" w:hAnsi="Arial" w:cs="Arial"/>
          <w:sz w:val="20"/>
          <w:szCs w:val="20"/>
        </w:rPr>
        <w:t xml:space="preserve"> (s)</w:t>
      </w:r>
      <w:r w:rsidRPr="00A75E96">
        <w:rPr>
          <w:rFonts w:ascii="Arial" w:hAnsi="Arial" w:cs="Arial"/>
          <w:sz w:val="20"/>
          <w:szCs w:val="20"/>
        </w:rPr>
        <w:t xml:space="preserve"> prueba</w:t>
      </w:r>
      <w:r>
        <w:rPr>
          <w:rFonts w:ascii="Arial" w:hAnsi="Arial" w:cs="Arial"/>
          <w:sz w:val="20"/>
          <w:szCs w:val="20"/>
        </w:rPr>
        <w:t xml:space="preserve"> (s)</w:t>
      </w:r>
      <w:r w:rsidRPr="00A75E96">
        <w:rPr>
          <w:rFonts w:ascii="Arial" w:hAnsi="Arial" w:cs="Arial"/>
          <w:sz w:val="20"/>
          <w:szCs w:val="20"/>
        </w:rPr>
        <w:t xml:space="preserve"> solicitada</w:t>
      </w:r>
      <w:r>
        <w:rPr>
          <w:rFonts w:ascii="Arial" w:hAnsi="Arial" w:cs="Arial"/>
          <w:sz w:val="20"/>
          <w:szCs w:val="20"/>
        </w:rPr>
        <w:t xml:space="preserve"> (s) en etapa de investigación disciplinaria</w:t>
      </w:r>
      <w:r w:rsidRPr="00A75E96">
        <w:rPr>
          <w:rFonts w:ascii="Arial" w:hAnsi="Arial" w:cs="Arial"/>
          <w:sz w:val="20"/>
          <w:szCs w:val="20"/>
        </w:rPr>
        <w:t>, según su parte resolutiva:</w:t>
      </w:r>
    </w:p>
    <w:p w14:paraId="3B312EF1" w14:textId="77777777" w:rsidR="00D13979" w:rsidRPr="00A75E96" w:rsidRDefault="00D13979" w:rsidP="00D13979">
      <w:pPr>
        <w:spacing w:line="360" w:lineRule="auto"/>
        <w:jc w:val="both"/>
        <w:rPr>
          <w:rFonts w:ascii="Arial" w:hAnsi="Arial" w:cs="Arial"/>
          <w:sz w:val="20"/>
          <w:szCs w:val="20"/>
        </w:rPr>
      </w:pPr>
    </w:p>
    <w:p w14:paraId="68E297BC" w14:textId="77777777" w:rsidR="00D13979" w:rsidRDefault="00D13979" w:rsidP="00D13979">
      <w:pPr>
        <w:spacing w:line="360" w:lineRule="auto"/>
        <w:jc w:val="both"/>
        <w:rPr>
          <w:rFonts w:ascii="Arial" w:eastAsia="Times New Roman" w:hAnsi="Arial" w:cs="Arial"/>
          <w:b/>
          <w:i/>
          <w:color w:val="000000"/>
          <w:sz w:val="20"/>
          <w:szCs w:val="20"/>
        </w:rPr>
      </w:pPr>
      <w:r w:rsidRPr="00A75E96">
        <w:rPr>
          <w:rFonts w:ascii="Arial" w:hAnsi="Arial" w:cs="Arial"/>
          <w:b/>
          <w:i/>
          <w:sz w:val="20"/>
          <w:szCs w:val="20"/>
        </w:rPr>
        <w:t>“(…)</w:t>
      </w:r>
      <w:r w:rsidRPr="00A75E96">
        <w:rPr>
          <w:rFonts w:ascii="Arial" w:eastAsia="Times New Roman" w:hAnsi="Arial" w:cs="Arial"/>
          <w:b/>
          <w:i/>
          <w:color w:val="000000"/>
          <w:sz w:val="20"/>
          <w:szCs w:val="20"/>
        </w:rPr>
        <w:t xml:space="preserve"> se hace la transcripción del numeral (…)”.</w:t>
      </w:r>
    </w:p>
    <w:p w14:paraId="57E3EC60" w14:textId="77777777" w:rsidR="00D13979" w:rsidRPr="00A75E96" w:rsidRDefault="00D13979" w:rsidP="00D13979">
      <w:pPr>
        <w:spacing w:line="360" w:lineRule="auto"/>
        <w:jc w:val="both"/>
        <w:rPr>
          <w:rFonts w:ascii="Arial" w:eastAsia="Times New Roman" w:hAnsi="Arial" w:cs="Arial"/>
          <w:b/>
          <w:i/>
          <w:color w:val="000000"/>
          <w:sz w:val="20"/>
          <w:szCs w:val="20"/>
        </w:rPr>
      </w:pPr>
    </w:p>
    <w:p w14:paraId="5DEFF9FC" w14:textId="77777777" w:rsidR="00D13979" w:rsidRDefault="00D13979" w:rsidP="00D13979">
      <w:pPr>
        <w:spacing w:line="360" w:lineRule="auto"/>
        <w:jc w:val="both"/>
        <w:rPr>
          <w:rFonts w:ascii="Arial" w:hAnsi="Arial" w:cs="Arial"/>
          <w:sz w:val="20"/>
          <w:szCs w:val="20"/>
        </w:rPr>
      </w:pPr>
      <w:r w:rsidRPr="00A75E96">
        <w:rPr>
          <w:rFonts w:ascii="Arial" w:hAnsi="Arial" w:cs="Arial"/>
          <w:sz w:val="20"/>
          <w:szCs w:val="20"/>
        </w:rPr>
        <w:t>Así mismo, s</w:t>
      </w:r>
      <w:r>
        <w:rPr>
          <w:rFonts w:ascii="Arial" w:hAnsi="Arial" w:cs="Arial"/>
          <w:sz w:val="20"/>
          <w:szCs w:val="20"/>
        </w:rPr>
        <w:t>e le hace saber que contra la referida</w:t>
      </w:r>
      <w:r w:rsidRPr="00A75E96">
        <w:rPr>
          <w:rFonts w:ascii="Arial" w:hAnsi="Arial" w:cs="Arial"/>
          <w:sz w:val="20"/>
          <w:szCs w:val="20"/>
        </w:rPr>
        <w:t xml:space="preserve"> decisión procede </w:t>
      </w:r>
      <w:r w:rsidRPr="00A75E96">
        <w:rPr>
          <w:rFonts w:ascii="Arial" w:hAnsi="Arial" w:cs="Arial"/>
          <w:b/>
          <w:sz w:val="20"/>
          <w:szCs w:val="20"/>
        </w:rPr>
        <w:t>RECURSO DE REPOSICIÓN</w:t>
      </w:r>
      <w:r w:rsidRPr="00A75E96">
        <w:rPr>
          <w:rFonts w:ascii="Arial" w:hAnsi="Arial" w:cs="Arial"/>
          <w:sz w:val="20"/>
          <w:szCs w:val="20"/>
        </w:rPr>
        <w:t xml:space="preserve"> an</w:t>
      </w:r>
      <w:r>
        <w:rPr>
          <w:rFonts w:ascii="Arial" w:hAnsi="Arial" w:cs="Arial"/>
          <w:sz w:val="20"/>
          <w:szCs w:val="20"/>
        </w:rPr>
        <w:t xml:space="preserve">te esta misma instancia, según lo establecido en el artículo 113 de la Ley 734 de 2002. </w:t>
      </w:r>
    </w:p>
    <w:p w14:paraId="5A5633F4" w14:textId="77777777" w:rsidR="00D13979" w:rsidRPr="00A75E96" w:rsidRDefault="00D13979" w:rsidP="00D13979">
      <w:pPr>
        <w:spacing w:line="360" w:lineRule="auto"/>
        <w:jc w:val="both"/>
        <w:rPr>
          <w:rFonts w:ascii="Arial" w:hAnsi="Arial" w:cs="Arial"/>
          <w:sz w:val="20"/>
          <w:szCs w:val="20"/>
        </w:rPr>
      </w:pPr>
    </w:p>
    <w:p w14:paraId="3813F7B3" w14:textId="77777777" w:rsidR="00D13979" w:rsidRPr="00A75E96" w:rsidRDefault="00D13979" w:rsidP="00D13979">
      <w:pPr>
        <w:spacing w:line="360" w:lineRule="auto"/>
        <w:jc w:val="both"/>
        <w:rPr>
          <w:rFonts w:ascii="Arial" w:hAnsi="Arial" w:cs="Arial"/>
          <w:sz w:val="20"/>
          <w:szCs w:val="20"/>
        </w:rPr>
      </w:pPr>
      <w:r w:rsidRPr="00A75E96">
        <w:rPr>
          <w:rFonts w:ascii="Arial" w:hAnsi="Arial" w:cs="Arial"/>
          <w:sz w:val="20"/>
          <w:szCs w:val="20"/>
        </w:rPr>
        <w:t>Po</w:t>
      </w:r>
      <w:r>
        <w:rPr>
          <w:rFonts w:ascii="Arial" w:hAnsi="Arial" w:cs="Arial"/>
          <w:sz w:val="20"/>
          <w:szCs w:val="20"/>
        </w:rPr>
        <w:t>r lo anterior, solicitó, sírvase</w:t>
      </w:r>
      <w:r w:rsidRPr="00A75E96">
        <w:rPr>
          <w:rFonts w:ascii="Arial" w:hAnsi="Arial" w:cs="Arial"/>
          <w:sz w:val="20"/>
          <w:szCs w:val="20"/>
        </w:rPr>
        <w:t xml:space="preserve"> presentarse en la Oficina de Control Disciplinario Interno de la Alcaldía de Manizales, </w:t>
      </w:r>
      <w:r w:rsidRPr="00A75E96">
        <w:rPr>
          <w:rFonts w:ascii="Arial" w:hAnsi="Arial" w:cs="Arial"/>
          <w:b/>
          <w:sz w:val="20"/>
          <w:szCs w:val="20"/>
        </w:rPr>
        <w:t>SEGUNDO PISO</w:t>
      </w:r>
      <w:r w:rsidRPr="00A75E96">
        <w:rPr>
          <w:rFonts w:ascii="Arial" w:hAnsi="Arial" w:cs="Arial"/>
          <w:sz w:val="20"/>
          <w:szCs w:val="20"/>
        </w:rPr>
        <w:t xml:space="preserve">, dentro de los </w:t>
      </w:r>
      <w:r w:rsidRPr="002B7AC5">
        <w:rPr>
          <w:rFonts w:ascii="Arial" w:hAnsi="Arial" w:cs="Arial"/>
          <w:b/>
          <w:sz w:val="20"/>
          <w:szCs w:val="20"/>
        </w:rPr>
        <w:t>TRES</w:t>
      </w:r>
      <w:r>
        <w:rPr>
          <w:rFonts w:ascii="Arial" w:hAnsi="Arial" w:cs="Arial"/>
          <w:b/>
          <w:sz w:val="20"/>
          <w:szCs w:val="20"/>
        </w:rPr>
        <w:t xml:space="preserve"> (3)</w:t>
      </w:r>
      <w:r w:rsidRPr="002B7AC5">
        <w:rPr>
          <w:rFonts w:ascii="Arial" w:hAnsi="Arial" w:cs="Arial"/>
          <w:b/>
          <w:sz w:val="20"/>
          <w:szCs w:val="20"/>
        </w:rPr>
        <w:t xml:space="preserve"> DÍAS</w:t>
      </w:r>
      <w:r w:rsidRPr="00A75E96">
        <w:rPr>
          <w:rFonts w:ascii="Arial" w:hAnsi="Arial" w:cs="Arial"/>
          <w:sz w:val="20"/>
          <w:szCs w:val="20"/>
        </w:rPr>
        <w:t xml:space="preserve"> hábiles siguientes al </w:t>
      </w:r>
      <w:r>
        <w:rPr>
          <w:rFonts w:ascii="Arial" w:hAnsi="Arial" w:cs="Arial"/>
          <w:sz w:val="20"/>
          <w:szCs w:val="20"/>
        </w:rPr>
        <w:t>recibo</w:t>
      </w:r>
      <w:r w:rsidRPr="00A75E96">
        <w:rPr>
          <w:rFonts w:ascii="Arial" w:hAnsi="Arial" w:cs="Arial"/>
          <w:sz w:val="20"/>
          <w:szCs w:val="20"/>
        </w:rPr>
        <w:t xml:space="preserve"> de </w:t>
      </w:r>
      <w:r>
        <w:rPr>
          <w:rFonts w:ascii="Arial" w:hAnsi="Arial" w:cs="Arial"/>
          <w:sz w:val="20"/>
          <w:szCs w:val="20"/>
        </w:rPr>
        <w:t xml:space="preserve">esta </w:t>
      </w:r>
      <w:r w:rsidRPr="00A75E96">
        <w:rPr>
          <w:rFonts w:ascii="Arial" w:hAnsi="Arial" w:cs="Arial"/>
          <w:sz w:val="20"/>
          <w:szCs w:val="20"/>
        </w:rPr>
        <w:t>comunicación, para ser notificado p</w:t>
      </w:r>
      <w:r>
        <w:rPr>
          <w:rFonts w:ascii="Arial" w:hAnsi="Arial" w:cs="Arial"/>
          <w:sz w:val="20"/>
          <w:szCs w:val="20"/>
        </w:rPr>
        <w:t>ersonalmente de la</w:t>
      </w:r>
      <w:r w:rsidRPr="00A75E96">
        <w:rPr>
          <w:rFonts w:ascii="Arial" w:hAnsi="Arial" w:cs="Arial"/>
          <w:sz w:val="20"/>
          <w:szCs w:val="20"/>
        </w:rPr>
        <w:t xml:space="preserve"> decisión. De lo contrario, se procederá de conformidad con lo disp</w:t>
      </w:r>
      <w:r>
        <w:rPr>
          <w:rFonts w:ascii="Arial" w:hAnsi="Arial" w:cs="Arial"/>
          <w:sz w:val="20"/>
          <w:szCs w:val="20"/>
        </w:rPr>
        <w:t>uesto en el artículo 103 de la L</w:t>
      </w:r>
      <w:r w:rsidRPr="00A75E96">
        <w:rPr>
          <w:rFonts w:ascii="Arial" w:hAnsi="Arial" w:cs="Arial"/>
          <w:sz w:val="20"/>
          <w:szCs w:val="20"/>
        </w:rPr>
        <w:t>ey 734 de 2002.</w:t>
      </w:r>
    </w:p>
    <w:p w14:paraId="7112629E" w14:textId="77777777" w:rsidR="00D13979" w:rsidRPr="00A75E96" w:rsidRDefault="00D13979" w:rsidP="00D13979">
      <w:pPr>
        <w:suppressAutoHyphens/>
        <w:jc w:val="both"/>
        <w:rPr>
          <w:rFonts w:ascii="Arial" w:eastAsia="Batang" w:hAnsi="Arial" w:cs="Arial"/>
          <w:sz w:val="20"/>
          <w:szCs w:val="20"/>
          <w:lang w:eastAsia="ar-SA"/>
        </w:rPr>
      </w:pPr>
    </w:p>
    <w:p w14:paraId="695E4A5F" w14:textId="77777777" w:rsidR="00D13979" w:rsidRPr="00A75E96" w:rsidRDefault="00D13979" w:rsidP="00D13979">
      <w:pPr>
        <w:suppressAutoHyphens/>
        <w:spacing w:line="360" w:lineRule="auto"/>
        <w:jc w:val="both"/>
        <w:rPr>
          <w:rFonts w:ascii="Arial" w:eastAsia="Batang" w:hAnsi="Arial" w:cs="Arial"/>
          <w:sz w:val="20"/>
          <w:szCs w:val="20"/>
          <w:lang w:val="es-ES" w:eastAsia="ar-SA"/>
        </w:rPr>
      </w:pPr>
      <w:r w:rsidRPr="00A75E96">
        <w:rPr>
          <w:rFonts w:ascii="Arial" w:eastAsia="Batang" w:hAnsi="Arial" w:cs="Arial"/>
          <w:sz w:val="20"/>
          <w:szCs w:val="20"/>
          <w:lang w:val="es-ES" w:eastAsia="ar-SA"/>
        </w:rPr>
        <w:t>Para los fines pertinentes,</w:t>
      </w:r>
    </w:p>
    <w:p w14:paraId="61580BD5" w14:textId="77777777" w:rsidR="00D13979" w:rsidRDefault="00D13979" w:rsidP="00D13979">
      <w:pPr>
        <w:suppressAutoHyphens/>
        <w:spacing w:line="360" w:lineRule="auto"/>
        <w:jc w:val="both"/>
        <w:rPr>
          <w:rFonts w:ascii="Verdana" w:eastAsia="Batang" w:hAnsi="Verdana"/>
          <w:b/>
          <w:bCs/>
          <w:sz w:val="18"/>
          <w:szCs w:val="18"/>
          <w:lang w:val="es-ES" w:eastAsia="ar-SA"/>
        </w:rPr>
      </w:pPr>
    </w:p>
    <w:p w14:paraId="09CAC4BF" w14:textId="77777777" w:rsidR="00D13979" w:rsidRDefault="00D13979" w:rsidP="00D13979">
      <w:pPr>
        <w:suppressAutoHyphens/>
        <w:spacing w:line="360" w:lineRule="auto"/>
        <w:jc w:val="both"/>
        <w:rPr>
          <w:rFonts w:ascii="Verdana" w:eastAsia="Batang" w:hAnsi="Verdana"/>
          <w:b/>
          <w:bCs/>
          <w:sz w:val="18"/>
          <w:szCs w:val="18"/>
          <w:lang w:val="es-ES" w:eastAsia="ar-SA"/>
        </w:rPr>
      </w:pPr>
    </w:p>
    <w:p w14:paraId="42EA891C" w14:textId="77777777" w:rsidR="00D13979" w:rsidRPr="00877583" w:rsidRDefault="00D13979" w:rsidP="00D13979">
      <w:pPr>
        <w:spacing w:line="360" w:lineRule="auto"/>
        <w:jc w:val="both"/>
        <w:rPr>
          <w:rFonts w:ascii="Verdana" w:hAnsi="Verdana"/>
          <w:b/>
          <w:bCs/>
          <w:sz w:val="18"/>
          <w:szCs w:val="18"/>
        </w:rPr>
      </w:pPr>
      <w:r>
        <w:rPr>
          <w:rFonts w:ascii="Verdana" w:hAnsi="Verdana"/>
          <w:b/>
          <w:bCs/>
          <w:sz w:val="18"/>
          <w:szCs w:val="18"/>
        </w:rPr>
        <w:t>${abogado}</w:t>
      </w:r>
    </w:p>
    <w:p w14:paraId="3A9ADA14" w14:textId="77777777" w:rsidR="00D13979" w:rsidRPr="00877583" w:rsidRDefault="00D13979" w:rsidP="00D13979">
      <w:pPr>
        <w:spacing w:line="360" w:lineRule="auto"/>
        <w:jc w:val="both"/>
        <w:rPr>
          <w:rFonts w:ascii="Verdana" w:hAnsi="Verdana"/>
          <w:sz w:val="18"/>
          <w:szCs w:val="18"/>
        </w:rPr>
      </w:pPr>
      <w:r w:rsidRPr="00877583">
        <w:rPr>
          <w:rFonts w:ascii="Verdana" w:hAnsi="Verdana"/>
          <w:sz w:val="18"/>
          <w:szCs w:val="18"/>
        </w:rPr>
        <w:lastRenderedPageBreak/>
        <w:t>Profesional Universitario</w:t>
      </w:r>
    </w:p>
    <w:p w14:paraId="61AD021D" w14:textId="77777777" w:rsidR="00D13979" w:rsidRDefault="00D13979" w:rsidP="00D13979">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536EC00" w14:textId="77777777" w:rsidR="00D13979" w:rsidRDefault="00D13979" w:rsidP="00D13979">
      <w:pPr>
        <w:spacing w:line="360" w:lineRule="auto"/>
        <w:jc w:val="both"/>
        <w:rPr>
          <w:rFonts w:ascii="Verdana" w:hAnsi="Verdana"/>
          <w:sz w:val="18"/>
          <w:szCs w:val="18"/>
        </w:rPr>
      </w:pPr>
    </w:p>
    <w:p w14:paraId="67089131" w14:textId="77777777" w:rsidR="00D13979" w:rsidRDefault="00D13979" w:rsidP="00D13979">
      <w:pPr>
        <w:tabs>
          <w:tab w:val="center" w:pos="4252"/>
          <w:tab w:val="right" w:pos="8504"/>
        </w:tabs>
        <w:suppressAutoHyphens/>
        <w:jc w:val="both"/>
        <w:rPr>
          <w:rFonts w:ascii="Arial" w:eastAsia="Batang" w:hAnsi="Arial" w:cs="Arial"/>
          <w:sz w:val="16"/>
          <w:szCs w:val="16"/>
          <w:lang w:val="es-ES" w:eastAsia="ar-SA"/>
        </w:rPr>
      </w:pPr>
    </w:p>
    <w:p w14:paraId="4EB6F2CC" w14:textId="77777777" w:rsidR="00D13979" w:rsidRDefault="00D13979" w:rsidP="00D13979">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5B8D4876" w14:textId="77777777" w:rsidR="00D13979" w:rsidRDefault="00D13979" w:rsidP="00D13979">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5621B43A" w14:textId="77777777" w:rsidR="00D13979" w:rsidRDefault="00D13979" w:rsidP="00D13979">
      <w:pPr>
        <w:spacing w:line="360" w:lineRule="auto"/>
        <w:jc w:val="both"/>
        <w:rPr>
          <w:rFonts w:ascii="Verdana" w:hAnsi="Verdana"/>
          <w:sz w:val="18"/>
          <w:szCs w:val="18"/>
        </w:rPr>
      </w:pPr>
    </w:p>
    <w:p w14:paraId="660BFB58" w14:textId="77777777" w:rsidR="00D13979" w:rsidRPr="00773DBF" w:rsidRDefault="00D13979" w:rsidP="00D13979"/>
    <w:p w14:paraId="74B65CD8" w14:textId="77777777" w:rsidR="00D13979" w:rsidRPr="0033007B" w:rsidRDefault="00D13979" w:rsidP="00D13979"/>
    <w:p w14:paraId="249DA326" w14:textId="410AB1CF" w:rsidR="001642D4" w:rsidRPr="00D13979" w:rsidRDefault="001642D4" w:rsidP="00D13979"/>
    <w:sectPr w:rsidR="001642D4" w:rsidRPr="00D13979"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75BA7" w14:textId="77777777" w:rsidR="00C4272D" w:rsidRDefault="00C4272D" w:rsidP="000F4BAD">
      <w:r>
        <w:separator/>
      </w:r>
    </w:p>
  </w:endnote>
  <w:endnote w:type="continuationSeparator" w:id="0">
    <w:p w14:paraId="58F6A05C" w14:textId="77777777" w:rsidR="00C4272D" w:rsidRDefault="00C4272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4272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9413D" w14:textId="77777777" w:rsidR="00C4272D" w:rsidRDefault="00C4272D" w:rsidP="000F4BAD">
      <w:r>
        <w:separator/>
      </w:r>
    </w:p>
  </w:footnote>
  <w:footnote w:type="continuationSeparator" w:id="0">
    <w:p w14:paraId="213423B9" w14:textId="77777777" w:rsidR="00C4272D" w:rsidRDefault="00C4272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72D"/>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1594</Characters>
  <Application>Microsoft Office Word</Application>
  <DocSecurity>0</DocSecurity>
  <Lines>46</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2021-09-06T16:35:00Z</dcterms:created>
  <dcterms:modified xsi:type="dcterms:W3CDTF">2021-09-06T16:35:00Z</dcterms:modified>
</cp:coreProperties>
</file>