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Estructura del Equipo y Roles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(PM - Project Manager &amp; SEO):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Encargado:</w:t>
      </w:r>
      <w:r w:rsidDel="00000000" w:rsidR="00000000" w:rsidRPr="00000000">
        <w:rPr>
          <w:b w:val="1"/>
          <w:bCs w:val="1"/>
          <w:rtl w:val="0"/>
        </w:rPr>
        <w:t xml:space="preserve"> Brian David Ruiz Arango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Liderazgo, cronograma, investigación de SEO Técnico y control de calidad (QA). Asegurar que el "Score de visitas" y las "Sugerencias de Gemini" tengan sentido para el usuario final (el profesor).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Desarrollador Frontend (UI/UX):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Encargado: Sergio Castrillon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Interfaz de usuario, visualización de los lugares turísticos, implementación de mapas (coordenadas) y consumo de las APIs que cree el equipo de backend.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Desarrollador Backend (API &amp; Integración):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Encargado: Carlos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Crear el servidor/API que conecte la base de datos con el frontend. Integrar la API de Gemini y conectar los modelos de ML. Gestionar el repositorio en GitHub.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Científico de Datos / ML Engineer (IA Clásica): 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6d9eeb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Encargado: </w:t>
      </w:r>
      <w:r w:rsidDel="00000000" w:rsidR="00000000" w:rsidRPr="00000000">
        <w:rPr>
          <w:b w:val="1"/>
          <w:bCs w:val="1"/>
          <w:color w:val="6d9eeb"/>
          <w:rtl w:val="0"/>
        </w:rPr>
        <w:t xml:space="preserve">Sebastián Garzón Henao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Generación de Data Sintética, creación del modelo de Score de Visitas (ML) y la Analítica Descriptiva de los lugares.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Especialista en Contenido e IA Generativa (Prompt Engineer):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Encargado: Felipe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Curaduría de la información de Caldas, diseño de los prompts para Gemini (para que las sugerencias sean precisas) y apoyo en la documentación del proyecto.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Flujo de trabajo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08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11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67300" cy="140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