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3C6" w:rsidRDefault="00A75FB5">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bookmarkStart w:id="0" w:name="_heading=h.ndxhboyfmxwh" w:colFirst="0" w:colLast="0"/>
      <w:bookmarkEnd w:id="0"/>
      <w:r>
        <w:t>PLANTEO</w:t>
      </w:r>
    </w:p>
    <w:p w:rsidR="009243C6" w:rsidRPr="0068258C"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lang w:val="es-ES"/>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sidRPr="0068258C">
        <w:rPr>
          <w:color w:val="212121"/>
          <w:lang w:val="es-ES"/>
        </w:rPr>
        <w:t>Hacer una</w:t>
      </w:r>
      <w:r>
        <w:rPr>
          <w:color w:val="212121"/>
        </w:rPr>
        <w:t xml:space="preserve"> </w:t>
      </w:r>
      <w:r w:rsidRPr="0068258C">
        <w:rPr>
          <w:noProof/>
          <w:color w:val="212121"/>
          <w:lang w:val="es-ES"/>
        </w:rPr>
        <w:t>página</w:t>
      </w:r>
      <w:r>
        <w:rPr>
          <w:color w:val="212121"/>
        </w:rPr>
        <w:t xml:space="preserve"> web que muestre en su parte superior la </w:t>
      </w:r>
      <w:r>
        <w:rPr>
          <w:b/>
          <w:color w:val="212121"/>
        </w:rPr>
        <w:t>IDENTIFICACIÓN COMERCIAL</w:t>
      </w:r>
      <w:r>
        <w:rPr>
          <w:color w:val="212121"/>
        </w:rPr>
        <w:t>: foto, el nombre y el precio de dos productos. Más abajo se indica cómo se obtiene esta información.</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 xml:space="preserve">Debajo habrá un </w:t>
      </w:r>
      <w:r>
        <w:rPr>
          <w:b/>
          <w:color w:val="212121"/>
        </w:rPr>
        <w:t>AVISO DE OFERTA</w:t>
      </w:r>
      <w:r>
        <w:rPr>
          <w:color w:val="212121"/>
        </w:rPr>
        <w:t>, que es inicialmente una línea en blanco, cuyo valor cambiaremos usando javascript. Solamente si alguno de los productos baja de precio, se mostrará la palabra OFERTA con letras blancas y fondo rojo. El mensaje se borrará cuando el producto recupere su precio original.</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 xml:space="preserve">Debajo de esa línea, habrá una línea en blanco, y luego dos </w:t>
      </w:r>
      <w:r>
        <w:rPr>
          <w:b/>
          <w:color w:val="212121"/>
        </w:rPr>
        <w:t>BOTONES PARA COMPRAR</w:t>
      </w:r>
      <w:r>
        <w:rPr>
          <w:color w:val="212121"/>
        </w:rPr>
        <w:t>, uno para cada producto. Si se presiona, se entiende que se ha comprado 1 unidad del producto correspondiente.</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 xml:space="preserve">Dejando dos líneas más de espacio debajo, luego mostraremos un </w:t>
      </w:r>
      <w:r>
        <w:rPr>
          <w:b/>
          <w:color w:val="212121"/>
        </w:rPr>
        <w:t>RESUMEN DE INFORMACIÓN COMERCIAL</w:t>
      </w:r>
      <w:r>
        <w:rPr>
          <w:color w:val="212121"/>
        </w:rPr>
        <w:t xml:space="preserve"> de cada producto: cantidad vendida, el importe total, el </w:t>
      </w:r>
      <w:r w:rsidR="00446E79">
        <w:rPr>
          <w:color w:val="212121"/>
        </w:rPr>
        <w:t>precio</w:t>
      </w:r>
      <w:r>
        <w:rPr>
          <w:color w:val="212121"/>
        </w:rPr>
        <w:t xml:space="preserve"> mínimo a que se ha vendido, y el </w:t>
      </w:r>
      <w:r w:rsidR="00446E79">
        <w:rPr>
          <w:color w:val="212121"/>
        </w:rPr>
        <w:t>precio</w:t>
      </w:r>
      <w:bookmarkStart w:id="1" w:name="_GoBack"/>
      <w:bookmarkEnd w:id="1"/>
      <w:r>
        <w:rPr>
          <w:color w:val="212121"/>
        </w:rPr>
        <w:t xml:space="preserve"> máximo a que se ha vendido. SOLAMENTE se mostrará esta información si se conoce el nombre y apellido del usuario (ver más abajo).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 xml:space="preserve">Finalmente, luego de otra línea en blanco, debe haber un </w:t>
      </w:r>
      <w:r>
        <w:rPr>
          <w:b/>
          <w:color w:val="212121"/>
        </w:rPr>
        <w:t>FORMULARIO DE USUARIO</w:t>
      </w:r>
      <w:r>
        <w:rPr>
          <w:color w:val="212121"/>
        </w:rPr>
        <w:t xml:space="preserve"> que usará el usuario para ingresar su nombre y apellido, y un botón que diga VALIDAR que al pincharlo muestre un mensaje de alerta en caso de que falte alguno de esos datos.</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 xml:space="preserve">Y, por último, un </w:t>
      </w:r>
      <w:r>
        <w:rPr>
          <w:b/>
          <w:color w:val="212121"/>
        </w:rPr>
        <w:t>FORMULARIO DE CONFIGURACIÓN Y CONTROL</w:t>
      </w:r>
      <w:r>
        <w:rPr>
          <w:color w:val="212121"/>
        </w:rPr>
        <w:t xml:space="preserve"> donde se pone, para cada producto, el nombre, el precio y la URL de la imagen que se mostrará más arriba.</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Hay una actividad automática</w:t>
      </w:r>
      <w:r>
        <w:rPr>
          <w:color w:val="212121"/>
        </w:rPr>
        <w:t xml:space="preserve"> que se produce en la página cada vez que se pincha en el botón comprar (esta actividad SOLAMENTE se produce si se conoce el nombre y apellido del usuario) :</w:t>
      </w:r>
    </w:p>
    <w:p w:rsidR="009243C6" w:rsidRDefault="00A75FB5">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Se actualiza todo lo que corresponda en el RESUMEN DE INFORMACIÓN COMERCIAL del producto;</w:t>
      </w:r>
    </w:p>
    <w:p w:rsidR="009243C6" w:rsidRDefault="00A75FB5">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Solamente si las 3 últimas ventas han sido del mismo producto, al precio del otro producto se le resta 1€. El objetivo de esta acción es intentar vender la misma cantidad de cada producto.</w:t>
      </w:r>
    </w:p>
    <w:p w:rsidR="009243C6" w:rsidRDefault="00A75FB5">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Cuando se vende un producto, se vuelve a poner su precio original (o sea, la oferta dura hasta que se logra vender una nueva unidad)</w:t>
      </w:r>
    </w:p>
    <w:p w:rsidR="009243C6" w:rsidRDefault="00A75FB5">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Cuando el precio de un producto llega a cero, o cuando se venden 10 unidades más de un producto que de otro, se muestra un mensaje alertando que “NO SE HA LOGRADO NIVELAR EL VOLUMEN DE VENTAS” (en realidad, este mensaje se debe enviar al jefe de ventas por correo electrónico, pero todavía no sabemos generar correos electrónico con javascript).</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rPr>
      </w:pPr>
      <w:r>
        <w:rPr>
          <w:b/>
          <w:color w:val="212121"/>
        </w:rPr>
        <w:t>Se valorará:</w:t>
      </w:r>
    </w:p>
    <w:p w:rsidR="009243C6" w:rsidRDefault="00A75FB5">
      <w:pPr>
        <w:widowControl/>
        <w:numPr>
          <w:ilvl w:val="0"/>
          <w:numId w:val="2"/>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Que se usen etiquetas con atributo float en lugar de tablas.</w:t>
      </w:r>
    </w:p>
    <w:p w:rsidR="009243C6" w:rsidRDefault="00A75FB5">
      <w:pPr>
        <w:widowControl/>
        <w:numPr>
          <w:ilvl w:val="0"/>
          <w:numId w:val="2"/>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utilizar formularios para ingresar los datos del usuario</w:t>
      </w:r>
    </w:p>
    <w:p w:rsidR="009243C6" w:rsidRDefault="00A75FB5">
      <w:pPr>
        <w:widowControl/>
        <w:numPr>
          <w:ilvl w:val="0"/>
          <w:numId w:val="2"/>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color w:val="212121"/>
        </w:rPr>
        <w:t>que el aspecto sea agradable de ver, a criterio del alumno.</w:t>
      </w:r>
    </w:p>
    <w:p w:rsidR="009243C6" w:rsidRDefault="009243C6">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pBdr>
          <w:top w:val="single" w:sz="4" w:space="0" w:color="000000"/>
          <w:left w:val="single" w:sz="4" w:space="0" w:color="000000"/>
          <w:bottom w:val="single" w:sz="4" w:space="0" w:color="000000"/>
          <w:right w:val="single" w:sz="4" w:space="0" w:color="0000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color w:val="212121"/>
        </w:rPr>
      </w:pPr>
      <w:r>
        <w:rPr>
          <w:color w:val="212121"/>
        </w:rPr>
        <w:t>Se debe responder en este mismo documento y adjuntarlo luego en la asignación en formato PDF, usando imágenes y diagramas con cualquier herramienta, etc., indicando el Curso, Turno, Apellido y Nombre, y DNI del alumno. INCLUIR en código html y javascript de la página, además de adjuntar todo el código usado (.html y .js si prefieren separarlo).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bookmarkStart w:id="2" w:name="_heading=h.dp6oktq5nhn3" w:colFirst="0" w:colLast="0"/>
      <w:bookmarkEnd w:id="2"/>
      <w:r>
        <w:lastRenderedPageBreak/>
        <w:t xml:space="preserve">SE PIDE </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 xml:space="preserve">Punto 1: </w:t>
      </w:r>
      <w:r>
        <w:rPr>
          <w:color w:val="212121"/>
        </w:rPr>
        <w:t>Diagrama UML de Clases.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 xml:space="preserve">Punto 2: </w:t>
      </w:r>
      <w:r>
        <w:rPr>
          <w:color w:val="212121"/>
        </w:rPr>
        <w:t>Diagrama UML de Casos de Uso.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 xml:space="preserve">Punto 3: </w:t>
      </w:r>
      <w:r>
        <w:rPr>
          <w:color w:val="212121"/>
        </w:rPr>
        <w:t>Pseudocódigo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Punto 4:</w:t>
      </w:r>
      <w:r>
        <w:rPr>
          <w:color w:val="212121"/>
        </w:rPr>
        <w:t xml:space="preserve"> Diagrama de flujo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Punto 5</w:t>
      </w:r>
      <w:r>
        <w:rPr>
          <w:color w:val="212121"/>
        </w:rPr>
        <w:t>: Codificación HTML (2 puntos)</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bookmarkStart w:id="3" w:name="_heading=h.gjdgxs" w:colFirst="0" w:colLast="0"/>
      <w:bookmarkEnd w:id="3"/>
      <w:r>
        <w:rPr>
          <w:b/>
          <w:color w:val="212121"/>
        </w:rPr>
        <w:t>Punto 6</w:t>
      </w:r>
      <w:r>
        <w:rPr>
          <w:color w:val="212121"/>
        </w:rPr>
        <w:t>: Codificación JAVASCRIPT (2 puntos)</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Punto 7</w:t>
      </w:r>
      <w:r>
        <w:rPr>
          <w:color w:val="212121"/>
        </w:rPr>
        <w:t>: Comportamiento Responsive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rPr>
          <w:b/>
          <w:color w:val="212121"/>
        </w:rPr>
        <w:t>Punto 8</w:t>
      </w:r>
      <w:r>
        <w:rPr>
          <w:color w:val="212121"/>
        </w:rPr>
        <w:t>: Adaptabilidad e Integración  (1 punto)</w:t>
      </w:r>
    </w:p>
    <w:p w:rsidR="009243C6" w:rsidRDefault="009243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p>
    <w:p w:rsidR="009243C6" w:rsidRDefault="00A75F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212121"/>
        </w:rPr>
      </w:pPr>
      <w:r>
        <w:br w:type="page"/>
      </w:r>
    </w:p>
    <w:p w:rsidR="009243C6" w:rsidRDefault="00A75FB5">
      <w:pPr>
        <w:pStyle w:val="Ttulo2"/>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bookmarkStart w:id="4" w:name="_heading=h.tz97rz746aqb" w:colFirst="0" w:colLast="0"/>
      <w:bookmarkEnd w:id="4"/>
      <w:r>
        <w:lastRenderedPageBreak/>
        <w:t>RESPUESTAS</w:t>
      </w:r>
    </w:p>
    <w:p w:rsidR="009243C6" w:rsidRDefault="0092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243C6" w:rsidRDefault="009243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9243C6" w:rsidRDefault="009243C6">
      <w:pPr>
        <w:rPr>
          <w:color w:val="212121"/>
        </w:rPr>
      </w:pPr>
    </w:p>
    <w:sectPr w:rsidR="009243C6">
      <w:headerReference w:type="default" r:id="rId8"/>
      <w:footerReference w:type="default" r:id="rId9"/>
      <w:pgSz w:w="11906" w:h="16838"/>
      <w:pgMar w:top="567" w:right="567" w:bottom="851" w:left="567" w:header="567" w:footer="39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B49" w:rsidRDefault="00E35B49">
      <w:pPr>
        <w:spacing w:after="0" w:line="240" w:lineRule="auto"/>
      </w:pPr>
      <w:r>
        <w:separator/>
      </w:r>
    </w:p>
  </w:endnote>
  <w:endnote w:type="continuationSeparator" w:id="0">
    <w:p w:rsidR="00E35B49" w:rsidRDefault="00E35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3C6" w:rsidRDefault="00A75FB5">
    <w:pPr>
      <w:pBdr>
        <w:top w:val="nil"/>
        <w:left w:val="nil"/>
        <w:bottom w:val="nil"/>
        <w:right w:val="nil"/>
        <w:between w:val="nil"/>
      </w:pBdr>
      <w:tabs>
        <w:tab w:val="center" w:pos="5500"/>
        <w:tab w:val="left" w:pos="8580"/>
      </w:tabs>
      <w:spacing w:after="0" w:line="240" w:lineRule="auto"/>
      <w:rPr>
        <w:color w:val="000000"/>
        <w:sz w:val="24"/>
        <w:szCs w:val="24"/>
      </w:rPr>
    </w:pPr>
    <w:r>
      <w:rPr>
        <w:color w:val="000000"/>
        <w:sz w:val="24"/>
        <w:szCs w:val="24"/>
      </w:rPr>
      <w:tab/>
    </w:r>
    <w:r>
      <w:rPr>
        <w:color w:val="000000"/>
        <w:sz w:val="18"/>
        <w:szCs w:val="18"/>
      </w:rPr>
      <w:t xml:space="preserve">Página </w:t>
    </w:r>
    <w:r>
      <w:rPr>
        <w:b/>
        <w:color w:val="000000"/>
        <w:sz w:val="18"/>
        <w:szCs w:val="18"/>
      </w:rPr>
      <w:fldChar w:fldCharType="begin"/>
    </w:r>
    <w:r>
      <w:rPr>
        <w:b/>
        <w:color w:val="000000"/>
        <w:sz w:val="18"/>
        <w:szCs w:val="18"/>
      </w:rPr>
      <w:instrText>PAGE</w:instrText>
    </w:r>
    <w:r>
      <w:rPr>
        <w:b/>
        <w:color w:val="000000"/>
        <w:sz w:val="18"/>
        <w:szCs w:val="18"/>
      </w:rPr>
      <w:fldChar w:fldCharType="separate"/>
    </w:r>
    <w:r w:rsidR="00446E79">
      <w:rPr>
        <w:b/>
        <w:noProof/>
        <w:color w:val="000000"/>
        <w:sz w:val="18"/>
        <w:szCs w:val="18"/>
      </w:rPr>
      <w:t>3</w:t>
    </w:r>
    <w:r>
      <w:rPr>
        <w:b/>
        <w:color w:val="000000"/>
        <w:sz w:val="18"/>
        <w:szCs w:val="18"/>
      </w:rPr>
      <w:fldChar w:fldCharType="end"/>
    </w:r>
    <w:r>
      <w:rPr>
        <w:color w:val="000000"/>
        <w:sz w:val="18"/>
        <w:szCs w:val="18"/>
      </w:rPr>
      <w:t xml:space="preserve"> de </w:t>
    </w:r>
    <w:r>
      <w:rPr>
        <w:b/>
        <w:color w:val="000000"/>
        <w:sz w:val="18"/>
        <w:szCs w:val="18"/>
      </w:rPr>
      <w:fldChar w:fldCharType="begin"/>
    </w:r>
    <w:r>
      <w:rPr>
        <w:b/>
        <w:color w:val="000000"/>
        <w:sz w:val="18"/>
        <w:szCs w:val="18"/>
      </w:rPr>
      <w:instrText>NUMPAGES</w:instrText>
    </w:r>
    <w:r>
      <w:rPr>
        <w:b/>
        <w:color w:val="000000"/>
        <w:sz w:val="18"/>
        <w:szCs w:val="18"/>
      </w:rPr>
      <w:fldChar w:fldCharType="separate"/>
    </w:r>
    <w:r w:rsidR="00446E79">
      <w:rPr>
        <w:b/>
        <w:noProof/>
        <w:color w:val="000000"/>
        <w:sz w:val="18"/>
        <w:szCs w:val="18"/>
      </w:rPr>
      <w:t>3</w:t>
    </w:r>
    <w:r>
      <w:rPr>
        <w:b/>
        <w:color w:val="000000"/>
        <w:sz w:val="18"/>
        <w:szCs w:val="18"/>
      </w:rPr>
      <w:fldChar w:fldCharType="end"/>
    </w:r>
    <w:r>
      <w:rPr>
        <w:b/>
        <w:color w:val="000000"/>
        <w:sz w:val="18"/>
        <w:szCs w:val="18"/>
      </w:rPr>
      <w:tab/>
      <w:t>FIRMA:</w:t>
    </w:r>
  </w:p>
  <w:p w:rsidR="009243C6" w:rsidRDefault="009243C6">
    <w:pPr>
      <w:pBdr>
        <w:top w:val="nil"/>
        <w:left w:val="nil"/>
        <w:bottom w:val="nil"/>
        <w:right w:val="nil"/>
        <w:between w:val="nil"/>
      </w:pBdr>
      <w:tabs>
        <w:tab w:val="center" w:pos="4252"/>
        <w:tab w:val="right" w:pos="8504"/>
      </w:tabs>
      <w:spacing w:after="0" w:line="240" w:lineRule="auto"/>
      <w:rPr>
        <w:color w:val="000000"/>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B49" w:rsidRDefault="00E35B49">
      <w:pPr>
        <w:spacing w:after="0" w:line="240" w:lineRule="auto"/>
      </w:pPr>
      <w:r>
        <w:separator/>
      </w:r>
    </w:p>
  </w:footnote>
  <w:footnote w:type="continuationSeparator" w:id="0">
    <w:p w:rsidR="00E35B49" w:rsidRDefault="00E35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43C6" w:rsidRDefault="009243C6">
    <w:pPr>
      <w:pBdr>
        <w:top w:val="nil"/>
        <w:left w:val="nil"/>
        <w:bottom w:val="nil"/>
        <w:right w:val="nil"/>
        <w:between w:val="nil"/>
      </w:pBdr>
      <w:spacing w:after="0"/>
      <w:rPr>
        <w:color w:val="212121"/>
      </w:rPr>
    </w:pPr>
  </w:p>
  <w:tbl>
    <w:tblPr>
      <w:tblStyle w:val="a"/>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6520"/>
      <w:gridCol w:w="2126"/>
    </w:tblGrid>
    <w:tr w:rsidR="009243C6">
      <w:trPr>
        <w:trHeight w:val="1260"/>
      </w:trPr>
      <w:tc>
        <w:tcPr>
          <w:tcW w:w="2127" w:type="dxa"/>
          <w:vAlign w:val="center"/>
        </w:tcPr>
        <w:p w:rsidR="009243C6" w:rsidRDefault="00A75FB5">
          <w:pPr>
            <w:jc w:val="center"/>
            <w:rPr>
              <w:sz w:val="24"/>
              <w:szCs w:val="24"/>
            </w:rPr>
          </w:pPr>
          <w:r>
            <w:rPr>
              <w:noProof/>
              <w:sz w:val="24"/>
              <w:szCs w:val="24"/>
              <w:lang w:val="es-ES" w:eastAsia="es-ES"/>
            </w:rPr>
            <w:drawing>
              <wp:inline distT="0" distB="0" distL="0" distR="0">
                <wp:extent cx="1196055" cy="45795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6055" cy="457959"/>
                        </a:xfrm>
                        <a:prstGeom prst="rect">
                          <a:avLst/>
                        </a:prstGeom>
                        <a:ln/>
                      </pic:spPr>
                    </pic:pic>
                  </a:graphicData>
                </a:graphic>
              </wp:inline>
            </w:drawing>
          </w:r>
        </w:p>
      </w:tc>
      <w:tc>
        <w:tcPr>
          <w:tcW w:w="8646" w:type="dxa"/>
          <w:gridSpan w:val="2"/>
          <w:vAlign w:val="center"/>
        </w:tcPr>
        <w:p w:rsidR="009243C6" w:rsidRDefault="00A75FB5">
          <w:pPr>
            <w:jc w:val="center"/>
            <w:rPr>
              <w:sz w:val="24"/>
              <w:szCs w:val="24"/>
            </w:rPr>
          </w:pPr>
          <w:r>
            <w:rPr>
              <w:b/>
              <w:sz w:val="24"/>
              <w:szCs w:val="24"/>
            </w:rPr>
            <w:t xml:space="preserve">TRABAJO PRÁCTICO FINAL </w:t>
          </w:r>
          <w:r>
            <w:rPr>
              <w:sz w:val="24"/>
              <w:szCs w:val="24"/>
            </w:rPr>
            <w:t xml:space="preserve">1º TRIMESTRE </w:t>
          </w:r>
          <w:r>
            <w:rPr>
              <w:b/>
              <w:sz w:val="24"/>
              <w:szCs w:val="24"/>
            </w:rPr>
            <w:t>CURSO:</w:t>
          </w:r>
          <w:r>
            <w:rPr>
              <w:b/>
              <w:sz w:val="24"/>
              <w:szCs w:val="24"/>
              <w:u w:val="single"/>
            </w:rPr>
            <w:t xml:space="preserve"> 1º DAM</w:t>
          </w:r>
          <w:r>
            <w:rPr>
              <w:sz w:val="24"/>
              <w:szCs w:val="24"/>
            </w:rPr>
            <w:t xml:space="preserve"> - Turno:_____</w:t>
          </w:r>
        </w:p>
        <w:p w:rsidR="009243C6" w:rsidRDefault="00446E79">
          <w:pPr>
            <w:jc w:val="center"/>
            <w:rPr>
              <w:color w:val="006699"/>
              <w:sz w:val="24"/>
              <w:szCs w:val="24"/>
            </w:rPr>
          </w:pPr>
          <w:r>
            <w:rPr>
              <w:b/>
              <w:color w:val="006699"/>
              <w:sz w:val="24"/>
              <w:szCs w:val="24"/>
            </w:rPr>
            <w:t>Entorno de Desarrollo y Lenguajes de Marcas y SGI</w:t>
          </w:r>
        </w:p>
        <w:p w:rsidR="009243C6" w:rsidRDefault="00A75FB5">
          <w:pPr>
            <w:tabs>
              <w:tab w:val="right" w:pos="7230"/>
            </w:tabs>
            <w:rPr>
              <w:sz w:val="24"/>
              <w:szCs w:val="24"/>
            </w:rPr>
          </w:pPr>
          <w:r>
            <w:rPr>
              <w:sz w:val="24"/>
              <w:szCs w:val="24"/>
            </w:rPr>
            <w:t xml:space="preserve">FECHA y HORA: </w:t>
          </w:r>
        </w:p>
      </w:tc>
    </w:tr>
    <w:tr w:rsidR="009243C6">
      <w:trPr>
        <w:trHeight w:val="840"/>
      </w:trPr>
      <w:tc>
        <w:tcPr>
          <w:tcW w:w="2127" w:type="dxa"/>
          <w:vAlign w:val="center"/>
        </w:tcPr>
        <w:p w:rsidR="009243C6" w:rsidRDefault="00A75FB5">
          <w:pPr>
            <w:jc w:val="center"/>
            <w:rPr>
              <w:sz w:val="24"/>
              <w:szCs w:val="24"/>
            </w:rPr>
          </w:pPr>
          <w:r>
            <w:rPr>
              <w:sz w:val="24"/>
              <w:szCs w:val="24"/>
            </w:rPr>
            <w:t>Nombre, apellidos y DNI:</w:t>
          </w:r>
        </w:p>
      </w:tc>
      <w:tc>
        <w:tcPr>
          <w:tcW w:w="6520" w:type="dxa"/>
          <w:vAlign w:val="center"/>
        </w:tcPr>
        <w:p w:rsidR="009243C6" w:rsidRDefault="00A75FB5">
          <w:pPr>
            <w:jc w:val="center"/>
            <w:rPr>
              <w:sz w:val="24"/>
              <w:szCs w:val="24"/>
            </w:rPr>
          </w:pPr>
          <w:r>
            <w:rPr>
              <w:sz w:val="24"/>
              <w:szCs w:val="24"/>
            </w:rPr>
            <w:t>(especificar aquí antes de entregar el trabajo)</w:t>
          </w:r>
        </w:p>
      </w:tc>
      <w:tc>
        <w:tcPr>
          <w:tcW w:w="2126" w:type="dxa"/>
        </w:tcPr>
        <w:p w:rsidR="009243C6" w:rsidRDefault="00A75FB5">
          <w:pPr>
            <w:jc w:val="center"/>
            <w:rPr>
              <w:sz w:val="24"/>
              <w:szCs w:val="24"/>
            </w:rPr>
          </w:pPr>
          <w:r>
            <w:rPr>
              <w:sz w:val="24"/>
              <w:szCs w:val="24"/>
            </w:rPr>
            <w:t>Calificación</w:t>
          </w:r>
        </w:p>
      </w:tc>
    </w:tr>
  </w:tbl>
  <w:p w:rsidR="009243C6" w:rsidRDefault="009243C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EA1ACC"/>
    <w:multiLevelType w:val="multilevel"/>
    <w:tmpl w:val="90962DE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FE520F"/>
    <w:multiLevelType w:val="multilevel"/>
    <w:tmpl w:val="B63A75C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3C6"/>
    <w:rsid w:val="00446E79"/>
    <w:rsid w:val="0068258C"/>
    <w:rsid w:val="009243C6"/>
    <w:rsid w:val="00A75FB5"/>
    <w:rsid w:val="00E35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A9DCC"/>
  <w15:docId w15:val="{14E69CA4-F546-4384-8B79-6E3FE0706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unhideWhenUsed/>
    <w:qFormat/>
    <w:pPr>
      <w:widowControl/>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qFormat/>
    <w:pPr>
      <w:tabs>
        <w:tab w:val="center" w:pos="4252"/>
        <w:tab w:val="right" w:pos="8504"/>
      </w:tabs>
      <w:spacing w:after="0" w:line="240" w:lineRule="auto"/>
    </w:pPr>
  </w:style>
  <w:style w:type="character" w:styleId="Hipervnculo">
    <w:name w:val="Hyperlink"/>
    <w:basedOn w:val="Fuentedeprrafopredeter"/>
    <w:uiPriority w:val="99"/>
    <w:semiHidden/>
    <w:unhideWhenUsed/>
    <w:rPr>
      <w:color w:val="0000FF"/>
      <w:u w:val="single"/>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degloboCar">
    <w:name w:val="Texto de globo Car"/>
    <w:basedOn w:val="Fuentedeprrafopredeter"/>
    <w:link w:val="Textodeglobo"/>
    <w:uiPriority w:val="99"/>
    <w:semiHidden/>
    <w:rPr>
      <w:rFonts w:ascii="Tahoma" w:hAnsi="Tahoma" w:cs="Tahoma"/>
      <w:sz w:val="16"/>
      <w:szCs w:val="16"/>
      <w:lang w:val="en-US"/>
    </w:rPr>
  </w:style>
  <w:style w:type="character" w:customStyle="1" w:styleId="EncabezadoCar">
    <w:name w:val="Encabezado Car"/>
    <w:basedOn w:val="Fuentedeprrafopredeter"/>
    <w:link w:val="Encabezado"/>
    <w:uiPriority w:val="99"/>
    <w:qFormat/>
    <w:rPr>
      <w:lang w:val="en-US"/>
    </w:rPr>
  </w:style>
  <w:style w:type="character" w:customStyle="1" w:styleId="PiedepginaCar">
    <w:name w:val="Pie de página Car"/>
    <w:basedOn w:val="Fuentedeprrafopredeter"/>
    <w:link w:val="Piedepgina"/>
    <w:uiPriority w:val="99"/>
    <w:rPr>
      <w:lang w:val="en-US"/>
    </w:rPr>
  </w:style>
  <w:style w:type="character" w:customStyle="1" w:styleId="mw-headline">
    <w:name w:val="mw-headline"/>
    <w:basedOn w:val="Fuentedeprrafopredeter"/>
    <w:qFormat/>
  </w:style>
  <w:style w:type="paragraph" w:customStyle="1" w:styleId="Normalvrtice">
    <w:name w:val="Normal vértice"/>
    <w:qFormat/>
    <w:pPr>
      <w:spacing w:after="0" w:line="240" w:lineRule="auto"/>
    </w:pPr>
    <w:rPr>
      <w:rFonts w:ascii="Corbel" w:hAnsi="Corbel"/>
      <w:lang w:eastAsia="en-US"/>
    </w:rPr>
  </w:style>
  <w:style w:type="character" w:customStyle="1" w:styleId="apple-converted-space">
    <w:name w:val="apple-converted-space"/>
    <w:basedOn w:val="Fuentedeprrafopredeter"/>
  </w:style>
  <w:style w:type="paragraph" w:customStyle="1" w:styleId="Default">
    <w:name w:val="Default"/>
    <w:qFormat/>
    <w:pPr>
      <w:autoSpaceDE w:val="0"/>
      <w:autoSpaceDN w:val="0"/>
      <w:adjustRightInd w:val="0"/>
      <w:spacing w:after="0" w:line="240" w:lineRule="auto"/>
    </w:pPr>
    <w:rPr>
      <w:rFonts w:ascii="Trebuchet MS" w:hAnsi="Trebuchet MS" w:cs="Trebuchet MS"/>
      <w:color w:val="000000"/>
      <w:sz w:val="24"/>
      <w:szCs w:val="24"/>
      <w:lang w:eastAsia="en-US"/>
    </w:rPr>
  </w:style>
  <w:style w:type="character" w:customStyle="1" w:styleId="normaltextrun">
    <w:name w:val="normaltextrun"/>
    <w:basedOn w:val="Fuentedeprrafopredeter"/>
    <w:qFormat/>
  </w:style>
  <w:style w:type="paragraph" w:customStyle="1" w:styleId="paragraph">
    <w:name w:val="paragraph"/>
    <w:basedOn w:val="Normal"/>
    <w:qFormat/>
    <w:pPr>
      <w:widowControl/>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eop">
    <w:name w:val="eop"/>
    <w:basedOn w:val="Fuentedeprrafopredeter"/>
  </w:style>
  <w:style w:type="character" w:customStyle="1" w:styleId="spellingerror">
    <w:name w:val="spellingerror"/>
    <w:basedOn w:val="Fuentedeprrafopredeter"/>
    <w:qFormat/>
  </w:style>
  <w:style w:type="character" w:customStyle="1" w:styleId="contextualspellingandgrammarerror">
    <w:name w:val="contextualspellingandgrammarerror"/>
    <w:basedOn w:val="Fuentedeprrafopredeter"/>
    <w:qFormat/>
  </w:style>
  <w:style w:type="paragraph" w:styleId="Prrafodelista">
    <w:name w:val="List Paragraph"/>
    <w:basedOn w:val="Normal"/>
    <w:uiPriority w:val="34"/>
    <w:qFormat/>
    <w:pPr>
      <w:widowControl/>
      <w:ind w:left="720"/>
      <w:contextualSpacing/>
    </w:pPr>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OuYrtvO4S5cV9C50jclAoQB+Q==">AMUW2mXxd2YT/7Da0Jyq2Ba2ATicTXZY2vRnY083tw5OVZmZHMZsP/F3gU/yqP6l9SVpIbeBI9adxlW7ansHHAibyV9amUaATArprL+i5xKsP00Plclg3yjxEcLG9hI9vMim6ilTvCysjgbcy1mI2xrp1JYT2Xa+vwX1SDqjJpQ9PVjskbEbuLOkkjrZ2YXBU+2P4UBKymph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506</Words>
  <Characters>2786</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 Ávila</dc:creator>
  <cp:lastModifiedBy>cenec</cp:lastModifiedBy>
  <cp:revision>3</cp:revision>
  <dcterms:created xsi:type="dcterms:W3CDTF">2017-12-19T09:44:00Z</dcterms:created>
  <dcterms:modified xsi:type="dcterms:W3CDTF">2019-12-03T18:37:00Z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3082-11.2.0.8942</vt:lpwstr>
  </property>
</Properties>
</file>