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79493B">
        <w:rPr>
          <w:rFonts w:ascii="Arial" w:hAnsi="Arial" w:cs="Arial"/>
          <w:bCs/>
        </w:rPr>
        <w:t>07</w:t>
      </w:r>
      <w:r w:rsidR="00D9770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de </w:t>
      </w:r>
      <w:r w:rsidR="00D9770A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             </w:t>
      </w:r>
      <w:r w:rsidR="000B6D07">
        <w:rPr>
          <w:rFonts w:ascii="Arial" w:hAnsi="Arial" w:cs="Arial"/>
          <w:bCs/>
        </w:rPr>
        <w:t>E-2017-063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Default="004B67A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SILVIA JULIANA CÁRDENAS</w:t>
      </w:r>
    </w:p>
    <w:p w:rsidR="004B67A2" w:rsidRDefault="004B67A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36 #14-71</w:t>
      </w:r>
    </w:p>
    <w:p w:rsidR="004B67A2" w:rsidRDefault="004B67A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Piso 6</w:t>
      </w:r>
    </w:p>
    <w:p w:rsidR="004B67A2" w:rsidRDefault="004B67A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Telebucaramanga</w:t>
      </w:r>
      <w:proofErr w:type="spellEnd"/>
    </w:p>
    <w:p w:rsidR="004B67A2" w:rsidRPr="005B7CBF" w:rsidRDefault="004B67A2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Bucaramanga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5B7CBF" w:rsidRDefault="00CF35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9770A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4F7800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C1436B" w:rsidRDefault="00C1436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CF35A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 w:rsidRPr="00893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>s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>s que aplican a los contrato</w:t>
      </w:r>
      <w:r w:rsidR="005F08EE">
        <w:rPr>
          <w:rFonts w:ascii="Arial" w:hAnsi="Arial" w:cs="Arial"/>
        </w:rPr>
        <w:t>s 1198,1199, 1201, 1210 y 1211</w:t>
      </w:r>
      <w:r>
        <w:rPr>
          <w:rFonts w:ascii="Arial" w:hAnsi="Arial" w:cs="Arial"/>
        </w:rPr>
        <w:t xml:space="preserve">, </w:t>
      </w:r>
      <w:r w:rsidRPr="00893518">
        <w:rPr>
          <w:rFonts w:ascii="Arial" w:hAnsi="Arial" w:cs="Arial"/>
        </w:rPr>
        <w:t>se solicita incluir en la presentación el desarrollo de las actividades</w:t>
      </w:r>
      <w:r w:rsidR="00B34F4A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 xml:space="preserve">Planeación, las </w:t>
      </w:r>
      <w:proofErr w:type="gramStart"/>
      <w:r w:rsidRPr="00893518">
        <w:rPr>
          <w:rFonts w:ascii="Arial" w:hAnsi="Arial" w:cs="Arial"/>
        </w:rPr>
        <w:t>cuales</w:t>
      </w:r>
      <w:proofErr w:type="gramEnd"/>
      <w:r w:rsidRPr="00893518">
        <w:rPr>
          <w:rFonts w:ascii="Arial" w:hAnsi="Arial" w:cs="Arial"/>
        </w:rPr>
        <w:t xml:space="preserve"> se presentan en la siguiente tabla:</w:t>
      </w:r>
    </w:p>
    <w:p w:rsidR="00CF35A8" w:rsidRPr="00893518" w:rsidRDefault="00CF35A8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A83F2DB" wp14:editId="3308C3DB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17159" cy="194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5A8" w:rsidRDefault="00CF35A8" w:rsidP="00CF35A8">
      <w:pPr>
        <w:jc w:val="both"/>
        <w:rPr>
          <w:rFonts w:ascii="Arial" w:hAnsi="Arial" w:cs="Arial"/>
        </w:rPr>
      </w:pPr>
    </w:p>
    <w:p w:rsidR="00CF35A8" w:rsidRPr="00FC0140" w:rsidRDefault="00CF35A8" w:rsidP="00CF35A8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CF35A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CF35A8">
        <w:rPr>
          <w:rFonts w:ascii="Arial" w:hAnsi="Arial" w:cs="Arial"/>
          <w:sz w:val="23"/>
          <w:szCs w:val="23"/>
        </w:rPr>
        <w:t>Telebucaramanga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CF35A8">
        <w:rPr>
          <w:rFonts w:ascii="Arial" w:hAnsi="Arial" w:cs="Arial"/>
          <w:sz w:val="23"/>
          <w:szCs w:val="23"/>
        </w:rPr>
        <w:t>a.m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CF35A8" w:rsidRDefault="00CF35A8" w:rsidP="00CF35A8">
      <w:pPr>
        <w:pStyle w:val="Default"/>
        <w:rPr>
          <w:rFonts w:ascii="Arial" w:hAnsi="Arial" w:cs="Arial"/>
          <w:lang w:val="en-US"/>
        </w:rPr>
      </w:pPr>
      <w:r w:rsidRPr="00CF35A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CF35A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CF35A8">
        <w:rPr>
          <w:rFonts w:ascii="Arial" w:hAnsi="Arial" w:cs="Arial"/>
          <w:sz w:val="23"/>
          <w:szCs w:val="23"/>
          <w:lang w:val="en-US"/>
        </w:rPr>
        <w:t>)</w:t>
      </w: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893518" w:rsidRDefault="00CF35A8" w:rsidP="00CF35A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9770A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A650A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A7DE5" w:rsidRDefault="006141CA" w:rsidP="001A7DE5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78E" w:rsidRDefault="00CA778E" w:rsidP="00BC6C77">
      <w:pPr>
        <w:spacing w:after="0" w:line="240" w:lineRule="auto"/>
      </w:pPr>
      <w:r>
        <w:separator/>
      </w:r>
    </w:p>
  </w:endnote>
  <w:endnote w:type="continuationSeparator" w:id="0">
    <w:p w:rsidR="00CA778E" w:rsidRDefault="00CA778E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78E" w:rsidRDefault="00CA778E" w:rsidP="00BC6C77">
      <w:pPr>
        <w:spacing w:after="0" w:line="240" w:lineRule="auto"/>
      </w:pPr>
      <w:r>
        <w:separator/>
      </w:r>
    </w:p>
  </w:footnote>
  <w:footnote w:type="continuationSeparator" w:id="0">
    <w:p w:rsidR="00CA778E" w:rsidRDefault="00CA778E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B6D07"/>
    <w:rsid w:val="000D56B6"/>
    <w:rsid w:val="000F5810"/>
    <w:rsid w:val="00173B4A"/>
    <w:rsid w:val="001A7DE5"/>
    <w:rsid w:val="001F7FA3"/>
    <w:rsid w:val="0028028D"/>
    <w:rsid w:val="002912B8"/>
    <w:rsid w:val="002B1C28"/>
    <w:rsid w:val="00376738"/>
    <w:rsid w:val="00383F21"/>
    <w:rsid w:val="003A05D1"/>
    <w:rsid w:val="003E214C"/>
    <w:rsid w:val="00497968"/>
    <w:rsid w:val="004B67A2"/>
    <w:rsid w:val="004D0D60"/>
    <w:rsid w:val="004F7800"/>
    <w:rsid w:val="00510273"/>
    <w:rsid w:val="00516287"/>
    <w:rsid w:val="0054091D"/>
    <w:rsid w:val="005B7CBF"/>
    <w:rsid w:val="005E1D69"/>
    <w:rsid w:val="005F08EE"/>
    <w:rsid w:val="006141CA"/>
    <w:rsid w:val="00632F25"/>
    <w:rsid w:val="006B3DBD"/>
    <w:rsid w:val="006B43D5"/>
    <w:rsid w:val="006D0266"/>
    <w:rsid w:val="0079493B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86887"/>
    <w:rsid w:val="008D0544"/>
    <w:rsid w:val="0093329F"/>
    <w:rsid w:val="00981554"/>
    <w:rsid w:val="009A17DF"/>
    <w:rsid w:val="00A00C5D"/>
    <w:rsid w:val="00A10EBC"/>
    <w:rsid w:val="00A11D28"/>
    <w:rsid w:val="00A230B3"/>
    <w:rsid w:val="00A36407"/>
    <w:rsid w:val="00A4543E"/>
    <w:rsid w:val="00A650A1"/>
    <w:rsid w:val="00AB5F72"/>
    <w:rsid w:val="00AC3CE0"/>
    <w:rsid w:val="00AF033B"/>
    <w:rsid w:val="00B34F4A"/>
    <w:rsid w:val="00BA6BB2"/>
    <w:rsid w:val="00BC6C77"/>
    <w:rsid w:val="00BE760E"/>
    <w:rsid w:val="00C1436B"/>
    <w:rsid w:val="00C36BC0"/>
    <w:rsid w:val="00C44BAA"/>
    <w:rsid w:val="00C80784"/>
    <w:rsid w:val="00CA778E"/>
    <w:rsid w:val="00CF35A8"/>
    <w:rsid w:val="00CF3BFD"/>
    <w:rsid w:val="00D35197"/>
    <w:rsid w:val="00D87364"/>
    <w:rsid w:val="00D9770A"/>
    <w:rsid w:val="00DF304A"/>
    <w:rsid w:val="00E14600"/>
    <w:rsid w:val="00E207BF"/>
    <w:rsid w:val="00E33B65"/>
    <w:rsid w:val="00E856C9"/>
    <w:rsid w:val="00EB065B"/>
    <w:rsid w:val="00ED5676"/>
    <w:rsid w:val="00F27224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Rigoberto Madrid</dc:creator>
  <cp:lastModifiedBy>CHIDALGOR</cp:lastModifiedBy>
  <cp:revision>13</cp:revision>
  <cp:lastPrinted>2017-02-07T22:38:00Z</cp:lastPrinted>
  <dcterms:created xsi:type="dcterms:W3CDTF">2017-02-06T21:38:00Z</dcterms:created>
  <dcterms:modified xsi:type="dcterms:W3CDTF">2017-03-16T15:57:00Z</dcterms:modified>
</cp:coreProperties>
</file>