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C958FE" w:rsidRPr="005B7CBF" w:rsidRDefault="00C958FE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bookmarkEnd w:id="0"/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C958FE">
        <w:rPr>
          <w:rFonts w:ascii="Arial" w:hAnsi="Arial" w:cs="Arial"/>
          <w:bCs/>
        </w:rPr>
        <w:t>marzo 17 de</w:t>
      </w:r>
      <w:r>
        <w:rPr>
          <w:rFonts w:ascii="Arial" w:hAnsi="Arial" w:cs="Arial"/>
          <w:bCs/>
        </w:rPr>
        <w:t xml:space="preserve">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5F08EE">
        <w:rPr>
          <w:rFonts w:ascii="Arial" w:hAnsi="Arial" w:cs="Arial"/>
          <w:bCs/>
        </w:rPr>
        <w:t xml:space="preserve">              </w:t>
      </w:r>
      <w:r w:rsidR="00C958FE">
        <w:rPr>
          <w:rFonts w:ascii="Arial" w:hAnsi="Arial" w:cs="Arial"/>
          <w:bCs/>
        </w:rPr>
        <w:t>E-2017-248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516287" w:rsidRPr="00C958FE" w:rsidRDefault="00D64FD9" w:rsidP="004F7800">
      <w:pPr>
        <w:spacing w:after="0" w:line="276" w:lineRule="auto"/>
        <w:jc w:val="both"/>
        <w:rPr>
          <w:rFonts w:ascii="Arial" w:hAnsi="Arial" w:cs="Arial"/>
          <w:b/>
          <w:lang w:val="es-ES_tradnl" w:eastAsia="es-ES"/>
        </w:rPr>
      </w:pPr>
      <w:r w:rsidRPr="00C958FE">
        <w:rPr>
          <w:rFonts w:ascii="Arial" w:hAnsi="Arial" w:cs="Arial"/>
          <w:b/>
          <w:lang w:val="es-ES_tradnl" w:eastAsia="es-ES"/>
        </w:rPr>
        <w:t>ANDRES TOVAR FORERO</w:t>
      </w:r>
    </w:p>
    <w:p w:rsidR="004B67A2" w:rsidRDefault="0044261E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 xml:space="preserve">Representante </w:t>
      </w:r>
      <w:r w:rsidR="00BA6CBD">
        <w:rPr>
          <w:rFonts w:ascii="Arial" w:hAnsi="Arial" w:cs="Arial"/>
          <w:lang w:val="es-ES_tradnl" w:eastAsia="es-ES"/>
        </w:rPr>
        <w:t>Departamento</w:t>
      </w:r>
      <w:r>
        <w:rPr>
          <w:rFonts w:ascii="Arial" w:hAnsi="Arial" w:cs="Arial"/>
          <w:lang w:val="es-ES_tradnl" w:eastAsia="es-ES"/>
        </w:rPr>
        <w:t xml:space="preserve"> de </w:t>
      </w:r>
      <w:r w:rsidR="00BA6CBD">
        <w:rPr>
          <w:rFonts w:ascii="Arial" w:hAnsi="Arial" w:cs="Arial"/>
          <w:lang w:val="es-ES_tradnl" w:eastAsia="es-ES"/>
        </w:rPr>
        <w:t>Cundinamarca</w:t>
      </w:r>
    </w:p>
    <w:p w:rsidR="002B1FA8" w:rsidRDefault="002B1FA8" w:rsidP="002B1FA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8245A2" w:rsidRDefault="002B1FA8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Convenio </w:t>
      </w:r>
      <w:r w:rsidR="00BA6CBD">
        <w:rPr>
          <w:rFonts w:ascii="Arial" w:hAnsi="Arial" w:cs="Arial"/>
          <w:bCs/>
        </w:rPr>
        <w:t>1198</w:t>
      </w:r>
      <w:r>
        <w:rPr>
          <w:rFonts w:ascii="Arial" w:hAnsi="Arial" w:cs="Arial"/>
          <w:bCs/>
        </w:rPr>
        <w:t xml:space="preserve"> – </w:t>
      </w:r>
      <w:proofErr w:type="spellStart"/>
      <w:r>
        <w:rPr>
          <w:rFonts w:ascii="Arial" w:hAnsi="Arial" w:cs="Arial"/>
          <w:bCs/>
        </w:rPr>
        <w:t>Telebucaramanga</w:t>
      </w:r>
      <w:proofErr w:type="spellEnd"/>
    </w:p>
    <w:p w:rsidR="002B1FA8" w:rsidRDefault="002B1FA8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CF35A8" w:rsidRPr="005B7CBF" w:rsidRDefault="00CF35A8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C958FE" w:rsidRPr="005B7CBF" w:rsidRDefault="00C958FE" w:rsidP="00C958FE">
      <w:pPr>
        <w:spacing w:after="0" w:line="276" w:lineRule="auto"/>
        <w:jc w:val="both"/>
        <w:rPr>
          <w:rFonts w:ascii="Arial" w:hAnsi="Arial" w:cs="Arial"/>
          <w:bCs/>
        </w:rPr>
      </w:pPr>
    </w:p>
    <w:p w:rsidR="00C958FE" w:rsidRDefault="00C958FE" w:rsidP="00C958FE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 xml:space="preserve">Asunto: </w:t>
      </w:r>
      <w:r>
        <w:rPr>
          <w:rFonts w:ascii="Arial" w:hAnsi="Arial" w:cs="Arial"/>
          <w:b/>
          <w:bCs/>
        </w:rPr>
        <w:t>Comité operativo del mes de marzo</w:t>
      </w:r>
    </w:p>
    <w:p w:rsidR="00C958FE" w:rsidRDefault="00C958FE" w:rsidP="00C958FE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C958FE" w:rsidRPr="004F7800" w:rsidRDefault="00C958FE" w:rsidP="00C958FE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C958FE" w:rsidRDefault="00C958FE" w:rsidP="00C958FE">
      <w:pPr>
        <w:spacing w:after="0" w:line="276" w:lineRule="auto"/>
        <w:jc w:val="both"/>
        <w:rPr>
          <w:rFonts w:ascii="Arial" w:hAnsi="Arial" w:cs="Arial"/>
          <w:bCs/>
        </w:rPr>
      </w:pPr>
    </w:p>
    <w:p w:rsidR="00C958FE" w:rsidRPr="00FC0140" w:rsidRDefault="00C958FE" w:rsidP="00C958FE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C958FE" w:rsidRPr="00893518" w:rsidRDefault="00C958FE" w:rsidP="00C958FE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 que aplica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l convenio</w:t>
      </w:r>
      <w:r>
        <w:rPr>
          <w:rFonts w:ascii="Arial" w:hAnsi="Arial" w:cs="Arial"/>
        </w:rPr>
        <w:t xml:space="preserve"> 1198</w:t>
      </w:r>
      <w:r>
        <w:rPr>
          <w:rFonts w:ascii="Arial" w:hAnsi="Arial" w:cs="Arial"/>
        </w:rPr>
        <w:t xml:space="preserve">, </w:t>
      </w:r>
      <w:r w:rsidRPr="00893518">
        <w:rPr>
          <w:rFonts w:ascii="Arial" w:hAnsi="Arial" w:cs="Arial"/>
        </w:rPr>
        <w:t>se solicita</w:t>
      </w:r>
      <w:r>
        <w:rPr>
          <w:rFonts w:ascii="Arial" w:hAnsi="Arial" w:cs="Arial"/>
        </w:rPr>
        <w:t xml:space="preserve"> al operador</w:t>
      </w:r>
      <w:r w:rsidRPr="00893518">
        <w:rPr>
          <w:rFonts w:ascii="Arial" w:hAnsi="Arial" w:cs="Arial"/>
        </w:rPr>
        <w:t xml:space="preserve"> incluir en la presentación el desarrollo de las actividades</w:t>
      </w:r>
      <w:r>
        <w:rPr>
          <w:rFonts w:ascii="Arial" w:hAnsi="Arial" w:cs="Arial"/>
        </w:rPr>
        <w:t xml:space="preserve"> relacionadas con la meta 2 de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C958FE" w:rsidRPr="00893518" w:rsidRDefault="00C958FE" w:rsidP="00C958FE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78F5D1A6" wp14:editId="0978CCC3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17159" cy="194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8FE" w:rsidRDefault="00C958FE" w:rsidP="00C958FE">
      <w:pPr>
        <w:jc w:val="both"/>
        <w:rPr>
          <w:rFonts w:ascii="Arial" w:hAnsi="Arial" w:cs="Arial"/>
        </w:rPr>
      </w:pPr>
    </w:p>
    <w:p w:rsidR="00C958FE" w:rsidRPr="00FC0140" w:rsidRDefault="00C958FE" w:rsidP="00C958FE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C958FE" w:rsidRPr="00FC0140" w:rsidRDefault="00C958FE" w:rsidP="00C958FE">
      <w:pPr>
        <w:pStyle w:val="Default"/>
        <w:rPr>
          <w:rFonts w:ascii="Arial" w:hAnsi="Arial" w:cs="Arial"/>
          <w:sz w:val="23"/>
          <w:szCs w:val="23"/>
        </w:rPr>
      </w:pPr>
    </w:p>
    <w:p w:rsidR="00C958FE" w:rsidRPr="00BE40F1" w:rsidRDefault="00C958FE" w:rsidP="00C958FE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C958FE" w:rsidRDefault="00C958FE" w:rsidP="00C958FE">
      <w:pPr>
        <w:pStyle w:val="Default"/>
        <w:rPr>
          <w:rFonts w:ascii="Arial" w:hAnsi="Arial" w:cs="Arial"/>
          <w:sz w:val="23"/>
          <w:szCs w:val="23"/>
        </w:rPr>
      </w:pPr>
    </w:p>
    <w:p w:rsidR="00C958FE" w:rsidRPr="000C3FE7" w:rsidRDefault="00C958FE" w:rsidP="00C958FE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C958FE" w:rsidRPr="00FC0140" w:rsidRDefault="00C958FE" w:rsidP="00C958FE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958FE" w:rsidRPr="00FC0140" w:rsidRDefault="00C958FE" w:rsidP="00C958FE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958FE" w:rsidRPr="00FC0140" w:rsidRDefault="00C958FE" w:rsidP="00C958FE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958FE" w:rsidRPr="00FC0140" w:rsidRDefault="00C958FE" w:rsidP="00C958FE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958FE" w:rsidRPr="000C3FE7" w:rsidRDefault="00C958FE" w:rsidP="00C958FE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958FE" w:rsidRPr="00BE40F1" w:rsidRDefault="00C958FE" w:rsidP="00C958FE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C958FE" w:rsidRDefault="00C958FE" w:rsidP="00C958FE">
      <w:pPr>
        <w:pStyle w:val="Default"/>
        <w:rPr>
          <w:rFonts w:ascii="Arial" w:hAnsi="Arial" w:cs="Arial"/>
          <w:sz w:val="23"/>
          <w:szCs w:val="23"/>
        </w:rPr>
      </w:pPr>
    </w:p>
    <w:p w:rsidR="00C958FE" w:rsidRPr="0031198B" w:rsidRDefault="00C958FE" w:rsidP="00C958FE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31198B">
        <w:rPr>
          <w:rFonts w:ascii="Arial" w:hAnsi="Arial" w:cs="Arial"/>
          <w:sz w:val="23"/>
          <w:szCs w:val="23"/>
        </w:rPr>
        <w:t>Telebucaramanga</w:t>
      </w:r>
      <w:proofErr w:type="spellEnd"/>
      <w:r w:rsidRPr="0031198B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31198B">
        <w:rPr>
          <w:rFonts w:ascii="Arial" w:hAnsi="Arial" w:cs="Arial"/>
          <w:sz w:val="23"/>
          <w:szCs w:val="23"/>
        </w:rPr>
        <w:t>a.m</w:t>
      </w:r>
      <w:proofErr w:type="spellEnd"/>
      <w:r w:rsidRPr="0031198B">
        <w:rPr>
          <w:rFonts w:ascii="Arial" w:hAnsi="Arial" w:cs="Arial"/>
          <w:sz w:val="23"/>
          <w:szCs w:val="23"/>
        </w:rPr>
        <w:t xml:space="preserve"> a 12 m) </w:t>
      </w:r>
    </w:p>
    <w:p w:rsidR="00C958FE" w:rsidRPr="00FC0140" w:rsidRDefault="00C958FE" w:rsidP="00C958FE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958FE" w:rsidRPr="0031198B" w:rsidRDefault="00C958FE" w:rsidP="00C958FE">
      <w:pPr>
        <w:pStyle w:val="Default"/>
        <w:rPr>
          <w:rFonts w:ascii="Arial" w:hAnsi="Arial" w:cs="Arial"/>
          <w:lang w:val="en-US"/>
        </w:rPr>
      </w:pPr>
      <w:r w:rsidRPr="0031198B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31198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31198B">
        <w:rPr>
          <w:rFonts w:ascii="Arial" w:hAnsi="Arial" w:cs="Arial"/>
          <w:sz w:val="23"/>
          <w:szCs w:val="23"/>
          <w:lang w:val="en-US"/>
        </w:rPr>
        <w:t>)</w:t>
      </w:r>
    </w:p>
    <w:p w:rsidR="00C958FE" w:rsidRPr="0031198B" w:rsidRDefault="00C958FE" w:rsidP="00C958FE">
      <w:pPr>
        <w:rPr>
          <w:rFonts w:ascii="Arial" w:hAnsi="Arial" w:cs="Arial"/>
          <w:lang w:val="en-US"/>
        </w:rPr>
      </w:pPr>
    </w:p>
    <w:p w:rsidR="00C958FE" w:rsidRPr="00893518" w:rsidRDefault="00C958FE" w:rsidP="00C958FE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C958FE" w:rsidRDefault="00C958FE" w:rsidP="00C958FE">
      <w:pPr>
        <w:spacing w:after="0" w:line="276" w:lineRule="auto"/>
        <w:jc w:val="both"/>
        <w:rPr>
          <w:rFonts w:ascii="Arial" w:hAnsi="Arial" w:cs="Arial"/>
          <w:bCs/>
        </w:rPr>
      </w:pPr>
    </w:p>
    <w:p w:rsidR="00C958FE" w:rsidRDefault="00C958FE" w:rsidP="00C958FE">
      <w:pPr>
        <w:spacing w:after="0" w:line="276" w:lineRule="auto"/>
        <w:jc w:val="both"/>
        <w:rPr>
          <w:rFonts w:ascii="Arial" w:hAnsi="Arial" w:cs="Arial"/>
          <w:bCs/>
        </w:rPr>
      </w:pPr>
    </w:p>
    <w:p w:rsidR="00C958FE" w:rsidRDefault="00C958FE" w:rsidP="00C958FE">
      <w:pPr>
        <w:spacing w:after="0" w:line="276" w:lineRule="auto"/>
        <w:jc w:val="both"/>
        <w:rPr>
          <w:rFonts w:ascii="Arial" w:hAnsi="Arial" w:cs="Arial"/>
          <w:bCs/>
        </w:rPr>
      </w:pPr>
    </w:p>
    <w:p w:rsidR="00C958FE" w:rsidRPr="005B7CBF" w:rsidRDefault="00C958FE" w:rsidP="00C958FE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Pr="004F7800">
        <w:rPr>
          <w:rFonts w:ascii="Arial" w:hAnsi="Arial" w:cs="Arial"/>
          <w:bCs/>
        </w:rPr>
        <w:t>,</w:t>
      </w:r>
    </w:p>
    <w:p w:rsidR="00C958FE" w:rsidRDefault="00C958FE" w:rsidP="00C958FE">
      <w:pPr>
        <w:spacing w:after="0" w:line="276" w:lineRule="auto"/>
        <w:jc w:val="both"/>
        <w:rPr>
          <w:rFonts w:ascii="Arial" w:hAnsi="Arial" w:cs="Arial"/>
          <w:bCs/>
        </w:rPr>
      </w:pPr>
    </w:p>
    <w:p w:rsidR="00C958FE" w:rsidRDefault="00C958FE" w:rsidP="00C958FE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A540743" wp14:editId="04A79EEA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8FE" w:rsidRDefault="00C958FE" w:rsidP="00C958FE">
      <w:pPr>
        <w:spacing w:after="0" w:line="276" w:lineRule="auto"/>
        <w:jc w:val="both"/>
        <w:rPr>
          <w:rFonts w:ascii="Arial" w:hAnsi="Arial" w:cs="Arial"/>
          <w:bCs/>
        </w:rPr>
      </w:pPr>
    </w:p>
    <w:p w:rsidR="00C958FE" w:rsidRPr="009C5DCB" w:rsidRDefault="00C958FE" w:rsidP="00C958FE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C958FE" w:rsidRPr="0003385B" w:rsidRDefault="00C958FE" w:rsidP="00C958FE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C958FE" w:rsidRDefault="00C958FE" w:rsidP="00C958FE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C958FE" w:rsidRPr="001A7DE5" w:rsidRDefault="00C958FE" w:rsidP="00C958FE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C958FE" w:rsidRDefault="00C958FE" w:rsidP="00C958FE"/>
    <w:p w:rsidR="00E33B65" w:rsidRPr="001A7DE5" w:rsidRDefault="00E33B65" w:rsidP="00C958FE">
      <w:pPr>
        <w:spacing w:after="0" w:line="276" w:lineRule="auto"/>
        <w:jc w:val="both"/>
        <w:rPr>
          <w:rFonts w:ascii="Arial" w:hAnsi="Arial" w:cs="Arial"/>
          <w:color w:val="212121"/>
        </w:rPr>
      </w:pPr>
    </w:p>
    <w:sectPr w:rsidR="00E33B65" w:rsidRPr="001A7DE5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02E" w:rsidRDefault="0096302E" w:rsidP="00BC6C77">
      <w:pPr>
        <w:spacing w:after="0" w:line="240" w:lineRule="auto"/>
      </w:pPr>
      <w:r>
        <w:separator/>
      </w:r>
    </w:p>
  </w:endnote>
  <w:endnote w:type="continuationSeparator" w:id="0">
    <w:p w:rsidR="0096302E" w:rsidRDefault="0096302E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02E" w:rsidRDefault="0096302E" w:rsidP="00BC6C77">
      <w:pPr>
        <w:spacing w:after="0" w:line="240" w:lineRule="auto"/>
      </w:pPr>
      <w:r>
        <w:separator/>
      </w:r>
    </w:p>
  </w:footnote>
  <w:footnote w:type="continuationSeparator" w:id="0">
    <w:p w:rsidR="0096302E" w:rsidRDefault="0096302E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24D2"/>
    <w:rsid w:val="000167AA"/>
    <w:rsid w:val="00067A81"/>
    <w:rsid w:val="00084407"/>
    <w:rsid w:val="000B6D07"/>
    <w:rsid w:val="000D56B6"/>
    <w:rsid w:val="000F5810"/>
    <w:rsid w:val="00173B4A"/>
    <w:rsid w:val="001A7DE5"/>
    <w:rsid w:val="001F7FA3"/>
    <w:rsid w:val="0028028D"/>
    <w:rsid w:val="002912B8"/>
    <w:rsid w:val="002B1C28"/>
    <w:rsid w:val="002B1FA8"/>
    <w:rsid w:val="00376738"/>
    <w:rsid w:val="00383F21"/>
    <w:rsid w:val="003A05D1"/>
    <w:rsid w:val="003E214C"/>
    <w:rsid w:val="003F402C"/>
    <w:rsid w:val="0044261E"/>
    <w:rsid w:val="00497968"/>
    <w:rsid w:val="004B67A2"/>
    <w:rsid w:val="004D0D60"/>
    <w:rsid w:val="004F7800"/>
    <w:rsid w:val="00510273"/>
    <w:rsid w:val="00516287"/>
    <w:rsid w:val="0054091D"/>
    <w:rsid w:val="005B7CBF"/>
    <w:rsid w:val="005E1D69"/>
    <w:rsid w:val="005F08EE"/>
    <w:rsid w:val="006141CA"/>
    <w:rsid w:val="00621998"/>
    <w:rsid w:val="00632F25"/>
    <w:rsid w:val="006B3CBA"/>
    <w:rsid w:val="006B3DBD"/>
    <w:rsid w:val="006B43D5"/>
    <w:rsid w:val="006D0266"/>
    <w:rsid w:val="0079493B"/>
    <w:rsid w:val="007B55C9"/>
    <w:rsid w:val="007C4361"/>
    <w:rsid w:val="007C624A"/>
    <w:rsid w:val="007E4BF7"/>
    <w:rsid w:val="007E7CCB"/>
    <w:rsid w:val="008111BE"/>
    <w:rsid w:val="008245A2"/>
    <w:rsid w:val="00833FAD"/>
    <w:rsid w:val="00840CF0"/>
    <w:rsid w:val="0084705C"/>
    <w:rsid w:val="00891279"/>
    <w:rsid w:val="008D0544"/>
    <w:rsid w:val="009138ED"/>
    <w:rsid w:val="0093329F"/>
    <w:rsid w:val="00962751"/>
    <w:rsid w:val="0096302E"/>
    <w:rsid w:val="00981554"/>
    <w:rsid w:val="009A17DF"/>
    <w:rsid w:val="00A00C5D"/>
    <w:rsid w:val="00A10EBC"/>
    <w:rsid w:val="00A11D28"/>
    <w:rsid w:val="00A230B3"/>
    <w:rsid w:val="00A36407"/>
    <w:rsid w:val="00A4543E"/>
    <w:rsid w:val="00A52F09"/>
    <w:rsid w:val="00A650A1"/>
    <w:rsid w:val="00AB5F72"/>
    <w:rsid w:val="00AC3CE0"/>
    <w:rsid w:val="00AF033B"/>
    <w:rsid w:val="00B34F4A"/>
    <w:rsid w:val="00B3567E"/>
    <w:rsid w:val="00BA6BB2"/>
    <w:rsid w:val="00BA6CBD"/>
    <w:rsid w:val="00BB1183"/>
    <w:rsid w:val="00BC6C77"/>
    <w:rsid w:val="00BE760E"/>
    <w:rsid w:val="00C1436B"/>
    <w:rsid w:val="00C36BC0"/>
    <w:rsid w:val="00C44BAA"/>
    <w:rsid w:val="00C80784"/>
    <w:rsid w:val="00C958FE"/>
    <w:rsid w:val="00CF35A8"/>
    <w:rsid w:val="00CF3BFD"/>
    <w:rsid w:val="00D17877"/>
    <w:rsid w:val="00D35197"/>
    <w:rsid w:val="00D64FD9"/>
    <w:rsid w:val="00D87364"/>
    <w:rsid w:val="00D9770A"/>
    <w:rsid w:val="00DF304A"/>
    <w:rsid w:val="00E14600"/>
    <w:rsid w:val="00E33B65"/>
    <w:rsid w:val="00E856C9"/>
    <w:rsid w:val="00E92133"/>
    <w:rsid w:val="00EB065B"/>
    <w:rsid w:val="00ED5676"/>
    <w:rsid w:val="00F27224"/>
    <w:rsid w:val="00FB5AF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CF3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CF3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6</cp:revision>
  <cp:lastPrinted>2017-03-17T14:40:00Z</cp:lastPrinted>
  <dcterms:created xsi:type="dcterms:W3CDTF">2017-03-17T14:36:00Z</dcterms:created>
  <dcterms:modified xsi:type="dcterms:W3CDTF">2017-03-17T14:40:00Z</dcterms:modified>
</cp:coreProperties>
</file>