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958A2" w14:textId="77777777" w:rsidR="00185E15" w:rsidRDefault="00CA7B2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173B4A" w:rsidRPr="005539D0">
        <w:rPr>
          <w:rFonts w:ascii="Arial" w:hAnsi="Arial" w:cs="Arial"/>
          <w:bCs/>
          <w:sz w:val="24"/>
          <w:szCs w:val="24"/>
        </w:rPr>
        <w:t>00</w:t>
      </w:r>
    </w:p>
    <w:p w14:paraId="04DB6948" w14:textId="0A912DEC" w:rsidR="00981554" w:rsidRPr="005539D0" w:rsidRDefault="00185E1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  <w:r w:rsidR="00173B4A"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7062987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17F041D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51BE0BD3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6D7FC8">
        <w:rPr>
          <w:rFonts w:ascii="Arial" w:hAnsi="Arial" w:cs="Arial"/>
          <w:bCs/>
          <w:sz w:val="24"/>
          <w:szCs w:val="24"/>
        </w:rPr>
        <w:t>13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</w:t>
      </w:r>
      <w:r w:rsidR="00CA7B24">
        <w:rPr>
          <w:rFonts w:ascii="Arial" w:hAnsi="Arial" w:cs="Arial"/>
          <w:bCs/>
          <w:sz w:val="24"/>
          <w:szCs w:val="24"/>
        </w:rPr>
        <w:t xml:space="preserve"> marzo </w:t>
      </w:r>
      <w:r w:rsidR="00B71F7F" w:rsidRPr="005539D0">
        <w:rPr>
          <w:rFonts w:ascii="Arial" w:hAnsi="Arial" w:cs="Arial"/>
          <w:bCs/>
          <w:sz w:val="24"/>
          <w:szCs w:val="24"/>
        </w:rPr>
        <w:t>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6D1889">
        <w:rPr>
          <w:rFonts w:ascii="Arial" w:hAnsi="Arial" w:cs="Arial"/>
          <w:bCs/>
          <w:sz w:val="24"/>
          <w:szCs w:val="24"/>
        </w:rPr>
        <w:tab/>
      </w:r>
      <w:r w:rsidR="006D1889">
        <w:rPr>
          <w:rFonts w:ascii="Arial" w:hAnsi="Arial" w:cs="Arial"/>
          <w:bCs/>
          <w:sz w:val="24"/>
          <w:szCs w:val="24"/>
        </w:rPr>
        <w:tab/>
      </w:r>
      <w:r w:rsidR="006D1889">
        <w:rPr>
          <w:rFonts w:ascii="Arial" w:hAnsi="Arial" w:cs="Arial"/>
          <w:bCs/>
          <w:sz w:val="24"/>
          <w:szCs w:val="24"/>
        </w:rPr>
        <w:tab/>
      </w:r>
      <w:r w:rsidR="00185E15">
        <w:rPr>
          <w:rFonts w:ascii="Arial" w:hAnsi="Arial" w:cs="Arial"/>
          <w:bCs/>
          <w:sz w:val="24"/>
          <w:szCs w:val="24"/>
        </w:rPr>
        <w:t xml:space="preserve">                </w:t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185E15">
        <w:rPr>
          <w:rFonts w:ascii="Arial" w:hAnsi="Arial" w:cs="Arial"/>
          <w:bCs/>
          <w:sz w:val="24"/>
          <w:szCs w:val="24"/>
        </w:rPr>
        <w:t>-2017-</w:t>
      </w:r>
      <w:r w:rsidR="000E6F23">
        <w:rPr>
          <w:rFonts w:ascii="Arial" w:hAnsi="Arial" w:cs="Arial"/>
          <w:bCs/>
          <w:sz w:val="24"/>
          <w:szCs w:val="24"/>
        </w:rPr>
        <w:t>187</w:t>
      </w:r>
    </w:p>
    <w:p w14:paraId="3CA4AC8E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47C923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5D4C3AA" w14:textId="189D4069" w:rsidR="00A20587" w:rsidRDefault="0006306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Señor</w:t>
      </w:r>
    </w:p>
    <w:p w14:paraId="63F694DB" w14:textId="2B3BD4A3" w:rsidR="008245A2" w:rsidRPr="00A20587" w:rsidRDefault="00CF40B5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WILSON ANDREY TORRES VARGAS</w:t>
      </w:r>
      <w:r w:rsidR="006D7FC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E25435" w14:textId="0BCA9369" w:rsidR="0006306B" w:rsidRPr="005539D0" w:rsidRDefault="00CF40B5" w:rsidP="0006306B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</w:t>
      </w:r>
      <w:r w:rsidR="006D7FC8">
        <w:rPr>
          <w:rFonts w:ascii="Arial" w:hAnsi="Arial" w:cs="Arial"/>
          <w:color w:val="000000"/>
          <w:sz w:val="24"/>
          <w:szCs w:val="24"/>
        </w:rPr>
        <w:t xml:space="preserve">NE EPM </w:t>
      </w:r>
      <w:r w:rsidR="00A20587">
        <w:rPr>
          <w:rFonts w:ascii="Arial" w:hAnsi="Arial" w:cs="Arial"/>
          <w:color w:val="000000"/>
          <w:sz w:val="24"/>
          <w:szCs w:val="24"/>
        </w:rPr>
        <w:t>Telecomunicaciones</w:t>
      </w:r>
      <w:r w:rsidR="00A6572D"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 w:rsidR="006D7FC8">
        <w:rPr>
          <w:rFonts w:ascii="Arial" w:hAnsi="Arial" w:cs="Arial"/>
          <w:color w:val="000000"/>
          <w:sz w:val="24"/>
          <w:szCs w:val="24"/>
        </w:rPr>
        <w:t>S.A</w:t>
      </w:r>
    </w:p>
    <w:p w14:paraId="60ACDB5C" w14:textId="77777777" w:rsidR="006D7FC8" w:rsidRDefault="006D7FC8" w:rsidP="006D7FC8">
      <w:pPr>
        <w:spacing w:after="0" w:line="24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14:paraId="62684B5C" w14:textId="77777777" w:rsidR="006D7FC8" w:rsidRDefault="006D7FC8" w:rsidP="006D7FC8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14:paraId="561FFAB0" w14:textId="77777777" w:rsidR="006D7FC8" w:rsidRDefault="006D7FC8" w:rsidP="006D7FC8">
      <w:pPr>
        <w:spacing w:line="276" w:lineRule="auto"/>
        <w:jc w:val="both"/>
        <w:rPr>
          <w:rFonts w:ascii="Arial" w:hAnsi="Arial" w:cs="Arial"/>
          <w:bCs/>
        </w:rPr>
      </w:pPr>
    </w:p>
    <w:p w14:paraId="1CB41874" w14:textId="2171CFA4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CF40B5">
        <w:rPr>
          <w:rFonts w:ascii="Arial" w:hAnsi="Arial" w:cs="Arial"/>
          <w:bCs/>
          <w:sz w:val="24"/>
          <w:szCs w:val="24"/>
        </w:rPr>
        <w:t xml:space="preserve">Solicitud información </w:t>
      </w:r>
      <w:r w:rsidR="00185E15">
        <w:rPr>
          <w:rFonts w:ascii="Arial" w:hAnsi="Arial" w:cs="Arial"/>
          <w:bCs/>
          <w:sz w:val="24"/>
          <w:szCs w:val="24"/>
        </w:rPr>
        <w:t xml:space="preserve">Instalación en la zona </w:t>
      </w:r>
      <w:proofErr w:type="spellStart"/>
      <w:r w:rsidR="00185E15">
        <w:rPr>
          <w:rFonts w:ascii="Arial" w:hAnsi="Arial" w:cs="Arial"/>
          <w:bCs/>
          <w:sz w:val="24"/>
          <w:szCs w:val="24"/>
        </w:rPr>
        <w:t>Entrerrí</w:t>
      </w:r>
      <w:r w:rsidR="00CA7B24">
        <w:rPr>
          <w:rFonts w:ascii="Arial" w:hAnsi="Arial" w:cs="Arial"/>
          <w:bCs/>
          <w:sz w:val="24"/>
          <w:szCs w:val="24"/>
        </w:rPr>
        <w:t>o</w:t>
      </w:r>
      <w:r w:rsidR="00185E15">
        <w:rPr>
          <w:rFonts w:ascii="Arial" w:hAnsi="Arial" w:cs="Arial"/>
          <w:bCs/>
          <w:sz w:val="24"/>
          <w:szCs w:val="24"/>
        </w:rPr>
        <w:t>s</w:t>
      </w:r>
      <w:proofErr w:type="spellEnd"/>
      <w:r w:rsidR="00CA7B24">
        <w:rPr>
          <w:rFonts w:ascii="Arial" w:hAnsi="Arial" w:cs="Arial"/>
          <w:bCs/>
          <w:sz w:val="24"/>
          <w:szCs w:val="24"/>
        </w:rPr>
        <w:t xml:space="preserve"> en v</w:t>
      </w:r>
      <w:r w:rsidR="007A2274">
        <w:rPr>
          <w:rFonts w:ascii="Arial" w:hAnsi="Arial" w:cs="Arial"/>
          <w:bCs/>
          <w:sz w:val="24"/>
          <w:szCs w:val="24"/>
        </w:rPr>
        <w:t>irtud del convenio 1221 de 2016</w:t>
      </w:r>
      <w:bookmarkStart w:id="0" w:name="_GoBack"/>
      <w:bookmarkEnd w:id="0"/>
      <w:r w:rsidR="00CA7B24">
        <w:rPr>
          <w:rFonts w:ascii="Arial" w:hAnsi="Arial" w:cs="Arial"/>
          <w:bCs/>
          <w:sz w:val="24"/>
          <w:szCs w:val="24"/>
        </w:rPr>
        <w:t>.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318E9818" w14:textId="4E20FA35" w:rsidR="000C0962" w:rsidRDefault="0051628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0C0962" w:rsidRPr="000C0962">
        <w:rPr>
          <w:rFonts w:ascii="Arial" w:hAnsi="Arial" w:cs="Arial"/>
          <w:bCs/>
          <w:sz w:val="24"/>
          <w:szCs w:val="24"/>
        </w:rPr>
        <w:t xml:space="preserve">Queja </w:t>
      </w:r>
      <w:r w:rsidR="00185E15">
        <w:rPr>
          <w:rFonts w:ascii="Arial" w:hAnsi="Arial" w:cs="Arial"/>
          <w:bCs/>
          <w:sz w:val="24"/>
          <w:szCs w:val="24"/>
        </w:rPr>
        <w:t xml:space="preserve">Municipio de </w:t>
      </w:r>
      <w:proofErr w:type="spellStart"/>
      <w:r w:rsidR="00185E15">
        <w:rPr>
          <w:rFonts w:ascii="Arial" w:hAnsi="Arial" w:cs="Arial"/>
          <w:bCs/>
          <w:sz w:val="24"/>
          <w:szCs w:val="24"/>
        </w:rPr>
        <w:t>Entrerrí</w:t>
      </w:r>
      <w:r w:rsidR="000C0962">
        <w:rPr>
          <w:rFonts w:ascii="Arial" w:hAnsi="Arial" w:cs="Arial"/>
          <w:bCs/>
          <w:sz w:val="24"/>
          <w:szCs w:val="24"/>
        </w:rPr>
        <w:t>os</w:t>
      </w:r>
      <w:proofErr w:type="spellEnd"/>
      <w:r w:rsidR="000C0962">
        <w:rPr>
          <w:rFonts w:ascii="Arial" w:hAnsi="Arial" w:cs="Arial"/>
          <w:bCs/>
          <w:sz w:val="24"/>
          <w:szCs w:val="24"/>
        </w:rPr>
        <w:t xml:space="preserve"> - </w:t>
      </w:r>
      <w:r w:rsidR="00CF40B5" w:rsidRPr="00CF40B5">
        <w:rPr>
          <w:rFonts w:ascii="Arial" w:hAnsi="Arial" w:cs="Arial"/>
          <w:bCs/>
          <w:sz w:val="24"/>
          <w:szCs w:val="24"/>
        </w:rPr>
        <w:t xml:space="preserve">Correo electrónico </w:t>
      </w:r>
      <w:r w:rsidR="00CF40B5">
        <w:rPr>
          <w:rFonts w:ascii="Arial" w:hAnsi="Arial" w:cs="Arial"/>
          <w:bCs/>
          <w:sz w:val="24"/>
          <w:szCs w:val="24"/>
        </w:rPr>
        <w:t>remitido</w:t>
      </w:r>
      <w:r w:rsidR="00CA7B24">
        <w:rPr>
          <w:rFonts w:ascii="Arial" w:hAnsi="Arial" w:cs="Arial"/>
          <w:bCs/>
          <w:sz w:val="24"/>
          <w:szCs w:val="24"/>
        </w:rPr>
        <w:t xml:space="preserve"> a la interventoría </w:t>
      </w:r>
      <w:r w:rsidR="00CF40B5">
        <w:rPr>
          <w:rFonts w:ascii="Arial" w:hAnsi="Arial" w:cs="Arial"/>
          <w:bCs/>
          <w:sz w:val="24"/>
          <w:szCs w:val="24"/>
        </w:rPr>
        <w:t>por l</w:t>
      </w:r>
      <w:r w:rsidR="00CF40B5" w:rsidRPr="00CF40B5">
        <w:rPr>
          <w:rFonts w:ascii="Arial" w:hAnsi="Arial" w:cs="Arial"/>
          <w:bCs/>
          <w:sz w:val="24"/>
          <w:szCs w:val="24"/>
        </w:rPr>
        <w:t>a</w:t>
      </w:r>
      <w:r w:rsidR="00CF40B5">
        <w:rPr>
          <w:rFonts w:ascii="Arial" w:hAnsi="Arial" w:cs="Arial"/>
          <w:bCs/>
          <w:sz w:val="24"/>
          <w:szCs w:val="24"/>
        </w:rPr>
        <w:t xml:space="preserve"> </w:t>
      </w:r>
      <w:r w:rsidR="00CF40B5" w:rsidRPr="00CF40B5">
        <w:rPr>
          <w:rFonts w:ascii="Arial" w:hAnsi="Arial" w:cs="Arial"/>
          <w:bCs/>
          <w:sz w:val="24"/>
          <w:szCs w:val="24"/>
        </w:rPr>
        <w:t>S</w:t>
      </w:r>
      <w:r w:rsidR="00185E15">
        <w:rPr>
          <w:rFonts w:ascii="Arial" w:hAnsi="Arial" w:cs="Arial"/>
          <w:bCs/>
          <w:sz w:val="24"/>
          <w:szCs w:val="24"/>
        </w:rPr>
        <w:t>ubsecretaria de Innovación</w:t>
      </w:r>
      <w:r w:rsidR="000C0962">
        <w:rPr>
          <w:rFonts w:ascii="Arial" w:hAnsi="Arial" w:cs="Arial"/>
          <w:bCs/>
          <w:sz w:val="24"/>
          <w:szCs w:val="24"/>
        </w:rPr>
        <w:t xml:space="preserve"> del Departamento de Antioquia.</w:t>
      </w:r>
    </w:p>
    <w:p w14:paraId="751E852F" w14:textId="77777777" w:rsidR="000C0962" w:rsidRDefault="000C09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2BA9C1" w14:textId="77777777" w:rsidR="00185E15" w:rsidRDefault="00185E1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12AAB34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4FC7A9" w14:textId="7BEFDBD5" w:rsidR="000C0962" w:rsidRDefault="00220CBE" w:rsidP="000C0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virtud de</w:t>
      </w:r>
      <w:r w:rsidR="000C0962">
        <w:rPr>
          <w:rFonts w:ascii="Arial" w:hAnsi="Arial" w:cs="Arial"/>
          <w:bCs/>
          <w:sz w:val="24"/>
          <w:szCs w:val="24"/>
        </w:rPr>
        <w:t>l correo remitido el pasado nueve (9) de marzo por la Se</w:t>
      </w:r>
      <w:r w:rsidR="000C0962" w:rsidRPr="00CF40B5">
        <w:rPr>
          <w:rFonts w:ascii="Arial" w:hAnsi="Arial" w:cs="Arial"/>
          <w:bCs/>
          <w:sz w:val="24"/>
          <w:szCs w:val="24"/>
        </w:rPr>
        <w:t>cretaria</w:t>
      </w:r>
      <w:r w:rsidR="000C0962">
        <w:rPr>
          <w:rFonts w:ascii="Arial" w:hAnsi="Arial" w:cs="Arial"/>
          <w:bCs/>
          <w:sz w:val="24"/>
          <w:szCs w:val="24"/>
        </w:rPr>
        <w:t xml:space="preserve"> de Educación y Cultura - Carmen Cecilia Ruiz Agudelo en el que manifiesta:  </w:t>
      </w:r>
    </w:p>
    <w:p w14:paraId="4543AE4E" w14:textId="77777777" w:rsidR="000C0962" w:rsidRDefault="000C0962" w:rsidP="00CF40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14:paraId="2634EBB8" w14:textId="724ED83B" w:rsidR="00CF40B5" w:rsidRPr="00CF40B5" w:rsidRDefault="000C0962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0C0962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“</w:t>
      </w:r>
      <w:r w:rsidR="00CF40B5"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Buenas tardes:</w:t>
      </w:r>
    </w:p>
    <w:p w14:paraId="5743BC52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 </w:t>
      </w:r>
    </w:p>
    <w:p w14:paraId="5C9C84C2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 xml:space="preserve">Reciban un saludo cordial de la Administración municipal de </w:t>
      </w:r>
      <w:proofErr w:type="spellStart"/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Entrerrios</w:t>
      </w:r>
      <w:proofErr w:type="spellEnd"/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.</w:t>
      </w:r>
    </w:p>
    <w:p w14:paraId="7B9DE0B0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 </w:t>
      </w:r>
    </w:p>
    <w:p w14:paraId="72C1B473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 xml:space="preserve">Frente al tema de wifi, deseamos dar a conocer una situación </w:t>
      </w:r>
      <w:proofErr w:type="spellStart"/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incomoda</w:t>
      </w:r>
      <w:proofErr w:type="spellEnd"/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 xml:space="preserve"> generada por la falta de comunicación de la empresa contratista para instalaciones, se presentaron anomalías en el proceso de instalación debido a que no informaron el inicio de obra, no comunicaron un plan de trabajo y dejaron algunos daños sin reparar, cuando el permiso fue reiterativo en este tema.</w:t>
      </w:r>
    </w:p>
    <w:p w14:paraId="0C348B01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 </w:t>
      </w:r>
    </w:p>
    <w:p w14:paraId="6B86866E" w14:textId="3BD17496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 Agradecemos indicar el proceso a seguir con los empleados de la empresa y como colabora en este tema la secretaría de educación.</w:t>
      </w:r>
    </w:p>
    <w:p w14:paraId="22E0249F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 </w:t>
      </w:r>
    </w:p>
    <w:p w14:paraId="0BE9A894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Es importante comunicar también que los contratistas dejaron 3 noches sin fluido eléctrico el parque principal, con las consecuencias que esto genera.</w:t>
      </w:r>
    </w:p>
    <w:p w14:paraId="1DF4EDD0" w14:textId="77777777" w:rsidR="00CF40B5" w:rsidRPr="00CF40B5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 </w:t>
      </w:r>
    </w:p>
    <w:p w14:paraId="26994FCA" w14:textId="77777777" w:rsidR="000C0962" w:rsidRDefault="00CF40B5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  <w:r w:rsidRPr="00CF40B5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Mil gracias por toda su atención y efectiva colaboración.</w:t>
      </w:r>
      <w:r w:rsidR="000C0962"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  <w:t>”</w:t>
      </w:r>
    </w:p>
    <w:p w14:paraId="4D76589D" w14:textId="77777777" w:rsidR="000C0962" w:rsidRDefault="000C0962" w:rsidP="000C0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19"/>
          <w:szCs w:val="19"/>
          <w:lang w:eastAsia="es-CO"/>
        </w:rPr>
      </w:pPr>
    </w:p>
    <w:p w14:paraId="4B37339D" w14:textId="79ED51BF" w:rsidR="004E18BF" w:rsidRDefault="000C0962" w:rsidP="000C0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interventoría solicita al Operador UNE una explicación de la situación presentada, además se insta para que se tomen l</w:t>
      </w:r>
      <w:r w:rsidR="004E18BF">
        <w:rPr>
          <w:rFonts w:ascii="Arial" w:hAnsi="Arial" w:cs="Arial"/>
          <w:bCs/>
          <w:sz w:val="24"/>
          <w:szCs w:val="24"/>
        </w:rPr>
        <w:t>os correctivos necesario</w:t>
      </w:r>
      <w:r>
        <w:rPr>
          <w:rFonts w:ascii="Arial" w:hAnsi="Arial" w:cs="Arial"/>
          <w:bCs/>
          <w:sz w:val="24"/>
          <w:szCs w:val="24"/>
        </w:rPr>
        <w:t xml:space="preserve">s en la </w:t>
      </w:r>
      <w:r w:rsidR="004E18BF">
        <w:rPr>
          <w:rFonts w:ascii="Arial" w:hAnsi="Arial" w:cs="Arial"/>
          <w:bCs/>
          <w:sz w:val="24"/>
          <w:szCs w:val="24"/>
        </w:rPr>
        <w:t>ejecución</w:t>
      </w:r>
      <w:r>
        <w:rPr>
          <w:rFonts w:ascii="Arial" w:hAnsi="Arial" w:cs="Arial"/>
          <w:bCs/>
          <w:sz w:val="24"/>
          <w:szCs w:val="24"/>
        </w:rPr>
        <w:t xml:space="preserve"> del proyecto con e</w:t>
      </w:r>
      <w:r w:rsidR="004E18BF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 xml:space="preserve"> fin de ev</w:t>
      </w:r>
      <w:r w:rsidR="004E18BF">
        <w:rPr>
          <w:rFonts w:ascii="Arial" w:hAnsi="Arial" w:cs="Arial"/>
          <w:bCs/>
          <w:sz w:val="24"/>
          <w:szCs w:val="24"/>
        </w:rPr>
        <w:t>it</w:t>
      </w:r>
      <w:r>
        <w:rPr>
          <w:rFonts w:ascii="Arial" w:hAnsi="Arial" w:cs="Arial"/>
          <w:bCs/>
          <w:sz w:val="24"/>
          <w:szCs w:val="24"/>
        </w:rPr>
        <w:t>ar este tipo de inconvenientes</w:t>
      </w:r>
      <w:r w:rsidR="004E18BF">
        <w:rPr>
          <w:rFonts w:ascii="Arial" w:hAnsi="Arial" w:cs="Arial"/>
          <w:bCs/>
          <w:sz w:val="24"/>
          <w:szCs w:val="24"/>
        </w:rPr>
        <w:t xml:space="preserve">. </w:t>
      </w:r>
    </w:p>
    <w:p w14:paraId="3AAEB068" w14:textId="77777777" w:rsidR="004E18BF" w:rsidRDefault="004E18BF" w:rsidP="000C0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01C3D89" w14:textId="77777777" w:rsidR="00185E15" w:rsidRDefault="00185E15" w:rsidP="000C0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DCE9F94" w14:textId="2503009E" w:rsidR="000C0962" w:rsidRDefault="004E18BF" w:rsidP="000C0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Esperamos una pronta respuesta para dar claridad a la situación presentada.</w:t>
      </w:r>
      <w:r w:rsidR="000C0962">
        <w:rPr>
          <w:rFonts w:ascii="Arial" w:hAnsi="Arial" w:cs="Arial"/>
          <w:bCs/>
          <w:sz w:val="24"/>
          <w:szCs w:val="24"/>
        </w:rPr>
        <w:t xml:space="preserve"> </w:t>
      </w:r>
    </w:p>
    <w:p w14:paraId="21E39BAD" w14:textId="77777777" w:rsidR="000C0962" w:rsidRDefault="000C0962" w:rsidP="000C0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D4713E8" w14:textId="30A02123" w:rsidR="00CF40B5" w:rsidRDefault="000C0962" w:rsidP="004E18BF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</w:p>
    <w:p w14:paraId="7E19F8CD" w14:textId="7937A526" w:rsidR="008245A2" w:rsidRPr="005539D0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Con </w:t>
      </w:r>
      <w:r w:rsidR="00AE162E" w:rsidRPr="005539D0">
        <w:rPr>
          <w:rFonts w:ascii="Arial" w:hAnsi="Arial" w:cs="Arial"/>
          <w:bCs/>
          <w:sz w:val="24"/>
          <w:szCs w:val="24"/>
        </w:rPr>
        <w:t>atención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77777777" w:rsidR="003E214C" w:rsidRPr="005539D0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Pr="005539D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AFEF16" w14:textId="7F90FABA" w:rsidR="0006306B" w:rsidRPr="005539D0" w:rsidRDefault="0006306B" w:rsidP="000C0962">
      <w:pPr>
        <w:pStyle w:val="WW-Textoindependiente2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SANZ</w:t>
      </w:r>
    </w:p>
    <w:p w14:paraId="4C741082" w14:textId="77777777" w:rsidR="0006306B" w:rsidRPr="005539D0" w:rsidRDefault="0006306B" w:rsidP="000C0962">
      <w:pPr>
        <w:pStyle w:val="WW-Textoindependiente2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1ED6587A" w:rsidR="0006306B" w:rsidRPr="005539D0" w:rsidRDefault="0006306B" w:rsidP="000C0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Contrato interadministativo Nro. 1195 de 2016</w:t>
      </w:r>
    </w:p>
    <w:p w14:paraId="1BAA2C30" w14:textId="32A4A263" w:rsidR="0006306B" w:rsidRDefault="0006306B" w:rsidP="000C0962">
      <w:pPr>
        <w:pStyle w:val="WW-Textoindependiente2"/>
        <w:rPr>
          <w:rFonts w:eastAsia="Arial" w:cs="Arial"/>
          <w:i/>
          <w:szCs w:val="24"/>
        </w:rPr>
      </w:pPr>
    </w:p>
    <w:p w14:paraId="70F66FA7" w14:textId="411D1E64" w:rsidR="00B64C1D" w:rsidRPr="00B64C1D" w:rsidRDefault="00185E15" w:rsidP="000C0962">
      <w:pPr>
        <w:pStyle w:val="WW-Textoindependiente2"/>
        <w:rPr>
          <w:rFonts w:eastAsia="Arial" w:cs="Arial"/>
          <w:i/>
          <w:sz w:val="16"/>
          <w:szCs w:val="16"/>
        </w:rPr>
      </w:pPr>
      <w:r w:rsidRPr="00B64C1D">
        <w:rPr>
          <w:rFonts w:eastAsia="Arial" w:cs="Arial"/>
          <w:i/>
          <w:sz w:val="16"/>
          <w:szCs w:val="16"/>
        </w:rPr>
        <w:t>CC.</w:t>
      </w:r>
      <w:r w:rsidR="00B64C1D" w:rsidRPr="00B64C1D">
        <w:rPr>
          <w:rFonts w:eastAsia="Arial" w:cs="Arial"/>
          <w:i/>
          <w:sz w:val="16"/>
          <w:szCs w:val="16"/>
        </w:rPr>
        <w:t xml:space="preserve"> </w:t>
      </w:r>
      <w:r w:rsidR="00BD2531">
        <w:rPr>
          <w:rFonts w:eastAsia="Arial" w:cs="Arial"/>
          <w:i/>
          <w:sz w:val="16"/>
          <w:szCs w:val="16"/>
        </w:rPr>
        <w:t>Javier Medina Parra- Supervisor contrato 1195 de 2016</w:t>
      </w:r>
      <w:r w:rsidR="00B64C1D" w:rsidRPr="00B64C1D">
        <w:rPr>
          <w:rFonts w:eastAsia="Arial" w:cs="Arial"/>
          <w:i/>
          <w:sz w:val="16"/>
          <w:szCs w:val="16"/>
        </w:rPr>
        <w:t xml:space="preserve">. </w:t>
      </w:r>
    </w:p>
    <w:p w14:paraId="6A6DE28F" w14:textId="77777777" w:rsidR="0006306B" w:rsidRPr="00B64C1D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16"/>
          <w:szCs w:val="16"/>
        </w:rPr>
      </w:pPr>
      <w:r w:rsidRPr="00B64C1D">
        <w:rPr>
          <w:rFonts w:ascii="Arial" w:eastAsia="Lucida Sans Unicode" w:hAnsi="Arial" w:cs="Arial"/>
          <w:sz w:val="16"/>
          <w:szCs w:val="16"/>
        </w:rPr>
        <w:tab/>
      </w:r>
    </w:p>
    <w:p w14:paraId="24842092" w14:textId="215264A7" w:rsidR="00E33B65" w:rsidRPr="00B64C1D" w:rsidRDefault="0006306B" w:rsidP="00132414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B64C1D">
        <w:rPr>
          <w:rFonts w:ascii="Arial" w:hAnsi="Arial" w:cs="Arial"/>
          <w:sz w:val="16"/>
          <w:szCs w:val="16"/>
        </w:rPr>
        <w:t>Elaboró</w:t>
      </w:r>
      <w:r w:rsidR="00185E15">
        <w:rPr>
          <w:rFonts w:ascii="Arial" w:hAnsi="Arial" w:cs="Arial"/>
          <w:sz w:val="16"/>
          <w:szCs w:val="16"/>
        </w:rPr>
        <w:t>, Revisó y Aprobó</w:t>
      </w:r>
      <w:r w:rsidRPr="00B64C1D">
        <w:rPr>
          <w:rFonts w:ascii="Arial" w:hAnsi="Arial" w:cs="Arial"/>
          <w:sz w:val="16"/>
          <w:szCs w:val="16"/>
        </w:rPr>
        <w:t xml:space="preserve">: </w:t>
      </w:r>
      <w:r w:rsidR="00CF30A0" w:rsidRPr="00B64C1D">
        <w:rPr>
          <w:rFonts w:ascii="Arial" w:hAnsi="Arial" w:cs="Arial"/>
          <w:sz w:val="16"/>
          <w:szCs w:val="16"/>
        </w:rPr>
        <w:t xml:space="preserve">Katty </w:t>
      </w:r>
      <w:proofErr w:type="spellStart"/>
      <w:r w:rsidR="00CF30A0" w:rsidRPr="00B64C1D">
        <w:rPr>
          <w:rFonts w:ascii="Arial" w:hAnsi="Arial" w:cs="Arial"/>
          <w:sz w:val="16"/>
          <w:szCs w:val="16"/>
        </w:rPr>
        <w:t>Jhoana</w:t>
      </w:r>
      <w:proofErr w:type="spellEnd"/>
      <w:r w:rsidR="00CF30A0" w:rsidRPr="00B64C1D">
        <w:rPr>
          <w:rFonts w:ascii="Arial" w:hAnsi="Arial" w:cs="Arial"/>
          <w:sz w:val="16"/>
          <w:szCs w:val="16"/>
        </w:rPr>
        <w:t xml:space="preserve"> Rodríguez Lozano</w:t>
      </w:r>
      <w:r w:rsidR="000C0962" w:rsidRPr="00B64C1D">
        <w:rPr>
          <w:rFonts w:ascii="Arial" w:hAnsi="Arial" w:cs="Arial"/>
          <w:sz w:val="16"/>
          <w:szCs w:val="16"/>
        </w:rPr>
        <w:t xml:space="preserve"> – Directora Juridica ____ </w:t>
      </w:r>
    </w:p>
    <w:sectPr w:rsidR="00E33B65" w:rsidRPr="00B64C1D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14239" w14:textId="77777777" w:rsidR="00D87D94" w:rsidRDefault="00D87D94" w:rsidP="00BC6C77">
      <w:pPr>
        <w:spacing w:after="0" w:line="240" w:lineRule="auto"/>
      </w:pPr>
      <w:r>
        <w:separator/>
      </w:r>
    </w:p>
  </w:endnote>
  <w:endnote w:type="continuationSeparator" w:id="0">
    <w:p w14:paraId="333CB56F" w14:textId="77777777" w:rsidR="00D87D94" w:rsidRDefault="00D87D94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B89C7" w14:textId="77777777" w:rsidR="00D87D94" w:rsidRDefault="00D87D94" w:rsidP="00BC6C77">
      <w:pPr>
        <w:spacing w:after="0" w:line="240" w:lineRule="auto"/>
      </w:pPr>
      <w:r>
        <w:separator/>
      </w:r>
    </w:p>
  </w:footnote>
  <w:footnote w:type="continuationSeparator" w:id="0">
    <w:p w14:paraId="7235CDA3" w14:textId="77777777" w:rsidR="00D87D94" w:rsidRDefault="00D87D94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0133B" w:rsidRDefault="0070133B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0133B" w:rsidRDefault="0070133B">
    <w:pPr>
      <w:pStyle w:val="Encabezado"/>
    </w:pPr>
  </w:p>
  <w:p w14:paraId="0D61F530" w14:textId="77777777" w:rsidR="0070133B" w:rsidRDefault="0070133B">
    <w:pPr>
      <w:pStyle w:val="Encabezado"/>
    </w:pPr>
  </w:p>
  <w:p w14:paraId="0207F401" w14:textId="77777777" w:rsidR="0070133B" w:rsidRDefault="0070133B">
    <w:pPr>
      <w:pStyle w:val="Encabezado"/>
    </w:pPr>
  </w:p>
  <w:p w14:paraId="06287B5F" w14:textId="77777777" w:rsidR="0070133B" w:rsidRDefault="0070133B">
    <w:pPr>
      <w:pStyle w:val="Encabezado"/>
    </w:pPr>
  </w:p>
  <w:p w14:paraId="5A11970C" w14:textId="77777777" w:rsidR="0070133B" w:rsidRPr="007E4BF7" w:rsidRDefault="0070133B">
    <w:pPr>
      <w:pStyle w:val="Encabezado"/>
      <w:rPr>
        <w:sz w:val="14"/>
      </w:rPr>
    </w:pPr>
  </w:p>
  <w:p w14:paraId="6FDC8648" w14:textId="77777777" w:rsidR="0070133B" w:rsidRPr="006D0266" w:rsidRDefault="0070133B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0133B" w:rsidRPr="007E4BF7" w:rsidRDefault="0070133B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A114A"/>
    <w:rsid w:val="000C0962"/>
    <w:rsid w:val="000C32BE"/>
    <w:rsid w:val="000D56B6"/>
    <w:rsid w:val="000E6F23"/>
    <w:rsid w:val="000F5810"/>
    <w:rsid w:val="00132414"/>
    <w:rsid w:val="00147CE3"/>
    <w:rsid w:val="00173B4A"/>
    <w:rsid w:val="0017628E"/>
    <w:rsid w:val="00185E15"/>
    <w:rsid w:val="001C3938"/>
    <w:rsid w:val="00220CBE"/>
    <w:rsid w:val="00271594"/>
    <w:rsid w:val="00286EC6"/>
    <w:rsid w:val="002A4722"/>
    <w:rsid w:val="002E4250"/>
    <w:rsid w:val="00300881"/>
    <w:rsid w:val="00351107"/>
    <w:rsid w:val="00376738"/>
    <w:rsid w:val="00383F21"/>
    <w:rsid w:val="003A0A02"/>
    <w:rsid w:val="003B7731"/>
    <w:rsid w:val="003C1602"/>
    <w:rsid w:val="003E214C"/>
    <w:rsid w:val="00425652"/>
    <w:rsid w:val="00425BB5"/>
    <w:rsid w:val="00487DAA"/>
    <w:rsid w:val="004C3A8E"/>
    <w:rsid w:val="004E18BF"/>
    <w:rsid w:val="00516287"/>
    <w:rsid w:val="00527CA1"/>
    <w:rsid w:val="005539D0"/>
    <w:rsid w:val="00583F88"/>
    <w:rsid w:val="005B37BA"/>
    <w:rsid w:val="005B7CBF"/>
    <w:rsid w:val="00632F25"/>
    <w:rsid w:val="006B43D5"/>
    <w:rsid w:val="006D0266"/>
    <w:rsid w:val="006D1889"/>
    <w:rsid w:val="006D7FC8"/>
    <w:rsid w:val="0070133B"/>
    <w:rsid w:val="00766C3B"/>
    <w:rsid w:val="007A2274"/>
    <w:rsid w:val="007B55C9"/>
    <w:rsid w:val="007C47AB"/>
    <w:rsid w:val="007C624A"/>
    <w:rsid w:val="007E4BF7"/>
    <w:rsid w:val="008245A2"/>
    <w:rsid w:val="00840CF0"/>
    <w:rsid w:val="008B7084"/>
    <w:rsid w:val="008D1A5F"/>
    <w:rsid w:val="00903399"/>
    <w:rsid w:val="00932728"/>
    <w:rsid w:val="00944626"/>
    <w:rsid w:val="00956362"/>
    <w:rsid w:val="00965608"/>
    <w:rsid w:val="00981554"/>
    <w:rsid w:val="009A5D6A"/>
    <w:rsid w:val="009F00E6"/>
    <w:rsid w:val="00A10EBC"/>
    <w:rsid w:val="00A20587"/>
    <w:rsid w:val="00A230B3"/>
    <w:rsid w:val="00A36407"/>
    <w:rsid w:val="00A4543E"/>
    <w:rsid w:val="00A47362"/>
    <w:rsid w:val="00A6572D"/>
    <w:rsid w:val="00A71567"/>
    <w:rsid w:val="00A87A94"/>
    <w:rsid w:val="00AC3CE0"/>
    <w:rsid w:val="00AE162E"/>
    <w:rsid w:val="00AF033B"/>
    <w:rsid w:val="00B00063"/>
    <w:rsid w:val="00B16792"/>
    <w:rsid w:val="00B5004F"/>
    <w:rsid w:val="00B64C1D"/>
    <w:rsid w:val="00B71F7F"/>
    <w:rsid w:val="00BC6C77"/>
    <w:rsid w:val="00BD2531"/>
    <w:rsid w:val="00BE760E"/>
    <w:rsid w:val="00BF26E9"/>
    <w:rsid w:val="00C44BAA"/>
    <w:rsid w:val="00CA7B24"/>
    <w:rsid w:val="00CD30D1"/>
    <w:rsid w:val="00CE1C79"/>
    <w:rsid w:val="00CF30A0"/>
    <w:rsid w:val="00CF3BFD"/>
    <w:rsid w:val="00CF40B5"/>
    <w:rsid w:val="00D375D4"/>
    <w:rsid w:val="00D87D94"/>
    <w:rsid w:val="00DE7B6B"/>
    <w:rsid w:val="00E04F88"/>
    <w:rsid w:val="00E14600"/>
    <w:rsid w:val="00E33B65"/>
    <w:rsid w:val="00E73FCA"/>
    <w:rsid w:val="00E856C9"/>
    <w:rsid w:val="00EB5C7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7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1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4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DE775D-ECE6-459F-88C5-0B8043B2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9</cp:revision>
  <cp:lastPrinted>2017-03-13T17:00:00Z</cp:lastPrinted>
  <dcterms:created xsi:type="dcterms:W3CDTF">2017-03-13T16:50:00Z</dcterms:created>
  <dcterms:modified xsi:type="dcterms:W3CDTF">2017-03-13T17:00:00Z</dcterms:modified>
</cp:coreProperties>
</file>