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tbl>
      <w:tblPr>
        <w:tblStyle w:val="a"/>
        <w:tblW w:w="898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485"/>
      </w:tblGrid>
      <w:tr w:rsidR="008F36DE">
        <w:tc>
          <w:tcPr>
            <w:tcW w:w="8985" w:type="dxa"/>
            <w:gridSpan w:val="2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</w:t>
            </w:r>
            <w:r>
              <w:rPr>
                <w:rFonts w:ascii="Book Antiqua" w:eastAsia="Book Antiqua" w:hAnsi="Book Antiqua" w:cs="Book Antiqua"/>
              </w:rPr>
              <w:t>C</w:t>
            </w:r>
            <w:r>
              <w:rPr>
                <w:rFonts w:ascii="Book Antiqua" w:eastAsia="Book Antiqua" w:hAnsi="Book Antiqua" w:cs="Book Antiqua"/>
              </w:rPr>
              <w:t xml:space="preserve">TA DE </w:t>
            </w:r>
            <w:r>
              <w:rPr>
                <w:rFonts w:ascii="Book Antiqua" w:eastAsia="Book Antiqua" w:hAnsi="Book Antiqua" w:cs="Book Antiqua"/>
              </w:rPr>
              <w:t>REUNIÓN</w:t>
            </w:r>
            <w:r>
              <w:rPr>
                <w:rFonts w:ascii="Book Antiqua" w:eastAsia="Book Antiqua" w:hAnsi="Book Antiqua" w:cs="Book Antiqua"/>
              </w:rPr>
              <w:t xml:space="preserve"> No. 0</w:t>
            </w:r>
            <w:r>
              <w:rPr>
                <w:rFonts w:ascii="Book Antiqua" w:eastAsia="Book Antiqua" w:hAnsi="Book Antiqua" w:cs="Book Antiqua"/>
              </w:rPr>
              <w:t>5</w:t>
            </w:r>
          </w:p>
        </w:tc>
      </w:tr>
      <w:tr w:rsidR="008F36DE">
        <w:tc>
          <w:tcPr>
            <w:tcW w:w="8985" w:type="dxa"/>
            <w:gridSpan w:val="2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Tema: </w:t>
            </w:r>
            <w:r>
              <w:rPr>
                <w:rFonts w:ascii="Book Antiqua" w:eastAsia="Book Antiqua" w:hAnsi="Book Antiqua" w:cs="Book Antiqua"/>
              </w:rPr>
              <w:t xml:space="preserve">Continuación de la muestra del módulo flota e inventarios para el sistema </w:t>
            </w:r>
            <w:proofErr w:type="spellStart"/>
            <w:r>
              <w:rPr>
                <w:rFonts w:ascii="Book Antiqua" w:eastAsia="Book Antiqua" w:hAnsi="Book Antiqua" w:cs="Book Antiqua"/>
              </w:rPr>
              <w:t>datum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gerencia V.2.0</w:t>
            </w:r>
          </w:p>
        </w:tc>
      </w:tr>
      <w:tr w:rsidR="008F36DE">
        <w:tc>
          <w:tcPr>
            <w:tcW w:w="8985" w:type="dxa"/>
            <w:gridSpan w:val="2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Nombre de la reunión:</w:t>
            </w:r>
            <w:r>
              <w:rPr>
                <w:rFonts w:ascii="Book Antiqua" w:eastAsia="Book Antiqua" w:hAnsi="Book Antiqua" w:cs="Book Antiqua"/>
              </w:rPr>
              <w:t xml:space="preserve"> Revisión general de los avances para la tercera entrega del software </w:t>
            </w:r>
            <w:proofErr w:type="spellStart"/>
            <w:r>
              <w:rPr>
                <w:rFonts w:ascii="Book Antiqua" w:eastAsia="Book Antiqua" w:hAnsi="Book Antiqua" w:cs="Book Antiqua"/>
              </w:rPr>
              <w:t>datum</w:t>
            </w:r>
            <w:proofErr w:type="spellEnd"/>
            <w:r>
              <w:rPr>
                <w:rFonts w:ascii="Book Antiqua" w:eastAsia="Book Antiqua" w:hAnsi="Book Antiqua" w:cs="Book Antiqua"/>
              </w:rPr>
              <w:t>-gerencia V.2.0</w:t>
            </w:r>
          </w:p>
        </w:tc>
      </w:tr>
      <w:tr w:rsidR="008F36DE">
        <w:tc>
          <w:tcPr>
            <w:tcW w:w="8985" w:type="dxa"/>
            <w:gridSpan w:val="2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Fecha de la reunión:</w:t>
            </w:r>
            <w:r>
              <w:rPr>
                <w:rFonts w:ascii="Book Antiqua" w:eastAsia="Book Antiqua" w:hAnsi="Book Antiqua" w:cs="Book Antiqua"/>
              </w:rPr>
              <w:t xml:space="preserve"> 05 </w:t>
            </w:r>
            <w:r>
              <w:rPr>
                <w:rFonts w:ascii="Book Antiqua" w:eastAsia="Book Antiqua" w:hAnsi="Book Antiqua" w:cs="Book Antiqua"/>
              </w:rPr>
              <w:t>d</w:t>
            </w:r>
            <w:r>
              <w:rPr>
                <w:rFonts w:ascii="Book Antiqua" w:eastAsia="Book Antiqua" w:hAnsi="Book Antiqua" w:cs="Book Antiqua"/>
              </w:rPr>
              <w:t>e diciembre</w:t>
            </w:r>
            <w:r>
              <w:rPr>
                <w:rFonts w:ascii="Book Antiqua" w:eastAsia="Book Antiqua" w:hAnsi="Book Antiqua" w:cs="Book Antiqua"/>
              </w:rPr>
              <w:t xml:space="preserve"> de 20</w:t>
            </w:r>
            <w:r>
              <w:rPr>
                <w:rFonts w:ascii="Book Antiqua" w:eastAsia="Book Antiqua" w:hAnsi="Book Antiqua" w:cs="Book Antiqua"/>
              </w:rPr>
              <w:t>19</w:t>
            </w:r>
          </w:p>
        </w:tc>
      </w:tr>
      <w:tr w:rsidR="008F36DE">
        <w:tc>
          <w:tcPr>
            <w:tcW w:w="8985" w:type="dxa"/>
            <w:gridSpan w:val="2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Hora de la reunión: 12:58:00 m -  </w:t>
            </w:r>
            <w:r w:rsidR="00B83EF3">
              <w:rPr>
                <w:rFonts w:ascii="Book Antiqua" w:eastAsia="Book Antiqua" w:hAnsi="Book Antiqua" w:cs="Book Antiqua"/>
              </w:rPr>
              <w:t>1:15</w:t>
            </w:r>
            <w:bookmarkStart w:id="0" w:name="_GoBack"/>
            <w:bookmarkEnd w:id="0"/>
            <w:r>
              <w:rPr>
                <w:rFonts w:ascii="Book Antiqua" w:eastAsia="Book Antiqua" w:hAnsi="Book Antiqua" w:cs="Book Antiqua"/>
              </w:rPr>
              <w:t>pm</w:t>
            </w:r>
          </w:p>
        </w:tc>
      </w:tr>
      <w:tr w:rsidR="008F36DE">
        <w:tc>
          <w:tcPr>
            <w:tcW w:w="8985" w:type="dxa"/>
            <w:gridSpan w:val="2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Lugar de la reunión:</w:t>
            </w:r>
            <w:r>
              <w:rPr>
                <w:rFonts w:ascii="Book Antiqua" w:eastAsia="Book Antiqua" w:hAnsi="Book Antiqua" w:cs="Book Antiqua"/>
              </w:rPr>
              <w:t xml:space="preserve"> Oficina </w:t>
            </w:r>
            <w:proofErr w:type="spellStart"/>
            <w:r>
              <w:rPr>
                <w:rFonts w:ascii="Book Antiqua" w:eastAsia="Book Antiqua" w:hAnsi="Book Antiqua" w:cs="Book Antiqua"/>
              </w:rPr>
              <w:t>Datum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Position edificio </w:t>
            </w:r>
            <w:proofErr w:type="spellStart"/>
            <w:r>
              <w:rPr>
                <w:rFonts w:ascii="Book Antiqua" w:eastAsia="Book Antiqua" w:hAnsi="Book Antiqua" w:cs="Book Antiqua"/>
              </w:rPr>
              <w:t>Cumanday</w:t>
            </w:r>
            <w:proofErr w:type="spellEnd"/>
          </w:p>
        </w:tc>
      </w:tr>
      <w:tr w:rsidR="008F36DE">
        <w:tc>
          <w:tcPr>
            <w:tcW w:w="4500" w:type="dxa"/>
            <w:tcBorders>
              <w:bottom w:val="single" w:sz="4" w:space="0" w:color="000000"/>
            </w:tcBorders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Asistentes:</w:t>
            </w: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Yeferson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Becerra</w:t>
            </w: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Jorge Eduardo Castrillón Arenas</w:t>
            </w:r>
          </w:p>
          <w:p w:rsidR="008F36DE" w:rsidRDefault="00C13CAB">
            <w:pPr>
              <w:ind w:left="0"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Cesar Augusto Tabares</w:t>
            </w:r>
          </w:p>
          <w:p w:rsidR="008F36DE" w:rsidRDefault="00C13CAB">
            <w:pPr>
              <w:ind w:left="0"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Daniel Mauricio Bueno </w:t>
            </w:r>
            <w:proofErr w:type="spellStart"/>
            <w:r>
              <w:rPr>
                <w:rFonts w:ascii="Book Antiqua" w:eastAsia="Book Antiqua" w:hAnsi="Book Antiqua" w:cs="Book Antiqua"/>
              </w:rPr>
              <w:t>Tapa</w:t>
            </w:r>
            <w:r>
              <w:rPr>
                <w:rFonts w:ascii="Book Antiqua" w:eastAsia="Book Antiqua" w:hAnsi="Book Antiqua" w:cs="Book Antiqua"/>
              </w:rPr>
              <w:t>sco</w:t>
            </w:r>
            <w:proofErr w:type="spellEnd"/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Fabian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Augusto Aguilar 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485" w:type="dxa"/>
            <w:tcBorders>
              <w:bottom w:val="single" w:sz="4" w:space="0" w:color="000000"/>
            </w:tcBorders>
          </w:tcPr>
          <w:p w:rsidR="008F36DE" w:rsidRDefault="00C13CAB">
            <w:pPr>
              <w:ind w:left="0"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 Asistentes:</w:t>
            </w: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Sergio </w:t>
            </w:r>
            <w:proofErr w:type="spellStart"/>
            <w:r>
              <w:rPr>
                <w:rFonts w:ascii="Book Antiqua" w:eastAsia="Book Antiqua" w:hAnsi="Book Antiqua" w:cs="Book Antiqua"/>
              </w:rPr>
              <w:t>Taborda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Ramírez 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</w:tc>
      </w:tr>
      <w:tr w:rsidR="008F36DE">
        <w:trPr>
          <w:trHeight w:val="2840"/>
        </w:trPr>
        <w:tc>
          <w:tcPr>
            <w:tcW w:w="8985" w:type="dxa"/>
            <w:gridSpan w:val="2"/>
            <w:tcBorders>
              <w:bottom w:val="single" w:sz="4" w:space="0" w:color="000000"/>
            </w:tcBorders>
          </w:tcPr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Objetivos de la reunión: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numPr>
                <w:ilvl w:val="0"/>
                <w:numId w:val="2"/>
              </w:num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Verificar el avance de que se propone para la tercera entrega.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</w:tc>
      </w:tr>
      <w:tr w:rsidR="008F36DE">
        <w:tc>
          <w:tcPr>
            <w:tcW w:w="89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</w:tc>
      </w:tr>
      <w:tr w:rsidR="008F36DE">
        <w:tc>
          <w:tcPr>
            <w:tcW w:w="89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Cont. 02 acta de reunión No. 0</w:t>
            </w:r>
            <w:r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8F36DE">
        <w:trPr>
          <w:trHeight w:val="11620"/>
        </w:trPr>
        <w:tc>
          <w:tcPr>
            <w:tcW w:w="89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Desarrollo de la reunión: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 inicia la reunión presentando la corrección de errores del sistema para la segunda entrega, quedando dos pendientes:</w:t>
            </w:r>
          </w:p>
          <w:p w:rsidR="008F36DE" w:rsidRDefault="00C13CA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Faltan botones de regresar atrás en algunas interfaces. </w:t>
            </w:r>
          </w:p>
          <w:p w:rsidR="008F36DE" w:rsidRDefault="00C13CA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 le ha pedido al equipo desarrollado que cuando la opción sea una lista despl</w:t>
            </w:r>
            <w:r>
              <w:rPr>
                <w:rFonts w:ascii="Book Antiqua" w:eastAsia="Book Antiqua" w:hAnsi="Book Antiqua" w:cs="Book Antiqua"/>
              </w:rPr>
              <w:t>egable el sistema me permita visualizar qué opción voy a elegir.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Después </w:t>
            </w:r>
            <w:proofErr w:type="gramStart"/>
            <w:r>
              <w:rPr>
                <w:rFonts w:ascii="Book Antiqua" w:eastAsia="Book Antiqua" w:hAnsi="Book Antiqua" w:cs="Book Antiqua"/>
              </w:rPr>
              <w:t>de  esto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 se comienza con la muestra del módulo de inventarios, el cual no se había presentado por los términos del contrato asumido, partiendo de esto los clientes contrastan las fun</w:t>
            </w:r>
            <w:r>
              <w:rPr>
                <w:rFonts w:ascii="Book Antiqua" w:eastAsia="Book Antiqua" w:hAnsi="Book Antiqua" w:cs="Book Antiqua"/>
              </w:rPr>
              <w:t>cionalidades con un informe de errores que el revisor presentó en el transcurso de la misma reunión y en el que se visualizaban los mismos.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Al concluir que está informe era suficiente por el momento y para los avances existentes, se estipulan las siguient</w:t>
            </w:r>
            <w:r>
              <w:rPr>
                <w:rFonts w:ascii="Book Antiqua" w:eastAsia="Book Antiqua" w:hAnsi="Book Antiqua" w:cs="Book Antiqua"/>
              </w:rPr>
              <w:t xml:space="preserve">es fechas de entrega, la primera que está sujeta a completar todo el sistema, excepto el módulo consulta para el Lunes 9 de diciembre para que se entreguen los pendientes del módulo mantenimiento, el día miércoles 11 de diciembre se estima que se presente </w:t>
            </w:r>
            <w:r>
              <w:rPr>
                <w:rFonts w:ascii="Book Antiqua" w:eastAsia="Book Antiqua" w:hAnsi="Book Antiqua" w:cs="Book Antiqua"/>
              </w:rPr>
              <w:t>el informe de  correcciones del sistema, a los 8 días siguientes se propone que estén las correcciones hechas sobre el sistema partiendo del informe de errores.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Cómo último punto se pide que, en medida de lo posible se entreguen los módulos de mantenimien</w:t>
            </w:r>
            <w:r>
              <w:rPr>
                <w:rFonts w:ascii="Book Antiqua" w:eastAsia="Book Antiqua" w:hAnsi="Book Antiqua" w:cs="Book Antiqua"/>
              </w:rPr>
              <w:t>to e inventarios totalmente corregidos para antes del día 10 de diciembre.</w:t>
            </w:r>
          </w:p>
        </w:tc>
      </w:tr>
      <w:tr w:rsidR="008F36DE">
        <w:tc>
          <w:tcPr>
            <w:tcW w:w="89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</w:tc>
      </w:tr>
    </w:tbl>
    <w:p w:rsidR="008F36DE" w:rsidRDefault="008F36DE">
      <w:pPr>
        <w:ind w:left="0" w:hanging="2"/>
        <w:rPr>
          <w:rFonts w:ascii="Book Antiqua" w:eastAsia="Book Antiqua" w:hAnsi="Book Antiqua" w:cs="Book Antiqua"/>
        </w:rPr>
      </w:pPr>
    </w:p>
    <w:tbl>
      <w:tblPr>
        <w:tblStyle w:val="a0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2993"/>
        <w:gridCol w:w="2994"/>
      </w:tblGrid>
      <w:tr w:rsidR="008F36DE">
        <w:trPr>
          <w:trHeight w:val="440"/>
        </w:trPr>
        <w:tc>
          <w:tcPr>
            <w:tcW w:w="2993" w:type="dxa"/>
            <w:vMerge w:val="restart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Elaborada por: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Jorge Eduardo Castrillón Arenas</w:t>
            </w:r>
          </w:p>
        </w:tc>
        <w:tc>
          <w:tcPr>
            <w:tcW w:w="2993" w:type="dxa"/>
            <w:vMerge w:val="restart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Dirigida A</w:t>
            </w:r>
            <w:r>
              <w:rPr>
                <w:rFonts w:ascii="Book Antiqua" w:eastAsia="Book Antiqua" w:hAnsi="Book Antiqua" w:cs="Book Antiqua"/>
              </w:rPr>
              <w:t>:</w:t>
            </w:r>
          </w:p>
          <w:p w:rsidR="008F36DE" w:rsidRDefault="008F36DE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Datum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Position. </w:t>
            </w:r>
          </w:p>
        </w:tc>
        <w:tc>
          <w:tcPr>
            <w:tcW w:w="2994" w:type="dxa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Fecha elaboración:</w:t>
            </w: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27 </w:t>
            </w:r>
            <w:r>
              <w:rPr>
                <w:rFonts w:ascii="Book Antiqua" w:eastAsia="Book Antiqua" w:hAnsi="Book Antiqua" w:cs="Book Antiqua"/>
              </w:rPr>
              <w:t>de</w:t>
            </w:r>
            <w:r>
              <w:rPr>
                <w:rFonts w:ascii="Book Antiqua" w:eastAsia="Book Antiqua" w:hAnsi="Book Antiqua" w:cs="Book Antiqua"/>
              </w:rPr>
              <w:t xml:space="preserve"> noviembre</w:t>
            </w:r>
            <w:r>
              <w:rPr>
                <w:rFonts w:ascii="Book Antiqua" w:eastAsia="Book Antiqua" w:hAnsi="Book Antiqua" w:cs="Book Antiqua"/>
              </w:rPr>
              <w:t xml:space="preserve"> de 20</w:t>
            </w:r>
            <w:r>
              <w:rPr>
                <w:rFonts w:ascii="Book Antiqua" w:eastAsia="Book Antiqua" w:hAnsi="Book Antiqua" w:cs="Book Antiqua"/>
              </w:rPr>
              <w:t>19</w:t>
            </w:r>
          </w:p>
        </w:tc>
      </w:tr>
      <w:tr w:rsidR="008F36DE">
        <w:trPr>
          <w:trHeight w:val="440"/>
        </w:trPr>
        <w:tc>
          <w:tcPr>
            <w:tcW w:w="2993" w:type="dxa"/>
            <w:vMerge/>
          </w:tcPr>
          <w:p w:rsidR="008F36DE" w:rsidRDefault="008F3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2993" w:type="dxa"/>
            <w:vMerge/>
          </w:tcPr>
          <w:p w:rsidR="008F36DE" w:rsidRDefault="008F3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2994" w:type="dxa"/>
          </w:tcPr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Fecha próxima reunión:</w:t>
            </w:r>
          </w:p>
          <w:p w:rsidR="008F36DE" w:rsidRDefault="00C13CAB">
            <w:pPr>
              <w:ind w:left="0" w:hanging="2"/>
              <w:jc w:val="both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 de diciembre de 2019</w:t>
            </w:r>
          </w:p>
        </w:tc>
      </w:tr>
    </w:tbl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p w:rsidR="008F36DE" w:rsidRDefault="008F36DE">
      <w:pPr>
        <w:ind w:left="0" w:hanging="2"/>
      </w:pPr>
    </w:p>
    <w:tbl>
      <w:tblPr>
        <w:tblStyle w:val="a1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8F36DE">
        <w:tc>
          <w:tcPr>
            <w:tcW w:w="4490" w:type="dxa"/>
          </w:tcPr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</w:tc>
        <w:tc>
          <w:tcPr>
            <w:tcW w:w="4490" w:type="dxa"/>
          </w:tcPr>
          <w:p w:rsidR="008F36DE" w:rsidRDefault="008F36DE">
            <w:pPr>
              <w:ind w:left="0" w:hanging="2"/>
            </w:pPr>
          </w:p>
        </w:tc>
      </w:tr>
      <w:tr w:rsidR="008F36DE">
        <w:tc>
          <w:tcPr>
            <w:tcW w:w="4490" w:type="dxa"/>
          </w:tcPr>
          <w:p w:rsidR="008F36DE" w:rsidRDefault="00C13CAB">
            <w:pPr>
              <w:ind w:left="0" w:hanging="2"/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</w:rPr>
              <w:t>Yeferson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Becerra</w:t>
            </w:r>
          </w:p>
        </w:tc>
        <w:tc>
          <w:tcPr>
            <w:tcW w:w="4490" w:type="dxa"/>
          </w:tcPr>
          <w:p w:rsidR="008F36DE" w:rsidRDefault="00C13CAB">
            <w:pPr>
              <w:ind w:left="0" w:hanging="2"/>
              <w:jc w:val="center"/>
            </w:pPr>
            <w:r>
              <w:rPr>
                <w:rFonts w:ascii="Book Antiqua" w:eastAsia="Book Antiqua" w:hAnsi="Book Antiqua" w:cs="Book Antiqua"/>
              </w:rPr>
              <w:t>Cesar Augusto Tabares</w:t>
            </w:r>
          </w:p>
        </w:tc>
      </w:tr>
      <w:tr w:rsidR="008F36DE">
        <w:trPr>
          <w:trHeight w:val="1140"/>
        </w:trPr>
        <w:tc>
          <w:tcPr>
            <w:tcW w:w="4490" w:type="dxa"/>
          </w:tcPr>
          <w:p w:rsidR="008F36DE" w:rsidRDefault="008F36DE">
            <w:pPr>
              <w:ind w:left="0" w:hanging="2"/>
            </w:pPr>
          </w:p>
        </w:tc>
        <w:tc>
          <w:tcPr>
            <w:tcW w:w="4490" w:type="dxa"/>
          </w:tcPr>
          <w:p w:rsidR="008F36DE" w:rsidRDefault="008F36DE">
            <w:pPr>
              <w:ind w:left="0" w:hanging="2"/>
            </w:pPr>
          </w:p>
        </w:tc>
      </w:tr>
      <w:tr w:rsidR="008F36DE">
        <w:tc>
          <w:tcPr>
            <w:tcW w:w="4490" w:type="dxa"/>
          </w:tcPr>
          <w:p w:rsidR="008F36DE" w:rsidRDefault="00C13CAB">
            <w:pPr>
              <w:ind w:left="0" w:hanging="2"/>
              <w:jc w:val="center"/>
            </w:pPr>
            <w:r>
              <w:rPr>
                <w:rFonts w:ascii="Book Antiqua" w:eastAsia="Book Antiqua" w:hAnsi="Book Antiqua" w:cs="Book Antiqua"/>
              </w:rPr>
              <w:t xml:space="preserve">Daniel Mauricio Bueno </w:t>
            </w:r>
            <w:proofErr w:type="spellStart"/>
            <w:r>
              <w:rPr>
                <w:rFonts w:ascii="Book Antiqua" w:eastAsia="Book Antiqua" w:hAnsi="Book Antiqua" w:cs="Book Antiqua"/>
              </w:rPr>
              <w:t>Tapasco</w:t>
            </w:r>
            <w:proofErr w:type="spellEnd"/>
          </w:p>
        </w:tc>
        <w:tc>
          <w:tcPr>
            <w:tcW w:w="4490" w:type="dxa"/>
          </w:tcPr>
          <w:p w:rsidR="008F36DE" w:rsidRDefault="00C13CAB">
            <w:pPr>
              <w:ind w:left="0" w:hanging="2"/>
              <w:jc w:val="center"/>
            </w:pPr>
            <w:r>
              <w:rPr>
                <w:rFonts w:ascii="Book Antiqua" w:eastAsia="Book Antiqua" w:hAnsi="Book Antiqua" w:cs="Book Antiqua"/>
              </w:rPr>
              <w:t>Jorge Eduardo Castrillón Arenas</w:t>
            </w:r>
          </w:p>
        </w:tc>
      </w:tr>
      <w:tr w:rsidR="008F36DE">
        <w:tc>
          <w:tcPr>
            <w:tcW w:w="4490" w:type="dxa"/>
          </w:tcPr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  <w:p w:rsidR="008F36DE" w:rsidRDefault="008F36DE">
            <w:pPr>
              <w:ind w:left="0" w:hanging="2"/>
            </w:pPr>
          </w:p>
        </w:tc>
        <w:tc>
          <w:tcPr>
            <w:tcW w:w="4490" w:type="dxa"/>
          </w:tcPr>
          <w:p w:rsidR="008F36DE" w:rsidRDefault="008F36DE">
            <w:pPr>
              <w:ind w:left="0" w:hanging="2"/>
            </w:pPr>
          </w:p>
        </w:tc>
      </w:tr>
      <w:tr w:rsidR="008F36DE">
        <w:tc>
          <w:tcPr>
            <w:tcW w:w="4490" w:type="dxa"/>
          </w:tcPr>
          <w:p w:rsidR="008F36DE" w:rsidRDefault="00C13CAB">
            <w:pPr>
              <w:ind w:left="0" w:hanging="2"/>
            </w:pPr>
            <w:r>
              <w:rPr>
                <w:rFonts w:ascii="Book Antiqua" w:eastAsia="Book Antiqua" w:hAnsi="Book Antiqua" w:cs="Book Antiqua"/>
              </w:rPr>
              <w:t xml:space="preserve">   </w:t>
            </w:r>
            <w:proofErr w:type="spellStart"/>
            <w:r>
              <w:rPr>
                <w:rFonts w:ascii="Book Antiqua" w:eastAsia="Book Antiqua" w:hAnsi="Book Antiqua" w:cs="Book Antiqua"/>
              </w:rPr>
              <w:t>Fabian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Augusto Aguilar Sarmiento</w:t>
            </w:r>
          </w:p>
        </w:tc>
        <w:tc>
          <w:tcPr>
            <w:tcW w:w="4490" w:type="dxa"/>
          </w:tcPr>
          <w:p w:rsidR="008F36DE" w:rsidRDefault="008F36DE">
            <w:pPr>
              <w:ind w:left="0" w:hanging="2"/>
              <w:jc w:val="center"/>
            </w:pPr>
          </w:p>
        </w:tc>
      </w:tr>
    </w:tbl>
    <w:p w:rsidR="008F36DE" w:rsidRDefault="008F36DE">
      <w:pPr>
        <w:ind w:left="0" w:hanging="2"/>
      </w:pPr>
    </w:p>
    <w:sectPr w:rsidR="008F36DE">
      <w:headerReference w:type="default" r:id="rId8"/>
      <w:pgSz w:w="12242" w:h="15842"/>
      <w:pgMar w:top="226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AB" w:rsidRDefault="00C13CAB">
      <w:pPr>
        <w:spacing w:line="240" w:lineRule="auto"/>
        <w:ind w:left="0" w:hanging="2"/>
      </w:pPr>
      <w:r>
        <w:separator/>
      </w:r>
    </w:p>
  </w:endnote>
  <w:endnote w:type="continuationSeparator" w:id="0">
    <w:p w:rsidR="00C13CAB" w:rsidRDefault="00C13CA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AB" w:rsidRDefault="00C13CAB">
      <w:pPr>
        <w:spacing w:line="240" w:lineRule="auto"/>
        <w:ind w:left="0" w:hanging="2"/>
      </w:pPr>
      <w:r>
        <w:separator/>
      </w:r>
    </w:p>
  </w:footnote>
  <w:footnote w:type="continuationSeparator" w:id="0">
    <w:p w:rsidR="00C13CAB" w:rsidRDefault="00C13CA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6DE" w:rsidRDefault="00C13C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lang w:val="en-US" w:eastAsia="en-US"/>
      </w:rPr>
      <w:drawing>
        <wp:inline distT="114300" distB="114300" distL="114300" distR="114300">
          <wp:extent cx="2981325" cy="1219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219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05D8"/>
    <w:multiLevelType w:val="multilevel"/>
    <w:tmpl w:val="E04A1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7704681"/>
    <w:multiLevelType w:val="multilevel"/>
    <w:tmpl w:val="2B20B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DE"/>
    <w:rsid w:val="008F36DE"/>
    <w:rsid w:val="00B83EF3"/>
    <w:rsid w:val="00C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311D"/>
  <w15:docId w15:val="{99847DB5-426F-498E-99D0-4DCF8B43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pPr>
      <w:ind w:left="708"/>
    </w:p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iRGjbKMYzYZv72C8UjwpL0UXag==">AMUW2mXTI+mSUqtS78yhGduMPMUvS+b5l/JiZzsaO7KeNd63eeS5E0KdL6DrnT8pLnFwVcuj/cshncqyR2CBIF6bzpptydurKfoKsrlDJeWWjsQM55ejjQo=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sdihid</dc:creator>
  <cp:lastModifiedBy>jorge castrillon</cp:lastModifiedBy>
  <cp:revision>2</cp:revision>
  <dcterms:created xsi:type="dcterms:W3CDTF">2008-07-10T19:07:00Z</dcterms:created>
  <dcterms:modified xsi:type="dcterms:W3CDTF">2019-12-05T18:19:00Z</dcterms:modified>
</cp:coreProperties>
</file>