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Relatório de Atividade</w:t>
      </w:r>
    </w:p>
    <w:p>
      <w:pPr>
        <w:pStyle w:val="Normal"/>
        <w:spacing w:lineRule="auto" w:line="360" w:before="240" w:after="24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  <w:lang w:eastAsia="en-US"/>
        </w:rPr>
        <w:t>Prática de Controle Estatístico de Processo</w:t>
      </w:r>
    </w:p>
    <w:tbl>
      <w:tblPr>
        <w:tblW w:w="8789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2126"/>
        <w:gridCol w:w="6662"/>
      </w:tblGrid>
      <w:tr>
        <w:trPr/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Disciplina 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/>
              <w:ind w:left="0" w:right="884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AED – Análise Estatística de Dados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6615"/>
      </w:tblGrid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/>
            </w:pPr>
            <w:r>
              <w:rPr>
                <w:rFonts w:cs="Arial" w:ascii="Arial" w:hAnsi="Arial"/>
              </w:rPr>
              <w:t>Fabricio da Silva Valadares Xavier</w:t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Carlos Andre Bussinger Cariello</w:t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lineRule="auto" w:line="360" w:before="24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Contexto dos dados – a que utilização prática se referem;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Esse dados abordam as notas de alunos de matemática de 3 turmas de 40 alunos de 6 série de uma escola.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B1 são as notas alcançadas no primeiro bimestre com valor máximo de 20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B2 são as notas alcançadas no segundo bimestre com valor máximo de 30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NotaFinal é a somatoria das notas de B1 e B2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MediaFinal é a média entre as notas de B1 e B2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Vetores de média (X_bar) e range (R);</w:t>
            </w:r>
          </w:p>
          <w:tbl>
            <w:tblPr>
              <w:tblStyle w:val="Tabelacomgrade"/>
              <w:tblW w:w="8268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134"/>
              <w:gridCol w:w="4133"/>
            </w:tblGrid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b/>
                      <w:lang w:eastAsia="en-US"/>
                    </w:rPr>
                    <w:t>Média (X_bar)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b/>
                      <w:lang w:eastAsia="en-US"/>
                    </w:rPr>
                    <w:t>Range (R)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tbl>
                  <w:tblPr>
                    <w:tblW w:w="960" w:type="dxa"/>
                    <w:jc w:val="left"/>
                    <w:tblInd w:w="0" w:type="dxa"/>
                    <w:tblBorders/>
                    <w:tblCellMar>
                      <w:top w:w="0" w:type="dxa"/>
                      <w:left w:w="70" w:type="dxa"/>
                      <w:bottom w:w="0" w:type="dxa"/>
                      <w:right w:w="7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60"/>
                  </w:tblGrid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360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34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</w:tc>
              <w:tc>
                <w:tcPr>
                  <w:tcW w:w="413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tbl>
                  <w:tblPr>
                    <w:tblW w:w="960" w:type="dxa"/>
                    <w:jc w:val="left"/>
                    <w:tblInd w:w="0" w:type="dxa"/>
                    <w:tblBorders/>
                    <w:tblCellMar>
                      <w:top w:w="0" w:type="dxa"/>
                      <w:left w:w="70" w:type="dxa"/>
                      <w:bottom w:w="0" w:type="dxa"/>
                      <w:right w:w="7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60"/>
                  </w:tblGrid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360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60" w:type="dxa"/>
                        <w:tcBorders/>
                        <w:shd w:color="auto" w:fill="auto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  <w:p>
                  <w:pPr>
                    <w:pStyle w:val="Normal"/>
                    <w:spacing w:lineRule="auto" w:line="360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cs="Arial" w:ascii="Arial" w:hAnsi="Arial"/>
                      <w:lang w:eastAsia="en-US"/>
                    </w:rPr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Gráficos gerados, com comentários;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/>
              <w:drawing>
                <wp:inline distT="0" distB="0" distL="0" distR="0">
                  <wp:extent cx="5161280" cy="3030855"/>
                  <wp:effectExtent l="0" t="0" r="0" b="0"/>
                  <wp:docPr id="1" name="Imagem 1" descr="C:\Users\fsvxavier\AppData\Local\Microsoft\Windows\INetCache\Content.Word\Tema 2 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:\Users\fsvxavier\AppData\Local\Microsoft\Windows\INetCache\Content.Word\Tema 2 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28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5121910" cy="3007995"/>
                  <wp:effectExtent l="0" t="0" r="0" b="0"/>
                  <wp:docPr id="2" name="Imagem 2" descr="C:\Users\fsvxavier\AppData\Local\Microsoft\Windows\INetCache\Content.Word\Tema 2 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C:\Users\fsvxavier\AppData\Local\Microsoft\Windows\INetCache\Content.Word\Tema 2 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1910" cy="300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5248275" cy="3082290"/>
                  <wp:effectExtent l="0" t="0" r="0" b="0"/>
                  <wp:docPr id="3" name="Imagem 3" descr="C:\Users\fsvxavier\AppData\Local\Microsoft\Windows\INetCache\Content.Word\Tema 2 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C:\Users\fsvxavier\AppData\Local\Microsoft\Windows\INetCache\Content.Word\Tema 2 G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Tamanho escolhido para os subgrupos;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3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Fórmulas e valores dos limites de controle calculados;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LSC &lt;- mean(x_bar)+1.023*mean(R)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LIC &lt;- mean(x_bar)-1.023*mean(R)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LC &lt;- mean(x_bar)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#Arredondando valores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 xml:space="preserve">LSC &lt;- round(LSC) = </w:t>
            </w:r>
            <w:r>
              <w:rPr>
                <w:rFonts w:cs="Arial" w:ascii="Arial" w:hAnsi="Arial"/>
                <w:b/>
                <w:lang w:eastAsia="en-US"/>
              </w:rPr>
              <w:t>45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 xml:space="preserve">LIC &lt;- round(LIC) = </w:t>
            </w:r>
            <w:r>
              <w:rPr>
                <w:rFonts w:cs="Arial" w:ascii="Arial" w:hAnsi="Arial"/>
                <w:b/>
                <w:lang w:eastAsia="en-US"/>
              </w:rPr>
              <w:t>20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 xml:space="preserve">LC &lt;- round(LC) = </w:t>
            </w:r>
            <w:r>
              <w:rPr>
                <w:rFonts w:cs="Arial" w:ascii="Arial" w:hAnsi="Arial"/>
                <w:b/>
                <w:lang w:eastAsia="en-US"/>
              </w:rPr>
              <w:t>33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Comandos/códigos utilizados (quando aplicável).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library(readxl)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trabalho &lt;- read_excel("trabalho_dados.xls")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View(trabalho)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&lt;- trabalho$NotaFinal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plot(nf)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hist(nf,main  = 'Aproveitamento dos Alunos', ylab  = 'Frequência',xlab  = 'Média Final')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 &lt;- 1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 &lt;- 1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x_bar &lt;- 0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 &lt;- 0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limit &lt;- length(nf)/3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for(z in 1:limit){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aux &lt;- c(nf[i], nf[i+1], nf[i+2])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x_bar[j] &lt;- mean(aux)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R[j] &lt;- max(aux) - min(aux)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j &lt;- j+1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i &lt;- i+3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x_bar &lt;- round(x_bar)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LSC &lt;- mean(x_bar)+1.023*mean(R)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LIC &lt;- mean(x_bar)-1.023*mean(R)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LC &lt;- mean(x_bar)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#Arredondando valores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LSC &lt;- round(LSC)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LIC &lt;- round(LIC)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LC &lt;- round(LC)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#Criando Matriz de LSC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mLSC &lt;- matrix(LSC, nrow =length(x_bar), ncol=1)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mLSC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#Criando Matriz de LIC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mLIC &lt;- matrix(LIC, nrow =length(x_bar), ncol=1)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mLIC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#Criando Matriz de LC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mLC &lt;- matrix(LC, nrow =length(x_bar), ncol=1)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#Combinado Matrizes X_BAR, LSC, LIC e LC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matriz = cbind(x_bar,mLSC,mLIC,mLC)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colnames(matriz) &lt;- c("x_bar","LSC","LIC","LC")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matriz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write.csv(matriz, " graf.csv", row.names = FALSE)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#Extra plotar gráfico de controle no R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library(qicharts)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qic(x_bar, chart = 'i',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main  = 'Aproveitamento dos Alunos',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ylab  = 'Média',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xlab  = 'Amostra')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4a54"/>
    <w:pPr>
      <w:widowControl/>
      <w:bidi w:val="0"/>
      <w:ind w:left="0" w:hanging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4a5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c17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Application>LibreOffice/5.1.6.2$Linux_X86_64 LibreOffice_project/10m0$Build-2</Application>
  <Pages>6</Pages>
  <Words>410</Words>
  <Characters>1980</Characters>
  <CharactersWithSpaces>2267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2017-05-18T17:02:00Z</dcterms:created>
  <dc:creator>IGTI</dc:creator>
  <dc:description/>
  <dc:language>pt-BR</dc:language>
  <cp:lastModifiedBy/>
  <dcterms:modified xsi:type="dcterms:W3CDTF">2017-05-19T18:34:01Z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