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5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161" w:right="163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1882775</wp:posOffset>
            </wp:positionH>
            <wp:positionV relativeFrom="paragraph">
              <wp:posOffset>234515</wp:posOffset>
            </wp:positionV>
            <wp:extent cx="2144781" cy="1897379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781" cy="1897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9" w:right="1636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Grado en Ingeniería Informática del Software</w:t>
      </w:r>
    </w:p>
    <w:p w:rsidR="00000000" w:rsidDel="00000000" w:rsidP="00000000" w:rsidRDefault="00000000" w:rsidRPr="00000000" w14:paraId="00000007">
      <w:pPr>
        <w:spacing w:before="89" w:lineRule="auto"/>
        <w:ind w:left="1161" w:right="1634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Planificación y gestión de proyectos informáticos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161" w:right="163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Curso 2022/2023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61" w:right="1632" w:firstLine="0"/>
        <w:jc w:val="center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color w:val="004375"/>
          <w:sz w:val="42"/>
          <w:szCs w:val="42"/>
          <w:rtl w:val="0"/>
        </w:rPr>
        <w:t xml:space="preserve">REGISTRO DE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1161" w:right="1634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931100"/>
          <w:rtl w:val="0"/>
        </w:rPr>
        <w:t xml:space="preserve">Repositorio</w:t>
      </w:r>
      <w:r w:rsidDel="00000000" w:rsidR="00000000" w:rsidRPr="00000000">
        <w:rPr>
          <w:color w:val="931100"/>
          <w:rtl w:val="0"/>
        </w:rPr>
        <w:t xml:space="preserve">: </w:t>
      </w:r>
      <w:r w:rsidDel="00000000" w:rsidR="00000000" w:rsidRPr="00000000">
        <w:rPr>
          <w:color w:val="931100"/>
          <w:u w:val="single"/>
          <w:rtl w:val="0"/>
        </w:rPr>
        <w:t xml:space="preserve">https://github.com/carloscg00/PGPI-G3.13.git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7.0" w:type="dxa"/>
        <w:tblBorders>
          <w:top w:color="d2d2d2" w:space="0" w:sz="4" w:val="single"/>
          <w:left w:color="d2d2d2" w:space="0" w:sz="4" w:val="single"/>
          <w:bottom w:color="d2d2d2" w:space="0" w:sz="4" w:val="single"/>
          <w:right w:color="d2d2d2" w:space="0" w:sz="4" w:val="single"/>
          <w:insideH w:color="d2d2d2" w:space="0" w:sz="4" w:val="single"/>
          <w:insideV w:color="d2d2d2" w:space="0" w:sz="4" w:val="single"/>
        </w:tblBorders>
        <w:tblLayout w:type="fixed"/>
        <w:tblLook w:val="0000"/>
      </w:tblPr>
      <w:tblGrid>
        <w:gridCol w:w="5389"/>
        <w:gridCol w:w="3971"/>
        <w:tblGridChange w:id="0">
          <w:tblGrid>
            <w:gridCol w:w="5389"/>
            <w:gridCol w:w="3971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bottom w:color="6f6f6f" w:space="0" w:sz="6" w:val="single"/>
            </w:tcBorders>
            <w:shd w:fill="bdc0b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70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de Prácticas</w:t>
            </w:r>
          </w:p>
        </w:tc>
        <w:tc>
          <w:tcPr>
            <w:tcBorders>
              <w:bottom w:color="6f6f6f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6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3.13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Borders>
              <w:top w:color="6f6f6f" w:space="0" w:sz="6" w:val="single"/>
              <w:bottom w:color="000000" w:space="0" w:sz="0" w:val="nil"/>
            </w:tcBorders>
            <w:shd w:fill="d4d4d4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2113" w:right="209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Estudiantes</w:t>
            </w:r>
          </w:p>
        </w:tc>
        <w:tc>
          <w:tcPr>
            <w:tcBorders>
              <w:top w:color="6f6f6f" w:space="0" w:sz="6" w:val="single"/>
              <w:bottom w:color="000000" w:space="0" w:sz="0" w:val="nil"/>
            </w:tcBorders>
            <w:shd w:fill="d4d4d4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238" w:right="121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</w:tcBorders>
            <w:shd w:fill="f6f6f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Pastor Fernández, Ginés</w:t>
            </w:r>
          </w:p>
        </w:tc>
        <w:tc>
          <w:tcPr>
            <w:tcBorders>
              <w:top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Martín Núñez, Ángel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Cano Gómez, Carlos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f6f6f6" w:val="clear"/>
                <w:vertAlign w:val="baseline"/>
                <w:rtl w:val="0"/>
              </w:rPr>
              <w:t xml:space="preserve">Ortiz Pagador, Alejandro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38" w:right="121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Miembro del equipo de proyecto</w:t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6f6f6f" w:space="0" w:sz="8" w:val="single"/>
          <w:left w:color="6f6f6f" w:space="0" w:sz="8" w:val="single"/>
          <w:bottom w:color="6f6f6f" w:space="0" w:sz="8" w:val="single"/>
          <w:right w:color="6f6f6f" w:space="0" w:sz="8" w:val="single"/>
          <w:insideH w:color="6f6f6f" w:space="0" w:sz="8" w:val="single"/>
          <w:insideV w:color="6f6f6f" w:space="0" w:sz="8" w:val="single"/>
        </w:tblBorders>
        <w:tblLayout w:type="fixed"/>
        <w:tblLook w:val="0600"/>
      </w:tblPr>
      <w:tblGrid>
        <w:gridCol w:w="2840"/>
        <w:gridCol w:w="3120"/>
        <w:gridCol w:w="4540"/>
        <w:tblGridChange w:id="0">
          <w:tblGrid>
            <w:gridCol w:w="2840"/>
            <w:gridCol w:w="3120"/>
            <w:gridCol w:w="45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dc0be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2d2d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2d2d2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2d2d2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 e introducción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Ampliación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740"/>
        <w:gridCol w:w="1470"/>
        <w:gridCol w:w="1650"/>
        <w:gridCol w:w="1935"/>
        <w:gridCol w:w="1965"/>
        <w:tblGridChange w:id="0">
          <w:tblGrid>
            <w:gridCol w:w="1830"/>
            <w:gridCol w:w="1740"/>
            <w:gridCol w:w="1470"/>
            <w:gridCol w:w="1650"/>
            <w:gridCol w:w="1935"/>
            <w:gridCol w:w="1965"/>
          </w:tblGrid>
        </w:tblGridChange>
      </w:tblGrid>
      <w:tr>
        <w:trPr>
          <w:cantSplit w:val="0"/>
          <w:trHeight w:val="650.4132897084153" w:hRule="atLeast"/>
          <w:tblHeader w:val="0"/>
        </w:trPr>
        <w:tc>
          <w:tcPr>
            <w:gridSpan w:val="6"/>
            <w:shd w:fill="bdc0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Título del proyecto: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C.C. (Corto y Cambio)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Contacto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Requisitos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Expectativas</w:t>
            </w:r>
          </w:p>
        </w:tc>
        <w:tc>
          <w:tcPr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Clasificación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Carlos Cano Gómez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carcangom@alum.us.es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Angel Martín Nuñez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angmarnun@alum.us.es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Ginés Pastor Fernandez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ginpasfer@alum.us.es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Alejandro Ortiz Pagador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aleortpag@alum.us.es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el proyecto dentro del 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alto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Recuperar la inversión para la realización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bajo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Hermanos Pernía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hermanospernia@hotmail.com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medio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Gasto no superior al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bajo</w:t>
            </w:r>
          </w:p>
        </w:tc>
      </w:tr>
      <w:tr>
        <w:trPr>
          <w:cantSplit w:val="0"/>
          <w:trHeight w:val="659.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de distribución de bienes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Acceder al comercio 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medio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50" w:w="11930" w:orient="portrait"/>
      <w:pgMar w:bottom="280" w:top="940" w:left="1400" w:right="9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6" w:lineRule="auto"/>
      <w:ind w:left="1158" w:right="1636"/>
      <w:jc w:val="center"/>
    </w:pPr>
    <w:rPr>
      <w:sz w:val="68"/>
      <w:szCs w:val="68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42F5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F5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41AA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30"/>
      <w:szCs w:val="30"/>
    </w:rPr>
  </w:style>
  <w:style w:type="paragraph" w:styleId="Ttulo">
    <w:name w:val="Title"/>
    <w:basedOn w:val="Normal"/>
    <w:uiPriority w:val="10"/>
    <w:qFormat w:val="1"/>
    <w:pPr>
      <w:spacing w:before="56"/>
      <w:ind w:left="1158" w:right="1636"/>
      <w:jc w:val="center"/>
    </w:pPr>
    <w:rPr>
      <w:sz w:val="68"/>
      <w:szCs w:val="68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62"/>
      <w:ind w:left="1238"/>
      <w:jc w:val="center"/>
    </w:pPr>
  </w:style>
  <w:style w:type="character" w:styleId="Ttulo1Car" w:customStyle="1">
    <w:name w:val="Título 1 Car"/>
    <w:basedOn w:val="Fuentedeprrafopredeter"/>
    <w:link w:val="Ttulo1"/>
    <w:uiPriority w:val="9"/>
    <w:rsid w:val="00642F5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642F5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642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642F52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341AA7"/>
    <w:pPr>
      <w:widowControl w:val="1"/>
      <w:autoSpaceDE w:val="1"/>
      <w:autoSpaceDN w:val="1"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41AA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41A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341AA7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41AA7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3A4119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3qiTXw0m6nNyZzheQUFGcIZqNQ==">AMUW2mXfDeWxFtW3PHicHohksF+mvKzAFFX1CeWTvWfmLgTubsgDV3tkepDzqdYCJTEQBUO2wQF/ifiMIXPuNq+furGu00X4MTOnBtuwNAf3q/k9W0xsRZICu07ThDtSvIYG1KsLleCd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2022-09-26T09:29:00Z</dcterms:created>
  <dc:creator>Gines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