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80" w:before="720"/>
      </w:pPr>
      <w:r>
        <w:rPr>
          <w:rFonts w:ascii="Arial Black" w:cs="Arial Black" w:eastAsia="Arial Black" w:hAnsi="Arial Black"/>
          <w:b/>
          <w:bCs/>
          <w:color w:val="0D3D6B"/>
          <w:sz w:val="60"/>
          <w:szCs w:val="60"/>
        </w:rPr>
        <w:t xml:space="preserve">ORQUESTRA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Especificação Técnica de Correções</w:t>
      </w:r>
    </w:p>
    <w:p>
      <w:pPr>
        <w:spacing w:after="10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Plataforma de Gestão de Pipelines  —  CAIXA Vida e Previdência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Versão 1.0  |  Junho/2026</w:t>
      </w:r>
    </w:p>
    <w:p>
      <w:pPr>
        <w:pBdr>
          <w:bottom w:val="single" w:color="E2E8F0" w:sz="6"/>
        </w:pBd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documento detalha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 correções identificadas nos artefatos existentes.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Nenhum arquivo novo deve ser criado — todas as alterações são pontuais.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documento está organizado por artefato, com diff antes/depois, localização exata e critério de validação para cada correção.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Resumo das Correções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2880"/>
        <w:gridCol w:w="3000"/>
      </w:tblGrid>
      <w:tr>
        <w:trPr>
          <w:tblHeader/>
        </w:trP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Fix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causado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etl_pipeline_job_query.py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Alias SQL — coluna ambígua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Ambiguous column name pipeline_name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etl_pipeline_job_query.py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Incluir project_name no XCom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DSX não sabe qual arquivo .dsx usar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openJobLineageFromTable + loadLineageDSX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Erro 'Não foi possível determinar o projeto'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closeLineageModal — validação prévia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DAG disparada com origens/destinos vazios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Correção 1  —  etl_pipeline_job_query.py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1.1  Causa Raiz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SQL gerado pelo time para adicionar o campo project_name utilizou um JOIN com dbo.etl_pipeline, mas esqueceu de qualificar com alias as colunas pipeline_name, job_name, execution_order, job_type e job_command — que existem em ambas as tabelas. O SQL Server retornou o erro: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38BA8"/>
          <w:sz w:val="18"/>
          <w:szCs w:val="18"/>
        </w:rPr>
        <w:t xml:space="preserve">pymssql.OperationalError: (209, b"Ambiguous column name 'pipeline_name'.")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completo: taskinstance.py linha 207, task consultar_jobs, dag etl_pipeline_job_query.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1.2  Localização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dags/Orquestrador/etl_pipeline_job_query.py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consultar_jobs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Variável SQL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data_sql  (SELECT principal — aprox. linha 195–215)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Cláusulas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e WHERE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1.3  Alteração no SELECT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Prefixar todas as colunas de etl_pipeline_job com j. e verificar j.created_at / j.updated_at se existirem na tabela: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  pipeline_name AS pipeline_name,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-- (sem project_name aqui ainda)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  job_name AS job_name,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  CAST(execution_order AS INT) AS execution_order,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  job_type AS job_type,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job_command AS job_command,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NULL AS active,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  created_at AS created_at,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updated_at AS updated_at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FROM dbo.etl_pipeline_job j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LEFT JOIN dbo.etl_pipeline p ON ...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WHERE pipeline_name = %s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ORDER BY pipeline_name, ...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SELECT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j.pipeline_name AS pipeline_name,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p.project_name  AS project_name,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j.job_name AS job_name,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CAST(j.execution_order AS INT) AS execution_order,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j.job_type AS job_type,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j.job_command AS job_command,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NULL AS active,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j.created_at AS created_at,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j.updated_at AS updated_at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FROM dbo.etl_pipeline_job j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LEFT JOIN dbo.etl_pipeline p ON ...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WHERE j.pipeline_name = %s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ORDER BY j.pipeline_name, ...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1.4  Incluir project_name no dicionário retornado via XCom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abaixo do SELECT, há um loop que monta dicionários com os dados de cada job para retornar via XCom. Adicionar project_name como novo campo:</w:t>
      </w:r>
    </w:p>
    <w:p>
      <w:pPr>
        <w:pBdr>
          <w:left w:val="single" w:color="D35400" w:sz="12"/>
        </w:pBdr>
        <w:shd w:fill="FFF3E0" w:val="clear"/>
        <w:spacing w:after="80" w:before="80"/>
        <w:ind w:left="360" w:right="36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Atenção: os índices row[0], row[1], etc. podem variar conforme o código atual. Ajustar conforme a posição real do campo p.project_name no resultado da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jobs.append({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'pipeline_name':   row[0],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# project_name ausente aqui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'job_name':        row[1],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'execution_order': row[2],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'job_type':        row[3],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'job_command':     row[4],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...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})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jobs.append({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'pipeline_name':   row[0],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'project_name':    row[1],  # novo — p.project_name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'job_name':        row[2],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'execution_order': row[3],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'job_type':        row[4],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'job_command':     row[5],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...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1.5  Critério de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Executar a DAG etl_pipeline_job_query com filter_pipeline = 'datastage_coberturas_unificadas_diario'.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Verificar o XCom da task consultar_jobs — cada objeto deve conter o campo project_name com valor 'BI_CVP'.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Confirmar ausência do erro 'Ambiguous column name'.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Testar com os 4 projetos: BI_CVP, BI_VIDA, BI_PREVIDENCIA, BI_PRESTAMISTA.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Correções 2 e 3  —  index.html: DSX Project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Contexto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Estas duas correções resolvem em conjunto o erro 'Não foi possível determinar o projeto'. São realizadas no mesmo arquivo e devem ser aplicadas juntas.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2.1  Causa Raiz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função loadLineageDSX chama _inferProjectFromPipeline(pipelineName) para descobrir o projeto. Essa função busca 'BI_CVP', 'BI_VIDA', etc. no INÍCIO do nome do pipeline. Funciona apenas quando o pipeline se chama 'BI_CVP_alguma_coisa' — o que não é o caso do pipeline 'datastage_coberturas_unificadas_diario'.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solução correta: passar o project_name que agora vem diretamente do campo adicionado em etl_pipeline_job_query (Correção 1). A função _inferProjectFromPipeline fica como fallback para retrocompatibilidade.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2.2  Correção em openJobLineageFromTable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ui/index.html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openJobLineageFromTable(idx)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window.__lineageTableCtx = { pipeline: j.pipeline_name 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// Guarda contexto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window.__lineageTableCtx = { pipeline: j.pipeline_name };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// project_name vem da Correção 1 (etl_pipeline_job_query)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// Fallback: _inferProjectFromPipeline (retrocompatibilidade)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const project = j.project_name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|| _inferProjectFromPipeline(j.pipeline_name)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|| null;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window.__lineageTableCtx =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pipeline: j.pipeline_name,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project:  project,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};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2.3  Correção em loadLineageDSX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ui/index.html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loadLineageDSX(jobId)  (pode ser async function)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 projectName = _inferProjectFromPipeline(pipelineName);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4560"/>
        <w:gridCol w:w="456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8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8080"/>
                <w:sz w:val="18"/>
                <w:szCs w:val="18"/>
              </w:rPr>
              <w:t xml:space="preserve">  ANTES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const projectName = _inferProjectFromPipeline(pipelineName);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if (!projectName)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showToast('Não foi possível determinar o projeto.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  Use pipeline iniciando com BI_CVP/...', true);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  return;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7"/>
                <w:szCs w:val="17"/>
              </w:rPr>
              <w:t xml:space="preserve">  }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0D0D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FF80"/>
                <w:sz w:val="18"/>
                <w:szCs w:val="18"/>
              </w:rPr>
              <w:t xml:space="preserve">  DEPOIS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// Prioridade: project do ctx (vem de etl_pipeline_job_query)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7"/>
                <w:szCs w:val="17"/>
              </w:rPr>
              <w:t xml:space="preserve">  // Fallback: inferir pelo nome do pipeline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const projectName = (window.__lineageTableCtx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  &amp;&amp; window.__lineageTableCtx.project)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? window.__lineageTableCtx.project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    : _inferProjectFromPipeline(pipelineName);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if (!projectName) {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showToast(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'Projeto não encontrado. Verifique o campo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project_name no cadastro do pipeline.',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true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);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return;</w:t>
            </w:r>
          </w:p>
          <w:p>
            <w:pPr>
              <w:shd w:fill="1E1E2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2.4  Critério de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Abrir aba Jobs → buscar pipeline 'datastage_coberturas_unificadas_diario'.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Clicar em 'Lineage' em qualquer job do tipo datastage.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modal, clicar em '⬡ Extrair linhagem do DSX'.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deve encontrar projeto 'BI_CVP' e disparar a DAG etl_lineage_extract_dsx com project_name='BI_CVP'.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Não deve mais aparecer o erro 'Não foi possível determinar o projeto'.</w:t>
      </w:r>
    </w:p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Correção 4  —  index.html: closeLineageModal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4.1  Causa Raiz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função closeLineageModal é acionada sempre que o modal de Lineage é fechado (backdrop, ESC, botão Confirmar). No fluxo que vem da tabela (via openJobLineageFromTable), ela tenta salvar automaticamente chamando etl_pipeline_job_register — sem verificar se o usuário preencheu origens e destinos. Resultado: a DAG é disparada com origens: [] e o backend rejeita com 'pelo menos 1 origem é obrigatória'.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Cenário problemático atual: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Usuário abre modal de Lineage de um job.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Clica em 'Extrair do DSX' → erro ou simplesmente não preenche.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Fecha o modal sem preencher origens/destinos.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closeLineageModal detecta window.__lineageTableCtx → dispara DAG com origens: [].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Airflow rejeita: 'Item 0 (BiCVP_...): pelo menos 1 origem é obrigatória'.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4.2  Localização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ui/index.html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closeLineageModal()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Buscar por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window.__lineageTableCtx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4.3  Substituição Completa da Função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Substituir a função closeLineageModal() inteiramente pela versão abaixo: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closeLineageModal()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($('modal-lineage-b')) $('modal-lineage-b').classList.remove('open');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activeJobModal = null;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(window.__lineageTableCtx)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ctx = window.__lineageTableCtx;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window.__lineageTableCtx = null;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jobs = collectJobRows();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j0 = jobs[0];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// Sem job válido ou pipeline: apenas fecha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(!j0 || !ctx.pipeline)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temOrigem  = j0.origens  &amp;&amp; j0.origens.length  &gt;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temDestino = j0.destinos &amp;&amp; j0.destinos.length &gt; 0;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// Nenhum campo: fecha silenciosamente (não chama DAG)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if (!temOrigem &amp;&amp; !temDestino)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// Preenchimento parcial: avisa mas NÃO dispara DAG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if (!temOrigem || !temDestino)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showToast(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'Preencha ao menos 1 '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+ (!temOrigem ? 'origem' : 'destino')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+ ' para salvar a linhagem.',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true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89DCEB"/>
          <w:sz w:val="18"/>
          <w:szCs w:val="18"/>
        </w:rPr>
        <w:t xml:space="preserve">    // Tudo preenchido: dispara normalmente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triggerAndPoll(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'etl_pipeline_job_register',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{ pipeline_name: ctx.pipeline, jobs },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'Lineage de "' + j0.job_name + '"',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null, null, null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 else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renderJobLinesB();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5FA8"/>
          <w:sz w:val="30"/>
          <w:szCs w:val="30"/>
        </w:rPr>
        <w:t xml:space="preserve">4.4  Comportamento Esperado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48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ao fechar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Chama DAG?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 origens E sem destinos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Fecha silenciosamente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Só origem preenchida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 de aviso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Só destino preenchido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Toast de aviso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Origem + destino preenchidos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Salva normalmente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45"/>
                <w:sz w:val="20"/>
                <w:szCs w:val="20"/>
              </w:rPr>
              <w:t xml:space="preserve">SIM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D3D6B"/>
          <w:sz w:val="40"/>
          <w:szCs w:val="40"/>
        </w:rPr>
        <w:t xml:space="preserve">Ordem de Deploy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Aplicar as correções nesta sequência para evitar incompatibilidades entre frontend e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etl_pipeline_job_query.py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Correções 1 + 1.4: prefixar alias j. e incluir project_name no XCom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Correções 2 + 3: openJobLineageFromTable e loadLineageDSX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Correção 4: substituir closeLineageModal()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utils/__init__.py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Criar arquivo vazio (boa prática — não bloqueia nada)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Teste integrado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Executar: Jobs → Lineage → Extrair DSX → Confirmar → verificar XCom e banco</w:t>
            </w:r>
          </w:p>
        </w:tc>
      </w:tr>
    </w:tbl>
    <w:p>
      <w:pPr>
        <w:pBdr>
          <w:bottom w:val="single" w:color="E2E8F0" w:sz="6"/>
        </w:pBdr>
        <w:spacing w:after="120" w:before="120"/>
      </w:pPr>
    </w:p>
    <w:p>
      <w:pPr>
        <w:spacing w:after="10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ORQUESTRA  —  Engenharia de Dados  |  CAIXA Vida e Previdência  |  Junho/2026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D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2026-06-01T16:52:34.394Z</dcterms:created>
  <dcterms:modified xsi:type="dcterms:W3CDTF">2026-06-01T16:52:34.394Z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