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205CA" w14:textId="77777777" w:rsidR="00A01BFA" w:rsidRPr="00A01BFA" w:rsidRDefault="00D61FF5" w:rsidP="00AF1A35">
      <w:pPr>
        <w:adjustRightInd w:val="0"/>
        <w:spacing w:before="240" w:after="360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val="pt-BR"/>
        </w:rPr>
      </w:pPr>
      <w:r w:rsidRPr="00A01BFA">
        <w:rPr>
          <w:rFonts w:asciiTheme="minorHAnsi" w:hAnsiTheme="minorHAnsi" w:cstheme="minorHAnsi"/>
          <w:b/>
          <w:bCs/>
          <w:sz w:val="22"/>
          <w:szCs w:val="22"/>
          <w:u w:val="single"/>
          <w:lang w:val="pt-BR"/>
        </w:rPr>
        <w:t xml:space="preserve">TERMO DE </w:t>
      </w:r>
      <w:r w:rsidR="00A355F4" w:rsidRPr="00A01BFA">
        <w:rPr>
          <w:rFonts w:asciiTheme="minorHAnsi" w:hAnsiTheme="minorHAnsi" w:cstheme="minorHAnsi"/>
          <w:b/>
          <w:bCs/>
          <w:sz w:val="22"/>
          <w:szCs w:val="22"/>
          <w:u w:val="single"/>
          <w:lang w:val="pt-BR"/>
        </w:rPr>
        <w:t>CONFIRMAÇÃO</w:t>
      </w:r>
    </w:p>
    <w:p w14:paraId="06CE5049" w14:textId="2D0DED1B" w:rsidR="00344C34" w:rsidRDefault="00FE1C65" w:rsidP="00425453">
      <w:pPr>
        <w:spacing w:after="240"/>
        <w:ind w:right="-85"/>
        <w:jc w:val="both"/>
        <w:rPr>
          <w:rFonts w:asciiTheme="minorHAnsi" w:eastAsia="Calibri" w:hAnsiTheme="minorHAnsi" w:cstheme="minorHAnsi"/>
          <w:color w:val="000000"/>
          <w:sz w:val="22"/>
          <w:szCs w:val="22"/>
          <w:lang w:val="pt-BR"/>
        </w:rPr>
      </w:pP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Pelo presente instrumento particular e na melhor forma de direito, as Partes </w:t>
      </w:r>
      <w:r w:rsidR="00275C7D">
        <w:rPr>
          <w:rFonts w:asciiTheme="minorHAnsi" w:hAnsiTheme="minorHAnsi" w:cstheme="minorHAnsi"/>
          <w:sz w:val="22"/>
          <w:szCs w:val="22"/>
          <w:lang w:val="pt-BR"/>
        </w:rPr>
        <w:t>ao fi</w:t>
      </w:r>
      <w:r w:rsidR="00AD531F">
        <w:rPr>
          <w:rFonts w:asciiTheme="minorHAnsi" w:hAnsiTheme="minorHAnsi" w:cstheme="minorHAnsi"/>
          <w:sz w:val="22"/>
          <w:szCs w:val="22"/>
          <w:lang w:val="pt-BR"/>
        </w:rPr>
        <w:t>nal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 qualificadas (doravante designadas </w:t>
      </w:r>
      <w:r w:rsidR="00345EC4">
        <w:rPr>
          <w:rFonts w:asciiTheme="minorHAnsi" w:hAnsiTheme="minorHAnsi" w:cstheme="minorHAnsi"/>
          <w:sz w:val="22"/>
          <w:szCs w:val="22"/>
          <w:lang w:val="pt-BR"/>
        </w:rPr>
        <w:t>em conjunto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 como “</w:t>
      </w:r>
      <w:r w:rsidRPr="001759BE">
        <w:rPr>
          <w:rFonts w:asciiTheme="minorHAnsi" w:hAnsiTheme="minorHAnsi" w:cstheme="minorHAnsi"/>
          <w:sz w:val="22"/>
          <w:szCs w:val="22"/>
          <w:u w:val="single"/>
          <w:lang w:val="pt-BR"/>
        </w:rPr>
        <w:t>Partes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” </w:t>
      </w:r>
      <w:r w:rsidR="00345EC4">
        <w:rPr>
          <w:rFonts w:asciiTheme="minorHAnsi" w:hAnsiTheme="minorHAnsi" w:cstheme="minorHAnsi"/>
          <w:sz w:val="22"/>
          <w:szCs w:val="22"/>
          <w:lang w:val="pt-BR"/>
        </w:rPr>
        <w:t>e,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 individualmente</w:t>
      </w:r>
      <w:r w:rsidR="00345EC4">
        <w:rPr>
          <w:rFonts w:asciiTheme="minorHAnsi" w:hAnsiTheme="minorHAnsi" w:cstheme="minorHAnsi"/>
          <w:sz w:val="22"/>
          <w:szCs w:val="22"/>
          <w:lang w:val="pt-BR"/>
        </w:rPr>
        <w:t>,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 como “</w:t>
      </w:r>
      <w:r w:rsidRPr="001759BE">
        <w:rPr>
          <w:rFonts w:asciiTheme="minorHAnsi" w:hAnsiTheme="minorHAnsi" w:cstheme="minorHAnsi"/>
          <w:sz w:val="22"/>
          <w:szCs w:val="22"/>
          <w:u w:val="single"/>
          <w:lang w:val="pt-BR"/>
        </w:rPr>
        <w:t>Parte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>”)</w:t>
      </w:r>
      <w:r w:rsidR="00EB7E47">
        <w:rPr>
          <w:rFonts w:asciiTheme="minorHAnsi" w:hAnsiTheme="minorHAnsi" w:cstheme="minorHAnsi"/>
          <w:sz w:val="22"/>
          <w:szCs w:val="22"/>
          <w:lang w:val="pt-BR"/>
        </w:rPr>
        <w:t xml:space="preserve">, em atenção </w:t>
      </w:r>
      <w:r w:rsidR="00EB7E47" w:rsidRPr="00EB7E47">
        <w:rPr>
          <w:rFonts w:asciiTheme="minorHAnsi" w:hAnsiTheme="minorHAnsi" w:cstheme="minorHAnsi"/>
          <w:sz w:val="22"/>
          <w:szCs w:val="22"/>
          <w:lang w:val="pt-BR"/>
        </w:rPr>
        <w:t>ao</w:t>
      </w:r>
      <w:r w:rsidR="00EB7E47">
        <w:rPr>
          <w:rFonts w:asciiTheme="minorHAnsi" w:hAnsiTheme="minorHAnsi" w:cstheme="minorHAnsi"/>
          <w:sz w:val="22"/>
          <w:szCs w:val="22"/>
          <w:lang w:val="pt-BR"/>
        </w:rPr>
        <w:t xml:space="preserve"> quanto disposto 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no 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Contrato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d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e Cessão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e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 Aquisição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d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e Direitos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d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e Crédito </w:t>
      </w:r>
      <w:r w:rsidR="00AD531F">
        <w:rPr>
          <w:rFonts w:asciiTheme="minorHAnsi" w:hAnsiTheme="minorHAnsi" w:cstheme="minorHAnsi"/>
          <w:i/>
          <w:iCs/>
          <w:sz w:val="22"/>
          <w:szCs w:val="22"/>
          <w:lang w:val="pt-BR"/>
        </w:rPr>
        <w:t>Sem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 Coobrigação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e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 Outras Avenças</w:t>
      </w:r>
      <w:r w:rsidR="00425453">
        <w:rPr>
          <w:rFonts w:asciiTheme="minorHAnsi" w:hAnsiTheme="minorHAnsi" w:cstheme="minorHAnsi"/>
          <w:sz w:val="22"/>
          <w:szCs w:val="22"/>
          <w:lang w:val="pt-BR"/>
        </w:rPr>
        <w:t>,</w:t>
      </w:r>
      <w:r w:rsidR="00425453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firmado em </w:t>
      </w:r>
      <w:r w:rsidR="006767A8" w:rsidRPr="006767A8">
        <w:rPr>
          <w:rFonts w:asciiTheme="minorHAnsi" w:hAnsiTheme="minorHAnsi" w:cstheme="minorHAnsi"/>
          <w:sz w:val="22"/>
          <w:szCs w:val="22"/>
          <w:highlight w:val="yellow"/>
          <w:u w:val="single"/>
          <w:lang w:val="pt-BR"/>
        </w:rPr>
        <w:t>@@</w:t>
      </w:r>
      <w:r w:rsidR="00425453">
        <w:rPr>
          <w:rFonts w:asciiTheme="minorHAnsi" w:hAnsiTheme="minorHAnsi" w:cstheme="minorHAnsi"/>
          <w:sz w:val="22"/>
          <w:szCs w:val="22"/>
          <w:u w:val="single"/>
          <w:lang w:val="pt-BR"/>
        </w:rPr>
        <w:t>/</w:t>
      </w:r>
      <w:r w:rsidR="006767A8" w:rsidRPr="006767A8">
        <w:rPr>
          <w:rFonts w:asciiTheme="minorHAnsi" w:hAnsiTheme="minorHAnsi" w:cstheme="minorHAnsi"/>
          <w:sz w:val="22"/>
          <w:szCs w:val="22"/>
          <w:highlight w:val="yellow"/>
          <w:u w:val="single"/>
          <w:lang w:val="pt-BR"/>
        </w:rPr>
        <w:t>@@</w:t>
      </w:r>
      <w:r w:rsidR="00425453">
        <w:rPr>
          <w:rFonts w:asciiTheme="minorHAnsi" w:hAnsiTheme="minorHAnsi" w:cstheme="minorHAnsi"/>
          <w:sz w:val="22"/>
          <w:szCs w:val="22"/>
          <w:u w:val="single"/>
          <w:lang w:val="pt-BR"/>
        </w:rPr>
        <w:t>/</w:t>
      </w:r>
      <w:r w:rsidR="00EB7E47" w:rsidRPr="004E5C93">
        <w:rPr>
          <w:rFonts w:asciiTheme="minorHAnsi" w:hAnsiTheme="minorHAnsi" w:cstheme="minorHAnsi"/>
          <w:sz w:val="22"/>
          <w:szCs w:val="22"/>
          <w:u w:val="single"/>
          <w:lang w:val="pt-BR"/>
        </w:rPr>
        <w:t>20</w:t>
      </w:r>
      <w:r w:rsidR="006767A8" w:rsidRPr="006767A8">
        <w:rPr>
          <w:rFonts w:asciiTheme="minorHAnsi" w:hAnsiTheme="minorHAnsi" w:cstheme="minorHAnsi"/>
          <w:sz w:val="22"/>
          <w:szCs w:val="22"/>
          <w:highlight w:val="yellow"/>
          <w:u w:val="single"/>
          <w:lang w:val="pt-BR"/>
        </w:rPr>
        <w:t>@@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entre </w:t>
      </w:r>
      <w:r w:rsidR="004E5C93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>Cessionário</w:t>
      </w:r>
      <w:r w:rsidR="004E5C93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, </w:t>
      </w:r>
      <w:r w:rsidR="00C77B23">
        <w:rPr>
          <w:rFonts w:asciiTheme="minorHAnsi" w:hAnsiTheme="minorHAnsi" w:cstheme="minorHAnsi"/>
          <w:sz w:val="22"/>
          <w:szCs w:val="22"/>
          <w:lang w:val="pt-BR"/>
        </w:rPr>
        <w:t>a</w:t>
      </w:r>
      <w:r w:rsidR="0071723D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Cedente</w:t>
      </w:r>
      <w:r w:rsidR="0071723D">
        <w:rPr>
          <w:rFonts w:asciiTheme="minorHAnsi" w:hAnsiTheme="minorHAnsi" w:cstheme="minorHAnsi"/>
          <w:sz w:val="22"/>
          <w:szCs w:val="22"/>
          <w:lang w:val="pt-BR"/>
        </w:rPr>
        <w:t>,</w:t>
      </w:r>
      <w:r w:rsidR="0071723D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4E5C93" w:rsidRPr="004E5C93">
        <w:rPr>
          <w:rFonts w:asciiTheme="minorHAnsi" w:hAnsiTheme="minorHAnsi" w:cstheme="minorHAnsi"/>
          <w:sz w:val="22"/>
          <w:szCs w:val="22"/>
          <w:lang w:val="pt-BR"/>
        </w:rPr>
        <w:t>o Devedor</w:t>
      </w:r>
      <w:r w:rsidR="0021001F">
        <w:rPr>
          <w:rFonts w:asciiTheme="minorHAnsi" w:hAnsiTheme="minorHAnsi" w:cstheme="minorHAnsi"/>
          <w:sz w:val="22"/>
          <w:szCs w:val="22"/>
          <w:lang w:val="pt-BR"/>
        </w:rPr>
        <w:t>,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a Gestora </w:t>
      </w:r>
      <w:r w:rsidR="0021001F" w:rsidRPr="0021001F">
        <w:rPr>
          <w:rFonts w:asciiTheme="minorHAnsi" w:hAnsiTheme="minorHAnsi" w:cstheme="minorHAnsi"/>
          <w:sz w:val="22"/>
          <w:szCs w:val="22"/>
          <w:lang w:val="pt-BR"/>
        </w:rPr>
        <w:t xml:space="preserve">e a Consultora Especializada 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>(“</w:t>
      </w:r>
      <w:r w:rsidR="00EB7E47" w:rsidRPr="004E5C93">
        <w:rPr>
          <w:rFonts w:asciiTheme="minorHAnsi" w:hAnsiTheme="minorHAnsi" w:cstheme="minorHAnsi"/>
          <w:sz w:val="22"/>
          <w:szCs w:val="22"/>
          <w:u w:val="single"/>
          <w:lang w:val="pt-BR"/>
        </w:rPr>
        <w:t>Contrato de Cessão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>”)</w:t>
      </w:r>
      <w:r w:rsidR="00A01BFA" w:rsidRPr="004E5C93">
        <w:rPr>
          <w:rFonts w:asciiTheme="minorHAnsi" w:hAnsiTheme="minorHAnsi" w:cstheme="minorHAnsi"/>
          <w:sz w:val="22"/>
          <w:szCs w:val="22"/>
          <w:lang w:val="pt-BR"/>
        </w:rPr>
        <w:t>,</w:t>
      </w:r>
      <w:r w:rsidR="00A01BFA">
        <w:rPr>
          <w:rFonts w:asciiTheme="minorHAnsi" w:hAnsiTheme="minorHAnsi" w:cstheme="minorHAnsi"/>
          <w:sz w:val="22"/>
          <w:szCs w:val="22"/>
          <w:lang w:val="pt-BR"/>
        </w:rPr>
        <w:t xml:space="preserve"> declaram e reconhecem o quanto segue:</w:t>
      </w:r>
    </w:p>
    <w:p w14:paraId="56CB5398" w14:textId="1B366823" w:rsidR="00D654D9" w:rsidRDefault="00C77B23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>A</w:t>
      </w:r>
      <w:r w:rsidR="0011281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="00D654D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em caráter irrevogável e irretratável,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ratifica a cessão</w:t>
      </w:r>
      <w:r w:rsidR="0011281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 efetiva transferência, em favor do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11281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d</w:t>
      </w:r>
      <w:r w:rsidR="00D654D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 totalidade </w:t>
      </w:r>
      <w:r w:rsidR="007C367C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dos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Direitos de Crédito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indicados</w:t>
      </w:r>
      <w:r w:rsidR="00D654D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na tabela abaixo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>, cujos valores abaixo descritos são líquidos, isto é, já contemplam todas as deduções, abatimentos e descontos</w:t>
      </w:r>
      <w:r w:rsidR="007C367C" w:rsidRPr="00593F53">
        <w:rPr>
          <w:rFonts w:asciiTheme="minorHAnsi" w:hAnsiTheme="minorHAnsi" w:cstheme="minorHAnsi"/>
          <w:sz w:val="22"/>
          <w:szCs w:val="22"/>
          <w:lang w:val="pt-BR"/>
        </w:rPr>
        <w:t>:</w:t>
      </w:r>
    </w:p>
    <w:p w14:paraId="057EE452" w14:textId="21D1934A" w:rsidR="00577FCF" w:rsidRDefault="00AB38BF" w:rsidP="00AB38BF">
      <w:pPr>
        <w:pStyle w:val="PargrafodaLista"/>
        <w:tabs>
          <w:tab w:val="left" w:pos="567"/>
        </w:tabs>
        <w:ind w:left="720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bookmarkStart w:id="0" w:name="Teste"/>
      <w:r>
        <w:rPr>
          <w:rFonts w:asciiTheme="minorHAnsi" w:hAnsiTheme="minorHAnsi" w:cstheme="minorHAnsi"/>
          <w:sz w:val="22"/>
          <w:szCs w:val="22"/>
          <w:lang w:val="pt-BR"/>
        </w:rPr>
        <w:t>[•]</w:t>
      </w:r>
      <w:bookmarkEnd w:id="0"/>
    </w:p>
    <w:p w14:paraId="7009D10A" w14:textId="77777777" w:rsidR="00577FCF" w:rsidRDefault="00577FCF" w:rsidP="00577FCF">
      <w:pPr>
        <w:pStyle w:val="PargrafodaLista"/>
        <w:tabs>
          <w:tab w:val="left" w:pos="567"/>
        </w:tabs>
        <w:ind w:left="720"/>
        <w:rPr>
          <w:rFonts w:asciiTheme="minorHAnsi" w:hAnsiTheme="minorHAnsi" w:cstheme="minorHAnsi"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0"/>
        <w:gridCol w:w="2668"/>
      </w:tblGrid>
      <w:tr w:rsidR="00577FCF" w14:paraId="53056131" w14:textId="77777777" w:rsidTr="00CE3749">
        <w:tc>
          <w:tcPr>
            <w:tcW w:w="2860" w:type="dxa"/>
          </w:tcPr>
          <w:p w14:paraId="43A54FC3" w14:textId="77777777" w:rsidR="00577FCF" w:rsidRPr="00C03DB4" w:rsidRDefault="00577FCF" w:rsidP="00CE3749">
            <w:pPr>
              <w:pStyle w:val="PargrafodaLista"/>
              <w:tabs>
                <w:tab w:val="left" w:pos="567"/>
              </w:tabs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</w:pPr>
            <w:r w:rsidRPr="00C03DB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  <w:t>VALOR TOTAL</w:t>
            </w:r>
          </w:p>
        </w:tc>
        <w:tc>
          <w:tcPr>
            <w:tcW w:w="2668" w:type="dxa"/>
          </w:tcPr>
          <w:p w14:paraId="37F1D1AB" w14:textId="3FFFF602" w:rsidR="00577FCF" w:rsidRDefault="00577FCF" w:rsidP="00CE3749">
            <w:pPr>
              <w:pStyle w:val="PargrafodaLista"/>
              <w:tabs>
                <w:tab w:val="left" w:pos="567"/>
              </w:tabs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R$ </w:t>
            </w:r>
            <w:bookmarkStart w:id="1" w:name="Total"/>
            <w:r w:rsidR="00AB38BF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[•]</w:t>
            </w:r>
            <w:bookmarkEnd w:id="1"/>
          </w:p>
        </w:tc>
      </w:tr>
    </w:tbl>
    <w:p w14:paraId="1145C6C8" w14:textId="77777777" w:rsidR="00B074E7" w:rsidRPr="00593F53" w:rsidRDefault="00B074E7" w:rsidP="00B074E7">
      <w:pPr>
        <w:pStyle w:val="PargrafodaLista"/>
        <w:tabs>
          <w:tab w:val="left" w:pos="567"/>
        </w:tabs>
        <w:spacing w:after="240"/>
        <w:ind w:left="0"/>
        <w:jc w:val="both"/>
        <w:rPr>
          <w:rFonts w:asciiTheme="minorHAnsi" w:hAnsiTheme="minorHAnsi" w:cstheme="minorHAnsi"/>
          <w:sz w:val="22"/>
          <w:szCs w:val="22"/>
          <w:lang w:val="pt-BR"/>
        </w:rPr>
      </w:pPr>
    </w:p>
    <w:p w14:paraId="39778DA2" w14:textId="3744912D" w:rsidR="006D26FA" w:rsidRPr="00593F53" w:rsidRDefault="00C77B23" w:rsidP="006F1C79">
      <w:pPr>
        <w:pStyle w:val="PargrafodaLista"/>
        <w:numPr>
          <w:ilvl w:val="0"/>
          <w:numId w:val="2"/>
        </w:numPr>
        <w:tabs>
          <w:tab w:val="left" w:pos="567"/>
        </w:tabs>
        <w:spacing w:before="360"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>A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neste ato, confirma já ter recebido do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2F28D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o valor </w:t>
      </w:r>
      <w:r w:rsidR="00393522" w:rsidRPr="00593F53">
        <w:rPr>
          <w:rFonts w:asciiTheme="minorHAnsi" w:hAnsiTheme="minorHAnsi" w:cstheme="minorHAnsi"/>
          <w:sz w:val="22"/>
          <w:szCs w:val="22"/>
          <w:lang w:val="pt-BR"/>
        </w:rPr>
        <w:t>integral pela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cessão de referidos Direitos de Crédito, dando a mais ampla, plena</w:t>
      </w:r>
      <w:r w:rsidR="00393522" w:rsidRPr="00593F53">
        <w:rPr>
          <w:rFonts w:asciiTheme="minorHAnsi" w:hAnsiTheme="minorHAnsi" w:cstheme="minorHAnsi"/>
          <w:sz w:val="22"/>
          <w:szCs w:val="22"/>
          <w:lang w:val="pt-BR"/>
        </w:rPr>
        <w:t>, rasa e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geral quitação, </w:t>
      </w:r>
      <w:r w:rsidR="00393522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de forma irrevogável e irretratável, </w:t>
      </w:r>
      <w:r w:rsidR="006B500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em relação a referida operação. Não obstante o aperfeiçoamento da cessão dos Direitos de Crédito e sua plena quitação,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a</w:t>
      </w:r>
      <w:r w:rsidR="006B500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="002F28D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6B500D" w:rsidRPr="00593F53">
        <w:rPr>
          <w:rFonts w:asciiTheme="minorHAnsi" w:hAnsiTheme="minorHAnsi" w:cstheme="minorHAnsi"/>
          <w:sz w:val="22"/>
          <w:szCs w:val="22"/>
          <w:lang w:val="pt-BR"/>
        </w:rPr>
        <w:t>reconhece que</w:t>
      </w:r>
      <w:r w:rsidR="00DD7C8C" w:rsidRPr="00593F53">
        <w:rPr>
          <w:rFonts w:asciiTheme="minorHAnsi" w:hAnsiTheme="minorHAnsi" w:cstheme="minorHAnsi"/>
          <w:sz w:val="22"/>
          <w:szCs w:val="22"/>
          <w:lang w:val="pt-BR"/>
        </w:rPr>
        <w:t>, dentre outras obrigações assumidas no Contrato de Cessão,</w:t>
      </w:r>
      <w:r w:rsidR="006B500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é responsável pela originação, existência e correta formalização dos Direitos de Crédito e dos títulos de crédito a eles relativos, bem como pela liquidez, certeza, exigibilidade</w:t>
      </w:r>
      <w:r w:rsidR="00593F53" w:rsidRPr="00593F53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14:paraId="16FD1215" w14:textId="1D76CBF8" w:rsidR="006D26FA" w:rsidRPr="00593F53" w:rsidRDefault="002F28D6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neste ato, confirmam a existência dos </w:t>
      </w:r>
      <w:r w:rsidR="00B35CFD" w:rsidRPr="00593F53">
        <w:rPr>
          <w:rFonts w:asciiTheme="minorHAnsi" w:hAnsiTheme="minorHAnsi" w:cstheme="minorHAnsi"/>
          <w:sz w:val="22"/>
          <w:szCs w:val="22"/>
          <w:lang w:val="pt-BR"/>
        </w:rPr>
        <w:t>Direitos de Crédito indicados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na tabela acima, </w:t>
      </w:r>
      <w:r w:rsidR="00B35CFD" w:rsidRPr="00593F53">
        <w:rPr>
          <w:rFonts w:asciiTheme="minorHAnsi" w:hAnsiTheme="minorHAnsi" w:cstheme="minorHAnsi"/>
          <w:sz w:val="22"/>
          <w:szCs w:val="22"/>
          <w:lang w:val="pt-BR"/>
        </w:rPr>
        <w:t>o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s quais correspondem a operações comerciais que ocorreram efetiva e regularmente entre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>, cujos serviços foram regularmente prestados e/ou cujos produtos foram entregues sem vícios, sendo tais créditos performados, líquidos e certos, sem qualquer possibilidade de dedução, desconto ou compensação que possam vir a reduzir seu valor.</w:t>
      </w:r>
    </w:p>
    <w:p w14:paraId="283E3951" w14:textId="3D66EE34" w:rsidR="00A332F6" w:rsidRPr="00593F53" w:rsidRDefault="00A332F6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neste ato, reconhece a exatidão e liquidez </w:t>
      </w:r>
      <w:r w:rsidR="001D23ED" w:rsidRPr="00593F53">
        <w:rPr>
          <w:rFonts w:asciiTheme="minorHAnsi" w:hAnsiTheme="minorHAnsi" w:cstheme="minorHAnsi"/>
          <w:sz w:val="22"/>
          <w:szCs w:val="22"/>
          <w:lang w:val="pt-BR"/>
        </w:rPr>
        <w:t>dos título de crédito indicados na tabela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acima, cujo aceite ora ratifica, ratificando, ainda, sua plena ciência quanto à cessão e </w:t>
      </w:r>
      <w:r w:rsidR="0060758E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ao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endosso de referidos títulos ao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, comprometendo-se a efetuar os respectivos pagamentos</w:t>
      </w:r>
      <w:r w:rsidR="00C038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exclusivamente à ordem do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seja por meio de boleto bancário tendo 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2F28D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C038FA" w:rsidRPr="00593F53">
        <w:rPr>
          <w:rFonts w:asciiTheme="minorHAnsi" w:hAnsiTheme="minorHAnsi" w:cstheme="minorHAnsi"/>
          <w:sz w:val="22"/>
          <w:szCs w:val="22"/>
          <w:lang w:val="pt-BR"/>
        </w:rPr>
        <w:t>como favorecido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seja por meio de transferência eletrônica de recursos imediatamente disponíveis para </w:t>
      </w:r>
      <w:r w:rsidR="001F4A80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conta bancária de titularidade do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2F28D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1F4A80" w:rsidRPr="00593F53">
        <w:rPr>
          <w:rFonts w:asciiTheme="minorHAnsi" w:hAnsiTheme="minorHAnsi" w:cstheme="minorHAnsi"/>
          <w:sz w:val="22"/>
          <w:szCs w:val="22"/>
          <w:lang w:val="pt-BR"/>
        </w:rPr>
        <w:t>indicada na tabela abaixo: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1F4A80" w14:paraId="311FBE6D" w14:textId="77777777" w:rsidTr="001F4A80">
        <w:trPr>
          <w:trHeight w:val="340"/>
          <w:jc w:val="center"/>
        </w:trPr>
        <w:tc>
          <w:tcPr>
            <w:tcW w:w="2268" w:type="dxa"/>
            <w:vAlign w:val="center"/>
          </w:tcPr>
          <w:p w14:paraId="5E37684D" w14:textId="22F8D763" w:rsidR="001F4A80" w:rsidRDefault="001F4A80" w:rsidP="0029677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Banco</w:t>
            </w:r>
          </w:p>
        </w:tc>
        <w:tc>
          <w:tcPr>
            <w:tcW w:w="2268" w:type="dxa"/>
            <w:vAlign w:val="center"/>
          </w:tcPr>
          <w:p w14:paraId="0EA9406C" w14:textId="2DE4AE5C" w:rsidR="001F4A80" w:rsidRDefault="00AB38BF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bookmarkStart w:id="2" w:name="Banco"/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[•]</w:t>
            </w:r>
            <w:bookmarkEnd w:id="2"/>
          </w:p>
        </w:tc>
      </w:tr>
      <w:tr w:rsidR="001F4A80" w14:paraId="4153CBE4" w14:textId="77777777" w:rsidTr="001F4A80">
        <w:trPr>
          <w:trHeight w:val="340"/>
          <w:jc w:val="center"/>
        </w:trPr>
        <w:tc>
          <w:tcPr>
            <w:tcW w:w="2268" w:type="dxa"/>
            <w:vAlign w:val="center"/>
          </w:tcPr>
          <w:p w14:paraId="0FCE389C" w14:textId="7045B452" w:rsidR="001F4A80" w:rsidRPr="00432A0A" w:rsidRDefault="001F4A80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Agência</w:t>
            </w:r>
          </w:p>
        </w:tc>
        <w:tc>
          <w:tcPr>
            <w:tcW w:w="2268" w:type="dxa"/>
            <w:vAlign w:val="center"/>
          </w:tcPr>
          <w:p w14:paraId="755E64F4" w14:textId="7323103A" w:rsidR="001F4A80" w:rsidRPr="00432A0A" w:rsidRDefault="00AB38BF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bookmarkStart w:id="3" w:name="Agencia"/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[•]</w:t>
            </w:r>
            <w:bookmarkEnd w:id="3"/>
          </w:p>
        </w:tc>
      </w:tr>
      <w:tr w:rsidR="001F4A80" w14:paraId="03118A60" w14:textId="77777777" w:rsidTr="001F4A80">
        <w:trPr>
          <w:trHeight w:val="340"/>
          <w:jc w:val="center"/>
        </w:trPr>
        <w:tc>
          <w:tcPr>
            <w:tcW w:w="2268" w:type="dxa"/>
            <w:vAlign w:val="center"/>
          </w:tcPr>
          <w:p w14:paraId="45B1703E" w14:textId="0F01A935" w:rsidR="001F4A80" w:rsidRPr="00432A0A" w:rsidRDefault="001F4A80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Conta Corrente</w:t>
            </w:r>
          </w:p>
        </w:tc>
        <w:tc>
          <w:tcPr>
            <w:tcW w:w="2268" w:type="dxa"/>
            <w:vAlign w:val="center"/>
          </w:tcPr>
          <w:p w14:paraId="432BD184" w14:textId="7C2F0285" w:rsidR="001F4A80" w:rsidRPr="00432A0A" w:rsidRDefault="00AB38BF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bookmarkStart w:id="4" w:name="Conta_Corrente"/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[•]</w:t>
            </w:r>
            <w:bookmarkEnd w:id="4"/>
          </w:p>
        </w:tc>
      </w:tr>
    </w:tbl>
    <w:p w14:paraId="40909239" w14:textId="77777777" w:rsidR="001F4A80" w:rsidRPr="0083569D" w:rsidRDefault="001F4A80" w:rsidP="00AF1A35">
      <w:pPr>
        <w:spacing w:after="240"/>
        <w:jc w:val="both"/>
        <w:rPr>
          <w:rFonts w:asciiTheme="minorHAnsi" w:hAnsiTheme="minorHAnsi" w:cstheme="minorHAnsi"/>
          <w:sz w:val="22"/>
          <w:szCs w:val="22"/>
          <w:lang w:val="pt-BR"/>
        </w:rPr>
      </w:pPr>
    </w:p>
    <w:p w14:paraId="427737D8" w14:textId="168E786A" w:rsidR="0083569D" w:rsidRPr="00593F53" w:rsidRDefault="002F28D6" w:rsidP="009E0D9F">
      <w:pPr>
        <w:pStyle w:val="PargrafodaLista"/>
        <w:numPr>
          <w:ilvl w:val="0"/>
          <w:numId w:val="2"/>
        </w:numPr>
        <w:tabs>
          <w:tab w:val="left" w:pos="567"/>
        </w:tabs>
        <w:spacing w:after="12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neste ato, confirmam sua plena ciência e concordância em relação aos encargos 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incidentes de forma cumulativa e calculados </w:t>
      </w:r>
      <w:r w:rsidR="00220415" w:rsidRPr="00593F53">
        <w:rPr>
          <w:rFonts w:asciiTheme="minorHAnsi" w:hAnsiTheme="minorHAnsi" w:cstheme="minorHAnsi"/>
          <w:i/>
          <w:iCs/>
          <w:sz w:val="22"/>
          <w:szCs w:val="22"/>
          <w:lang w:val="pt-BR"/>
        </w:rPr>
        <w:t>pro rata die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sobre o valor total inadimplido, desde a data do vencimento até o efetivo pagamento,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para as hipóteses de inadimplemento de quaisquer dos títulos acima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lastRenderedPageBreak/>
        <w:t xml:space="preserve">indicados, o que caracterizará, de pleno direito e independentemente de qualquer aviso ou notificação, a mora do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inadimplente ensejando a incidência 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>de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>:</w:t>
      </w:r>
    </w:p>
    <w:p w14:paraId="30DFF209" w14:textId="77777777" w:rsid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atualização monetária com base no Índice Nacional de Preços ao Consumidor Amplo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IPCA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”), calculada desde a data do vencimento da quantia inadimplida até o seu efetivo e integral pagamento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Prazo Vencimento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”), incidente sobre os valores em aberto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Valor Devido Atualizado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”);</w:t>
      </w:r>
    </w:p>
    <w:p w14:paraId="7BEE7438" w14:textId="77777777" w:rsid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juros remuneratórios de 1% (um por cento) ao mês, calculados pro rata die desde a data do vencimento até o seu efetivo pagamento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Prazo Vencimento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”), incidente sobre o Valor Devido Atualizado, representado na seguinte operação matemática [(b) = (a) x 1% x Prazo Vencimento];</w:t>
      </w:r>
    </w:p>
    <w:p w14:paraId="351190B5" w14:textId="77777777" w:rsid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multa contratual de natureza não compensatória de 2% (dois por cento) incidente sobre os montantes apurados na forma das alíneas (a) e (b), representado na seguinte operação matemática {(c) = 2% x [(a) + (b)]};</w:t>
      </w:r>
    </w:p>
    <w:p w14:paraId="34E82721" w14:textId="77777777" w:rsid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juros moratórios de 1% (um por cento) ao mês, calculados pro rata die desde a data do vencimento até a data do seu efetivo pagamento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Prazo Vencimento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”), incidente sobre os montantes apurados na forma das alíneas (a), (b) e (c), representado na seguinte operação matemática {(d) = [(a) + (b) + (c)] x 1% x Prazo Vencimento};</w:t>
      </w:r>
    </w:p>
    <w:p w14:paraId="3112230A" w14:textId="6264F5EB" w:rsidR="0083569D" w:rsidRP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a soma dos montantes apurados na forma das alíneas (a), (b), (c) e (d) resultará no 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Valor Total Devido com Encargos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”, representado na seguinte operação matemática {(e) = [(a) + (b) + (c) + (d)]}</w:t>
      </w:r>
      <w:r w:rsidR="002F28D6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14:paraId="0C831699" w14:textId="408455E0" w:rsidR="0083569D" w:rsidRDefault="0083569D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Ao Valor Total Devido com Encargos, apurado na forma estabelecida acima, será acrescido de honorários advocatícios calculados 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na base de 10% (dez por cento) sobre o Valor Total Devido com Encargos nos casos de cobrança extrajudicial e de 20% (vinte por cento) em caso de cobrança judicial, preestabelecendo aqui, de comum acordo, os gastos do </w:t>
      </w:r>
      <w:r w:rsidR="00220415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com a contratação de advogados para cobrança dos valores devidos, conforme expressamente previsto nos artigos 389 e 395 do Código Civil, sem qualquer vinculação ou prejuízo dos honorários sucumbenciais fixados na respectiva demanda nos termos do artigo 85 e seguintes do Código de Processo Civil, sendo certo que também correrão por conta do </w:t>
      </w:r>
      <w:r w:rsidR="00220415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todas as despesas e custas incorridas para o recebimento dos valores devidos.</w:t>
      </w:r>
    </w:p>
    <w:p w14:paraId="2FDF550F" w14:textId="46B9D7EF" w:rsidR="00C86439" w:rsidRPr="00593F53" w:rsidRDefault="00C86439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Pr="00C86439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 poderá, a seu critério, comunicar a inadimplência do Devedor a qualquer serviço de proteção ao crédito, como o Serasa Experian ou qualquer outro órgão encarregado de cadastrar atraso nos pagamentos e/ou descumprimento de obrigações contratuais.</w:t>
      </w:r>
    </w:p>
    <w:p w14:paraId="438DCF3E" w14:textId="29325ECC" w:rsidR="00593F53" w:rsidRPr="00593F53" w:rsidRDefault="00593F53" w:rsidP="009E0D9F">
      <w:pPr>
        <w:pStyle w:val="PargrafodaLista"/>
        <w:numPr>
          <w:ilvl w:val="0"/>
          <w:numId w:val="2"/>
        </w:numPr>
        <w:tabs>
          <w:tab w:val="left" w:pos="567"/>
        </w:tabs>
        <w:spacing w:after="12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poderá considerar antecipadamente vencida e exigível, de pleno direito, sem necessidade de intimação ou notificação prévia do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ou da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a totalidade dos Direitos de Crédito adquiridos pelo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nos termos aqui previstos, caso se verifique qualquer uma das hipóteses de vencimento antecipado disciplinadas em lei ou, ainda, dos seguintes eventos:</w:t>
      </w:r>
    </w:p>
    <w:p w14:paraId="563846E6" w14:textId="77777777" w:rsidR="002F28D6" w:rsidRDefault="00593F53" w:rsidP="006F1C79">
      <w:pPr>
        <w:pStyle w:val="PargrafodaLista"/>
        <w:numPr>
          <w:ilvl w:val="0"/>
          <w:numId w:val="6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caso a </w:t>
      </w:r>
      <w:r w:rsidRPr="002F28D6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 e/ou o </w:t>
      </w:r>
      <w:r w:rsidRPr="002F28D6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, direta ou indiretamente, conjunta ou isoladamente, pratique ou tente praticar qualquer ato visando anular, questionar, revisar, cancelar ou repudiar, por meio judicial ou extrajudicial, o Contrato de Cessão, os Termos de Cessão, os Termos de Confirmação, as Duplicatas e/ou</w:t>
      </w:r>
      <w:r w:rsidR="008B5FE3"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 contratos e/ou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 quaisquer documentos a eles relacionados, bem como qualquer de suas respectivas cláusulas;</w:t>
      </w:r>
    </w:p>
    <w:p w14:paraId="51EE3961" w14:textId="77777777" w:rsidR="002F28D6" w:rsidRDefault="00593F53" w:rsidP="006F1C79">
      <w:pPr>
        <w:pStyle w:val="PargrafodaLista"/>
        <w:numPr>
          <w:ilvl w:val="0"/>
          <w:numId w:val="6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pedido de falência, autofalência, recuperação judicial ou extrajudicial, dissolução, cisão, declaração de insolvência, falecimento ou decretação de ausência em relação à Cedente e/ou ao Devedor;</w:t>
      </w:r>
    </w:p>
    <w:p w14:paraId="0D13D446" w14:textId="4E41EB57" w:rsidR="00593F53" w:rsidRPr="002F28D6" w:rsidRDefault="00593F53" w:rsidP="006F1C79">
      <w:pPr>
        <w:pStyle w:val="PargrafodaLista"/>
        <w:numPr>
          <w:ilvl w:val="0"/>
          <w:numId w:val="6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lastRenderedPageBreak/>
        <w:t xml:space="preserve">após </w:t>
      </w:r>
      <w:r w:rsidR="00BC3814"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5 (cinco) 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dias contados do descumprimento da obrigação de pagamento relativa a quaisquer Direitos de Crédito, nas condições de tempo e forma previamente estabelecidas.</w:t>
      </w:r>
    </w:p>
    <w:p w14:paraId="27CD2F7D" w14:textId="77777777" w:rsidR="00593F53" w:rsidRDefault="001D23ED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As Partes confirmam, sob as penas da lei civil e criminal, que seus respectivos representantes legais, abaixo subscritos, possuem plenos poderes para 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>representá-las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neste ato.</w:t>
      </w:r>
      <w:r w:rsidR="00593F53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</w:p>
    <w:p w14:paraId="59A97755" w14:textId="47539D30" w:rsidR="00593F53" w:rsidRDefault="001D23ED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Caso qualquer uma das Partes venha a destituir ou alterar seu respectivo representante legal, deverá comunicar 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>à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s demais acerca de tal fato, de forma expressa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inequívoca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>,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por escrito, em até 2 (dois) dias do ato que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materializar tal alteração,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sob pena</w:t>
      </w:r>
      <w:r w:rsidR="00C038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de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não o fazendo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as assinaturas feitas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e os atos praticados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pelo 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antigo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representante 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legal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serem 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>considerad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>o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s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válid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>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s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e eficazes para todos os fins.</w:t>
      </w:r>
    </w:p>
    <w:p w14:paraId="0F787160" w14:textId="5B159DF6" w:rsidR="00BD3D96" w:rsidRDefault="00BD3D96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As Partes acordam que </w:t>
      </w:r>
      <w:r w:rsidR="008B5FE3">
        <w:rPr>
          <w:rFonts w:asciiTheme="minorHAnsi" w:hAnsiTheme="minorHAnsi" w:cstheme="minorHAnsi"/>
          <w:sz w:val="22"/>
          <w:szCs w:val="22"/>
          <w:lang w:val="pt-BR"/>
        </w:rPr>
        <w:t>o</w:t>
      </w:r>
      <w:r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s </w:t>
      </w:r>
      <w:r>
        <w:rPr>
          <w:rFonts w:asciiTheme="minorHAnsi" w:hAnsiTheme="minorHAnsi" w:cstheme="minorHAnsi"/>
          <w:sz w:val="22"/>
          <w:szCs w:val="22"/>
          <w:lang w:val="pt-BR"/>
        </w:rPr>
        <w:t xml:space="preserve">instrumentos </w:t>
      </w:r>
      <w:r w:rsidRPr="00BD3D96">
        <w:rPr>
          <w:rFonts w:asciiTheme="minorHAnsi" w:hAnsiTheme="minorHAnsi" w:cstheme="minorHAnsi"/>
          <w:sz w:val="22"/>
          <w:szCs w:val="22"/>
          <w:lang w:val="pt-BR"/>
        </w:rPr>
        <w:t>formalizados entre as Partes mediante assinatura física, eletrônica ou digital, constituem títulos executivos extrajudiciais</w:t>
      </w:r>
      <w:r w:rsidR="00C86439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C86439" w:rsidRPr="00593F53">
        <w:rPr>
          <w:rFonts w:asciiTheme="minorHAnsi" w:hAnsiTheme="minorHAnsi" w:cstheme="minorHAnsi"/>
          <w:sz w:val="22"/>
          <w:szCs w:val="22"/>
          <w:lang w:val="pt-BR"/>
        </w:rPr>
        <w:t>autônomo</w:t>
      </w:r>
      <w:r w:rsidR="009E0D9F">
        <w:rPr>
          <w:rFonts w:asciiTheme="minorHAnsi" w:hAnsiTheme="minorHAnsi" w:cstheme="minorHAnsi"/>
          <w:sz w:val="22"/>
          <w:szCs w:val="22"/>
          <w:lang w:val="pt-BR"/>
        </w:rPr>
        <w:t>s</w:t>
      </w:r>
      <w:r w:rsidR="00C8643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e independente</w:t>
      </w:r>
      <w:r w:rsidR="009E0D9F">
        <w:rPr>
          <w:rFonts w:asciiTheme="minorHAnsi" w:hAnsiTheme="minorHAnsi" w:cstheme="minorHAnsi"/>
          <w:sz w:val="22"/>
          <w:szCs w:val="22"/>
          <w:lang w:val="pt-BR"/>
        </w:rPr>
        <w:t>s</w:t>
      </w:r>
      <w:r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, ainda que não assinados por 2 (duas) testemunhas, podendo instruir ação de execução, reconhecendo-se desde já a legitimidade ativa do </w:t>
      </w:r>
      <w:r w:rsidRPr="00BD3D96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BD3D96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14:paraId="1D2BE81F" w14:textId="314ADE60" w:rsidR="006D26FA" w:rsidRDefault="009F2880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O presente instrumento é assinado em caráter irrevogável e irretratável, </w:t>
      </w:r>
      <w:r w:rsidR="00BD3D96"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obrigando </w:t>
      </w:r>
      <w:r w:rsidR="00C86439">
        <w:rPr>
          <w:rFonts w:asciiTheme="minorHAnsi" w:hAnsiTheme="minorHAnsi" w:cstheme="minorHAnsi"/>
          <w:sz w:val="22"/>
          <w:szCs w:val="22"/>
          <w:lang w:val="pt-BR"/>
        </w:rPr>
        <w:t>as Partes a</w:t>
      </w:r>
      <w:r w:rsidR="00BD3D96" w:rsidRPr="00BD3D96">
        <w:rPr>
          <w:rFonts w:asciiTheme="minorHAnsi" w:hAnsiTheme="minorHAnsi" w:cstheme="minorHAnsi"/>
          <w:sz w:val="22"/>
          <w:szCs w:val="22"/>
          <w:lang w:val="pt-BR"/>
        </w:rPr>
        <w:t>o seu fiel, pontual e integral cumprimento por si</w:t>
      </w:r>
      <w:r w:rsidR="00BD3D96">
        <w:rPr>
          <w:rFonts w:asciiTheme="minorHAnsi" w:hAnsiTheme="minorHAnsi" w:cstheme="minorHAnsi"/>
          <w:sz w:val="22"/>
          <w:szCs w:val="22"/>
          <w:lang w:val="pt-BR"/>
        </w:rPr>
        <w:t xml:space="preserve"> e</w:t>
      </w:r>
      <w:r w:rsidR="00BD3D96"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 por seus sucessores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 qualquer título, 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representando a integralidade dos Valores dos Títulos acima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>indicados e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devidos pelo </w:t>
      </w:r>
      <w:r w:rsidR="001A3A59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1A3A5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ao </w:t>
      </w:r>
      <w:r w:rsidR="001A3A59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>, bem como todos os encargos acima descritos.</w:t>
      </w:r>
    </w:p>
    <w:p w14:paraId="5B90D428" w14:textId="50AC3231" w:rsidR="00C86439" w:rsidRDefault="00C86439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C86439">
        <w:rPr>
          <w:rFonts w:asciiTheme="minorHAnsi" w:hAnsiTheme="minorHAnsi" w:cstheme="minorHAnsi"/>
          <w:sz w:val="22"/>
          <w:szCs w:val="22"/>
          <w:lang w:val="pt-BR"/>
        </w:rPr>
        <w:t>Todos os avisos, pedidos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ou demais comunicações efetuadas em razão do presente adotarão a forma escrita, no idioma português, e deverão ser entregues em mãos, por correio, por serviços de courier, por e-mail ou outros meios de comunicação similares, devendo ser confirmado por correio registrado, com porte pago, com aviso de recebimento, endereçados conforme 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 xml:space="preserve">indicado </w:t>
      </w:r>
      <w:r>
        <w:rPr>
          <w:rFonts w:asciiTheme="minorHAnsi" w:hAnsiTheme="minorHAnsi" w:cstheme="minorHAnsi"/>
          <w:sz w:val="22"/>
          <w:szCs w:val="22"/>
          <w:lang w:val="pt-BR"/>
        </w:rPr>
        <w:t>ao final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 xml:space="preserve"> do presente termo, sendo certo que 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das Partes poderá alterar suas informações de endereço para os fins 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>aqui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 disposto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>s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>, mediante transmissão de aviso, de forma expressa e por escrito, às demais Partes, dando conta da respectiva mudança do endereço aos responsáveis indicados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 xml:space="preserve"> ao final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. Caso isto não ocorra, eventuais comunicações enviadas às pessoas e endereços indicados 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>ao final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 serão consideradas válidas e tidas como entregues.</w:t>
      </w:r>
    </w:p>
    <w:p w14:paraId="790E5C29" w14:textId="0660F1A4" w:rsidR="00547CAE" w:rsidRPr="00547CAE" w:rsidRDefault="00547CAE" w:rsidP="00547CAE">
      <w:pPr>
        <w:pStyle w:val="PargrafodaLista"/>
        <w:spacing w:after="240"/>
        <w:ind w:left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 xml:space="preserve">Parágrafo </w:t>
      </w:r>
      <w:r w:rsidR="002F28D6"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Ú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nico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 xml:space="preserve">. </w:t>
      </w:r>
      <w:r>
        <w:rPr>
          <w:rFonts w:asciiTheme="minorHAnsi" w:hAnsiTheme="minorHAnsi" w:cstheme="minorHAnsi"/>
          <w:sz w:val="22"/>
          <w:szCs w:val="22"/>
          <w:lang w:val="pt-BR"/>
        </w:rPr>
        <w:t>T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>od</w:t>
      </w:r>
      <w:r>
        <w:rPr>
          <w:rFonts w:asciiTheme="minorHAnsi" w:hAnsiTheme="minorHAnsi" w:cstheme="minorHAnsi"/>
          <w:sz w:val="22"/>
          <w:szCs w:val="22"/>
          <w:lang w:val="pt-BR"/>
        </w:rPr>
        <w:t xml:space="preserve">as 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>comunicações serão havid</w:t>
      </w:r>
      <w:r>
        <w:rPr>
          <w:rFonts w:asciiTheme="minorHAnsi" w:hAnsiTheme="minorHAnsi" w:cstheme="minorHAnsi"/>
          <w:sz w:val="22"/>
          <w:szCs w:val="22"/>
          <w:lang w:val="pt-BR"/>
        </w:rPr>
        <w:t>a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 xml:space="preserve">s por transmitidos: (a) quando entregues em mãos ou por serviço de courier ou serviço similar, por ocasião da respectiva entrega; (b) quando entregues por correio, por ocasião da entrega ou no prazo de 5 (cinco) dias contado da respectiva postagem, o que ocorrer primeiro; ou (c) quando entregue por e-mail, no prazo de 2 (dois) dias úteis a contar do respectivo envio, ficando estabelecido que se </w:t>
      </w:r>
      <w:r>
        <w:rPr>
          <w:rFonts w:asciiTheme="minorHAnsi" w:hAnsiTheme="minorHAnsi" w:cstheme="minorHAnsi"/>
          <w:sz w:val="22"/>
          <w:szCs w:val="22"/>
          <w:lang w:val="pt-BR"/>
        </w:rPr>
        <w:t>as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 xml:space="preserve"> referid</w:t>
      </w:r>
      <w:r>
        <w:rPr>
          <w:rFonts w:asciiTheme="minorHAnsi" w:hAnsiTheme="minorHAnsi" w:cstheme="minorHAnsi"/>
          <w:sz w:val="22"/>
          <w:szCs w:val="22"/>
          <w:lang w:val="pt-BR"/>
        </w:rPr>
        <w:t>a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>s comunicações que forem por outra forma havidos por entregues, em dia que não seja Dia Útil, a entrega será havida por realizada no primeiro dia útil seguinte.</w:t>
      </w:r>
    </w:p>
    <w:p w14:paraId="5EDAC2E0" w14:textId="24E06C6C" w:rsidR="00547CAE" w:rsidRPr="00547CAE" w:rsidRDefault="00547CAE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47CAE">
        <w:rPr>
          <w:rFonts w:asciiTheme="minorHAnsi" w:hAnsiTheme="minorHAnsi" w:cstheme="minorHAnsi"/>
          <w:sz w:val="22"/>
          <w:szCs w:val="22"/>
          <w:lang w:val="pt-BR"/>
        </w:rPr>
        <w:t>As Partes elegem o Foro Central da Comarca de São Paulo/SP, como competente para dirimir quaisquer controvérsias, dúvidas e/ou litígios oriundos deste instrumento, com renúncia a qualquer outro por mais privilegiado que seja ou possa vir a ser.</w:t>
      </w:r>
    </w:p>
    <w:p w14:paraId="019FDE1C" w14:textId="0820E3FF" w:rsidR="00CF3F18" w:rsidRDefault="00D654D9" w:rsidP="00547CAE">
      <w:pPr>
        <w:spacing w:after="240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>São Paulo</w:t>
      </w:r>
      <w:r w:rsidR="00802F8B">
        <w:rPr>
          <w:rFonts w:asciiTheme="minorHAnsi" w:hAnsiTheme="minorHAnsi" w:cstheme="minorHAnsi"/>
          <w:sz w:val="22"/>
          <w:szCs w:val="22"/>
          <w:lang w:val="pt-BR"/>
        </w:rPr>
        <w:t>/SP</w:t>
      </w:r>
      <w:r>
        <w:rPr>
          <w:rFonts w:asciiTheme="minorHAnsi" w:hAnsiTheme="minorHAnsi" w:cstheme="minorHAnsi"/>
          <w:sz w:val="22"/>
          <w:szCs w:val="22"/>
          <w:lang w:val="pt-BR"/>
        </w:rPr>
        <w:t xml:space="preserve">, </w:t>
      </w:r>
      <w:bookmarkStart w:id="5" w:name="Data_Confirm"/>
      <w:r w:rsidR="00ED5B95">
        <w:rPr>
          <w:rFonts w:asciiTheme="minorHAnsi" w:hAnsiTheme="minorHAnsi" w:cstheme="minorHAnsi"/>
          <w:sz w:val="22"/>
          <w:szCs w:val="22"/>
          <w:lang w:val="pt-BR"/>
        </w:rPr>
        <w:t>[•]</w:t>
      </w:r>
      <w:bookmarkEnd w:id="5"/>
    </w:p>
    <w:p w14:paraId="76A425FE" w14:textId="087EE684" w:rsidR="00CF3F18" w:rsidRDefault="00CF3F18" w:rsidP="00CF3F18">
      <w:pPr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pt-BR"/>
        </w:rPr>
        <w:t>[FINAL DE PÁGINA DEIXADO INTENCIONALMENTE EM BRANCO]</w:t>
      </w:r>
      <w:r>
        <w:rPr>
          <w:rFonts w:asciiTheme="minorHAnsi" w:hAnsiTheme="minorHAnsi" w:cstheme="minorHAnsi"/>
          <w:sz w:val="22"/>
          <w:szCs w:val="22"/>
          <w:lang w:val="pt-BR"/>
        </w:rPr>
        <w:br w:type="page"/>
      </w:r>
    </w:p>
    <w:p w14:paraId="4F3FA60C" w14:textId="387C780D" w:rsidR="00BD3D96" w:rsidRDefault="001863BD">
      <w:bookmarkStart w:id="6" w:name="Cedente"/>
      <w:r>
        <w:lastRenderedPageBreak/>
        <w:t>[•]</w:t>
      </w:r>
      <w:bookmarkEnd w:id="6"/>
    </w:p>
    <w:p w14:paraId="7B25F5B7" w14:textId="7A5070FA" w:rsidR="00577FCF" w:rsidRDefault="00577FCF"/>
    <w:p w14:paraId="7D2F966C" w14:textId="5A739941" w:rsidR="00577FCF" w:rsidRDefault="001863BD">
      <w:bookmarkStart w:id="7" w:name="Cessionario"/>
      <w:r>
        <w:t>[•]</w:t>
      </w:r>
      <w:bookmarkEnd w:id="7"/>
    </w:p>
    <w:p w14:paraId="0BC3C158" w14:textId="74A67787" w:rsidR="00577FCF" w:rsidRDefault="00577FCF"/>
    <w:p w14:paraId="1D68698D" w14:textId="1632F9E3" w:rsidR="00577FCF" w:rsidRDefault="001863BD">
      <w:bookmarkStart w:id="8" w:name="Sacado"/>
      <w:r>
        <w:t>[•]</w:t>
      </w:r>
      <w:bookmarkEnd w:id="8"/>
    </w:p>
    <w:p w14:paraId="78FCBC20" w14:textId="77777777" w:rsidR="00490690" w:rsidRDefault="00490690"/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"/>
        <w:gridCol w:w="142"/>
        <w:gridCol w:w="3544"/>
        <w:gridCol w:w="1002"/>
        <w:gridCol w:w="283"/>
        <w:gridCol w:w="3439"/>
      </w:tblGrid>
      <w:tr w:rsidR="00D654D9" w:rsidRPr="00446FCE" w14:paraId="7E3C46E5" w14:textId="77777777" w:rsidTr="00144EF5">
        <w:tc>
          <w:tcPr>
            <w:tcW w:w="9392" w:type="dxa"/>
            <w:gridSpan w:val="6"/>
            <w:shd w:val="clear" w:color="auto" w:fill="auto"/>
            <w:vAlign w:val="center"/>
          </w:tcPr>
          <w:p w14:paraId="55DA27A0" w14:textId="70FAEA92" w:rsidR="00D654D9" w:rsidRPr="00446FCE" w:rsidRDefault="00446FCE" w:rsidP="00275C7D">
            <w:pPr>
              <w:spacing w:before="120" w:after="240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pt-BR"/>
              </w:rPr>
            </w:pPr>
            <w:r w:rsidRPr="00446FCE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  <w:lang w:val="pt-BR"/>
              </w:rPr>
              <w:t>Testemunhas</w:t>
            </w:r>
            <w:r w:rsidRPr="00446FCE">
              <w:rPr>
                <w:rFonts w:asciiTheme="minorHAnsi" w:hAnsiTheme="minorHAnsi" w:cstheme="minorHAnsi"/>
                <w:i/>
                <w:iCs/>
                <w:sz w:val="22"/>
                <w:szCs w:val="22"/>
                <w:lang w:val="pt-BR"/>
              </w:rPr>
              <w:t>:</w:t>
            </w:r>
          </w:p>
          <w:p w14:paraId="29C824E6" w14:textId="37719C66" w:rsidR="00446FCE" w:rsidRPr="00446FCE" w:rsidRDefault="00446FCE" w:rsidP="005C0360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highlight w:val="yellow"/>
                <w:lang w:val="pt-BR"/>
              </w:rPr>
            </w:pPr>
          </w:p>
        </w:tc>
      </w:tr>
      <w:tr w:rsidR="00D654D9" w:rsidRPr="001759BE" w14:paraId="2A2900E5" w14:textId="77777777" w:rsidTr="00144EF5">
        <w:tc>
          <w:tcPr>
            <w:tcW w:w="4668" w:type="dxa"/>
            <w:gridSpan w:val="3"/>
            <w:shd w:val="clear" w:color="auto" w:fill="auto"/>
            <w:vAlign w:val="center"/>
          </w:tcPr>
          <w:p w14:paraId="0C807BEC" w14:textId="470C243F" w:rsidR="00D654D9" w:rsidRPr="001759BE" w:rsidRDefault="00D654D9" w:rsidP="00144EF5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1. </w:t>
            </w:r>
            <w:r w:rsidRPr="00D6067F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___________________________________</w:t>
            </w:r>
            <w:r w:rsidR="00144EF5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___</w:t>
            </w:r>
          </w:p>
        </w:tc>
        <w:tc>
          <w:tcPr>
            <w:tcW w:w="4724" w:type="dxa"/>
            <w:gridSpan w:val="3"/>
            <w:shd w:val="clear" w:color="auto" w:fill="auto"/>
            <w:vAlign w:val="center"/>
          </w:tcPr>
          <w:p w14:paraId="1437579E" w14:textId="632C10E7" w:rsidR="00D654D9" w:rsidRPr="001759BE" w:rsidRDefault="00D654D9" w:rsidP="00144EF5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2. _______________________________</w:t>
            </w:r>
            <w:r w:rsidR="00144EF5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__</w:t>
            </w: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</w:t>
            </w:r>
            <w:r w:rsidR="00144EF5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</w:t>
            </w: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____</w:t>
            </w:r>
          </w:p>
        </w:tc>
      </w:tr>
      <w:tr w:rsidR="00144EF5" w:rsidRPr="001759BE" w14:paraId="5C37CAF8" w14:textId="77777777" w:rsidTr="00144EF5">
        <w:trPr>
          <w:trHeight w:val="340"/>
        </w:trPr>
        <w:tc>
          <w:tcPr>
            <w:tcW w:w="1124" w:type="dxa"/>
            <w:gridSpan w:val="2"/>
            <w:shd w:val="clear" w:color="auto" w:fill="auto"/>
            <w:vAlign w:val="center"/>
          </w:tcPr>
          <w:p w14:paraId="73053702" w14:textId="5D1239F5" w:rsidR="00144EF5" w:rsidRDefault="00144EF5" w:rsidP="00144EF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2A2C4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Nome</w:t>
            </w: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: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679ADD8" w14:textId="0012F9C9" w:rsidR="00144EF5" w:rsidRDefault="00144EF5" w:rsidP="00144EF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285" w:type="dxa"/>
            <w:gridSpan w:val="2"/>
            <w:shd w:val="clear" w:color="auto" w:fill="auto"/>
            <w:vAlign w:val="center"/>
          </w:tcPr>
          <w:p w14:paraId="082EDD91" w14:textId="1F4660E5" w:rsidR="00144EF5" w:rsidRPr="002A2C4A" w:rsidRDefault="00144EF5" w:rsidP="00144EF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2A2C4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Nome:</w:t>
            </w:r>
          </w:p>
        </w:tc>
        <w:tc>
          <w:tcPr>
            <w:tcW w:w="3439" w:type="dxa"/>
            <w:shd w:val="clear" w:color="auto" w:fill="auto"/>
            <w:vAlign w:val="center"/>
          </w:tcPr>
          <w:p w14:paraId="750F04CB" w14:textId="380A8F79" w:rsidR="00144EF5" w:rsidRPr="001759BE" w:rsidRDefault="00144EF5" w:rsidP="00144EF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</w:tr>
      <w:tr w:rsidR="00144EF5" w:rsidRPr="001759BE" w14:paraId="4960C7AD" w14:textId="77777777" w:rsidTr="00144EF5">
        <w:trPr>
          <w:trHeight w:val="340"/>
        </w:trPr>
        <w:tc>
          <w:tcPr>
            <w:tcW w:w="982" w:type="dxa"/>
            <w:shd w:val="clear" w:color="auto" w:fill="auto"/>
            <w:vAlign w:val="center"/>
          </w:tcPr>
          <w:p w14:paraId="469968CA" w14:textId="3384BD43" w:rsidR="00144EF5" w:rsidRPr="001759BE" w:rsidRDefault="00144EF5" w:rsidP="00144EF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2A2C4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CPF/MF</w:t>
            </w: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:</w:t>
            </w:r>
          </w:p>
        </w:tc>
        <w:tc>
          <w:tcPr>
            <w:tcW w:w="3686" w:type="dxa"/>
            <w:gridSpan w:val="2"/>
            <w:shd w:val="clear" w:color="auto" w:fill="auto"/>
            <w:vAlign w:val="center"/>
          </w:tcPr>
          <w:p w14:paraId="0655DB63" w14:textId="77777777" w:rsidR="00144EF5" w:rsidRDefault="00144EF5" w:rsidP="00144EF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002" w:type="dxa"/>
            <w:shd w:val="clear" w:color="auto" w:fill="auto"/>
            <w:vAlign w:val="center"/>
          </w:tcPr>
          <w:p w14:paraId="26CE1BD0" w14:textId="063BFA3F" w:rsidR="00144EF5" w:rsidRPr="002A2C4A" w:rsidRDefault="00144EF5" w:rsidP="00144EF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2A2C4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CPF/MF:</w:t>
            </w:r>
          </w:p>
        </w:tc>
        <w:tc>
          <w:tcPr>
            <w:tcW w:w="3722" w:type="dxa"/>
            <w:gridSpan w:val="2"/>
            <w:shd w:val="clear" w:color="auto" w:fill="auto"/>
            <w:vAlign w:val="center"/>
          </w:tcPr>
          <w:p w14:paraId="4C0DD2E7" w14:textId="77777777" w:rsidR="00144EF5" w:rsidRPr="001759BE" w:rsidRDefault="00144EF5" w:rsidP="00144EF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</w:tr>
    </w:tbl>
    <w:p w14:paraId="74EF3110" w14:textId="77777777" w:rsidR="00D654D9" w:rsidRPr="00C46E37" w:rsidRDefault="00D654D9" w:rsidP="00251DE8">
      <w:pPr>
        <w:jc w:val="both"/>
        <w:rPr>
          <w:rFonts w:asciiTheme="minorHAnsi" w:hAnsiTheme="minorHAnsi" w:cstheme="minorHAnsi"/>
          <w:sz w:val="4"/>
          <w:szCs w:val="4"/>
          <w:lang w:val="pt-BR"/>
        </w:rPr>
      </w:pPr>
    </w:p>
    <w:sectPr w:rsidR="00D654D9" w:rsidRPr="00C46E37" w:rsidSect="00C17E20">
      <w:footerReference w:type="default" r:id="rId8"/>
      <w:pgSz w:w="12242" w:h="15842" w:code="1"/>
      <w:pgMar w:top="1134" w:right="1134" w:bottom="1134" w:left="1701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F4AD8" w14:textId="77777777" w:rsidR="00AC03D5" w:rsidRDefault="00AC03D5">
      <w:r>
        <w:separator/>
      </w:r>
    </w:p>
  </w:endnote>
  <w:endnote w:type="continuationSeparator" w:id="0">
    <w:p w14:paraId="3EF4A001" w14:textId="77777777" w:rsidR="00AC03D5" w:rsidRDefault="00AC03D5">
      <w:r>
        <w:continuationSeparator/>
      </w:r>
    </w:p>
  </w:endnote>
  <w:endnote w:type="continuationNotice" w:id="1">
    <w:p w14:paraId="466C4C23" w14:textId="77777777" w:rsidR="00AC03D5" w:rsidRDefault="00AC03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134"/>
      <w:gridCol w:w="1134"/>
      <w:gridCol w:w="1134"/>
      <w:gridCol w:w="1134"/>
      <w:gridCol w:w="1134"/>
    </w:tblGrid>
    <w:tr w:rsidR="00C46E37" w:rsidRPr="00256151" w14:paraId="02999A73" w14:textId="77777777" w:rsidTr="00547CAE">
      <w:trPr>
        <w:trHeight w:val="850"/>
        <w:jc w:val="center"/>
      </w:trPr>
      <w:tc>
        <w:tcPr>
          <w:tcW w:w="1134" w:type="dxa"/>
          <w:vAlign w:val="bottom"/>
        </w:tcPr>
        <w:p w14:paraId="4DCA0C6B" w14:textId="2F082AA9" w:rsidR="00C46E37" w:rsidRPr="00256151" w:rsidRDefault="0021001F" w:rsidP="00E7747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Cessionário</w:t>
          </w:r>
        </w:p>
      </w:tc>
      <w:tc>
        <w:tcPr>
          <w:tcW w:w="1134" w:type="dxa"/>
          <w:vAlign w:val="bottom"/>
        </w:tcPr>
        <w:p w14:paraId="3C854A8D" w14:textId="102C414A" w:rsidR="00C46E37" w:rsidRPr="00256151" w:rsidRDefault="0071723D" w:rsidP="00E7747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Cedente</w:t>
          </w:r>
        </w:p>
      </w:tc>
      <w:tc>
        <w:tcPr>
          <w:tcW w:w="1134" w:type="dxa"/>
          <w:vAlign w:val="bottom"/>
        </w:tcPr>
        <w:p w14:paraId="4FE02483" w14:textId="494CB47D" w:rsidR="00C46E37" w:rsidRPr="00256151" w:rsidRDefault="0071723D" w:rsidP="00C46E3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Devedor</w:t>
          </w:r>
        </w:p>
      </w:tc>
      <w:tc>
        <w:tcPr>
          <w:tcW w:w="1134" w:type="dxa"/>
          <w:vAlign w:val="bottom"/>
        </w:tcPr>
        <w:p w14:paraId="7DCAF2BD" w14:textId="253DD34E" w:rsidR="00C46E37" w:rsidRPr="00256151" w:rsidRDefault="00C46E37" w:rsidP="00E7747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56151"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1ª Test.</w:t>
          </w:r>
        </w:p>
      </w:tc>
      <w:tc>
        <w:tcPr>
          <w:tcW w:w="1134" w:type="dxa"/>
          <w:vAlign w:val="bottom"/>
        </w:tcPr>
        <w:p w14:paraId="54D821E8" w14:textId="7A9D9B3B" w:rsidR="00C46E37" w:rsidRPr="00256151" w:rsidRDefault="00C46E37" w:rsidP="00E7747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56151"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2ª Test.</w:t>
          </w:r>
        </w:p>
      </w:tc>
    </w:tr>
  </w:tbl>
  <w:p w14:paraId="4ACDCBA5" w14:textId="77777777" w:rsidR="009206D7" w:rsidRPr="0043543D" w:rsidRDefault="009206D7" w:rsidP="002A255C">
    <w:pPr>
      <w:pStyle w:val="Rodap"/>
      <w:spacing w:before="120"/>
      <w:ind w:firstLine="709"/>
      <w:jc w:val="right"/>
      <w:rPr>
        <w:rFonts w:ascii="Calibri" w:hAnsi="Calibri" w:cs="Calibri"/>
        <w:sz w:val="18"/>
        <w:szCs w:val="18"/>
      </w:rPr>
    </w:pPr>
    <w:r w:rsidRPr="0043543D">
      <w:rPr>
        <w:rFonts w:ascii="Calibri" w:hAnsi="Calibri" w:cs="Calibri"/>
        <w:sz w:val="18"/>
        <w:szCs w:val="18"/>
        <w:lang w:val="pt-BR"/>
      </w:rPr>
      <w:t xml:space="preserve">Página </w:t>
    </w:r>
    <w:r w:rsidRPr="0043543D">
      <w:rPr>
        <w:rFonts w:ascii="Calibri" w:hAnsi="Calibri" w:cs="Calibri"/>
        <w:b/>
        <w:bCs/>
        <w:sz w:val="18"/>
        <w:szCs w:val="18"/>
      </w:rPr>
      <w:fldChar w:fldCharType="begin"/>
    </w:r>
    <w:r w:rsidRPr="0043543D">
      <w:rPr>
        <w:rFonts w:ascii="Calibri" w:hAnsi="Calibri" w:cs="Calibri"/>
        <w:b/>
        <w:bCs/>
        <w:sz w:val="18"/>
        <w:szCs w:val="18"/>
      </w:rPr>
      <w:instrText>PAGE</w:instrText>
    </w:r>
    <w:r w:rsidRPr="0043543D">
      <w:rPr>
        <w:rFonts w:ascii="Calibri" w:hAnsi="Calibri" w:cs="Calibri"/>
        <w:b/>
        <w:bCs/>
        <w:sz w:val="18"/>
        <w:szCs w:val="18"/>
      </w:rPr>
      <w:fldChar w:fldCharType="separate"/>
    </w:r>
    <w:r>
      <w:rPr>
        <w:rFonts w:ascii="Calibri" w:hAnsi="Calibri" w:cs="Calibri"/>
        <w:b/>
        <w:bCs/>
        <w:noProof/>
        <w:sz w:val="18"/>
        <w:szCs w:val="18"/>
      </w:rPr>
      <w:t>1</w:t>
    </w:r>
    <w:r w:rsidRPr="0043543D">
      <w:rPr>
        <w:rFonts w:ascii="Calibri" w:hAnsi="Calibri" w:cs="Calibri"/>
        <w:b/>
        <w:bCs/>
        <w:sz w:val="18"/>
        <w:szCs w:val="18"/>
      </w:rPr>
      <w:fldChar w:fldCharType="end"/>
    </w:r>
    <w:r w:rsidRPr="0043543D">
      <w:rPr>
        <w:rFonts w:ascii="Calibri" w:hAnsi="Calibri" w:cs="Calibri"/>
        <w:sz w:val="18"/>
        <w:szCs w:val="18"/>
        <w:lang w:val="pt-BR"/>
      </w:rPr>
      <w:t xml:space="preserve"> de </w:t>
    </w:r>
    <w:r w:rsidRPr="0043543D">
      <w:rPr>
        <w:rFonts w:ascii="Calibri" w:hAnsi="Calibri" w:cs="Calibri"/>
        <w:b/>
        <w:bCs/>
        <w:sz w:val="18"/>
        <w:szCs w:val="18"/>
      </w:rPr>
      <w:fldChar w:fldCharType="begin"/>
    </w:r>
    <w:r w:rsidRPr="0043543D">
      <w:rPr>
        <w:rFonts w:ascii="Calibri" w:hAnsi="Calibri" w:cs="Calibri"/>
        <w:b/>
        <w:bCs/>
        <w:sz w:val="18"/>
        <w:szCs w:val="18"/>
      </w:rPr>
      <w:instrText>NUMPAGES</w:instrText>
    </w:r>
    <w:r w:rsidRPr="0043543D">
      <w:rPr>
        <w:rFonts w:ascii="Calibri" w:hAnsi="Calibri" w:cs="Calibri"/>
        <w:b/>
        <w:bCs/>
        <w:sz w:val="18"/>
        <w:szCs w:val="18"/>
      </w:rPr>
      <w:fldChar w:fldCharType="separate"/>
    </w:r>
    <w:r>
      <w:rPr>
        <w:rFonts w:ascii="Calibri" w:hAnsi="Calibri" w:cs="Calibri"/>
        <w:b/>
        <w:bCs/>
        <w:noProof/>
        <w:sz w:val="18"/>
        <w:szCs w:val="18"/>
      </w:rPr>
      <w:t>9</w:t>
    </w:r>
    <w:r w:rsidRPr="0043543D">
      <w:rPr>
        <w:rFonts w:ascii="Calibri" w:hAnsi="Calibri" w:cs="Calibri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B0165" w14:textId="77777777" w:rsidR="00AC03D5" w:rsidRDefault="00AC03D5">
      <w:r>
        <w:separator/>
      </w:r>
    </w:p>
  </w:footnote>
  <w:footnote w:type="continuationSeparator" w:id="0">
    <w:p w14:paraId="71615756" w14:textId="77777777" w:rsidR="00AC03D5" w:rsidRDefault="00AC03D5">
      <w:r>
        <w:continuationSeparator/>
      </w:r>
    </w:p>
  </w:footnote>
  <w:footnote w:type="continuationNotice" w:id="1">
    <w:p w14:paraId="14F14368" w14:textId="77777777" w:rsidR="00AC03D5" w:rsidRDefault="00AC03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00000005"/>
    <w:name w:val="WW8Num7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singl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394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71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102" w:hanging="1080"/>
      </w:pPr>
      <w:rPr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136" w:hanging="1440"/>
      </w:pPr>
      <w:rPr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9810" w:hanging="1440"/>
      </w:pPr>
      <w:rPr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9692" w:hanging="1800"/>
      </w:pPr>
      <w:rPr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658" w:hanging="2160"/>
      </w:pPr>
      <w:rPr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7984" w:hanging="2160"/>
      </w:pPr>
      <w:rPr>
        <w:u w:val="single"/>
      </w:rPr>
    </w:lvl>
  </w:abstractNum>
  <w:abstractNum w:abstractNumId="1" w15:restartNumberingAfterBreak="0">
    <w:nsid w:val="1CA51F2B"/>
    <w:multiLevelType w:val="multilevel"/>
    <w:tmpl w:val="E5E40BAE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pStyle w:val="Legal2L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E154A4F"/>
    <w:multiLevelType w:val="multilevel"/>
    <w:tmpl w:val="0E1EEC64"/>
    <w:lvl w:ilvl="0">
      <w:start w:val="1"/>
      <w:numFmt w:val="decimal"/>
      <w:pStyle w:val="Ttulo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 w:val="0"/>
        <w:i w:val="0"/>
        <w:iCs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3DC2FF1"/>
    <w:multiLevelType w:val="hybridMultilevel"/>
    <w:tmpl w:val="C1FE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44E7B"/>
    <w:multiLevelType w:val="hybridMultilevel"/>
    <w:tmpl w:val="C6FAEFC6"/>
    <w:lvl w:ilvl="0" w:tplc="C9926310">
      <w:start w:val="1"/>
      <w:numFmt w:val="lowerLetter"/>
      <w:lvlText w:val="(%1)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47AFF"/>
    <w:multiLevelType w:val="hybridMultilevel"/>
    <w:tmpl w:val="9600F5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35A37"/>
    <w:multiLevelType w:val="hybridMultilevel"/>
    <w:tmpl w:val="B69E4074"/>
    <w:lvl w:ilvl="0" w:tplc="AACCE7D6">
      <w:start w:val="1"/>
      <w:numFmt w:val="lowerLetter"/>
      <w:lvlText w:val="(%1)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drawingGridHorizontalSpacing w:val="13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E07"/>
    <w:rsid w:val="00001927"/>
    <w:rsid w:val="00001DD6"/>
    <w:rsid w:val="0000357F"/>
    <w:rsid w:val="00007280"/>
    <w:rsid w:val="00011EBC"/>
    <w:rsid w:val="00012610"/>
    <w:rsid w:val="00012E49"/>
    <w:rsid w:val="0001588F"/>
    <w:rsid w:val="00021231"/>
    <w:rsid w:val="00021ECC"/>
    <w:rsid w:val="0002207F"/>
    <w:rsid w:val="00022450"/>
    <w:rsid w:val="00023850"/>
    <w:rsid w:val="00025CA9"/>
    <w:rsid w:val="000276DF"/>
    <w:rsid w:val="00027FD9"/>
    <w:rsid w:val="00031311"/>
    <w:rsid w:val="0003593B"/>
    <w:rsid w:val="0004081E"/>
    <w:rsid w:val="00042284"/>
    <w:rsid w:val="00044CEC"/>
    <w:rsid w:val="00045741"/>
    <w:rsid w:val="000470A6"/>
    <w:rsid w:val="000472FA"/>
    <w:rsid w:val="00047C95"/>
    <w:rsid w:val="000518B2"/>
    <w:rsid w:val="00053D51"/>
    <w:rsid w:val="00054EF7"/>
    <w:rsid w:val="0005570C"/>
    <w:rsid w:val="00056024"/>
    <w:rsid w:val="00066BB2"/>
    <w:rsid w:val="00070FB4"/>
    <w:rsid w:val="00071D84"/>
    <w:rsid w:val="00072AB7"/>
    <w:rsid w:val="00072D6B"/>
    <w:rsid w:val="00083087"/>
    <w:rsid w:val="000837AC"/>
    <w:rsid w:val="00096447"/>
    <w:rsid w:val="00096838"/>
    <w:rsid w:val="000A33C7"/>
    <w:rsid w:val="000A3B41"/>
    <w:rsid w:val="000A5F91"/>
    <w:rsid w:val="000A71A4"/>
    <w:rsid w:val="000A79EA"/>
    <w:rsid w:val="000B00A2"/>
    <w:rsid w:val="000B0D42"/>
    <w:rsid w:val="000B4654"/>
    <w:rsid w:val="000B52AB"/>
    <w:rsid w:val="000B74E3"/>
    <w:rsid w:val="000C1FC3"/>
    <w:rsid w:val="000C78D1"/>
    <w:rsid w:val="000C7F18"/>
    <w:rsid w:val="000D1739"/>
    <w:rsid w:val="000D4B3D"/>
    <w:rsid w:val="000D5BD9"/>
    <w:rsid w:val="000D7FDA"/>
    <w:rsid w:val="000E4522"/>
    <w:rsid w:val="000E7862"/>
    <w:rsid w:val="001004B0"/>
    <w:rsid w:val="001013A4"/>
    <w:rsid w:val="00102C43"/>
    <w:rsid w:val="0010535F"/>
    <w:rsid w:val="00106741"/>
    <w:rsid w:val="00112819"/>
    <w:rsid w:val="00114D1E"/>
    <w:rsid w:val="00123024"/>
    <w:rsid w:val="001255A7"/>
    <w:rsid w:val="00126060"/>
    <w:rsid w:val="00131F88"/>
    <w:rsid w:val="00135C5C"/>
    <w:rsid w:val="00135DA5"/>
    <w:rsid w:val="00135DAD"/>
    <w:rsid w:val="0013616F"/>
    <w:rsid w:val="001370B3"/>
    <w:rsid w:val="001370EF"/>
    <w:rsid w:val="0013771C"/>
    <w:rsid w:val="00141339"/>
    <w:rsid w:val="00142A4B"/>
    <w:rsid w:val="001433B0"/>
    <w:rsid w:val="001436BB"/>
    <w:rsid w:val="00143826"/>
    <w:rsid w:val="00143C20"/>
    <w:rsid w:val="00144573"/>
    <w:rsid w:val="00144EF5"/>
    <w:rsid w:val="00146E0F"/>
    <w:rsid w:val="0014746D"/>
    <w:rsid w:val="001504F3"/>
    <w:rsid w:val="001509CB"/>
    <w:rsid w:val="001510F9"/>
    <w:rsid w:val="00151E79"/>
    <w:rsid w:val="00151F85"/>
    <w:rsid w:val="00152745"/>
    <w:rsid w:val="0015412E"/>
    <w:rsid w:val="00155FC0"/>
    <w:rsid w:val="00156113"/>
    <w:rsid w:val="00167B8C"/>
    <w:rsid w:val="001730D6"/>
    <w:rsid w:val="00173FD6"/>
    <w:rsid w:val="0017515F"/>
    <w:rsid w:val="0017528D"/>
    <w:rsid w:val="001753B3"/>
    <w:rsid w:val="001759BE"/>
    <w:rsid w:val="00177474"/>
    <w:rsid w:val="00177C78"/>
    <w:rsid w:val="00183DD9"/>
    <w:rsid w:val="00184429"/>
    <w:rsid w:val="00184E86"/>
    <w:rsid w:val="001863BD"/>
    <w:rsid w:val="00192781"/>
    <w:rsid w:val="001941E2"/>
    <w:rsid w:val="001A32C3"/>
    <w:rsid w:val="001A3A59"/>
    <w:rsid w:val="001A5257"/>
    <w:rsid w:val="001B22BA"/>
    <w:rsid w:val="001B2D5F"/>
    <w:rsid w:val="001B60B7"/>
    <w:rsid w:val="001B6329"/>
    <w:rsid w:val="001B655D"/>
    <w:rsid w:val="001B7431"/>
    <w:rsid w:val="001C0861"/>
    <w:rsid w:val="001C0972"/>
    <w:rsid w:val="001C1A63"/>
    <w:rsid w:val="001C538B"/>
    <w:rsid w:val="001D0702"/>
    <w:rsid w:val="001D23ED"/>
    <w:rsid w:val="001D46B2"/>
    <w:rsid w:val="001D4FE7"/>
    <w:rsid w:val="001D5870"/>
    <w:rsid w:val="001D607C"/>
    <w:rsid w:val="001E1D3C"/>
    <w:rsid w:val="001E26D0"/>
    <w:rsid w:val="001E34E2"/>
    <w:rsid w:val="001E3E8B"/>
    <w:rsid w:val="001F059E"/>
    <w:rsid w:val="001F0843"/>
    <w:rsid w:val="001F0C17"/>
    <w:rsid w:val="001F15B4"/>
    <w:rsid w:val="001F271E"/>
    <w:rsid w:val="001F4A80"/>
    <w:rsid w:val="001F5719"/>
    <w:rsid w:val="001F6423"/>
    <w:rsid w:val="001F67B0"/>
    <w:rsid w:val="001F797B"/>
    <w:rsid w:val="00203892"/>
    <w:rsid w:val="00204785"/>
    <w:rsid w:val="0021001F"/>
    <w:rsid w:val="00210A0D"/>
    <w:rsid w:val="00214013"/>
    <w:rsid w:val="00216454"/>
    <w:rsid w:val="00220415"/>
    <w:rsid w:val="00221446"/>
    <w:rsid w:val="00222EDB"/>
    <w:rsid w:val="00223BAA"/>
    <w:rsid w:val="0022437A"/>
    <w:rsid w:val="00225430"/>
    <w:rsid w:val="00233536"/>
    <w:rsid w:val="00233FF8"/>
    <w:rsid w:val="002376A7"/>
    <w:rsid w:val="002407B2"/>
    <w:rsid w:val="00241314"/>
    <w:rsid w:val="00242D72"/>
    <w:rsid w:val="00243EF8"/>
    <w:rsid w:val="00251DE8"/>
    <w:rsid w:val="00252605"/>
    <w:rsid w:val="00253F13"/>
    <w:rsid w:val="002541D0"/>
    <w:rsid w:val="00255548"/>
    <w:rsid w:val="00255BCA"/>
    <w:rsid w:val="00256151"/>
    <w:rsid w:val="0026687E"/>
    <w:rsid w:val="0026738E"/>
    <w:rsid w:val="00270CDF"/>
    <w:rsid w:val="002734D8"/>
    <w:rsid w:val="00274A29"/>
    <w:rsid w:val="00275601"/>
    <w:rsid w:val="00275C7D"/>
    <w:rsid w:val="00281EEE"/>
    <w:rsid w:val="00292B32"/>
    <w:rsid w:val="002933CF"/>
    <w:rsid w:val="002958FF"/>
    <w:rsid w:val="00296ED0"/>
    <w:rsid w:val="00296FB5"/>
    <w:rsid w:val="00297891"/>
    <w:rsid w:val="002A139A"/>
    <w:rsid w:val="002A22D7"/>
    <w:rsid w:val="002A24F2"/>
    <w:rsid w:val="002A255C"/>
    <w:rsid w:val="002A2C1D"/>
    <w:rsid w:val="002A2C4A"/>
    <w:rsid w:val="002B1F0E"/>
    <w:rsid w:val="002B42B7"/>
    <w:rsid w:val="002B43AE"/>
    <w:rsid w:val="002C07FB"/>
    <w:rsid w:val="002C32EB"/>
    <w:rsid w:val="002C498D"/>
    <w:rsid w:val="002C662E"/>
    <w:rsid w:val="002C6B51"/>
    <w:rsid w:val="002D4439"/>
    <w:rsid w:val="002D61B8"/>
    <w:rsid w:val="002D6845"/>
    <w:rsid w:val="002E348B"/>
    <w:rsid w:val="002F21AD"/>
    <w:rsid w:val="002F28D6"/>
    <w:rsid w:val="002F4EA5"/>
    <w:rsid w:val="002F6A3E"/>
    <w:rsid w:val="00305B1A"/>
    <w:rsid w:val="00307244"/>
    <w:rsid w:val="00310823"/>
    <w:rsid w:val="00311A72"/>
    <w:rsid w:val="003128B7"/>
    <w:rsid w:val="003164C9"/>
    <w:rsid w:val="00316B85"/>
    <w:rsid w:val="003174AB"/>
    <w:rsid w:val="0031756A"/>
    <w:rsid w:val="00331180"/>
    <w:rsid w:val="00334F8E"/>
    <w:rsid w:val="00340367"/>
    <w:rsid w:val="00340A36"/>
    <w:rsid w:val="003428E4"/>
    <w:rsid w:val="003445CB"/>
    <w:rsid w:val="00344C34"/>
    <w:rsid w:val="00345EC4"/>
    <w:rsid w:val="00355BEE"/>
    <w:rsid w:val="00356453"/>
    <w:rsid w:val="00356556"/>
    <w:rsid w:val="00356EA4"/>
    <w:rsid w:val="00357274"/>
    <w:rsid w:val="003621C4"/>
    <w:rsid w:val="00362A62"/>
    <w:rsid w:val="00365290"/>
    <w:rsid w:val="00365384"/>
    <w:rsid w:val="00367F61"/>
    <w:rsid w:val="0037145F"/>
    <w:rsid w:val="00371824"/>
    <w:rsid w:val="003729BD"/>
    <w:rsid w:val="00375E87"/>
    <w:rsid w:val="00381A72"/>
    <w:rsid w:val="0038744D"/>
    <w:rsid w:val="00387B0C"/>
    <w:rsid w:val="00391FBD"/>
    <w:rsid w:val="00393522"/>
    <w:rsid w:val="00393853"/>
    <w:rsid w:val="00394C26"/>
    <w:rsid w:val="003A3262"/>
    <w:rsid w:val="003A3C8A"/>
    <w:rsid w:val="003A6D90"/>
    <w:rsid w:val="003A7386"/>
    <w:rsid w:val="003B0963"/>
    <w:rsid w:val="003B419B"/>
    <w:rsid w:val="003B58B5"/>
    <w:rsid w:val="003B78E5"/>
    <w:rsid w:val="003C2BE7"/>
    <w:rsid w:val="003C327A"/>
    <w:rsid w:val="003C513B"/>
    <w:rsid w:val="003C5538"/>
    <w:rsid w:val="003C7014"/>
    <w:rsid w:val="003C7647"/>
    <w:rsid w:val="003C7CAF"/>
    <w:rsid w:val="003D01CE"/>
    <w:rsid w:val="003E6CE1"/>
    <w:rsid w:val="003F04A8"/>
    <w:rsid w:val="003F4F16"/>
    <w:rsid w:val="0040329D"/>
    <w:rsid w:val="0040536E"/>
    <w:rsid w:val="004079A8"/>
    <w:rsid w:val="004123C9"/>
    <w:rsid w:val="00415920"/>
    <w:rsid w:val="00415A41"/>
    <w:rsid w:val="004217AB"/>
    <w:rsid w:val="00422693"/>
    <w:rsid w:val="00423C1A"/>
    <w:rsid w:val="00423D3C"/>
    <w:rsid w:val="00424AF9"/>
    <w:rsid w:val="00425453"/>
    <w:rsid w:val="00430E3A"/>
    <w:rsid w:val="00433276"/>
    <w:rsid w:val="0043439B"/>
    <w:rsid w:val="00434F18"/>
    <w:rsid w:val="004350D7"/>
    <w:rsid w:val="004353FD"/>
    <w:rsid w:val="0043543D"/>
    <w:rsid w:val="00436D38"/>
    <w:rsid w:val="00443A7B"/>
    <w:rsid w:val="00444C3B"/>
    <w:rsid w:val="004451CB"/>
    <w:rsid w:val="0044681B"/>
    <w:rsid w:val="00446FCE"/>
    <w:rsid w:val="00447909"/>
    <w:rsid w:val="0045181E"/>
    <w:rsid w:val="00453437"/>
    <w:rsid w:val="00463FF2"/>
    <w:rsid w:val="004654A5"/>
    <w:rsid w:val="00467634"/>
    <w:rsid w:val="004717B7"/>
    <w:rsid w:val="0047221F"/>
    <w:rsid w:val="00481164"/>
    <w:rsid w:val="00482305"/>
    <w:rsid w:val="00485FAA"/>
    <w:rsid w:val="0048712C"/>
    <w:rsid w:val="00490690"/>
    <w:rsid w:val="00492AB1"/>
    <w:rsid w:val="0049412F"/>
    <w:rsid w:val="004947B7"/>
    <w:rsid w:val="004948FB"/>
    <w:rsid w:val="004956AC"/>
    <w:rsid w:val="00496AD2"/>
    <w:rsid w:val="004977F0"/>
    <w:rsid w:val="004A036F"/>
    <w:rsid w:val="004A0867"/>
    <w:rsid w:val="004A4256"/>
    <w:rsid w:val="004B1B85"/>
    <w:rsid w:val="004B250A"/>
    <w:rsid w:val="004B26F8"/>
    <w:rsid w:val="004B3433"/>
    <w:rsid w:val="004B3980"/>
    <w:rsid w:val="004B4238"/>
    <w:rsid w:val="004B6192"/>
    <w:rsid w:val="004C46CB"/>
    <w:rsid w:val="004C7F51"/>
    <w:rsid w:val="004D1B04"/>
    <w:rsid w:val="004E4C00"/>
    <w:rsid w:val="004E5A8A"/>
    <w:rsid w:val="004E5C93"/>
    <w:rsid w:val="004E6501"/>
    <w:rsid w:val="004F5139"/>
    <w:rsid w:val="004F52E2"/>
    <w:rsid w:val="004F7677"/>
    <w:rsid w:val="00502715"/>
    <w:rsid w:val="00502E07"/>
    <w:rsid w:val="0050790F"/>
    <w:rsid w:val="00512A8F"/>
    <w:rsid w:val="00525623"/>
    <w:rsid w:val="00525F29"/>
    <w:rsid w:val="005266C6"/>
    <w:rsid w:val="00526894"/>
    <w:rsid w:val="005329CA"/>
    <w:rsid w:val="00532FA8"/>
    <w:rsid w:val="00534A89"/>
    <w:rsid w:val="00535217"/>
    <w:rsid w:val="005378C7"/>
    <w:rsid w:val="00546196"/>
    <w:rsid w:val="0054621F"/>
    <w:rsid w:val="00547CAE"/>
    <w:rsid w:val="00551660"/>
    <w:rsid w:val="00551917"/>
    <w:rsid w:val="0055531E"/>
    <w:rsid w:val="00555485"/>
    <w:rsid w:val="00555F17"/>
    <w:rsid w:val="00557807"/>
    <w:rsid w:val="005614E6"/>
    <w:rsid w:val="00563DE3"/>
    <w:rsid w:val="00563F6E"/>
    <w:rsid w:val="0057136C"/>
    <w:rsid w:val="005747BF"/>
    <w:rsid w:val="0057501F"/>
    <w:rsid w:val="00575DBF"/>
    <w:rsid w:val="00577FCF"/>
    <w:rsid w:val="005832C0"/>
    <w:rsid w:val="00593F53"/>
    <w:rsid w:val="005941A9"/>
    <w:rsid w:val="00595DB8"/>
    <w:rsid w:val="00596997"/>
    <w:rsid w:val="00596D74"/>
    <w:rsid w:val="005A0FA5"/>
    <w:rsid w:val="005A29AF"/>
    <w:rsid w:val="005A3985"/>
    <w:rsid w:val="005A4C6D"/>
    <w:rsid w:val="005A4F8C"/>
    <w:rsid w:val="005A5004"/>
    <w:rsid w:val="005A567B"/>
    <w:rsid w:val="005A5E6D"/>
    <w:rsid w:val="005B12AB"/>
    <w:rsid w:val="005B23F5"/>
    <w:rsid w:val="005B2C15"/>
    <w:rsid w:val="005B2DB9"/>
    <w:rsid w:val="005B3D5A"/>
    <w:rsid w:val="005C0360"/>
    <w:rsid w:val="005C2224"/>
    <w:rsid w:val="005C28DD"/>
    <w:rsid w:val="005C376A"/>
    <w:rsid w:val="005C3C05"/>
    <w:rsid w:val="005C42BC"/>
    <w:rsid w:val="005C5291"/>
    <w:rsid w:val="005C59E5"/>
    <w:rsid w:val="005D32C3"/>
    <w:rsid w:val="005D3E9D"/>
    <w:rsid w:val="005E1572"/>
    <w:rsid w:val="005E5411"/>
    <w:rsid w:val="005E552A"/>
    <w:rsid w:val="005E56C6"/>
    <w:rsid w:val="005E65E3"/>
    <w:rsid w:val="005F3BD9"/>
    <w:rsid w:val="005F6E32"/>
    <w:rsid w:val="005F6FC9"/>
    <w:rsid w:val="0060343B"/>
    <w:rsid w:val="0060495E"/>
    <w:rsid w:val="00604A33"/>
    <w:rsid w:val="0060758E"/>
    <w:rsid w:val="00607BCB"/>
    <w:rsid w:val="00611318"/>
    <w:rsid w:val="00616241"/>
    <w:rsid w:val="00617865"/>
    <w:rsid w:val="006179E2"/>
    <w:rsid w:val="00617FA5"/>
    <w:rsid w:val="006207EB"/>
    <w:rsid w:val="006255D3"/>
    <w:rsid w:val="00625CD6"/>
    <w:rsid w:val="0062675A"/>
    <w:rsid w:val="00631B79"/>
    <w:rsid w:val="00633ADA"/>
    <w:rsid w:val="00635E0E"/>
    <w:rsid w:val="00636CB2"/>
    <w:rsid w:val="0064144E"/>
    <w:rsid w:val="00643CB4"/>
    <w:rsid w:val="00644CDF"/>
    <w:rsid w:val="00646009"/>
    <w:rsid w:val="00647C34"/>
    <w:rsid w:val="00647DAD"/>
    <w:rsid w:val="00652209"/>
    <w:rsid w:val="00653EE3"/>
    <w:rsid w:val="006564F4"/>
    <w:rsid w:val="00656EE1"/>
    <w:rsid w:val="0066150F"/>
    <w:rsid w:val="00661C23"/>
    <w:rsid w:val="0066633D"/>
    <w:rsid w:val="006721FB"/>
    <w:rsid w:val="006735F7"/>
    <w:rsid w:val="00674643"/>
    <w:rsid w:val="00674D88"/>
    <w:rsid w:val="0067511F"/>
    <w:rsid w:val="006767A8"/>
    <w:rsid w:val="00677F45"/>
    <w:rsid w:val="00682E18"/>
    <w:rsid w:val="00685BF1"/>
    <w:rsid w:val="006863F5"/>
    <w:rsid w:val="00686B90"/>
    <w:rsid w:val="006871AF"/>
    <w:rsid w:val="00687D10"/>
    <w:rsid w:val="00691C87"/>
    <w:rsid w:val="006B1FF3"/>
    <w:rsid w:val="006B34DF"/>
    <w:rsid w:val="006B472D"/>
    <w:rsid w:val="006B500D"/>
    <w:rsid w:val="006B55D4"/>
    <w:rsid w:val="006B5B01"/>
    <w:rsid w:val="006C4407"/>
    <w:rsid w:val="006C47CD"/>
    <w:rsid w:val="006C5456"/>
    <w:rsid w:val="006C6A7F"/>
    <w:rsid w:val="006D10C6"/>
    <w:rsid w:val="006D26FA"/>
    <w:rsid w:val="006D288A"/>
    <w:rsid w:val="006E0AD9"/>
    <w:rsid w:val="006E2F6E"/>
    <w:rsid w:val="006E3AAC"/>
    <w:rsid w:val="006E46A9"/>
    <w:rsid w:val="006E6530"/>
    <w:rsid w:val="006F1C79"/>
    <w:rsid w:val="006F3059"/>
    <w:rsid w:val="006F4842"/>
    <w:rsid w:val="006F4E06"/>
    <w:rsid w:val="006F59FB"/>
    <w:rsid w:val="006F6B99"/>
    <w:rsid w:val="006F78D1"/>
    <w:rsid w:val="00700EBC"/>
    <w:rsid w:val="0070191A"/>
    <w:rsid w:val="00703E39"/>
    <w:rsid w:val="0070463C"/>
    <w:rsid w:val="00710227"/>
    <w:rsid w:val="0071640D"/>
    <w:rsid w:val="00717104"/>
    <w:rsid w:val="0071723D"/>
    <w:rsid w:val="00717AA0"/>
    <w:rsid w:val="00717C3C"/>
    <w:rsid w:val="007213B8"/>
    <w:rsid w:val="0072178D"/>
    <w:rsid w:val="00722BEA"/>
    <w:rsid w:val="00723AC8"/>
    <w:rsid w:val="00725876"/>
    <w:rsid w:val="00726C6E"/>
    <w:rsid w:val="00727092"/>
    <w:rsid w:val="00727B94"/>
    <w:rsid w:val="00731389"/>
    <w:rsid w:val="0073141C"/>
    <w:rsid w:val="00732816"/>
    <w:rsid w:val="00733A72"/>
    <w:rsid w:val="007358D9"/>
    <w:rsid w:val="00735ADA"/>
    <w:rsid w:val="00735C44"/>
    <w:rsid w:val="0073634E"/>
    <w:rsid w:val="00747086"/>
    <w:rsid w:val="00750622"/>
    <w:rsid w:val="00750C8E"/>
    <w:rsid w:val="00751AAC"/>
    <w:rsid w:val="00751C89"/>
    <w:rsid w:val="0075267C"/>
    <w:rsid w:val="007527F6"/>
    <w:rsid w:val="00753FF3"/>
    <w:rsid w:val="00757295"/>
    <w:rsid w:val="007603E5"/>
    <w:rsid w:val="00760819"/>
    <w:rsid w:val="00761D7C"/>
    <w:rsid w:val="0076498F"/>
    <w:rsid w:val="007654B7"/>
    <w:rsid w:val="00766949"/>
    <w:rsid w:val="00767BF8"/>
    <w:rsid w:val="007737BF"/>
    <w:rsid w:val="00773F7B"/>
    <w:rsid w:val="00775196"/>
    <w:rsid w:val="007752D9"/>
    <w:rsid w:val="00775C96"/>
    <w:rsid w:val="0077666E"/>
    <w:rsid w:val="00781D0E"/>
    <w:rsid w:val="00787940"/>
    <w:rsid w:val="00790DF6"/>
    <w:rsid w:val="00797494"/>
    <w:rsid w:val="007A2B2C"/>
    <w:rsid w:val="007A4FB8"/>
    <w:rsid w:val="007A5481"/>
    <w:rsid w:val="007A6A96"/>
    <w:rsid w:val="007B10F1"/>
    <w:rsid w:val="007B1B6F"/>
    <w:rsid w:val="007B3399"/>
    <w:rsid w:val="007B3DA5"/>
    <w:rsid w:val="007B43FB"/>
    <w:rsid w:val="007B6C50"/>
    <w:rsid w:val="007B74E0"/>
    <w:rsid w:val="007C15B4"/>
    <w:rsid w:val="007C367C"/>
    <w:rsid w:val="007C4422"/>
    <w:rsid w:val="007C5961"/>
    <w:rsid w:val="007C6F34"/>
    <w:rsid w:val="007D2162"/>
    <w:rsid w:val="007D29EB"/>
    <w:rsid w:val="007D3226"/>
    <w:rsid w:val="007E10EC"/>
    <w:rsid w:val="007E4387"/>
    <w:rsid w:val="007E6612"/>
    <w:rsid w:val="007E7FF9"/>
    <w:rsid w:val="007F1850"/>
    <w:rsid w:val="007F4C0C"/>
    <w:rsid w:val="00800E38"/>
    <w:rsid w:val="00802F8B"/>
    <w:rsid w:val="00806F20"/>
    <w:rsid w:val="00821BAE"/>
    <w:rsid w:val="008244FB"/>
    <w:rsid w:val="008253BE"/>
    <w:rsid w:val="008314CB"/>
    <w:rsid w:val="00833606"/>
    <w:rsid w:val="00835036"/>
    <w:rsid w:val="0083569D"/>
    <w:rsid w:val="008400BE"/>
    <w:rsid w:val="00840AAA"/>
    <w:rsid w:val="00851528"/>
    <w:rsid w:val="0085334E"/>
    <w:rsid w:val="00854CB8"/>
    <w:rsid w:val="008552E1"/>
    <w:rsid w:val="00855DA2"/>
    <w:rsid w:val="008574BB"/>
    <w:rsid w:val="008600D5"/>
    <w:rsid w:val="0087015E"/>
    <w:rsid w:val="008703B6"/>
    <w:rsid w:val="00874CDC"/>
    <w:rsid w:val="008762FD"/>
    <w:rsid w:val="00877DAC"/>
    <w:rsid w:val="00881907"/>
    <w:rsid w:val="00883113"/>
    <w:rsid w:val="00887B5E"/>
    <w:rsid w:val="008909E0"/>
    <w:rsid w:val="00892096"/>
    <w:rsid w:val="00892609"/>
    <w:rsid w:val="0089278E"/>
    <w:rsid w:val="00892CDB"/>
    <w:rsid w:val="00893F8A"/>
    <w:rsid w:val="00896CFC"/>
    <w:rsid w:val="008A2C89"/>
    <w:rsid w:val="008A4B3D"/>
    <w:rsid w:val="008A5639"/>
    <w:rsid w:val="008B2DEF"/>
    <w:rsid w:val="008B38A5"/>
    <w:rsid w:val="008B3977"/>
    <w:rsid w:val="008B5FE3"/>
    <w:rsid w:val="008B6202"/>
    <w:rsid w:val="008B64DA"/>
    <w:rsid w:val="008C553F"/>
    <w:rsid w:val="008D2878"/>
    <w:rsid w:val="008D320D"/>
    <w:rsid w:val="008D4453"/>
    <w:rsid w:val="008D6C06"/>
    <w:rsid w:val="008D7915"/>
    <w:rsid w:val="008E6329"/>
    <w:rsid w:val="008F3BF4"/>
    <w:rsid w:val="008F4E8E"/>
    <w:rsid w:val="008F510E"/>
    <w:rsid w:val="008F58E6"/>
    <w:rsid w:val="008F77D1"/>
    <w:rsid w:val="008F7A58"/>
    <w:rsid w:val="00901768"/>
    <w:rsid w:val="00902606"/>
    <w:rsid w:val="00904FF6"/>
    <w:rsid w:val="00905183"/>
    <w:rsid w:val="009066B4"/>
    <w:rsid w:val="00906F6D"/>
    <w:rsid w:val="00910FB7"/>
    <w:rsid w:val="00911653"/>
    <w:rsid w:val="009131D7"/>
    <w:rsid w:val="00913721"/>
    <w:rsid w:val="00915597"/>
    <w:rsid w:val="00915871"/>
    <w:rsid w:val="009166A3"/>
    <w:rsid w:val="0091724E"/>
    <w:rsid w:val="009206D7"/>
    <w:rsid w:val="009207B0"/>
    <w:rsid w:val="0092158A"/>
    <w:rsid w:val="009220D5"/>
    <w:rsid w:val="0092233D"/>
    <w:rsid w:val="00926A1E"/>
    <w:rsid w:val="00927995"/>
    <w:rsid w:val="00927B5E"/>
    <w:rsid w:val="00930D76"/>
    <w:rsid w:val="00931954"/>
    <w:rsid w:val="00934B89"/>
    <w:rsid w:val="009353BA"/>
    <w:rsid w:val="00936878"/>
    <w:rsid w:val="00937E71"/>
    <w:rsid w:val="009468FA"/>
    <w:rsid w:val="0095018D"/>
    <w:rsid w:val="00950E60"/>
    <w:rsid w:val="00951485"/>
    <w:rsid w:val="00956C93"/>
    <w:rsid w:val="00956F7C"/>
    <w:rsid w:val="00964232"/>
    <w:rsid w:val="0096457E"/>
    <w:rsid w:val="0096480E"/>
    <w:rsid w:val="0096575D"/>
    <w:rsid w:val="00966AD5"/>
    <w:rsid w:val="00966CBC"/>
    <w:rsid w:val="009717AA"/>
    <w:rsid w:val="00971D9B"/>
    <w:rsid w:val="00973E13"/>
    <w:rsid w:val="00974CC1"/>
    <w:rsid w:val="00981604"/>
    <w:rsid w:val="0098390F"/>
    <w:rsid w:val="00985424"/>
    <w:rsid w:val="009859C3"/>
    <w:rsid w:val="00986DDF"/>
    <w:rsid w:val="00986E70"/>
    <w:rsid w:val="00992A5D"/>
    <w:rsid w:val="00992D28"/>
    <w:rsid w:val="009A1A69"/>
    <w:rsid w:val="009A36BB"/>
    <w:rsid w:val="009A4C1C"/>
    <w:rsid w:val="009B0963"/>
    <w:rsid w:val="009B186C"/>
    <w:rsid w:val="009B23D2"/>
    <w:rsid w:val="009B3319"/>
    <w:rsid w:val="009B606D"/>
    <w:rsid w:val="009C56BB"/>
    <w:rsid w:val="009C711A"/>
    <w:rsid w:val="009D4A3A"/>
    <w:rsid w:val="009D599B"/>
    <w:rsid w:val="009D5F99"/>
    <w:rsid w:val="009E0D9F"/>
    <w:rsid w:val="009E3621"/>
    <w:rsid w:val="009E53BE"/>
    <w:rsid w:val="009E5541"/>
    <w:rsid w:val="009E69EB"/>
    <w:rsid w:val="009F2880"/>
    <w:rsid w:val="009F31C1"/>
    <w:rsid w:val="009F65F2"/>
    <w:rsid w:val="009F76CA"/>
    <w:rsid w:val="00A00D4D"/>
    <w:rsid w:val="00A01BFA"/>
    <w:rsid w:val="00A038CE"/>
    <w:rsid w:val="00A045ED"/>
    <w:rsid w:val="00A0475F"/>
    <w:rsid w:val="00A13C18"/>
    <w:rsid w:val="00A21E4D"/>
    <w:rsid w:val="00A22210"/>
    <w:rsid w:val="00A332F6"/>
    <w:rsid w:val="00A34346"/>
    <w:rsid w:val="00A35125"/>
    <w:rsid w:val="00A35269"/>
    <w:rsid w:val="00A355F4"/>
    <w:rsid w:val="00A36771"/>
    <w:rsid w:val="00A36EB0"/>
    <w:rsid w:val="00A42EC0"/>
    <w:rsid w:val="00A431B1"/>
    <w:rsid w:val="00A434A5"/>
    <w:rsid w:val="00A438D2"/>
    <w:rsid w:val="00A438F0"/>
    <w:rsid w:val="00A50A7D"/>
    <w:rsid w:val="00A5289B"/>
    <w:rsid w:val="00A533F5"/>
    <w:rsid w:val="00A53563"/>
    <w:rsid w:val="00A53A11"/>
    <w:rsid w:val="00A5410F"/>
    <w:rsid w:val="00A54151"/>
    <w:rsid w:val="00A6376E"/>
    <w:rsid w:val="00A669FC"/>
    <w:rsid w:val="00A67F8B"/>
    <w:rsid w:val="00A70989"/>
    <w:rsid w:val="00A71245"/>
    <w:rsid w:val="00A7234A"/>
    <w:rsid w:val="00A73048"/>
    <w:rsid w:val="00A73059"/>
    <w:rsid w:val="00A73FA2"/>
    <w:rsid w:val="00A741FF"/>
    <w:rsid w:val="00A76BD4"/>
    <w:rsid w:val="00A86244"/>
    <w:rsid w:val="00A8766C"/>
    <w:rsid w:val="00A906D2"/>
    <w:rsid w:val="00A92334"/>
    <w:rsid w:val="00A960A3"/>
    <w:rsid w:val="00AA0926"/>
    <w:rsid w:val="00AA0E28"/>
    <w:rsid w:val="00AA100C"/>
    <w:rsid w:val="00AA1EFE"/>
    <w:rsid w:val="00AA2707"/>
    <w:rsid w:val="00AA2807"/>
    <w:rsid w:val="00AA3243"/>
    <w:rsid w:val="00AA4106"/>
    <w:rsid w:val="00AA48A3"/>
    <w:rsid w:val="00AA75CF"/>
    <w:rsid w:val="00AB38BF"/>
    <w:rsid w:val="00AB5F58"/>
    <w:rsid w:val="00AC03D5"/>
    <w:rsid w:val="00AC385D"/>
    <w:rsid w:val="00AC68B6"/>
    <w:rsid w:val="00AC7965"/>
    <w:rsid w:val="00AD531F"/>
    <w:rsid w:val="00AE08C7"/>
    <w:rsid w:val="00AE606D"/>
    <w:rsid w:val="00AE60E7"/>
    <w:rsid w:val="00AE6ADE"/>
    <w:rsid w:val="00AE71A2"/>
    <w:rsid w:val="00AF1A35"/>
    <w:rsid w:val="00B0049D"/>
    <w:rsid w:val="00B0144E"/>
    <w:rsid w:val="00B02F7D"/>
    <w:rsid w:val="00B03601"/>
    <w:rsid w:val="00B041A5"/>
    <w:rsid w:val="00B070C3"/>
    <w:rsid w:val="00B074E7"/>
    <w:rsid w:val="00B104A7"/>
    <w:rsid w:val="00B12572"/>
    <w:rsid w:val="00B12760"/>
    <w:rsid w:val="00B13E7D"/>
    <w:rsid w:val="00B1610F"/>
    <w:rsid w:val="00B16FEA"/>
    <w:rsid w:val="00B23C40"/>
    <w:rsid w:val="00B25EA7"/>
    <w:rsid w:val="00B26048"/>
    <w:rsid w:val="00B27DAD"/>
    <w:rsid w:val="00B333C6"/>
    <w:rsid w:val="00B3396D"/>
    <w:rsid w:val="00B34DEB"/>
    <w:rsid w:val="00B35CFD"/>
    <w:rsid w:val="00B44ECC"/>
    <w:rsid w:val="00B4500E"/>
    <w:rsid w:val="00B457C6"/>
    <w:rsid w:val="00B46714"/>
    <w:rsid w:val="00B471DB"/>
    <w:rsid w:val="00B47644"/>
    <w:rsid w:val="00B47D8D"/>
    <w:rsid w:val="00B51336"/>
    <w:rsid w:val="00B54EE5"/>
    <w:rsid w:val="00B55684"/>
    <w:rsid w:val="00B55D8D"/>
    <w:rsid w:val="00B562DD"/>
    <w:rsid w:val="00B574FC"/>
    <w:rsid w:val="00B579F4"/>
    <w:rsid w:val="00B62CC3"/>
    <w:rsid w:val="00B67ABB"/>
    <w:rsid w:val="00B67AC0"/>
    <w:rsid w:val="00B67D0F"/>
    <w:rsid w:val="00B71D99"/>
    <w:rsid w:val="00B725C5"/>
    <w:rsid w:val="00B732B4"/>
    <w:rsid w:val="00B73E2C"/>
    <w:rsid w:val="00B74D01"/>
    <w:rsid w:val="00B7653A"/>
    <w:rsid w:val="00B77BEA"/>
    <w:rsid w:val="00B80463"/>
    <w:rsid w:val="00B82A4C"/>
    <w:rsid w:val="00B85F91"/>
    <w:rsid w:val="00B86DA4"/>
    <w:rsid w:val="00B872EC"/>
    <w:rsid w:val="00B8791A"/>
    <w:rsid w:val="00B94B04"/>
    <w:rsid w:val="00B953E9"/>
    <w:rsid w:val="00B95887"/>
    <w:rsid w:val="00BA10A4"/>
    <w:rsid w:val="00BA648C"/>
    <w:rsid w:val="00BA6646"/>
    <w:rsid w:val="00BA671A"/>
    <w:rsid w:val="00BA6C0E"/>
    <w:rsid w:val="00BA7E34"/>
    <w:rsid w:val="00BB345F"/>
    <w:rsid w:val="00BB3AB8"/>
    <w:rsid w:val="00BC366C"/>
    <w:rsid w:val="00BC3814"/>
    <w:rsid w:val="00BC391A"/>
    <w:rsid w:val="00BC3D80"/>
    <w:rsid w:val="00BC524B"/>
    <w:rsid w:val="00BC5786"/>
    <w:rsid w:val="00BC596D"/>
    <w:rsid w:val="00BC6717"/>
    <w:rsid w:val="00BC692C"/>
    <w:rsid w:val="00BC69C9"/>
    <w:rsid w:val="00BC7FE7"/>
    <w:rsid w:val="00BD001C"/>
    <w:rsid w:val="00BD1840"/>
    <w:rsid w:val="00BD2A78"/>
    <w:rsid w:val="00BD3D96"/>
    <w:rsid w:val="00BD3FBF"/>
    <w:rsid w:val="00BD40F9"/>
    <w:rsid w:val="00BD520E"/>
    <w:rsid w:val="00BD5317"/>
    <w:rsid w:val="00BE065E"/>
    <w:rsid w:val="00BE073E"/>
    <w:rsid w:val="00BE4C55"/>
    <w:rsid w:val="00BE5032"/>
    <w:rsid w:val="00BE5F95"/>
    <w:rsid w:val="00BE6CD0"/>
    <w:rsid w:val="00BF0EE7"/>
    <w:rsid w:val="00BF3D53"/>
    <w:rsid w:val="00BF4D1F"/>
    <w:rsid w:val="00BF4DCD"/>
    <w:rsid w:val="00C01B66"/>
    <w:rsid w:val="00C038FA"/>
    <w:rsid w:val="00C03F0F"/>
    <w:rsid w:val="00C0481D"/>
    <w:rsid w:val="00C055F3"/>
    <w:rsid w:val="00C06383"/>
    <w:rsid w:val="00C07E32"/>
    <w:rsid w:val="00C158C6"/>
    <w:rsid w:val="00C1598E"/>
    <w:rsid w:val="00C17E20"/>
    <w:rsid w:val="00C20B24"/>
    <w:rsid w:val="00C21C36"/>
    <w:rsid w:val="00C21C40"/>
    <w:rsid w:val="00C22B10"/>
    <w:rsid w:val="00C24070"/>
    <w:rsid w:val="00C257EC"/>
    <w:rsid w:val="00C25812"/>
    <w:rsid w:val="00C26DD0"/>
    <w:rsid w:val="00C33797"/>
    <w:rsid w:val="00C41B78"/>
    <w:rsid w:val="00C44C9F"/>
    <w:rsid w:val="00C45D17"/>
    <w:rsid w:val="00C460B3"/>
    <w:rsid w:val="00C46A5C"/>
    <w:rsid w:val="00C46E37"/>
    <w:rsid w:val="00C470AD"/>
    <w:rsid w:val="00C510F5"/>
    <w:rsid w:val="00C521DD"/>
    <w:rsid w:val="00C5275C"/>
    <w:rsid w:val="00C5314B"/>
    <w:rsid w:val="00C5342A"/>
    <w:rsid w:val="00C548C7"/>
    <w:rsid w:val="00C56C8F"/>
    <w:rsid w:val="00C576EA"/>
    <w:rsid w:val="00C6097B"/>
    <w:rsid w:val="00C60F79"/>
    <w:rsid w:val="00C61501"/>
    <w:rsid w:val="00C61698"/>
    <w:rsid w:val="00C6241F"/>
    <w:rsid w:val="00C66060"/>
    <w:rsid w:val="00C71710"/>
    <w:rsid w:val="00C77B23"/>
    <w:rsid w:val="00C83085"/>
    <w:rsid w:val="00C841FC"/>
    <w:rsid w:val="00C858B2"/>
    <w:rsid w:val="00C86439"/>
    <w:rsid w:val="00C879F1"/>
    <w:rsid w:val="00C90319"/>
    <w:rsid w:val="00C93512"/>
    <w:rsid w:val="00C93E5B"/>
    <w:rsid w:val="00C94EC7"/>
    <w:rsid w:val="00C9546F"/>
    <w:rsid w:val="00C95DAA"/>
    <w:rsid w:val="00CA0752"/>
    <w:rsid w:val="00CA57D2"/>
    <w:rsid w:val="00CA5F01"/>
    <w:rsid w:val="00CA723F"/>
    <w:rsid w:val="00CA7D9B"/>
    <w:rsid w:val="00CB1C16"/>
    <w:rsid w:val="00CB2DBA"/>
    <w:rsid w:val="00CB3609"/>
    <w:rsid w:val="00CB70BD"/>
    <w:rsid w:val="00CC015C"/>
    <w:rsid w:val="00CC35CA"/>
    <w:rsid w:val="00CC46DB"/>
    <w:rsid w:val="00CD2BB3"/>
    <w:rsid w:val="00CD2F4A"/>
    <w:rsid w:val="00CD345D"/>
    <w:rsid w:val="00CD4B0D"/>
    <w:rsid w:val="00CD6204"/>
    <w:rsid w:val="00CD647C"/>
    <w:rsid w:val="00CE02FB"/>
    <w:rsid w:val="00CE0655"/>
    <w:rsid w:val="00CE64AC"/>
    <w:rsid w:val="00CE7297"/>
    <w:rsid w:val="00CF1378"/>
    <w:rsid w:val="00CF3F18"/>
    <w:rsid w:val="00CF749B"/>
    <w:rsid w:val="00CF7C2E"/>
    <w:rsid w:val="00D032B2"/>
    <w:rsid w:val="00D04087"/>
    <w:rsid w:val="00D04DED"/>
    <w:rsid w:val="00D05182"/>
    <w:rsid w:val="00D061F6"/>
    <w:rsid w:val="00D07377"/>
    <w:rsid w:val="00D077FA"/>
    <w:rsid w:val="00D07FBF"/>
    <w:rsid w:val="00D10326"/>
    <w:rsid w:val="00D1227C"/>
    <w:rsid w:val="00D14215"/>
    <w:rsid w:val="00D23D0D"/>
    <w:rsid w:val="00D24DD0"/>
    <w:rsid w:val="00D255CA"/>
    <w:rsid w:val="00D3072C"/>
    <w:rsid w:val="00D31851"/>
    <w:rsid w:val="00D3609D"/>
    <w:rsid w:val="00D410F2"/>
    <w:rsid w:val="00D44323"/>
    <w:rsid w:val="00D44E68"/>
    <w:rsid w:val="00D45025"/>
    <w:rsid w:val="00D468CC"/>
    <w:rsid w:val="00D5203F"/>
    <w:rsid w:val="00D60313"/>
    <w:rsid w:val="00D6067F"/>
    <w:rsid w:val="00D61F61"/>
    <w:rsid w:val="00D61FF5"/>
    <w:rsid w:val="00D628EE"/>
    <w:rsid w:val="00D64DF2"/>
    <w:rsid w:val="00D65290"/>
    <w:rsid w:val="00D654D9"/>
    <w:rsid w:val="00D661E6"/>
    <w:rsid w:val="00D6681C"/>
    <w:rsid w:val="00D70CBE"/>
    <w:rsid w:val="00D7250D"/>
    <w:rsid w:val="00D76374"/>
    <w:rsid w:val="00D81AEF"/>
    <w:rsid w:val="00D83A48"/>
    <w:rsid w:val="00D85378"/>
    <w:rsid w:val="00D859EC"/>
    <w:rsid w:val="00D93F59"/>
    <w:rsid w:val="00D95485"/>
    <w:rsid w:val="00D95E76"/>
    <w:rsid w:val="00DA0E44"/>
    <w:rsid w:val="00DA7115"/>
    <w:rsid w:val="00DB0718"/>
    <w:rsid w:val="00DB537B"/>
    <w:rsid w:val="00DC023A"/>
    <w:rsid w:val="00DC0D2F"/>
    <w:rsid w:val="00DC1F37"/>
    <w:rsid w:val="00DC2A30"/>
    <w:rsid w:val="00DC6577"/>
    <w:rsid w:val="00DC6583"/>
    <w:rsid w:val="00DC768C"/>
    <w:rsid w:val="00DC7BC5"/>
    <w:rsid w:val="00DD00E7"/>
    <w:rsid w:val="00DD036E"/>
    <w:rsid w:val="00DD0907"/>
    <w:rsid w:val="00DD1C7E"/>
    <w:rsid w:val="00DD4D14"/>
    <w:rsid w:val="00DD7C8C"/>
    <w:rsid w:val="00DD7D9F"/>
    <w:rsid w:val="00DE1DEC"/>
    <w:rsid w:val="00DE2C9A"/>
    <w:rsid w:val="00DE391A"/>
    <w:rsid w:val="00DE5660"/>
    <w:rsid w:val="00DE5A58"/>
    <w:rsid w:val="00DE703A"/>
    <w:rsid w:val="00DE7B98"/>
    <w:rsid w:val="00DF0BA1"/>
    <w:rsid w:val="00DF20BD"/>
    <w:rsid w:val="00DF26D3"/>
    <w:rsid w:val="00E0074F"/>
    <w:rsid w:val="00E02D30"/>
    <w:rsid w:val="00E043C9"/>
    <w:rsid w:val="00E0496E"/>
    <w:rsid w:val="00E0548D"/>
    <w:rsid w:val="00E072F0"/>
    <w:rsid w:val="00E10949"/>
    <w:rsid w:val="00E1327F"/>
    <w:rsid w:val="00E17E6A"/>
    <w:rsid w:val="00E20E5C"/>
    <w:rsid w:val="00E229A2"/>
    <w:rsid w:val="00E2417C"/>
    <w:rsid w:val="00E262B7"/>
    <w:rsid w:val="00E3288F"/>
    <w:rsid w:val="00E34D2C"/>
    <w:rsid w:val="00E359B8"/>
    <w:rsid w:val="00E40488"/>
    <w:rsid w:val="00E42873"/>
    <w:rsid w:val="00E42D0E"/>
    <w:rsid w:val="00E43927"/>
    <w:rsid w:val="00E451BE"/>
    <w:rsid w:val="00E46013"/>
    <w:rsid w:val="00E46956"/>
    <w:rsid w:val="00E50035"/>
    <w:rsid w:val="00E5227B"/>
    <w:rsid w:val="00E53293"/>
    <w:rsid w:val="00E55179"/>
    <w:rsid w:val="00E61416"/>
    <w:rsid w:val="00E646E5"/>
    <w:rsid w:val="00E6476E"/>
    <w:rsid w:val="00E6702E"/>
    <w:rsid w:val="00E70A67"/>
    <w:rsid w:val="00E720AA"/>
    <w:rsid w:val="00E7462E"/>
    <w:rsid w:val="00E758BE"/>
    <w:rsid w:val="00E77477"/>
    <w:rsid w:val="00E77CC8"/>
    <w:rsid w:val="00E8459A"/>
    <w:rsid w:val="00E8610D"/>
    <w:rsid w:val="00E87332"/>
    <w:rsid w:val="00E91E13"/>
    <w:rsid w:val="00E92754"/>
    <w:rsid w:val="00E92CF3"/>
    <w:rsid w:val="00E92FDD"/>
    <w:rsid w:val="00E94CD5"/>
    <w:rsid w:val="00E966ED"/>
    <w:rsid w:val="00E9689C"/>
    <w:rsid w:val="00E97CC6"/>
    <w:rsid w:val="00EA16F8"/>
    <w:rsid w:val="00EA2AE8"/>
    <w:rsid w:val="00EA40A8"/>
    <w:rsid w:val="00EA5489"/>
    <w:rsid w:val="00EA6C21"/>
    <w:rsid w:val="00EB11CC"/>
    <w:rsid w:val="00EB25ED"/>
    <w:rsid w:val="00EB28F3"/>
    <w:rsid w:val="00EB4F29"/>
    <w:rsid w:val="00EB5A69"/>
    <w:rsid w:val="00EB70A2"/>
    <w:rsid w:val="00EB7E47"/>
    <w:rsid w:val="00EC0321"/>
    <w:rsid w:val="00EC2AC7"/>
    <w:rsid w:val="00ED02BE"/>
    <w:rsid w:val="00ED0E54"/>
    <w:rsid w:val="00ED3522"/>
    <w:rsid w:val="00ED4032"/>
    <w:rsid w:val="00ED4DB8"/>
    <w:rsid w:val="00ED5B79"/>
    <w:rsid w:val="00ED5B95"/>
    <w:rsid w:val="00EE4BD6"/>
    <w:rsid w:val="00EE4C4D"/>
    <w:rsid w:val="00EF0CA5"/>
    <w:rsid w:val="00EF13C6"/>
    <w:rsid w:val="00EF153F"/>
    <w:rsid w:val="00EF2059"/>
    <w:rsid w:val="00EF4BDF"/>
    <w:rsid w:val="00EF64FF"/>
    <w:rsid w:val="00F03F93"/>
    <w:rsid w:val="00F0489B"/>
    <w:rsid w:val="00F05BBB"/>
    <w:rsid w:val="00F06866"/>
    <w:rsid w:val="00F06DDB"/>
    <w:rsid w:val="00F077BE"/>
    <w:rsid w:val="00F12DA7"/>
    <w:rsid w:val="00F12E28"/>
    <w:rsid w:val="00F14D6D"/>
    <w:rsid w:val="00F14FBF"/>
    <w:rsid w:val="00F15548"/>
    <w:rsid w:val="00F15BFA"/>
    <w:rsid w:val="00F17B1B"/>
    <w:rsid w:val="00F204C7"/>
    <w:rsid w:val="00F211D2"/>
    <w:rsid w:val="00F2242F"/>
    <w:rsid w:val="00F22ED0"/>
    <w:rsid w:val="00F23977"/>
    <w:rsid w:val="00F27890"/>
    <w:rsid w:val="00F27ADA"/>
    <w:rsid w:val="00F33603"/>
    <w:rsid w:val="00F3472F"/>
    <w:rsid w:val="00F34ED8"/>
    <w:rsid w:val="00F403C4"/>
    <w:rsid w:val="00F44A10"/>
    <w:rsid w:val="00F52E4B"/>
    <w:rsid w:val="00F5389A"/>
    <w:rsid w:val="00F55FF3"/>
    <w:rsid w:val="00F731BF"/>
    <w:rsid w:val="00F73A8F"/>
    <w:rsid w:val="00F73C3E"/>
    <w:rsid w:val="00F76498"/>
    <w:rsid w:val="00F82240"/>
    <w:rsid w:val="00F82389"/>
    <w:rsid w:val="00F916AE"/>
    <w:rsid w:val="00F928F7"/>
    <w:rsid w:val="00F93A08"/>
    <w:rsid w:val="00F95FFD"/>
    <w:rsid w:val="00FA0A71"/>
    <w:rsid w:val="00FB0C17"/>
    <w:rsid w:val="00FB1EAB"/>
    <w:rsid w:val="00FB3362"/>
    <w:rsid w:val="00FB7E36"/>
    <w:rsid w:val="00FC0674"/>
    <w:rsid w:val="00FC7A98"/>
    <w:rsid w:val="00FD2710"/>
    <w:rsid w:val="00FD2F33"/>
    <w:rsid w:val="00FD34BA"/>
    <w:rsid w:val="00FD4470"/>
    <w:rsid w:val="00FD4F6B"/>
    <w:rsid w:val="00FD62E7"/>
    <w:rsid w:val="00FD6A50"/>
    <w:rsid w:val="00FD6C48"/>
    <w:rsid w:val="00FD7A4A"/>
    <w:rsid w:val="00FE017E"/>
    <w:rsid w:val="00FE01C5"/>
    <w:rsid w:val="00FE1C65"/>
    <w:rsid w:val="00FE20B2"/>
    <w:rsid w:val="00FE2569"/>
    <w:rsid w:val="00FE39AA"/>
    <w:rsid w:val="00FF4886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5983AA"/>
  <w15:chartTrackingRefBased/>
  <w15:docId w15:val="{959D5766-E244-4A19-94E5-1EFD1958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6"/>
      <w:lang w:val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ind w:left="6372" w:firstLine="708"/>
      <w:outlineLvl w:val="1"/>
    </w:pPr>
    <w:rPr>
      <w:smallCaps/>
      <w:u w:val="single"/>
    </w:rPr>
  </w:style>
  <w:style w:type="paragraph" w:styleId="Ttulo3">
    <w:name w:val="heading 3"/>
    <w:basedOn w:val="Normal"/>
    <w:next w:val="Normal"/>
    <w:qFormat/>
    <w:pPr>
      <w:keepNext/>
      <w:ind w:left="4248"/>
      <w:jc w:val="both"/>
      <w:outlineLvl w:val="2"/>
    </w:pPr>
  </w:style>
  <w:style w:type="paragraph" w:styleId="Ttulo4">
    <w:name w:val="heading 4"/>
    <w:basedOn w:val="Normal"/>
    <w:next w:val="Normal"/>
    <w:qFormat/>
    <w:pPr>
      <w:keepNext/>
      <w:ind w:left="2094" w:firstLine="706"/>
      <w:jc w:val="both"/>
      <w:outlineLvl w:val="3"/>
    </w:pPr>
    <w:rPr>
      <w:sz w:val="24"/>
      <w:szCs w:val="24"/>
      <w:lang w:val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39AA"/>
    <w:pPr>
      <w:spacing w:before="240" w:after="60"/>
      <w:outlineLvl w:val="4"/>
    </w:pPr>
    <w:rPr>
      <w:rFonts w:ascii="Calibri" w:hAnsi="Calibri"/>
      <w:b/>
      <w:bCs/>
      <w:i/>
      <w:iCs/>
      <w:szCs w:val="26"/>
      <w:lang w:eastAsia="x-none"/>
    </w:rPr>
  </w:style>
  <w:style w:type="paragraph" w:styleId="Ttulo6">
    <w:name w:val="heading 6"/>
    <w:basedOn w:val="Normal"/>
    <w:next w:val="Normal"/>
    <w:qFormat/>
    <w:pPr>
      <w:keepNext/>
      <w:autoSpaceDE w:val="0"/>
      <w:autoSpaceDN w:val="0"/>
      <w:adjustRightInd w:val="0"/>
      <w:jc w:val="right"/>
      <w:outlineLvl w:val="5"/>
    </w:pPr>
    <w:rPr>
      <w:b/>
      <w:bCs/>
      <w:smallCaps/>
      <w:sz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62DD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62DD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pPr>
      <w:jc w:val="both"/>
    </w:pPr>
  </w:style>
  <w:style w:type="paragraph" w:styleId="Recuodecorpodetexto">
    <w:name w:val="Body Text Indent"/>
    <w:basedOn w:val="Normal"/>
    <w:semiHidden/>
    <w:pPr>
      <w:ind w:firstLine="709"/>
      <w:jc w:val="both"/>
    </w:pPr>
  </w:style>
  <w:style w:type="paragraph" w:styleId="Recuodecorpodetexto2">
    <w:name w:val="Body Text Indent 2"/>
    <w:basedOn w:val="Normal"/>
    <w:semiHidden/>
    <w:pPr>
      <w:ind w:left="708"/>
      <w:jc w:val="both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eastAsia="x-none"/>
    </w:rPr>
  </w:style>
  <w:style w:type="character" w:styleId="Nmerodepgina">
    <w:name w:val="page number"/>
    <w:basedOn w:val="Fontepargpadro"/>
    <w:semiHidden/>
  </w:style>
  <w:style w:type="paragraph" w:styleId="Recuodecorpodetexto3">
    <w:name w:val="Body Text Indent 3"/>
    <w:basedOn w:val="Normal"/>
    <w:semiHidden/>
    <w:pPr>
      <w:ind w:left="708" w:firstLine="710"/>
      <w:jc w:val="both"/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lang w:val="x-none"/>
    </w:rPr>
  </w:style>
  <w:style w:type="paragraph" w:styleId="TextosemFormatao">
    <w:name w:val="Plain Text"/>
    <w:basedOn w:val="Normal"/>
    <w:semiHidden/>
    <w:pPr>
      <w:widowControl w:val="0"/>
      <w:spacing w:line="340" w:lineRule="exact"/>
      <w:jc w:val="both"/>
    </w:pPr>
    <w:rPr>
      <w:rFonts w:ascii="Courier New" w:hAnsi="Courier New"/>
      <w:sz w:val="20"/>
      <w:lang w:val="pt-BR"/>
    </w:rPr>
  </w:style>
  <w:style w:type="character" w:styleId="nfase">
    <w:name w:val="Emphasis"/>
    <w:qFormat/>
    <w:rPr>
      <w:i/>
      <w:iCs/>
    </w:rPr>
  </w:style>
  <w:style w:type="character" w:customStyle="1" w:styleId="DeltaViewInsertion">
    <w:name w:val="DeltaView Insertion"/>
    <w:rPr>
      <w:color w:val="0000FF"/>
      <w:spacing w:val="0"/>
      <w:u w:val="double"/>
    </w:rPr>
  </w:style>
  <w:style w:type="paragraph" w:customStyle="1" w:styleId="Legal2L2">
    <w:name w:val="Legal2_L2"/>
    <w:basedOn w:val="Normal"/>
    <w:next w:val="Normal"/>
    <w:pPr>
      <w:keepNext/>
      <w:numPr>
        <w:ilvl w:val="1"/>
        <w:numId w:val="1"/>
      </w:numPr>
      <w:tabs>
        <w:tab w:val="clear" w:pos="720"/>
        <w:tab w:val="num" w:pos="360"/>
      </w:tabs>
      <w:spacing w:after="200" w:line="288" w:lineRule="auto"/>
      <w:jc w:val="both"/>
      <w:outlineLvl w:val="1"/>
    </w:pPr>
    <w:rPr>
      <w:color w:val="000000"/>
      <w:sz w:val="22"/>
      <w:lang w:eastAsia="en-US"/>
    </w:rPr>
  </w:style>
  <w:style w:type="paragraph" w:customStyle="1" w:styleId="NormalPlain">
    <w:name w:val="NormalPlain"/>
    <w:basedOn w:val="Normal"/>
    <w:pPr>
      <w:suppressAutoHyphens/>
      <w:jc w:val="both"/>
    </w:pPr>
    <w:rPr>
      <w:spacing w:val="-3"/>
      <w:sz w:val="24"/>
      <w:szCs w:val="24"/>
      <w:lang w:eastAsia="en-US"/>
    </w:rPr>
  </w:style>
  <w:style w:type="paragraph" w:customStyle="1" w:styleId="Normala">
    <w:name w:val="Normal(a)"/>
    <w:basedOn w:val="Normal"/>
    <w:pPr>
      <w:suppressAutoHyphens/>
      <w:spacing w:before="240"/>
      <w:ind w:firstLine="1440"/>
      <w:jc w:val="both"/>
    </w:pPr>
    <w:rPr>
      <w:spacing w:val="-3"/>
      <w:sz w:val="24"/>
      <w:szCs w:val="24"/>
      <w:lang w:eastAsia="en-US"/>
    </w:rPr>
  </w:style>
  <w:style w:type="paragraph" w:customStyle="1" w:styleId="InitialCodes">
    <w:name w:val="InitialCodes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customStyle="1" w:styleId="t71">
    <w:name w:val="t71"/>
    <w:basedOn w:val="Normal"/>
    <w:pPr>
      <w:widowControl w:val="0"/>
      <w:autoSpaceDE w:val="0"/>
      <w:autoSpaceDN w:val="0"/>
      <w:adjustRightInd w:val="0"/>
      <w:spacing w:line="238" w:lineRule="atLeast"/>
    </w:pPr>
    <w:rPr>
      <w:sz w:val="24"/>
      <w:szCs w:val="24"/>
      <w:lang w:eastAsia="en-US"/>
    </w:rPr>
  </w:style>
  <w:style w:type="paragraph" w:customStyle="1" w:styleId="Celso1">
    <w:name w:val="Celso1"/>
    <w:basedOn w:val="Normal"/>
    <w:pPr>
      <w:widowControl w:val="0"/>
      <w:autoSpaceDE w:val="0"/>
      <w:autoSpaceDN w:val="0"/>
      <w:adjustRightInd w:val="0"/>
      <w:jc w:val="both"/>
    </w:pPr>
    <w:rPr>
      <w:rFonts w:ascii="Univers (W1)" w:hAnsi="Univers (W1)" w:cs="Univers (W1)"/>
      <w:sz w:val="24"/>
      <w:szCs w:val="24"/>
      <w:lang w:val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customStyle="1" w:styleId="AutoCorreo">
    <w:name w:val="AutoCorreção"/>
    <w:rPr>
      <w:sz w:val="24"/>
      <w:szCs w:val="24"/>
    </w:rPr>
  </w:style>
  <w:style w:type="paragraph" w:customStyle="1" w:styleId="Text">
    <w:name w:val="Text"/>
    <w:basedOn w:val="Normal"/>
    <w:pPr>
      <w:autoSpaceDE w:val="0"/>
      <w:autoSpaceDN w:val="0"/>
      <w:adjustRightInd w:val="0"/>
      <w:spacing w:after="240"/>
      <w:ind w:firstLine="1440"/>
    </w:pPr>
    <w:rPr>
      <w:sz w:val="24"/>
      <w:szCs w:val="24"/>
    </w:rPr>
  </w:style>
  <w:style w:type="paragraph" w:styleId="Textodecomentrio">
    <w:name w:val="annotation text"/>
    <w:basedOn w:val="Normal"/>
    <w:link w:val="TextodecomentrioChar"/>
    <w:semiHidden/>
    <w:rPr>
      <w:sz w:val="20"/>
      <w:lang w:eastAsia="x-none"/>
    </w:rPr>
  </w:style>
  <w:style w:type="paragraph" w:customStyle="1" w:styleId="CommentSubject1">
    <w:name w:val="Comment Subject1"/>
    <w:basedOn w:val="Textodecomentrio"/>
    <w:next w:val="Textodecomentrio"/>
    <w:semiHidden/>
    <w:rPr>
      <w:b/>
      <w:bCs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CharCharChar">
    <w:name w:val="Char Char Char"/>
    <w:basedOn w:val="Normal"/>
    <w:pPr>
      <w:spacing w:after="160" w:line="240" w:lineRule="exact"/>
    </w:pPr>
    <w:rPr>
      <w:rFonts w:ascii="Verdana" w:hAnsi="Verdana"/>
      <w:sz w:val="20"/>
      <w:lang w:eastAsia="en-US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styleId="Textodenotaderodap">
    <w:name w:val="footnote text"/>
    <w:basedOn w:val="Normal"/>
    <w:semiHidden/>
    <w:rPr>
      <w:sz w:val="20"/>
    </w:rPr>
  </w:style>
  <w:style w:type="character" w:styleId="Refdenotaderodap">
    <w:name w:val="footnote reference"/>
    <w:semiHidden/>
    <w:rPr>
      <w:vertAlign w:val="superscript"/>
    </w:rPr>
  </w:style>
  <w:style w:type="paragraph" w:customStyle="1" w:styleId="DeltaViewTableBody">
    <w:name w:val="DeltaView Table Body"/>
    <w:basedOn w:val="Normal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BodyText1">
    <w:name w:val="Body Text 1"/>
    <w:basedOn w:val="Normal"/>
    <w:rsid w:val="009B23D2"/>
    <w:pPr>
      <w:spacing w:after="240"/>
      <w:ind w:left="709"/>
      <w:jc w:val="both"/>
    </w:pPr>
    <w:rPr>
      <w:sz w:val="22"/>
      <w:lang w:val="en-GB" w:eastAsia="en-US"/>
    </w:rPr>
  </w:style>
  <w:style w:type="paragraph" w:customStyle="1" w:styleId="Schedule">
    <w:name w:val="Schedule"/>
    <w:basedOn w:val="Normal"/>
    <w:next w:val="Corpodetexto"/>
    <w:rsid w:val="009B23D2"/>
    <w:pPr>
      <w:tabs>
        <w:tab w:val="num" w:pos="720"/>
      </w:tabs>
      <w:spacing w:after="240"/>
      <w:ind w:left="720" w:firstLine="720"/>
      <w:jc w:val="both"/>
    </w:pPr>
    <w:rPr>
      <w:b/>
      <w:sz w:val="28"/>
      <w:lang w:val="en-GB" w:eastAsia="en-US"/>
    </w:rPr>
  </w:style>
  <w:style w:type="paragraph" w:styleId="PargrafodaLista">
    <w:name w:val="List Paragraph"/>
    <w:basedOn w:val="Normal"/>
    <w:link w:val="PargrafodaListaChar"/>
    <w:uiPriority w:val="1"/>
    <w:qFormat/>
    <w:rsid w:val="00355BEE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F0CA5"/>
    <w:rPr>
      <w:rFonts w:ascii="Tahoma" w:hAnsi="Tahoma"/>
      <w:sz w:val="16"/>
      <w:szCs w:val="16"/>
      <w:lang w:eastAsia="x-none"/>
    </w:rPr>
  </w:style>
  <w:style w:type="character" w:customStyle="1" w:styleId="TextodebaloChar">
    <w:name w:val="Texto de balão Char"/>
    <w:link w:val="Textodebalo"/>
    <w:uiPriority w:val="99"/>
    <w:semiHidden/>
    <w:rsid w:val="00EF0CA5"/>
    <w:rPr>
      <w:rFonts w:ascii="Tahoma" w:hAnsi="Tahoma" w:cs="Tahoma"/>
      <w:sz w:val="16"/>
      <w:szCs w:val="16"/>
      <w:lang w:val="en-US"/>
    </w:rPr>
  </w:style>
  <w:style w:type="character" w:customStyle="1" w:styleId="RodapChar">
    <w:name w:val="Rodapé Char"/>
    <w:link w:val="Rodap"/>
    <w:uiPriority w:val="99"/>
    <w:rsid w:val="00BD001C"/>
    <w:rPr>
      <w:sz w:val="26"/>
      <w:lang w:val="en-US"/>
    </w:rPr>
  </w:style>
  <w:style w:type="character" w:customStyle="1" w:styleId="apple-style-span">
    <w:name w:val="apple-style-span"/>
    <w:rsid w:val="00297891"/>
  </w:style>
  <w:style w:type="character" w:customStyle="1" w:styleId="apple-converted-space">
    <w:name w:val="apple-converted-space"/>
    <w:rsid w:val="00297891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92C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BC692C"/>
    <w:rPr>
      <w:lang w:val="en-US"/>
    </w:rPr>
  </w:style>
  <w:style w:type="character" w:customStyle="1" w:styleId="AssuntodocomentrioChar">
    <w:name w:val="Assunto do comentário Char"/>
    <w:basedOn w:val="TextodecomentrioChar"/>
    <w:link w:val="Assuntodocomentrio"/>
    <w:rsid w:val="00BC692C"/>
    <w:rPr>
      <w:lang w:val="en-US"/>
    </w:rPr>
  </w:style>
  <w:style w:type="character" w:customStyle="1" w:styleId="CabealhoChar">
    <w:name w:val="Cabeçalho Char"/>
    <w:link w:val="Cabealho"/>
    <w:uiPriority w:val="99"/>
    <w:rsid w:val="00B73E2C"/>
    <w:rPr>
      <w:sz w:val="26"/>
      <w:lang w:eastAsia="pt-BR"/>
    </w:rPr>
  </w:style>
  <w:style w:type="character" w:styleId="Forte">
    <w:name w:val="Strong"/>
    <w:qFormat/>
    <w:rsid w:val="000276DF"/>
    <w:rPr>
      <w:b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B457C6"/>
    <w:pPr>
      <w:spacing w:after="120"/>
    </w:pPr>
    <w:rPr>
      <w:sz w:val="16"/>
      <w:szCs w:val="16"/>
      <w:lang w:eastAsia="x-none"/>
    </w:rPr>
  </w:style>
  <w:style w:type="character" w:customStyle="1" w:styleId="Corpodetexto3Char">
    <w:name w:val="Corpo de texto 3 Char"/>
    <w:link w:val="Corpodetexto3"/>
    <w:uiPriority w:val="99"/>
    <w:semiHidden/>
    <w:rsid w:val="00B457C6"/>
    <w:rPr>
      <w:sz w:val="16"/>
      <w:szCs w:val="16"/>
      <w:lang w:val="en-US"/>
    </w:rPr>
  </w:style>
  <w:style w:type="character" w:customStyle="1" w:styleId="Ttulo5Char">
    <w:name w:val="Título 5 Char"/>
    <w:link w:val="Ttulo5"/>
    <w:uiPriority w:val="9"/>
    <w:semiHidden/>
    <w:rsid w:val="00FE39AA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ps">
    <w:name w:val="hps"/>
    <w:basedOn w:val="Fontepargpadro"/>
    <w:rsid w:val="00F2242F"/>
  </w:style>
  <w:style w:type="character" w:customStyle="1" w:styleId="atn">
    <w:name w:val="atn"/>
    <w:basedOn w:val="Fontepargpadro"/>
    <w:rsid w:val="00F2242F"/>
  </w:style>
  <w:style w:type="paragraph" w:styleId="NormalWeb">
    <w:name w:val="Normal (Web)"/>
    <w:basedOn w:val="Normal"/>
    <w:uiPriority w:val="99"/>
    <w:semiHidden/>
    <w:unhideWhenUsed/>
    <w:rsid w:val="00595DB8"/>
    <w:pPr>
      <w:spacing w:before="100" w:beforeAutospacing="1" w:after="100" w:afterAutospacing="1"/>
    </w:pPr>
    <w:rPr>
      <w:sz w:val="24"/>
      <w:szCs w:val="24"/>
      <w:lang w:val="pt-BR"/>
    </w:rPr>
  </w:style>
  <w:style w:type="character" w:customStyle="1" w:styleId="style1">
    <w:name w:val="style1"/>
    <w:rsid w:val="00FE01C5"/>
  </w:style>
  <w:style w:type="table" w:styleId="Tabelacomgrade">
    <w:name w:val="Table Grid"/>
    <w:basedOn w:val="Tabelanormal"/>
    <w:uiPriority w:val="39"/>
    <w:rsid w:val="00DD0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har">
    <w:name w:val="Título 7 Char"/>
    <w:link w:val="Ttulo7"/>
    <w:uiPriority w:val="9"/>
    <w:semiHidden/>
    <w:rsid w:val="00B562DD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Ttulo8Char">
    <w:name w:val="Título 8 Char"/>
    <w:link w:val="Ttulo8"/>
    <w:uiPriority w:val="9"/>
    <w:semiHidden/>
    <w:rsid w:val="00B562DD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55D8D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1F0C17"/>
    <w:rPr>
      <w:rFonts w:ascii="Calibri" w:eastAsia="Calibri" w:hAnsi="Calibri"/>
      <w:sz w:val="22"/>
      <w:szCs w:val="22"/>
      <w:lang w:val="en-US"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A53A11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B12A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B12AB"/>
    <w:pPr>
      <w:widowControl w:val="0"/>
      <w:autoSpaceDE w:val="0"/>
      <w:autoSpaceDN w:val="0"/>
      <w:spacing w:before="65"/>
    </w:pPr>
    <w:rPr>
      <w:rFonts w:ascii="Arial" w:eastAsia="Arial" w:hAnsi="Arial" w:cs="Arial"/>
      <w:sz w:val="22"/>
      <w:szCs w:val="22"/>
      <w:lang w:val="pt-BR" w:eastAsia="en-US"/>
    </w:rPr>
  </w:style>
  <w:style w:type="paragraph" w:styleId="Ttulo">
    <w:name w:val="Title"/>
    <w:basedOn w:val="Lista"/>
    <w:link w:val="TtuloChar"/>
    <w:qFormat/>
    <w:rsid w:val="00DD0907"/>
    <w:pPr>
      <w:numPr>
        <w:numId w:val="3"/>
      </w:numPr>
      <w:tabs>
        <w:tab w:val="left" w:pos="284"/>
      </w:tabs>
      <w:spacing w:before="360"/>
      <w:ind w:left="0" w:firstLine="0"/>
      <w:contextualSpacing w:val="0"/>
      <w:jc w:val="center"/>
    </w:pPr>
    <w:rPr>
      <w:rFonts w:asciiTheme="minorHAnsi" w:hAnsiTheme="minorHAnsi"/>
      <w:b/>
      <w:sz w:val="22"/>
      <w:u w:val="single"/>
      <w:lang w:val="pt-BR"/>
    </w:rPr>
  </w:style>
  <w:style w:type="character" w:customStyle="1" w:styleId="TtuloChar">
    <w:name w:val="Título Char"/>
    <w:basedOn w:val="Fontepargpadro"/>
    <w:link w:val="Ttulo"/>
    <w:rsid w:val="00DD0907"/>
    <w:rPr>
      <w:rFonts w:asciiTheme="minorHAnsi" w:hAnsiTheme="minorHAnsi"/>
      <w:b/>
      <w:sz w:val="22"/>
      <w:u w:val="single"/>
    </w:rPr>
  </w:style>
  <w:style w:type="paragraph" w:styleId="Lista">
    <w:name w:val="List"/>
    <w:basedOn w:val="Normal"/>
    <w:uiPriority w:val="99"/>
    <w:semiHidden/>
    <w:unhideWhenUsed/>
    <w:rsid w:val="00DD0907"/>
    <w:pPr>
      <w:ind w:left="283" w:hanging="283"/>
      <w:contextualSpacing/>
    </w:pPr>
  </w:style>
  <w:style w:type="paragraph" w:customStyle="1" w:styleId="Estilo3">
    <w:name w:val="Estilo3"/>
    <w:basedOn w:val="Normal"/>
    <w:rsid w:val="00184429"/>
    <w:pPr>
      <w:jc w:val="both"/>
    </w:pPr>
    <w:rPr>
      <w:sz w:val="24"/>
      <w:szCs w:val="24"/>
      <w:lang w:val="pt-BR"/>
    </w:rPr>
  </w:style>
  <w:style w:type="character" w:customStyle="1" w:styleId="PargrafodaListaChar">
    <w:name w:val="Parágrafo da Lista Char"/>
    <w:link w:val="PargrafodaLista"/>
    <w:uiPriority w:val="1"/>
    <w:locked/>
    <w:rsid w:val="00184429"/>
    <w:rPr>
      <w:sz w:val="26"/>
      <w:lang w:val="en-US"/>
    </w:rPr>
  </w:style>
  <w:style w:type="paragraph" w:styleId="Reviso">
    <w:name w:val="Revision"/>
    <w:hidden/>
    <w:uiPriority w:val="99"/>
    <w:semiHidden/>
    <w:rsid w:val="00BC596D"/>
    <w:rPr>
      <w:sz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7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9496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9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8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7559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3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7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13741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576A12-C5B9-44E0-B8AA-0F55F0EB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1494</Words>
  <Characters>8072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Tradução Cto Penhor de Quotas (versão final)  (00036367.DOC;1)</vt:lpstr>
    </vt:vector>
  </TitlesOfParts>
  <Company>Pinheiro Guimarães Advogados</Company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R:\WDOX\CLIENTS\0249\010\00036367.DOC /   Tradução Cto Penhor de Quotas (versão final)</dc:subject>
  <dc:creator>Luís Carlos Bueno</dc:creator>
  <cp:keywords/>
  <dc:description/>
  <cp:lastModifiedBy>Matheus Dekker | Acura Capital</cp:lastModifiedBy>
  <cp:revision>2</cp:revision>
  <cp:lastPrinted>2018-02-14T19:54:00Z</cp:lastPrinted>
  <dcterms:created xsi:type="dcterms:W3CDTF">2022-03-14T17:36:00Z</dcterms:created>
  <dcterms:modified xsi:type="dcterms:W3CDTF">2022-03-14T17:36:00Z</dcterms:modified>
</cp:coreProperties>
</file>